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C2CE" w14:textId="77777777" w:rsidR="00AF6903" w:rsidRPr="0066698B" w:rsidRDefault="00AF6903" w:rsidP="00AF6903">
      <w:pPr>
        <w:spacing w:before="13" w:line="200" w:lineRule="exact"/>
        <w:rPr>
          <w:rFonts w:ascii="Times New Roman" w:hAnsi="Times New Roman" w:cs="Times New Roman"/>
          <w:sz w:val="20"/>
          <w:szCs w:val="20"/>
        </w:rPr>
      </w:pPr>
    </w:p>
    <w:p w14:paraId="5D6619B9" w14:textId="77777777" w:rsidR="00AF6903" w:rsidRPr="0066698B" w:rsidRDefault="00AF6903" w:rsidP="00AF6903">
      <w:pPr>
        <w:ind w:left="2991"/>
        <w:rPr>
          <w:rFonts w:ascii="Times New Roman" w:eastAsia="Times New Roman" w:hAnsi="Times New Roman" w:cs="Times New Roman"/>
          <w:sz w:val="20"/>
          <w:szCs w:val="20"/>
        </w:rPr>
      </w:pPr>
      <w:r w:rsidRPr="0066698B">
        <w:rPr>
          <w:rFonts w:ascii="Times New Roman" w:hAnsi="Times New Roman" w:cs="Times New Roman"/>
          <w:noProof/>
        </w:rPr>
        <w:drawing>
          <wp:inline distT="0" distB="0" distL="0" distR="0" wp14:anchorId="33688C17" wp14:editId="4CD30C9F">
            <wp:extent cx="1884680" cy="192405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84680" cy="1924050"/>
                    </a:xfrm>
                    <a:prstGeom prst="rect">
                      <a:avLst/>
                    </a:prstGeom>
                    <a:noFill/>
                    <a:ln w="9525">
                      <a:noFill/>
                      <a:miter lim="800000"/>
                      <a:headEnd/>
                      <a:tailEnd/>
                    </a:ln>
                  </pic:spPr>
                </pic:pic>
              </a:graphicData>
            </a:graphic>
          </wp:inline>
        </w:drawing>
      </w:r>
    </w:p>
    <w:p w14:paraId="30F5B396" w14:textId="77777777" w:rsidR="00AF6903" w:rsidRPr="0066698B" w:rsidRDefault="00AF6903" w:rsidP="00AF6903">
      <w:pPr>
        <w:spacing w:line="200" w:lineRule="exact"/>
        <w:rPr>
          <w:rFonts w:ascii="Times New Roman" w:hAnsi="Times New Roman" w:cs="Times New Roman"/>
          <w:sz w:val="20"/>
          <w:szCs w:val="20"/>
        </w:rPr>
      </w:pPr>
    </w:p>
    <w:p w14:paraId="5CF7521D" w14:textId="77777777" w:rsidR="00AF6903" w:rsidRPr="0066698B" w:rsidRDefault="00AF6903" w:rsidP="00AF6903">
      <w:pPr>
        <w:spacing w:line="200" w:lineRule="exact"/>
        <w:rPr>
          <w:rFonts w:ascii="Times New Roman" w:hAnsi="Times New Roman" w:cs="Times New Roman"/>
          <w:sz w:val="20"/>
          <w:szCs w:val="20"/>
        </w:rPr>
      </w:pPr>
    </w:p>
    <w:p w14:paraId="17160D76" w14:textId="77777777" w:rsidR="00AF6903" w:rsidRPr="0066698B" w:rsidRDefault="00AF6903" w:rsidP="00AF6903">
      <w:pPr>
        <w:spacing w:line="200" w:lineRule="exact"/>
        <w:rPr>
          <w:rFonts w:ascii="Times New Roman" w:hAnsi="Times New Roman" w:cs="Times New Roman"/>
          <w:sz w:val="20"/>
          <w:szCs w:val="20"/>
        </w:rPr>
      </w:pPr>
    </w:p>
    <w:p w14:paraId="440F2310" w14:textId="77777777" w:rsidR="00AF6903" w:rsidRPr="0066698B" w:rsidRDefault="00AF6903" w:rsidP="00AF6903">
      <w:pPr>
        <w:spacing w:line="200" w:lineRule="exact"/>
        <w:rPr>
          <w:rFonts w:ascii="Times New Roman" w:hAnsi="Times New Roman" w:cs="Times New Roman"/>
          <w:sz w:val="20"/>
          <w:szCs w:val="20"/>
        </w:rPr>
      </w:pPr>
    </w:p>
    <w:p w14:paraId="13C0E353" w14:textId="77777777" w:rsidR="00AF6903" w:rsidRPr="0066698B" w:rsidRDefault="00AF6903" w:rsidP="00AF6903">
      <w:pPr>
        <w:spacing w:line="200" w:lineRule="exact"/>
        <w:rPr>
          <w:rFonts w:ascii="Times New Roman" w:hAnsi="Times New Roman" w:cs="Times New Roman"/>
          <w:sz w:val="20"/>
          <w:szCs w:val="20"/>
        </w:rPr>
      </w:pPr>
    </w:p>
    <w:p w14:paraId="69DD97B4" w14:textId="77777777" w:rsidR="00AF6903" w:rsidRPr="0066698B" w:rsidRDefault="00AF6903" w:rsidP="00AF6903">
      <w:pPr>
        <w:spacing w:line="200" w:lineRule="exact"/>
        <w:rPr>
          <w:rFonts w:ascii="Times New Roman" w:hAnsi="Times New Roman" w:cs="Times New Roman"/>
          <w:sz w:val="20"/>
          <w:szCs w:val="20"/>
        </w:rPr>
      </w:pPr>
    </w:p>
    <w:p w14:paraId="7511C933" w14:textId="77777777" w:rsidR="00AF6903" w:rsidRPr="0066698B" w:rsidRDefault="00AF6903" w:rsidP="00AF6903">
      <w:pPr>
        <w:spacing w:line="200" w:lineRule="exact"/>
        <w:rPr>
          <w:rFonts w:ascii="Times New Roman" w:hAnsi="Times New Roman" w:cs="Times New Roman"/>
          <w:sz w:val="20"/>
          <w:szCs w:val="20"/>
        </w:rPr>
      </w:pPr>
    </w:p>
    <w:p w14:paraId="4660B08C" w14:textId="77777777" w:rsidR="00AF6903" w:rsidRPr="0066698B" w:rsidRDefault="00AF6903" w:rsidP="00AF6903">
      <w:pPr>
        <w:spacing w:line="200" w:lineRule="exact"/>
        <w:rPr>
          <w:rFonts w:ascii="Times New Roman" w:hAnsi="Times New Roman" w:cs="Times New Roman"/>
          <w:sz w:val="20"/>
          <w:szCs w:val="20"/>
        </w:rPr>
      </w:pPr>
    </w:p>
    <w:p w14:paraId="0661D0FE" w14:textId="77777777" w:rsidR="00AF6903" w:rsidRPr="0066698B" w:rsidRDefault="00AF6903" w:rsidP="00AF6903">
      <w:pPr>
        <w:spacing w:before="17" w:line="280" w:lineRule="exact"/>
        <w:rPr>
          <w:rFonts w:ascii="Times New Roman" w:hAnsi="Times New Roman" w:cs="Times New Roman"/>
          <w:sz w:val="28"/>
          <w:szCs w:val="28"/>
        </w:rPr>
      </w:pPr>
    </w:p>
    <w:p w14:paraId="719B437D" w14:textId="77777777" w:rsidR="00B26AB0" w:rsidRPr="0066698B" w:rsidRDefault="00AF6903" w:rsidP="00AF6903">
      <w:pPr>
        <w:spacing w:before="70" w:line="322" w:lineRule="exact"/>
        <w:ind w:left="105" w:right="110"/>
        <w:jc w:val="center"/>
        <w:rPr>
          <w:rFonts w:ascii="Times New Roman" w:eastAsia="Arial" w:hAnsi="Times New Roman" w:cs="Times New Roman"/>
          <w:b/>
          <w:bCs/>
          <w:spacing w:val="4"/>
          <w:sz w:val="28"/>
          <w:szCs w:val="28"/>
          <w:lang w:val="ru-RU"/>
        </w:rPr>
      </w:pPr>
      <w:r w:rsidRPr="0066698B">
        <w:rPr>
          <w:rFonts w:ascii="Times New Roman" w:eastAsia="Arial" w:hAnsi="Times New Roman" w:cs="Times New Roman"/>
          <w:b/>
          <w:bCs/>
          <w:spacing w:val="-4"/>
          <w:sz w:val="28"/>
          <w:szCs w:val="28"/>
          <w:lang w:val="ru-RU"/>
        </w:rPr>
        <w:t>А</w:t>
      </w:r>
      <w:r w:rsidRPr="0066698B">
        <w:rPr>
          <w:rFonts w:ascii="Times New Roman" w:eastAsia="Arial" w:hAnsi="Times New Roman" w:cs="Times New Roman"/>
          <w:b/>
          <w:bCs/>
          <w:spacing w:val="3"/>
          <w:sz w:val="28"/>
          <w:szCs w:val="28"/>
          <w:lang w:val="ru-RU"/>
        </w:rPr>
        <w:t>Н</w:t>
      </w:r>
      <w:r w:rsidRPr="0066698B">
        <w:rPr>
          <w:rFonts w:ascii="Times New Roman" w:eastAsia="Arial" w:hAnsi="Times New Roman" w:cs="Times New Roman"/>
          <w:b/>
          <w:bCs/>
          <w:spacing w:val="-6"/>
          <w:sz w:val="28"/>
          <w:szCs w:val="28"/>
          <w:lang w:val="ru-RU"/>
        </w:rPr>
        <w:t>А</w:t>
      </w:r>
      <w:r w:rsidRPr="0066698B">
        <w:rPr>
          <w:rFonts w:ascii="Times New Roman" w:eastAsia="Arial" w:hAnsi="Times New Roman" w:cs="Times New Roman"/>
          <w:b/>
          <w:bCs/>
          <w:spacing w:val="1"/>
          <w:sz w:val="28"/>
          <w:szCs w:val="28"/>
          <w:lang w:val="ru-RU"/>
        </w:rPr>
        <w:t>Л</w:t>
      </w:r>
      <w:r w:rsidRPr="0066698B">
        <w:rPr>
          <w:rFonts w:ascii="Times New Roman" w:eastAsia="Arial" w:hAnsi="Times New Roman" w:cs="Times New Roman"/>
          <w:b/>
          <w:bCs/>
          <w:sz w:val="28"/>
          <w:szCs w:val="28"/>
          <w:lang w:val="ru-RU"/>
        </w:rPr>
        <w:t>И</w:t>
      </w:r>
      <w:r w:rsidRPr="0066698B">
        <w:rPr>
          <w:rFonts w:ascii="Times New Roman" w:eastAsia="Arial" w:hAnsi="Times New Roman" w:cs="Times New Roman"/>
          <w:b/>
          <w:bCs/>
          <w:spacing w:val="3"/>
          <w:sz w:val="28"/>
          <w:szCs w:val="28"/>
          <w:lang w:val="ru-RU"/>
        </w:rPr>
        <w:t>З</w:t>
      </w:r>
      <w:r w:rsidRPr="0066698B">
        <w:rPr>
          <w:rFonts w:ascii="Times New Roman" w:eastAsia="Arial" w:hAnsi="Times New Roman" w:cs="Times New Roman"/>
          <w:b/>
          <w:bCs/>
          <w:sz w:val="28"/>
          <w:szCs w:val="28"/>
          <w:lang w:val="ru-RU"/>
        </w:rPr>
        <w:t>А</w:t>
      </w:r>
      <w:r w:rsidRPr="0066698B">
        <w:rPr>
          <w:rFonts w:ascii="Times New Roman" w:eastAsia="Arial" w:hAnsi="Times New Roman" w:cs="Times New Roman"/>
          <w:b/>
          <w:bCs/>
          <w:spacing w:val="-8"/>
          <w:sz w:val="28"/>
          <w:szCs w:val="28"/>
          <w:lang w:val="ru-RU"/>
        </w:rPr>
        <w:t xml:space="preserve"> </w:t>
      </w:r>
      <w:r w:rsidRPr="0066698B">
        <w:rPr>
          <w:rFonts w:ascii="Times New Roman" w:eastAsia="Arial" w:hAnsi="Times New Roman" w:cs="Times New Roman"/>
          <w:b/>
          <w:bCs/>
          <w:sz w:val="28"/>
          <w:szCs w:val="28"/>
          <w:lang w:val="ru-RU"/>
        </w:rPr>
        <w:t>З</w:t>
      </w:r>
      <w:r w:rsidRPr="0066698B">
        <w:rPr>
          <w:rFonts w:ascii="Times New Roman" w:eastAsia="Arial" w:hAnsi="Times New Roman" w:cs="Times New Roman"/>
          <w:b/>
          <w:bCs/>
          <w:spacing w:val="-2"/>
          <w:sz w:val="28"/>
          <w:szCs w:val="28"/>
          <w:lang w:val="ru-RU"/>
        </w:rPr>
        <w:t>Д</w:t>
      </w:r>
      <w:r w:rsidRPr="0066698B">
        <w:rPr>
          <w:rFonts w:ascii="Times New Roman" w:eastAsia="Arial" w:hAnsi="Times New Roman" w:cs="Times New Roman"/>
          <w:b/>
          <w:bCs/>
          <w:spacing w:val="4"/>
          <w:sz w:val="28"/>
          <w:szCs w:val="28"/>
          <w:lang w:val="ru-RU"/>
        </w:rPr>
        <w:t>Р</w:t>
      </w:r>
      <w:r w:rsidRPr="0066698B">
        <w:rPr>
          <w:rFonts w:ascii="Times New Roman" w:eastAsia="Arial" w:hAnsi="Times New Roman" w:cs="Times New Roman"/>
          <w:b/>
          <w:bCs/>
          <w:spacing w:val="-6"/>
          <w:sz w:val="28"/>
          <w:szCs w:val="28"/>
          <w:lang w:val="ru-RU"/>
        </w:rPr>
        <w:t>А</w:t>
      </w:r>
      <w:r w:rsidRPr="0066698B">
        <w:rPr>
          <w:rFonts w:ascii="Times New Roman" w:eastAsia="Arial" w:hAnsi="Times New Roman" w:cs="Times New Roman"/>
          <w:b/>
          <w:bCs/>
          <w:spacing w:val="3"/>
          <w:sz w:val="28"/>
          <w:szCs w:val="28"/>
          <w:lang w:val="ru-RU"/>
        </w:rPr>
        <w:t>В</w:t>
      </w:r>
      <w:r w:rsidRPr="0066698B">
        <w:rPr>
          <w:rFonts w:ascii="Times New Roman" w:eastAsia="Arial" w:hAnsi="Times New Roman" w:cs="Times New Roman"/>
          <w:b/>
          <w:bCs/>
          <w:spacing w:val="-2"/>
          <w:sz w:val="28"/>
          <w:szCs w:val="28"/>
          <w:lang w:val="ru-RU"/>
        </w:rPr>
        <w:t>СТВ</w:t>
      </w:r>
      <w:r w:rsidRPr="0066698B">
        <w:rPr>
          <w:rFonts w:ascii="Times New Roman" w:eastAsia="Arial" w:hAnsi="Times New Roman" w:cs="Times New Roman"/>
          <w:b/>
          <w:bCs/>
          <w:sz w:val="28"/>
          <w:szCs w:val="28"/>
          <w:lang w:val="ru-RU"/>
        </w:rPr>
        <w:t>Е</w:t>
      </w:r>
      <w:r w:rsidRPr="0066698B">
        <w:rPr>
          <w:rFonts w:ascii="Times New Roman" w:eastAsia="Arial" w:hAnsi="Times New Roman" w:cs="Times New Roman"/>
          <w:b/>
          <w:bCs/>
          <w:spacing w:val="-2"/>
          <w:sz w:val="28"/>
          <w:szCs w:val="28"/>
          <w:lang w:val="ru-RU"/>
        </w:rPr>
        <w:t>Н</w:t>
      </w:r>
      <w:r w:rsidRPr="0066698B">
        <w:rPr>
          <w:rFonts w:ascii="Times New Roman" w:eastAsia="Arial" w:hAnsi="Times New Roman" w:cs="Times New Roman"/>
          <w:b/>
          <w:bCs/>
          <w:sz w:val="28"/>
          <w:szCs w:val="28"/>
          <w:lang w:val="ru-RU"/>
        </w:rPr>
        <w:t xml:space="preserve">ОГ </w:t>
      </w:r>
      <w:r w:rsidRPr="0066698B">
        <w:rPr>
          <w:rFonts w:ascii="Times New Roman" w:eastAsia="Arial" w:hAnsi="Times New Roman" w:cs="Times New Roman"/>
          <w:b/>
          <w:bCs/>
          <w:spacing w:val="-2"/>
          <w:sz w:val="28"/>
          <w:szCs w:val="28"/>
          <w:lang w:val="ru-RU"/>
        </w:rPr>
        <w:t>С</w:t>
      </w:r>
      <w:r w:rsidRPr="0066698B">
        <w:rPr>
          <w:rFonts w:ascii="Times New Roman" w:eastAsia="Arial" w:hAnsi="Times New Roman" w:cs="Times New Roman"/>
          <w:b/>
          <w:bCs/>
          <w:spacing w:val="3"/>
          <w:sz w:val="28"/>
          <w:szCs w:val="28"/>
          <w:lang w:val="ru-RU"/>
        </w:rPr>
        <w:t>Т</w:t>
      </w:r>
      <w:r w:rsidRPr="0066698B">
        <w:rPr>
          <w:rFonts w:ascii="Times New Roman" w:eastAsia="Arial" w:hAnsi="Times New Roman" w:cs="Times New Roman"/>
          <w:b/>
          <w:bCs/>
          <w:spacing w:val="-6"/>
          <w:sz w:val="28"/>
          <w:szCs w:val="28"/>
          <w:lang w:val="ru-RU"/>
        </w:rPr>
        <w:t>А</w:t>
      </w:r>
      <w:r w:rsidRPr="0066698B">
        <w:rPr>
          <w:rFonts w:ascii="Times New Roman" w:eastAsia="Arial" w:hAnsi="Times New Roman" w:cs="Times New Roman"/>
          <w:b/>
          <w:bCs/>
          <w:spacing w:val="1"/>
          <w:sz w:val="28"/>
          <w:szCs w:val="28"/>
          <w:lang w:val="ru-RU"/>
        </w:rPr>
        <w:t>Њ</w:t>
      </w:r>
      <w:r w:rsidRPr="0066698B">
        <w:rPr>
          <w:rFonts w:ascii="Times New Roman" w:eastAsia="Arial" w:hAnsi="Times New Roman" w:cs="Times New Roman"/>
          <w:b/>
          <w:bCs/>
          <w:sz w:val="28"/>
          <w:szCs w:val="28"/>
          <w:lang w:val="ru-RU"/>
        </w:rPr>
        <w:t>А</w:t>
      </w:r>
      <w:r w:rsidRPr="0066698B">
        <w:rPr>
          <w:rFonts w:ascii="Times New Roman" w:eastAsia="Arial" w:hAnsi="Times New Roman" w:cs="Times New Roman"/>
          <w:b/>
          <w:bCs/>
          <w:spacing w:val="-3"/>
          <w:sz w:val="28"/>
          <w:szCs w:val="28"/>
          <w:lang w:val="ru-RU"/>
        </w:rPr>
        <w:t xml:space="preserve"> </w:t>
      </w:r>
      <w:r w:rsidRPr="0066698B">
        <w:rPr>
          <w:rFonts w:ascii="Times New Roman" w:eastAsia="Arial" w:hAnsi="Times New Roman" w:cs="Times New Roman"/>
          <w:b/>
          <w:bCs/>
          <w:spacing w:val="-2"/>
          <w:sz w:val="28"/>
          <w:szCs w:val="28"/>
          <w:lang w:val="ru-RU"/>
        </w:rPr>
        <w:t>С</w:t>
      </w:r>
      <w:r w:rsidRPr="0066698B">
        <w:rPr>
          <w:rFonts w:ascii="Times New Roman" w:eastAsia="Arial" w:hAnsi="Times New Roman" w:cs="Times New Roman"/>
          <w:b/>
          <w:bCs/>
          <w:spacing w:val="3"/>
          <w:sz w:val="28"/>
          <w:szCs w:val="28"/>
          <w:lang w:val="ru-RU"/>
        </w:rPr>
        <w:t>Т</w:t>
      </w:r>
      <w:r w:rsidRPr="0066698B">
        <w:rPr>
          <w:rFonts w:ascii="Times New Roman" w:eastAsia="Arial" w:hAnsi="Times New Roman" w:cs="Times New Roman"/>
          <w:b/>
          <w:bCs/>
          <w:spacing w:val="-6"/>
          <w:sz w:val="28"/>
          <w:szCs w:val="28"/>
          <w:lang w:val="ru-RU"/>
        </w:rPr>
        <w:t>А</w:t>
      </w:r>
      <w:r w:rsidRPr="0066698B">
        <w:rPr>
          <w:rFonts w:ascii="Times New Roman" w:eastAsia="Arial" w:hAnsi="Times New Roman" w:cs="Times New Roman"/>
          <w:b/>
          <w:bCs/>
          <w:spacing w:val="-2"/>
          <w:sz w:val="28"/>
          <w:szCs w:val="28"/>
          <w:lang w:val="ru-RU"/>
        </w:rPr>
        <w:t>Н</w:t>
      </w:r>
      <w:r w:rsidRPr="0066698B">
        <w:rPr>
          <w:rFonts w:ascii="Times New Roman" w:eastAsia="Arial" w:hAnsi="Times New Roman" w:cs="Times New Roman"/>
          <w:b/>
          <w:bCs/>
          <w:spacing w:val="1"/>
          <w:sz w:val="28"/>
          <w:szCs w:val="28"/>
          <w:lang w:val="ru-RU"/>
        </w:rPr>
        <w:t>О</w:t>
      </w:r>
      <w:r w:rsidRPr="0066698B">
        <w:rPr>
          <w:rFonts w:ascii="Times New Roman" w:eastAsia="Arial" w:hAnsi="Times New Roman" w:cs="Times New Roman"/>
          <w:b/>
          <w:bCs/>
          <w:spacing w:val="-2"/>
          <w:sz w:val="28"/>
          <w:szCs w:val="28"/>
          <w:lang w:val="ru-RU"/>
        </w:rPr>
        <w:t>ВН</w:t>
      </w:r>
      <w:r w:rsidRPr="0066698B">
        <w:rPr>
          <w:rFonts w:ascii="Times New Roman" w:eastAsia="Arial" w:hAnsi="Times New Roman" w:cs="Times New Roman"/>
          <w:b/>
          <w:bCs/>
          <w:spacing w:val="1"/>
          <w:sz w:val="28"/>
          <w:szCs w:val="28"/>
          <w:lang w:val="ru-RU"/>
        </w:rPr>
        <w:t>И</w:t>
      </w:r>
      <w:r w:rsidRPr="0066698B">
        <w:rPr>
          <w:rFonts w:ascii="Times New Roman" w:eastAsia="Arial" w:hAnsi="Times New Roman" w:cs="Times New Roman"/>
          <w:b/>
          <w:bCs/>
          <w:spacing w:val="-4"/>
          <w:sz w:val="28"/>
          <w:szCs w:val="28"/>
          <w:lang w:val="ru-RU"/>
        </w:rPr>
        <w:t>Ш</w:t>
      </w:r>
      <w:r w:rsidRPr="0066698B">
        <w:rPr>
          <w:rFonts w:ascii="Times New Roman" w:eastAsia="Arial" w:hAnsi="Times New Roman" w:cs="Times New Roman"/>
          <w:b/>
          <w:bCs/>
          <w:sz w:val="28"/>
          <w:szCs w:val="28"/>
          <w:lang w:val="ru-RU"/>
        </w:rPr>
        <w:t>Т</w:t>
      </w:r>
      <w:r w:rsidRPr="0066698B">
        <w:rPr>
          <w:rFonts w:ascii="Times New Roman" w:eastAsia="Arial" w:hAnsi="Times New Roman" w:cs="Times New Roman"/>
          <w:b/>
          <w:bCs/>
          <w:spacing w:val="3"/>
          <w:sz w:val="28"/>
          <w:szCs w:val="28"/>
          <w:lang w:val="ru-RU"/>
        </w:rPr>
        <w:t>В</w:t>
      </w:r>
      <w:r w:rsidRPr="0066698B">
        <w:rPr>
          <w:rFonts w:ascii="Times New Roman" w:eastAsia="Arial" w:hAnsi="Times New Roman" w:cs="Times New Roman"/>
          <w:b/>
          <w:bCs/>
          <w:sz w:val="28"/>
          <w:szCs w:val="28"/>
          <w:lang w:val="ru-RU"/>
        </w:rPr>
        <w:t>А</w:t>
      </w:r>
      <w:r w:rsidRPr="0066698B">
        <w:rPr>
          <w:rFonts w:ascii="Times New Roman" w:eastAsia="Arial" w:hAnsi="Times New Roman" w:cs="Times New Roman"/>
          <w:b/>
          <w:bCs/>
          <w:spacing w:val="-8"/>
          <w:sz w:val="28"/>
          <w:szCs w:val="28"/>
          <w:lang w:val="ru-RU"/>
        </w:rPr>
        <w:t xml:space="preserve"> </w:t>
      </w:r>
    </w:p>
    <w:p w14:paraId="6C78FA7C" w14:textId="77777777" w:rsidR="00AF6903" w:rsidRPr="0066698B" w:rsidRDefault="00AF6903" w:rsidP="00AF6903">
      <w:pPr>
        <w:spacing w:before="70" w:line="322" w:lineRule="exact"/>
        <w:ind w:left="105" w:right="110"/>
        <w:jc w:val="center"/>
        <w:rPr>
          <w:rFonts w:ascii="Times New Roman" w:eastAsia="Arial" w:hAnsi="Times New Roman" w:cs="Times New Roman"/>
          <w:sz w:val="28"/>
          <w:szCs w:val="28"/>
          <w:lang w:val="ru-RU"/>
        </w:rPr>
      </w:pPr>
      <w:r w:rsidRPr="0066698B">
        <w:rPr>
          <w:rFonts w:ascii="Times New Roman" w:eastAsia="Arial" w:hAnsi="Times New Roman" w:cs="Times New Roman"/>
          <w:b/>
          <w:bCs/>
          <w:sz w:val="28"/>
          <w:szCs w:val="28"/>
          <w:lang w:val="ru-RU"/>
        </w:rPr>
        <w:t>НО</w:t>
      </w:r>
      <w:r w:rsidRPr="0066698B">
        <w:rPr>
          <w:rFonts w:ascii="Times New Roman" w:eastAsia="Arial" w:hAnsi="Times New Roman" w:cs="Times New Roman"/>
          <w:b/>
          <w:bCs/>
          <w:spacing w:val="-2"/>
          <w:sz w:val="28"/>
          <w:szCs w:val="28"/>
          <w:lang w:val="ru-RU"/>
        </w:rPr>
        <w:t>В</w:t>
      </w:r>
      <w:r w:rsidRPr="0066698B">
        <w:rPr>
          <w:rFonts w:ascii="Times New Roman" w:eastAsia="Arial" w:hAnsi="Times New Roman" w:cs="Times New Roman"/>
          <w:b/>
          <w:bCs/>
          <w:sz w:val="28"/>
          <w:szCs w:val="28"/>
          <w:lang w:val="ru-RU"/>
        </w:rPr>
        <w:t xml:space="preserve">И </w:t>
      </w:r>
      <w:r w:rsidRPr="0066698B">
        <w:rPr>
          <w:rFonts w:ascii="Times New Roman" w:eastAsia="Arial" w:hAnsi="Times New Roman" w:cs="Times New Roman"/>
          <w:b/>
          <w:bCs/>
          <w:spacing w:val="1"/>
          <w:sz w:val="28"/>
          <w:szCs w:val="28"/>
          <w:lang w:val="ru-RU"/>
        </w:rPr>
        <w:t>П</w:t>
      </w:r>
      <w:r w:rsidRPr="0066698B">
        <w:rPr>
          <w:rFonts w:ascii="Times New Roman" w:eastAsia="Arial" w:hAnsi="Times New Roman" w:cs="Times New Roman"/>
          <w:b/>
          <w:bCs/>
          <w:spacing w:val="-6"/>
          <w:sz w:val="28"/>
          <w:szCs w:val="28"/>
          <w:lang w:val="ru-RU"/>
        </w:rPr>
        <w:t>А</w:t>
      </w:r>
      <w:r w:rsidRPr="0066698B">
        <w:rPr>
          <w:rFonts w:ascii="Times New Roman" w:eastAsia="Arial" w:hAnsi="Times New Roman" w:cs="Times New Roman"/>
          <w:b/>
          <w:bCs/>
          <w:spacing w:val="3"/>
          <w:sz w:val="28"/>
          <w:szCs w:val="28"/>
          <w:lang w:val="ru-RU"/>
        </w:rPr>
        <w:t>З</w:t>
      </w:r>
      <w:r w:rsidRPr="0066698B">
        <w:rPr>
          <w:rFonts w:ascii="Times New Roman" w:eastAsia="Arial" w:hAnsi="Times New Roman" w:cs="Times New Roman"/>
          <w:b/>
          <w:bCs/>
          <w:spacing w:val="-6"/>
          <w:sz w:val="28"/>
          <w:szCs w:val="28"/>
          <w:lang w:val="ru-RU"/>
        </w:rPr>
        <w:t>А</w:t>
      </w:r>
      <w:r w:rsidRPr="0066698B">
        <w:rPr>
          <w:rFonts w:ascii="Times New Roman" w:eastAsia="Arial" w:hAnsi="Times New Roman" w:cs="Times New Roman"/>
          <w:b/>
          <w:bCs/>
          <w:sz w:val="28"/>
          <w:szCs w:val="28"/>
          <w:lang w:val="ru-RU"/>
        </w:rPr>
        <w:t>Р</w:t>
      </w:r>
      <w:r w:rsidR="00B26AB0" w:rsidRPr="0066698B">
        <w:rPr>
          <w:rFonts w:ascii="Times New Roman" w:eastAsia="Arial" w:hAnsi="Times New Roman" w:cs="Times New Roman"/>
          <w:b/>
          <w:bCs/>
          <w:sz w:val="28"/>
          <w:szCs w:val="28"/>
        </w:rPr>
        <w:t>A</w:t>
      </w:r>
      <w:r w:rsidRPr="0066698B">
        <w:rPr>
          <w:rFonts w:ascii="Times New Roman" w:eastAsia="Arial" w:hAnsi="Times New Roman" w:cs="Times New Roman"/>
          <w:b/>
          <w:bCs/>
          <w:sz w:val="28"/>
          <w:szCs w:val="28"/>
          <w:lang w:val="ru-RU"/>
        </w:rPr>
        <w:t xml:space="preserve"> У  </w:t>
      </w:r>
      <w:r w:rsidR="00B26AB0" w:rsidRPr="0066698B">
        <w:rPr>
          <w:rFonts w:ascii="Times New Roman" w:eastAsia="Arial" w:hAnsi="Times New Roman" w:cs="Times New Roman"/>
          <w:b/>
          <w:bCs/>
          <w:spacing w:val="-1"/>
          <w:sz w:val="28"/>
          <w:szCs w:val="28"/>
          <w:lang w:val="ru-RU"/>
        </w:rPr>
        <w:t>2022</w:t>
      </w:r>
      <w:r w:rsidRPr="0066698B">
        <w:rPr>
          <w:rFonts w:ascii="Times New Roman" w:eastAsia="Arial" w:hAnsi="Times New Roman" w:cs="Times New Roman"/>
          <w:b/>
          <w:bCs/>
          <w:sz w:val="28"/>
          <w:szCs w:val="28"/>
          <w:lang w:val="ru-RU"/>
        </w:rPr>
        <w:t>.</w:t>
      </w:r>
      <w:r w:rsidRPr="0066698B">
        <w:rPr>
          <w:rFonts w:ascii="Times New Roman" w:eastAsia="Arial" w:hAnsi="Times New Roman" w:cs="Times New Roman"/>
          <w:b/>
          <w:bCs/>
          <w:spacing w:val="-3"/>
          <w:sz w:val="28"/>
          <w:szCs w:val="28"/>
          <w:lang w:val="ru-RU"/>
        </w:rPr>
        <w:t xml:space="preserve"> </w:t>
      </w:r>
      <w:r w:rsidRPr="0066698B">
        <w:rPr>
          <w:rFonts w:ascii="Times New Roman" w:eastAsia="Arial" w:hAnsi="Times New Roman" w:cs="Times New Roman"/>
          <w:b/>
          <w:bCs/>
          <w:sz w:val="28"/>
          <w:szCs w:val="28"/>
          <w:lang w:val="ru-RU"/>
        </w:rPr>
        <w:t>Г</w:t>
      </w:r>
      <w:r w:rsidRPr="0066698B">
        <w:rPr>
          <w:rFonts w:ascii="Times New Roman" w:eastAsia="Arial" w:hAnsi="Times New Roman" w:cs="Times New Roman"/>
          <w:b/>
          <w:bCs/>
          <w:spacing w:val="-1"/>
          <w:sz w:val="28"/>
          <w:szCs w:val="28"/>
          <w:lang w:val="ru-RU"/>
        </w:rPr>
        <w:t>О</w:t>
      </w:r>
      <w:r w:rsidRPr="0066698B">
        <w:rPr>
          <w:rFonts w:ascii="Times New Roman" w:eastAsia="Arial" w:hAnsi="Times New Roman" w:cs="Times New Roman"/>
          <w:b/>
          <w:bCs/>
          <w:sz w:val="28"/>
          <w:szCs w:val="28"/>
          <w:lang w:val="ru-RU"/>
        </w:rPr>
        <w:t>Д</w:t>
      </w:r>
      <w:r w:rsidRPr="0066698B">
        <w:rPr>
          <w:rFonts w:ascii="Times New Roman" w:eastAsia="Arial" w:hAnsi="Times New Roman" w:cs="Times New Roman"/>
          <w:b/>
          <w:bCs/>
          <w:spacing w:val="-2"/>
          <w:sz w:val="28"/>
          <w:szCs w:val="28"/>
          <w:lang w:val="ru-RU"/>
        </w:rPr>
        <w:t>ИН</w:t>
      </w:r>
      <w:r w:rsidRPr="0066698B">
        <w:rPr>
          <w:rFonts w:ascii="Times New Roman" w:eastAsia="Arial" w:hAnsi="Times New Roman" w:cs="Times New Roman"/>
          <w:b/>
          <w:bCs/>
          <w:sz w:val="28"/>
          <w:szCs w:val="28"/>
          <w:lang w:val="ru-RU"/>
        </w:rPr>
        <w:t>И</w:t>
      </w:r>
    </w:p>
    <w:p w14:paraId="782E4C6C" w14:textId="77777777" w:rsidR="00AF6903" w:rsidRPr="0066698B" w:rsidRDefault="00AF6903" w:rsidP="00AF6903">
      <w:pPr>
        <w:spacing w:line="200" w:lineRule="exact"/>
        <w:rPr>
          <w:rFonts w:ascii="Times New Roman" w:hAnsi="Times New Roman" w:cs="Times New Roman"/>
          <w:sz w:val="20"/>
          <w:szCs w:val="20"/>
          <w:lang w:val="ru-RU"/>
        </w:rPr>
      </w:pPr>
    </w:p>
    <w:p w14:paraId="2336C24C" w14:textId="77777777" w:rsidR="00AF6903" w:rsidRPr="0066698B" w:rsidRDefault="00AF6903" w:rsidP="00AF6903">
      <w:pPr>
        <w:spacing w:line="200" w:lineRule="exact"/>
        <w:rPr>
          <w:rFonts w:ascii="Times New Roman" w:hAnsi="Times New Roman" w:cs="Times New Roman"/>
          <w:sz w:val="20"/>
          <w:szCs w:val="20"/>
          <w:lang w:val="ru-RU"/>
        </w:rPr>
      </w:pPr>
    </w:p>
    <w:p w14:paraId="06C8A937" w14:textId="77777777" w:rsidR="00AF6903" w:rsidRPr="0066698B" w:rsidRDefault="00AF6903" w:rsidP="00AF6903">
      <w:pPr>
        <w:spacing w:line="200" w:lineRule="exact"/>
        <w:rPr>
          <w:rFonts w:ascii="Times New Roman" w:hAnsi="Times New Roman" w:cs="Times New Roman"/>
          <w:sz w:val="20"/>
          <w:szCs w:val="20"/>
          <w:lang w:val="ru-RU"/>
        </w:rPr>
      </w:pPr>
    </w:p>
    <w:p w14:paraId="5B106105" w14:textId="77777777" w:rsidR="00AF6903" w:rsidRPr="0066698B" w:rsidRDefault="00AF6903" w:rsidP="00AF6903">
      <w:pPr>
        <w:spacing w:line="200" w:lineRule="exact"/>
        <w:rPr>
          <w:rFonts w:ascii="Times New Roman" w:hAnsi="Times New Roman" w:cs="Times New Roman"/>
          <w:sz w:val="20"/>
          <w:szCs w:val="20"/>
          <w:lang w:val="ru-RU"/>
        </w:rPr>
      </w:pPr>
    </w:p>
    <w:p w14:paraId="1E66E5F1" w14:textId="77777777" w:rsidR="00AF6903" w:rsidRPr="0066698B" w:rsidRDefault="00AF6903" w:rsidP="00AF6903">
      <w:pPr>
        <w:spacing w:line="200" w:lineRule="exact"/>
        <w:rPr>
          <w:rFonts w:ascii="Times New Roman" w:hAnsi="Times New Roman" w:cs="Times New Roman"/>
          <w:sz w:val="20"/>
          <w:szCs w:val="20"/>
          <w:lang w:val="ru-RU"/>
        </w:rPr>
      </w:pPr>
    </w:p>
    <w:p w14:paraId="6C902251" w14:textId="77777777" w:rsidR="00AF6903" w:rsidRPr="0066698B" w:rsidRDefault="00AF6903" w:rsidP="00AF6903">
      <w:pPr>
        <w:spacing w:line="200" w:lineRule="exact"/>
        <w:rPr>
          <w:rFonts w:ascii="Times New Roman" w:hAnsi="Times New Roman" w:cs="Times New Roman"/>
          <w:sz w:val="20"/>
          <w:szCs w:val="20"/>
          <w:lang w:val="ru-RU"/>
        </w:rPr>
      </w:pPr>
    </w:p>
    <w:p w14:paraId="70818079" w14:textId="77777777" w:rsidR="00AF6903" w:rsidRPr="0066698B" w:rsidRDefault="00AF6903" w:rsidP="00AF6903">
      <w:pPr>
        <w:spacing w:line="200" w:lineRule="exact"/>
        <w:rPr>
          <w:rFonts w:ascii="Times New Roman" w:hAnsi="Times New Roman" w:cs="Times New Roman"/>
          <w:sz w:val="20"/>
          <w:szCs w:val="20"/>
          <w:lang w:val="ru-RU"/>
        </w:rPr>
      </w:pPr>
    </w:p>
    <w:p w14:paraId="332A9652" w14:textId="77777777" w:rsidR="00AF6903" w:rsidRPr="0066698B" w:rsidRDefault="00AF6903" w:rsidP="00AF6903">
      <w:pPr>
        <w:spacing w:line="200" w:lineRule="exact"/>
        <w:rPr>
          <w:rFonts w:ascii="Times New Roman" w:hAnsi="Times New Roman" w:cs="Times New Roman"/>
          <w:sz w:val="20"/>
          <w:szCs w:val="20"/>
          <w:lang w:val="ru-RU"/>
        </w:rPr>
      </w:pPr>
    </w:p>
    <w:p w14:paraId="03D5A514" w14:textId="77777777" w:rsidR="00AF6903" w:rsidRPr="0066698B" w:rsidRDefault="00AF6903" w:rsidP="00AF6903">
      <w:pPr>
        <w:spacing w:line="200" w:lineRule="exact"/>
        <w:rPr>
          <w:rFonts w:ascii="Times New Roman" w:hAnsi="Times New Roman" w:cs="Times New Roman"/>
          <w:sz w:val="20"/>
          <w:szCs w:val="20"/>
          <w:lang w:val="ru-RU"/>
        </w:rPr>
      </w:pPr>
    </w:p>
    <w:p w14:paraId="362AA936" w14:textId="77777777" w:rsidR="00AF6903" w:rsidRPr="0066698B" w:rsidRDefault="00AF6903" w:rsidP="00AF6903">
      <w:pPr>
        <w:spacing w:line="200" w:lineRule="exact"/>
        <w:rPr>
          <w:rFonts w:ascii="Times New Roman" w:hAnsi="Times New Roman" w:cs="Times New Roman"/>
          <w:sz w:val="20"/>
          <w:szCs w:val="20"/>
          <w:lang w:val="ru-RU"/>
        </w:rPr>
      </w:pPr>
    </w:p>
    <w:p w14:paraId="1DAA5842" w14:textId="77777777" w:rsidR="00AF6903" w:rsidRPr="0066698B" w:rsidRDefault="00AF6903" w:rsidP="00AF6903">
      <w:pPr>
        <w:spacing w:line="200" w:lineRule="exact"/>
        <w:rPr>
          <w:rFonts w:ascii="Times New Roman" w:hAnsi="Times New Roman" w:cs="Times New Roman"/>
          <w:sz w:val="20"/>
          <w:szCs w:val="20"/>
          <w:lang w:val="ru-RU"/>
        </w:rPr>
      </w:pPr>
    </w:p>
    <w:p w14:paraId="2B089513" w14:textId="77777777" w:rsidR="00AF6903" w:rsidRPr="0066698B" w:rsidRDefault="00AF6903" w:rsidP="00AF6903">
      <w:pPr>
        <w:spacing w:line="200" w:lineRule="exact"/>
        <w:rPr>
          <w:rFonts w:ascii="Times New Roman" w:hAnsi="Times New Roman" w:cs="Times New Roman"/>
          <w:sz w:val="20"/>
          <w:szCs w:val="20"/>
          <w:lang w:val="ru-RU"/>
        </w:rPr>
      </w:pPr>
    </w:p>
    <w:p w14:paraId="034BBD1E" w14:textId="77777777" w:rsidR="00AF6903" w:rsidRPr="0066698B" w:rsidRDefault="00AF6903" w:rsidP="00AF6903">
      <w:pPr>
        <w:spacing w:line="200" w:lineRule="exact"/>
        <w:rPr>
          <w:rFonts w:ascii="Times New Roman" w:hAnsi="Times New Roman" w:cs="Times New Roman"/>
          <w:sz w:val="20"/>
          <w:szCs w:val="20"/>
          <w:lang w:val="ru-RU"/>
        </w:rPr>
      </w:pPr>
    </w:p>
    <w:p w14:paraId="0BA2D8C1" w14:textId="77777777" w:rsidR="00AF6903" w:rsidRPr="0066698B" w:rsidRDefault="00AF6903" w:rsidP="00AF6903">
      <w:pPr>
        <w:spacing w:line="200" w:lineRule="exact"/>
        <w:rPr>
          <w:rFonts w:ascii="Times New Roman" w:hAnsi="Times New Roman" w:cs="Times New Roman"/>
          <w:sz w:val="20"/>
          <w:szCs w:val="20"/>
          <w:lang w:val="ru-RU"/>
        </w:rPr>
      </w:pPr>
    </w:p>
    <w:p w14:paraId="01622814" w14:textId="77777777" w:rsidR="00AF6903" w:rsidRPr="0066698B" w:rsidRDefault="00AF6903" w:rsidP="00AF6903">
      <w:pPr>
        <w:spacing w:line="200" w:lineRule="exact"/>
        <w:rPr>
          <w:rFonts w:ascii="Times New Roman" w:hAnsi="Times New Roman" w:cs="Times New Roman"/>
          <w:sz w:val="20"/>
          <w:szCs w:val="20"/>
          <w:lang w:val="ru-RU"/>
        </w:rPr>
      </w:pPr>
    </w:p>
    <w:p w14:paraId="2DA84812" w14:textId="77777777" w:rsidR="00AF6903" w:rsidRPr="0066698B" w:rsidRDefault="00AF6903" w:rsidP="00AF6903">
      <w:pPr>
        <w:spacing w:line="200" w:lineRule="exact"/>
        <w:rPr>
          <w:rFonts w:ascii="Times New Roman" w:hAnsi="Times New Roman" w:cs="Times New Roman"/>
          <w:sz w:val="20"/>
          <w:szCs w:val="20"/>
          <w:lang w:val="ru-RU"/>
        </w:rPr>
      </w:pPr>
    </w:p>
    <w:p w14:paraId="2BE1A9B2" w14:textId="77777777" w:rsidR="00AF6903" w:rsidRPr="0066698B" w:rsidRDefault="00AF6903" w:rsidP="00AF6903">
      <w:pPr>
        <w:spacing w:line="200" w:lineRule="exact"/>
        <w:rPr>
          <w:rFonts w:ascii="Times New Roman" w:hAnsi="Times New Roman" w:cs="Times New Roman"/>
          <w:sz w:val="20"/>
          <w:szCs w:val="20"/>
          <w:lang w:val="ru-RU"/>
        </w:rPr>
      </w:pPr>
    </w:p>
    <w:p w14:paraId="0B37D0DF" w14:textId="77777777" w:rsidR="00AF6903" w:rsidRPr="0066698B" w:rsidRDefault="00AF6903" w:rsidP="00AF6903">
      <w:pPr>
        <w:spacing w:line="200" w:lineRule="exact"/>
        <w:rPr>
          <w:rFonts w:ascii="Times New Roman" w:hAnsi="Times New Roman" w:cs="Times New Roman"/>
          <w:sz w:val="20"/>
          <w:szCs w:val="20"/>
          <w:lang w:val="ru-RU"/>
        </w:rPr>
      </w:pPr>
    </w:p>
    <w:p w14:paraId="7754A382" w14:textId="77777777" w:rsidR="00AF6903" w:rsidRPr="0066698B" w:rsidRDefault="00AF6903" w:rsidP="00AF6903">
      <w:pPr>
        <w:spacing w:line="200" w:lineRule="exact"/>
        <w:rPr>
          <w:rFonts w:ascii="Times New Roman" w:hAnsi="Times New Roman" w:cs="Times New Roman"/>
          <w:sz w:val="20"/>
          <w:szCs w:val="20"/>
          <w:lang w:val="ru-RU"/>
        </w:rPr>
      </w:pPr>
    </w:p>
    <w:p w14:paraId="0511A608" w14:textId="77777777" w:rsidR="00AF6903" w:rsidRPr="0066698B" w:rsidRDefault="00AF6903" w:rsidP="00AF6903">
      <w:pPr>
        <w:spacing w:line="200" w:lineRule="exact"/>
        <w:rPr>
          <w:rFonts w:ascii="Times New Roman" w:hAnsi="Times New Roman" w:cs="Times New Roman"/>
          <w:sz w:val="20"/>
          <w:szCs w:val="20"/>
          <w:lang w:val="ru-RU"/>
        </w:rPr>
      </w:pPr>
    </w:p>
    <w:p w14:paraId="111B3D14" w14:textId="77777777" w:rsidR="00AF6903" w:rsidRPr="0066698B" w:rsidRDefault="00AF6903" w:rsidP="00AF6903">
      <w:pPr>
        <w:spacing w:line="200" w:lineRule="exact"/>
        <w:rPr>
          <w:rFonts w:ascii="Times New Roman" w:hAnsi="Times New Roman" w:cs="Times New Roman"/>
          <w:sz w:val="20"/>
          <w:szCs w:val="20"/>
          <w:lang w:val="ru-RU"/>
        </w:rPr>
      </w:pPr>
    </w:p>
    <w:p w14:paraId="5D02D645" w14:textId="77777777" w:rsidR="00AF6903" w:rsidRPr="0066698B" w:rsidRDefault="00AF6903" w:rsidP="00AF6903">
      <w:pPr>
        <w:spacing w:line="200" w:lineRule="exact"/>
        <w:rPr>
          <w:rFonts w:ascii="Times New Roman" w:hAnsi="Times New Roman" w:cs="Times New Roman"/>
          <w:sz w:val="20"/>
          <w:szCs w:val="20"/>
          <w:lang w:val="ru-RU"/>
        </w:rPr>
      </w:pPr>
    </w:p>
    <w:p w14:paraId="50E30323" w14:textId="77777777" w:rsidR="00AF6903" w:rsidRPr="0066698B" w:rsidRDefault="00AF6903" w:rsidP="00AF6903">
      <w:pPr>
        <w:spacing w:line="200" w:lineRule="exact"/>
        <w:rPr>
          <w:rFonts w:ascii="Times New Roman" w:hAnsi="Times New Roman" w:cs="Times New Roman"/>
          <w:sz w:val="20"/>
          <w:szCs w:val="20"/>
          <w:lang w:val="ru-RU"/>
        </w:rPr>
      </w:pPr>
    </w:p>
    <w:p w14:paraId="2FFC2909" w14:textId="77777777" w:rsidR="00AF6903" w:rsidRPr="0066698B" w:rsidRDefault="00AF6903" w:rsidP="00AF6903">
      <w:pPr>
        <w:spacing w:line="200" w:lineRule="exact"/>
        <w:rPr>
          <w:rFonts w:ascii="Times New Roman" w:hAnsi="Times New Roman" w:cs="Times New Roman"/>
          <w:sz w:val="20"/>
          <w:szCs w:val="20"/>
          <w:lang w:val="ru-RU"/>
        </w:rPr>
      </w:pPr>
    </w:p>
    <w:p w14:paraId="77BF1782" w14:textId="77777777" w:rsidR="00AF6903" w:rsidRPr="0066698B" w:rsidRDefault="00AF6903" w:rsidP="00AF6903">
      <w:pPr>
        <w:spacing w:line="200" w:lineRule="exact"/>
        <w:rPr>
          <w:rFonts w:ascii="Times New Roman" w:hAnsi="Times New Roman" w:cs="Times New Roman"/>
          <w:sz w:val="20"/>
          <w:szCs w:val="20"/>
          <w:lang w:val="ru-RU"/>
        </w:rPr>
      </w:pPr>
    </w:p>
    <w:p w14:paraId="78F5BCE0" w14:textId="77777777" w:rsidR="00AF6903" w:rsidRPr="0066698B" w:rsidRDefault="00AF6903" w:rsidP="00AF6903">
      <w:pPr>
        <w:spacing w:line="200" w:lineRule="exact"/>
        <w:rPr>
          <w:rFonts w:ascii="Times New Roman" w:hAnsi="Times New Roman" w:cs="Times New Roman"/>
          <w:sz w:val="20"/>
          <w:szCs w:val="20"/>
          <w:lang w:val="ru-RU"/>
        </w:rPr>
      </w:pPr>
    </w:p>
    <w:p w14:paraId="065BD7E3" w14:textId="77777777" w:rsidR="00AF6903" w:rsidRPr="0066698B" w:rsidRDefault="00AF6903" w:rsidP="00AF6903">
      <w:pPr>
        <w:spacing w:line="200" w:lineRule="exact"/>
        <w:rPr>
          <w:rFonts w:ascii="Times New Roman" w:hAnsi="Times New Roman" w:cs="Times New Roman"/>
          <w:sz w:val="20"/>
          <w:szCs w:val="20"/>
          <w:lang w:val="ru-RU"/>
        </w:rPr>
      </w:pPr>
    </w:p>
    <w:p w14:paraId="0C75D258" w14:textId="77777777" w:rsidR="00AF6903" w:rsidRPr="0066698B" w:rsidRDefault="00AF6903" w:rsidP="00AF6903">
      <w:pPr>
        <w:spacing w:line="200" w:lineRule="exact"/>
        <w:rPr>
          <w:rFonts w:ascii="Times New Roman" w:hAnsi="Times New Roman" w:cs="Times New Roman"/>
          <w:sz w:val="20"/>
          <w:szCs w:val="20"/>
          <w:lang w:val="ru-RU"/>
        </w:rPr>
      </w:pPr>
    </w:p>
    <w:p w14:paraId="1F133A42" w14:textId="77777777" w:rsidR="00AF6903" w:rsidRPr="0066698B" w:rsidRDefault="00AF6903" w:rsidP="00AF6903">
      <w:pPr>
        <w:spacing w:line="200" w:lineRule="exact"/>
        <w:rPr>
          <w:rFonts w:ascii="Times New Roman" w:hAnsi="Times New Roman" w:cs="Times New Roman"/>
          <w:sz w:val="20"/>
          <w:szCs w:val="20"/>
          <w:lang w:val="ru-RU"/>
        </w:rPr>
      </w:pPr>
    </w:p>
    <w:p w14:paraId="3FAEC9F9" w14:textId="77777777" w:rsidR="00AF6903" w:rsidRPr="0066698B" w:rsidRDefault="00AF6903" w:rsidP="00AF6903">
      <w:pPr>
        <w:spacing w:before="9" w:line="260" w:lineRule="exact"/>
        <w:rPr>
          <w:rFonts w:ascii="Times New Roman" w:hAnsi="Times New Roman" w:cs="Times New Roman"/>
          <w:sz w:val="26"/>
          <w:szCs w:val="26"/>
          <w:lang w:val="ru-RU"/>
        </w:rPr>
      </w:pPr>
    </w:p>
    <w:p w14:paraId="2F8720B0" w14:textId="77777777" w:rsidR="00AF6903" w:rsidRPr="0066698B" w:rsidRDefault="00AF6903" w:rsidP="00AF6903">
      <w:pPr>
        <w:pStyle w:val="Heading4"/>
        <w:jc w:val="center"/>
        <w:rPr>
          <w:rFonts w:ascii="Times New Roman" w:hAnsi="Times New Roman" w:cs="Times New Roman"/>
          <w:b w:val="0"/>
          <w:bCs w:val="0"/>
          <w:sz w:val="24"/>
          <w:lang w:val="ru-RU"/>
        </w:rPr>
      </w:pPr>
      <w:r w:rsidRPr="0066698B">
        <w:rPr>
          <w:rFonts w:ascii="Times New Roman" w:hAnsi="Times New Roman" w:cs="Times New Roman"/>
          <w:spacing w:val="-2"/>
          <w:sz w:val="24"/>
          <w:lang w:val="ru-RU"/>
        </w:rPr>
        <w:t>Н</w:t>
      </w:r>
      <w:r w:rsidRPr="0066698B">
        <w:rPr>
          <w:rFonts w:ascii="Times New Roman" w:hAnsi="Times New Roman" w:cs="Times New Roman"/>
          <w:sz w:val="24"/>
          <w:lang w:val="ru-RU"/>
        </w:rPr>
        <w:t>ови П</w:t>
      </w:r>
      <w:r w:rsidRPr="0066698B">
        <w:rPr>
          <w:rFonts w:ascii="Times New Roman" w:hAnsi="Times New Roman" w:cs="Times New Roman"/>
          <w:spacing w:val="-1"/>
          <w:sz w:val="24"/>
          <w:lang w:val="ru-RU"/>
        </w:rPr>
        <w:t>а</w:t>
      </w:r>
      <w:r w:rsidRPr="0066698B">
        <w:rPr>
          <w:rFonts w:ascii="Times New Roman" w:hAnsi="Times New Roman" w:cs="Times New Roman"/>
          <w:sz w:val="24"/>
          <w:lang w:val="ru-RU"/>
        </w:rPr>
        <w:t>за</w:t>
      </w:r>
      <w:r w:rsidRPr="0066698B">
        <w:rPr>
          <w:rFonts w:ascii="Times New Roman" w:hAnsi="Times New Roman" w:cs="Times New Roman"/>
          <w:spacing w:val="-3"/>
          <w:sz w:val="24"/>
          <w:lang w:val="ru-RU"/>
        </w:rPr>
        <w:t>р</w:t>
      </w:r>
      <w:r w:rsidRPr="0066698B">
        <w:rPr>
          <w:rFonts w:ascii="Times New Roman" w:hAnsi="Times New Roman" w:cs="Times New Roman"/>
          <w:sz w:val="24"/>
          <w:lang w:val="ru-RU"/>
        </w:rPr>
        <w:t>,</w:t>
      </w:r>
      <w:r w:rsidRPr="0066698B">
        <w:rPr>
          <w:rFonts w:ascii="Times New Roman" w:hAnsi="Times New Roman" w:cs="Times New Roman"/>
          <w:spacing w:val="2"/>
          <w:sz w:val="24"/>
          <w:lang w:val="ru-RU"/>
        </w:rPr>
        <w:t xml:space="preserve"> </w:t>
      </w:r>
      <w:r w:rsidR="00B26AB0" w:rsidRPr="0066698B">
        <w:rPr>
          <w:rFonts w:ascii="Times New Roman" w:hAnsi="Times New Roman" w:cs="Times New Roman"/>
          <w:sz w:val="24"/>
          <w:lang w:val="ru-RU"/>
        </w:rPr>
        <w:t>окто</w:t>
      </w:r>
      <w:r w:rsidR="0008306B" w:rsidRPr="0066698B">
        <w:rPr>
          <w:rFonts w:ascii="Times New Roman" w:hAnsi="Times New Roman" w:cs="Times New Roman"/>
          <w:spacing w:val="-2"/>
          <w:sz w:val="24"/>
          <w:lang w:val="ru-RU"/>
        </w:rPr>
        <w:t>бар</w:t>
      </w:r>
      <w:r w:rsidRPr="0066698B">
        <w:rPr>
          <w:rFonts w:ascii="Times New Roman" w:hAnsi="Times New Roman" w:cs="Times New Roman"/>
          <w:spacing w:val="2"/>
          <w:sz w:val="24"/>
          <w:lang w:val="ru-RU"/>
        </w:rPr>
        <w:t xml:space="preserve"> </w:t>
      </w:r>
      <w:r w:rsidRPr="0066698B">
        <w:rPr>
          <w:rFonts w:ascii="Times New Roman" w:hAnsi="Times New Roman" w:cs="Times New Roman"/>
          <w:sz w:val="24"/>
          <w:lang w:val="ru-RU"/>
        </w:rPr>
        <w:t>2</w:t>
      </w:r>
      <w:r w:rsidRPr="0066698B">
        <w:rPr>
          <w:rFonts w:ascii="Times New Roman" w:hAnsi="Times New Roman" w:cs="Times New Roman"/>
          <w:spacing w:val="-1"/>
          <w:sz w:val="24"/>
          <w:lang w:val="ru-RU"/>
        </w:rPr>
        <w:t>0</w:t>
      </w:r>
      <w:r w:rsidR="00996460" w:rsidRPr="0066698B">
        <w:rPr>
          <w:rFonts w:ascii="Times New Roman" w:hAnsi="Times New Roman" w:cs="Times New Roman"/>
          <w:sz w:val="24"/>
          <w:lang w:val="ru-RU"/>
        </w:rPr>
        <w:t>2</w:t>
      </w:r>
      <w:r w:rsidR="00B26AB0" w:rsidRPr="0066698B">
        <w:rPr>
          <w:rFonts w:ascii="Times New Roman" w:hAnsi="Times New Roman" w:cs="Times New Roman"/>
          <w:sz w:val="24"/>
          <w:lang w:val="ru-RU"/>
        </w:rPr>
        <w:t>3</w:t>
      </w:r>
      <w:r w:rsidRPr="0066698B">
        <w:rPr>
          <w:rFonts w:ascii="Times New Roman" w:hAnsi="Times New Roman" w:cs="Times New Roman"/>
          <w:sz w:val="24"/>
          <w:lang w:val="ru-RU"/>
        </w:rPr>
        <w:t>.</w:t>
      </w:r>
      <w:r w:rsidRPr="0066698B">
        <w:rPr>
          <w:rFonts w:ascii="Times New Roman" w:hAnsi="Times New Roman" w:cs="Times New Roman"/>
          <w:spacing w:val="-1"/>
          <w:sz w:val="24"/>
          <w:lang w:val="ru-RU"/>
        </w:rPr>
        <w:t>г</w:t>
      </w:r>
      <w:r w:rsidRPr="0066698B">
        <w:rPr>
          <w:rFonts w:ascii="Times New Roman" w:hAnsi="Times New Roman" w:cs="Times New Roman"/>
          <w:sz w:val="24"/>
          <w:lang w:val="ru-RU"/>
        </w:rPr>
        <w:t>о</w:t>
      </w:r>
      <w:r w:rsidRPr="0066698B">
        <w:rPr>
          <w:rFonts w:ascii="Times New Roman" w:hAnsi="Times New Roman" w:cs="Times New Roman"/>
          <w:spacing w:val="-2"/>
          <w:sz w:val="24"/>
          <w:lang w:val="ru-RU"/>
        </w:rPr>
        <w:t>д</w:t>
      </w:r>
      <w:r w:rsidRPr="0066698B">
        <w:rPr>
          <w:rFonts w:ascii="Times New Roman" w:hAnsi="Times New Roman" w:cs="Times New Roman"/>
          <w:sz w:val="24"/>
          <w:lang w:val="ru-RU"/>
        </w:rPr>
        <w:t>.</w:t>
      </w:r>
    </w:p>
    <w:p w14:paraId="6DFDC17F" w14:textId="77777777" w:rsidR="00AF6903" w:rsidRPr="0066698B" w:rsidRDefault="00AF6903" w:rsidP="00AF6903">
      <w:pPr>
        <w:jc w:val="center"/>
        <w:rPr>
          <w:rFonts w:ascii="Times New Roman" w:hAnsi="Times New Roman" w:cs="Times New Roman"/>
          <w:lang w:val="ru-RU"/>
        </w:rPr>
        <w:sectPr w:rsidR="00AF6903" w:rsidRPr="0066698B" w:rsidSect="00AF6903">
          <w:pgSz w:w="12240" w:h="15840"/>
          <w:pgMar w:top="1480" w:right="1640" w:bottom="280" w:left="1640" w:header="720" w:footer="720" w:gutter="0"/>
          <w:cols w:space="720"/>
        </w:sectPr>
      </w:pPr>
    </w:p>
    <w:p w14:paraId="3AF522DE" w14:textId="77777777" w:rsidR="00AF6903" w:rsidRPr="0066698B" w:rsidRDefault="00AF6903" w:rsidP="00AF6903">
      <w:pPr>
        <w:jc w:val="both"/>
        <w:rPr>
          <w:rFonts w:ascii="Times New Roman" w:hAnsi="Times New Roman" w:cs="Times New Roman"/>
          <w:b/>
          <w:sz w:val="28"/>
          <w:lang w:val="ru-RU"/>
        </w:rPr>
      </w:pPr>
      <w:r w:rsidRPr="0066698B">
        <w:rPr>
          <w:rFonts w:ascii="Times New Roman" w:hAnsi="Times New Roman" w:cs="Times New Roman"/>
          <w:b/>
          <w:sz w:val="28"/>
          <w:lang w:val="ru-RU"/>
        </w:rPr>
        <w:lastRenderedPageBreak/>
        <w:t>1.   УВОД</w:t>
      </w:r>
    </w:p>
    <w:p w14:paraId="694770B1" w14:textId="77777777" w:rsidR="00AF6903" w:rsidRPr="0066698B" w:rsidRDefault="00AF6903" w:rsidP="00AF6903">
      <w:pPr>
        <w:jc w:val="both"/>
        <w:rPr>
          <w:rFonts w:ascii="Times New Roman" w:hAnsi="Times New Roman" w:cs="Times New Roman"/>
          <w:sz w:val="24"/>
          <w:lang w:val="ru-RU"/>
        </w:rPr>
      </w:pPr>
    </w:p>
    <w:p w14:paraId="74BB3287" w14:textId="77777777" w:rsidR="00D07DAB" w:rsidRPr="0066698B" w:rsidRDefault="00D07DAB" w:rsidP="00D07DAB">
      <w:pPr>
        <w:ind w:firstLine="720"/>
        <w:jc w:val="both"/>
        <w:rPr>
          <w:rFonts w:ascii="Times New Roman" w:hAnsi="Times New Roman" w:cs="Times New Roman"/>
          <w:sz w:val="24"/>
          <w:lang w:val="ru-RU"/>
        </w:rPr>
      </w:pPr>
      <w:r w:rsidRPr="0066698B">
        <w:rPr>
          <w:rFonts w:ascii="Times New Roman" w:hAnsi="Times New Roman" w:cs="Times New Roman"/>
          <w:sz w:val="24"/>
          <w:lang w:val="ru-RU"/>
        </w:rPr>
        <w:t>Оцена здравственог стања становништва је веома комплексан процес и још увек се темељи на „класичним негативним“ здравственим показатељима који се односе на соматску страну здравља односно болести, због доступности и континуираног начина прикупљања података унутар здравственог система.</w:t>
      </w:r>
    </w:p>
    <w:p w14:paraId="4C8E6B64" w14:textId="77777777" w:rsidR="00D07DAB" w:rsidRPr="0066698B" w:rsidRDefault="00D07DAB" w:rsidP="00D07DAB">
      <w:pPr>
        <w:jc w:val="both"/>
        <w:rPr>
          <w:rFonts w:ascii="Times New Roman" w:hAnsi="Times New Roman" w:cs="Times New Roman"/>
          <w:sz w:val="24"/>
          <w:lang w:val="ru-RU"/>
        </w:rPr>
      </w:pPr>
    </w:p>
    <w:p w14:paraId="0EBAA908" w14:textId="77777777" w:rsidR="00D07DAB" w:rsidRPr="0066698B" w:rsidRDefault="00D07DAB" w:rsidP="00D07DAB">
      <w:pPr>
        <w:ind w:firstLine="720"/>
        <w:jc w:val="both"/>
        <w:rPr>
          <w:rFonts w:ascii="Times New Roman" w:hAnsi="Times New Roman" w:cs="Times New Roman"/>
          <w:sz w:val="24"/>
          <w:lang w:val="ru-RU"/>
        </w:rPr>
      </w:pPr>
      <w:r w:rsidRPr="0066698B">
        <w:rPr>
          <w:rFonts w:ascii="Times New Roman" w:hAnsi="Times New Roman" w:cs="Times New Roman"/>
          <w:sz w:val="24"/>
          <w:lang w:val="ru-RU"/>
        </w:rPr>
        <w:t>Анализа здравственог стања становништва града  Новог Пазара за 2022. годину подразумевала је сагледавање основних, доступних показатеља демографске и здравствене  статистике у циљу дијагностиковања здравственог стања становништва и следствено томе имплементацију превентивних, терапијских и рехабилитационих процедура у циљу унапређења и очувања здравља и лечења болести ове популације.</w:t>
      </w:r>
    </w:p>
    <w:p w14:paraId="29F3593F" w14:textId="77777777" w:rsidR="00D07DAB" w:rsidRPr="0066698B" w:rsidRDefault="00D07DAB" w:rsidP="00D07DAB">
      <w:pPr>
        <w:jc w:val="both"/>
        <w:rPr>
          <w:rFonts w:ascii="Times New Roman" w:hAnsi="Times New Roman" w:cs="Times New Roman"/>
          <w:sz w:val="24"/>
          <w:lang w:val="ru-RU"/>
        </w:rPr>
      </w:pPr>
    </w:p>
    <w:p w14:paraId="77B38858" w14:textId="77777777" w:rsidR="00D07DAB" w:rsidRPr="0066698B" w:rsidRDefault="00D07DAB" w:rsidP="00D07DAB">
      <w:pPr>
        <w:ind w:firstLine="720"/>
        <w:jc w:val="both"/>
        <w:rPr>
          <w:rFonts w:ascii="Times New Roman" w:hAnsi="Times New Roman" w:cs="Times New Roman"/>
          <w:sz w:val="24"/>
          <w:lang w:val="ru-RU"/>
        </w:rPr>
      </w:pPr>
      <w:r w:rsidRPr="0066698B">
        <w:rPr>
          <w:rFonts w:ascii="Times New Roman" w:hAnsi="Times New Roman" w:cs="Times New Roman"/>
          <w:sz w:val="24"/>
          <w:lang w:val="ru-RU"/>
        </w:rPr>
        <w:t>Прикупљени су основни подаци о граду Новом Пазару. Коришћени су демографски подаци  из Прогнозе становништва Републике Србије за 2020.годину Републичког Завода за статистику, витални догађаји из базе података Пријава рођења и Потврда о смрти. Подаци о морбидитету су узети из рутинске здравствене статистике (периодични извештаји домова здравља и стационарних здравствених установа на подручју Рашког округа-Филијала РФЗО Нови Пазар) и табелирани су са циљем јединствености и бољег сагледавања најзначајнијих здравствених проблема становништва. За податке о морталитету је коришћена база података Потврда о смрти. Периодични статистички извештаји здравствених установа за 2022. годину су послужили као извор података о кадровима запосленим у здравственим установама округа, коришћењу здравствене заштите и раду здравствених установа на подручју Рашког округа- Филијала РФЗО Нови Пазар. Коришћени су и неки показатељи квалитета рада здравствених установа који могу употпунити слику здравственог стања ове популације.</w:t>
      </w:r>
    </w:p>
    <w:p w14:paraId="3D829C98" w14:textId="77777777" w:rsidR="00D07DAB" w:rsidRPr="0066698B" w:rsidRDefault="00D07DAB" w:rsidP="00D07DAB">
      <w:pPr>
        <w:jc w:val="both"/>
        <w:rPr>
          <w:rFonts w:ascii="Times New Roman" w:hAnsi="Times New Roman" w:cs="Times New Roman"/>
          <w:sz w:val="24"/>
          <w:lang w:val="ru-RU"/>
        </w:rPr>
      </w:pPr>
    </w:p>
    <w:p w14:paraId="56BE3A2D" w14:textId="77777777" w:rsidR="00D07DAB" w:rsidRPr="0066698B" w:rsidRDefault="00D07DAB" w:rsidP="00D07DAB">
      <w:pPr>
        <w:ind w:firstLine="720"/>
        <w:jc w:val="both"/>
        <w:rPr>
          <w:rFonts w:ascii="Times New Roman" w:hAnsi="Times New Roman" w:cs="Times New Roman"/>
          <w:sz w:val="24"/>
          <w:lang w:val="ru-RU"/>
        </w:rPr>
      </w:pPr>
      <w:r w:rsidRPr="0066698B">
        <w:rPr>
          <w:rFonts w:ascii="Times New Roman" w:hAnsi="Times New Roman" w:cs="Times New Roman"/>
          <w:sz w:val="24"/>
          <w:lang w:val="ru-RU"/>
        </w:rPr>
        <w:t>И поред различитих извора података морамо нагласити да свеукупни евалуирани показатељи су ипак само рефлексија здравственог стања са доминацијом показатеља „негативног“  здравља  у  односу  на  позитивно  здравље  као  резултат  историјског  тока начина прикупљања података.</w:t>
      </w:r>
    </w:p>
    <w:p w14:paraId="5ACAAAB6" w14:textId="77777777" w:rsidR="00D07DAB" w:rsidRPr="0066698B" w:rsidRDefault="00D07DAB" w:rsidP="00D07DAB">
      <w:pPr>
        <w:jc w:val="both"/>
        <w:rPr>
          <w:rFonts w:ascii="Times New Roman" w:hAnsi="Times New Roman" w:cs="Times New Roman"/>
          <w:sz w:val="24"/>
          <w:lang w:val="ru-RU"/>
        </w:rPr>
      </w:pPr>
    </w:p>
    <w:p w14:paraId="2C03E435" w14:textId="77777777" w:rsidR="00D07DAB" w:rsidRPr="0066698B" w:rsidRDefault="00D07DAB" w:rsidP="00D07DAB">
      <w:pPr>
        <w:ind w:firstLine="720"/>
        <w:jc w:val="both"/>
        <w:rPr>
          <w:rFonts w:ascii="Times New Roman" w:hAnsi="Times New Roman" w:cs="Times New Roman"/>
          <w:sz w:val="24"/>
          <w:lang w:val="ru-RU"/>
        </w:rPr>
      </w:pPr>
      <w:r w:rsidRPr="0066698B">
        <w:rPr>
          <w:rFonts w:ascii="Times New Roman" w:hAnsi="Times New Roman" w:cs="Times New Roman"/>
          <w:sz w:val="24"/>
          <w:lang w:val="ru-RU"/>
        </w:rPr>
        <w:t>Потребно је нагласити да слабост ове анализе произилази из чињенице да су анализирани подаци о смртности они који су нам доступни из Матичних књига Рашког округа- Филијала РФЗО Нови Пазар и да не садрже податке лица која су умрла ван округа, најчешће у клиничким центрима Републике Србије. Ови подаци се сабирају на републичком нивоу и дистрибуирају према одговарајућим окрузима према местима становања али ове републичке публикације су на располагању касније у односу на рок израде ове окружне анализе.</w:t>
      </w:r>
    </w:p>
    <w:p w14:paraId="2C5681CC" w14:textId="77777777" w:rsidR="00AF6903" w:rsidRPr="0066698B" w:rsidRDefault="00AF6903" w:rsidP="00AF6903">
      <w:pPr>
        <w:ind w:firstLine="720"/>
        <w:jc w:val="both"/>
        <w:rPr>
          <w:rFonts w:ascii="Times New Roman" w:hAnsi="Times New Roman" w:cs="Times New Roman"/>
          <w:sz w:val="24"/>
          <w:lang w:val="ru-RU"/>
        </w:rPr>
      </w:pPr>
    </w:p>
    <w:p w14:paraId="0DBE3FF6" w14:textId="77777777" w:rsidR="00D05155" w:rsidRPr="0066698B" w:rsidRDefault="00D05155" w:rsidP="00AF6903">
      <w:pPr>
        <w:ind w:firstLine="720"/>
        <w:jc w:val="both"/>
        <w:rPr>
          <w:rFonts w:ascii="Times New Roman" w:hAnsi="Times New Roman" w:cs="Times New Roman"/>
          <w:sz w:val="24"/>
          <w:lang w:val="ru-RU"/>
        </w:rPr>
      </w:pPr>
    </w:p>
    <w:p w14:paraId="56A87378" w14:textId="77777777" w:rsidR="00D05155" w:rsidRPr="0066698B" w:rsidRDefault="00D05155" w:rsidP="00AF6903">
      <w:pPr>
        <w:ind w:firstLine="720"/>
        <w:jc w:val="both"/>
        <w:rPr>
          <w:rFonts w:ascii="Times New Roman" w:hAnsi="Times New Roman" w:cs="Times New Roman"/>
          <w:sz w:val="24"/>
          <w:lang w:val="ru-RU"/>
        </w:rPr>
      </w:pPr>
    </w:p>
    <w:p w14:paraId="176297CA" w14:textId="77777777" w:rsidR="00D05155" w:rsidRPr="0066698B" w:rsidRDefault="00D05155" w:rsidP="00AF6903">
      <w:pPr>
        <w:ind w:firstLine="720"/>
        <w:jc w:val="both"/>
        <w:rPr>
          <w:rFonts w:ascii="Times New Roman" w:hAnsi="Times New Roman" w:cs="Times New Roman"/>
          <w:sz w:val="24"/>
          <w:lang w:val="ru-RU"/>
        </w:rPr>
      </w:pPr>
    </w:p>
    <w:p w14:paraId="3C65E804" w14:textId="77777777" w:rsidR="00AF6903" w:rsidRPr="0066698B" w:rsidRDefault="00AF6903" w:rsidP="00AF6903">
      <w:pPr>
        <w:ind w:firstLine="720"/>
        <w:jc w:val="both"/>
        <w:rPr>
          <w:rFonts w:ascii="Times New Roman" w:hAnsi="Times New Roman" w:cs="Times New Roman"/>
          <w:sz w:val="24"/>
          <w:lang w:val="ru-RU"/>
        </w:rPr>
      </w:pPr>
    </w:p>
    <w:p w14:paraId="2C82ADCE" w14:textId="77777777" w:rsidR="00DE3A01" w:rsidRPr="0066698B" w:rsidRDefault="00DE3A01" w:rsidP="00AF6903">
      <w:pPr>
        <w:ind w:firstLine="720"/>
        <w:jc w:val="both"/>
        <w:rPr>
          <w:rFonts w:ascii="Times New Roman" w:hAnsi="Times New Roman" w:cs="Times New Roman"/>
          <w:sz w:val="24"/>
          <w:lang w:val="ru-RU"/>
        </w:rPr>
      </w:pPr>
    </w:p>
    <w:p w14:paraId="2C529533" w14:textId="77777777" w:rsidR="004B6F1B" w:rsidRPr="0066698B" w:rsidRDefault="004B6F1B" w:rsidP="00AF6903">
      <w:pPr>
        <w:ind w:firstLine="720"/>
        <w:jc w:val="both"/>
        <w:rPr>
          <w:rFonts w:ascii="Times New Roman" w:hAnsi="Times New Roman" w:cs="Times New Roman"/>
          <w:sz w:val="24"/>
          <w:lang w:val="ru-RU"/>
        </w:rPr>
      </w:pPr>
    </w:p>
    <w:p w14:paraId="77328570" w14:textId="77777777" w:rsidR="00AF6903" w:rsidRPr="0066698B" w:rsidRDefault="00AF6903" w:rsidP="00AF6903">
      <w:pPr>
        <w:ind w:firstLine="720"/>
        <w:jc w:val="both"/>
        <w:rPr>
          <w:rFonts w:ascii="Times New Roman" w:hAnsi="Times New Roman" w:cs="Times New Roman"/>
          <w:sz w:val="24"/>
          <w:lang w:val="ru-RU"/>
        </w:rPr>
      </w:pPr>
    </w:p>
    <w:p w14:paraId="68361791" w14:textId="77777777" w:rsidR="00AF6903" w:rsidRPr="0066698B" w:rsidRDefault="00AF6903" w:rsidP="00DC3FF8">
      <w:pPr>
        <w:jc w:val="center"/>
        <w:rPr>
          <w:rFonts w:ascii="Times New Roman" w:hAnsi="Times New Roman" w:cs="Times New Roman"/>
          <w:b/>
          <w:sz w:val="28"/>
          <w:lang w:val="ru-RU"/>
        </w:rPr>
      </w:pPr>
      <w:r w:rsidRPr="0066698B">
        <w:rPr>
          <w:rFonts w:ascii="Times New Roman" w:hAnsi="Times New Roman" w:cs="Times New Roman"/>
          <w:b/>
          <w:sz w:val="28"/>
          <w:lang w:val="ru-RU"/>
        </w:rPr>
        <w:lastRenderedPageBreak/>
        <w:t>2.</w:t>
      </w:r>
      <w:r w:rsidRPr="0066698B">
        <w:rPr>
          <w:rFonts w:ascii="Times New Roman" w:hAnsi="Times New Roman" w:cs="Times New Roman"/>
          <w:b/>
          <w:sz w:val="28"/>
          <w:lang w:val="ru-RU"/>
        </w:rPr>
        <w:tab/>
        <w:t>ГЕОГРАФСКЕ И ДЕМОГРАФСКЕ КАРАКТЕРИСТИКЕ РАШКОГ ОКРУГА</w:t>
      </w:r>
    </w:p>
    <w:p w14:paraId="7E32F581" w14:textId="77777777" w:rsidR="00AF6903" w:rsidRPr="0066698B" w:rsidRDefault="00AF6903" w:rsidP="00DC3FF8">
      <w:pPr>
        <w:ind w:firstLine="720"/>
        <w:jc w:val="center"/>
        <w:rPr>
          <w:rFonts w:ascii="Times New Roman" w:hAnsi="Times New Roman" w:cs="Times New Roman"/>
          <w:sz w:val="24"/>
          <w:lang w:val="ru-RU"/>
        </w:rPr>
      </w:pPr>
    </w:p>
    <w:p w14:paraId="04016248" w14:textId="77777777" w:rsidR="00AF6903" w:rsidRPr="0066698B" w:rsidRDefault="00AF6903" w:rsidP="00DC3FF8">
      <w:pPr>
        <w:ind w:firstLine="720"/>
        <w:jc w:val="center"/>
        <w:rPr>
          <w:rFonts w:ascii="Times New Roman" w:hAnsi="Times New Roman" w:cs="Times New Roman"/>
          <w:sz w:val="24"/>
          <w:lang w:val="ru-RU"/>
        </w:rPr>
      </w:pPr>
    </w:p>
    <w:p w14:paraId="442426EB" w14:textId="77777777" w:rsidR="00AF6903" w:rsidRPr="0066698B" w:rsidRDefault="00AF6903" w:rsidP="00AF6903">
      <w:pPr>
        <w:jc w:val="center"/>
        <w:rPr>
          <w:rFonts w:ascii="Times New Roman" w:hAnsi="Times New Roman" w:cs="Times New Roman"/>
          <w:b/>
          <w:sz w:val="24"/>
          <w:u w:val="single"/>
          <w:lang w:val="ru-RU"/>
        </w:rPr>
      </w:pPr>
      <w:r w:rsidRPr="0066698B">
        <w:rPr>
          <w:rFonts w:ascii="Times New Roman" w:hAnsi="Times New Roman" w:cs="Times New Roman"/>
          <w:b/>
          <w:sz w:val="24"/>
          <w:u w:val="single"/>
          <w:lang w:val="ru-RU"/>
        </w:rPr>
        <w:t>Географске карактеристике</w:t>
      </w:r>
    </w:p>
    <w:p w14:paraId="39F5D924" w14:textId="77777777" w:rsidR="00AF6903" w:rsidRPr="0066698B" w:rsidRDefault="00AF6903" w:rsidP="00AF6903">
      <w:pPr>
        <w:ind w:firstLine="720"/>
        <w:jc w:val="both"/>
        <w:rPr>
          <w:rFonts w:ascii="Times New Roman" w:hAnsi="Times New Roman" w:cs="Times New Roman"/>
          <w:sz w:val="24"/>
          <w:lang w:val="ru-RU"/>
        </w:rPr>
      </w:pPr>
    </w:p>
    <w:p w14:paraId="279816C4" w14:textId="77777777" w:rsidR="00AF6903" w:rsidRPr="0066698B" w:rsidRDefault="00AF6903" w:rsidP="00AF6903">
      <w:pPr>
        <w:ind w:firstLine="720"/>
        <w:jc w:val="both"/>
        <w:rPr>
          <w:rFonts w:ascii="Times New Roman" w:hAnsi="Times New Roman" w:cs="Times New Roman"/>
          <w:sz w:val="24"/>
          <w:lang w:val="ru-RU"/>
        </w:rPr>
      </w:pPr>
    </w:p>
    <w:p w14:paraId="10AE2B22" w14:textId="77777777" w:rsidR="00D07DAB" w:rsidRPr="0066698B" w:rsidRDefault="00D07DAB" w:rsidP="00D07DAB">
      <w:pPr>
        <w:ind w:firstLine="720"/>
        <w:jc w:val="both"/>
        <w:rPr>
          <w:rFonts w:ascii="Times New Roman" w:hAnsi="Times New Roman" w:cs="Times New Roman"/>
          <w:sz w:val="24"/>
          <w:lang w:val="ru-RU"/>
        </w:rPr>
      </w:pPr>
    </w:p>
    <w:p w14:paraId="04B9673C" w14:textId="77777777" w:rsidR="00D07DAB" w:rsidRPr="0066698B" w:rsidRDefault="00D07DAB" w:rsidP="00D07DAB">
      <w:pPr>
        <w:ind w:firstLine="720"/>
        <w:jc w:val="both"/>
        <w:rPr>
          <w:rFonts w:ascii="Times New Roman" w:hAnsi="Times New Roman" w:cs="Times New Roman"/>
          <w:sz w:val="24"/>
          <w:lang w:val="ru-RU"/>
        </w:rPr>
      </w:pPr>
      <w:r w:rsidRPr="0066698B">
        <w:rPr>
          <w:rFonts w:ascii="Times New Roman" w:hAnsi="Times New Roman" w:cs="Times New Roman"/>
          <w:sz w:val="24"/>
          <w:lang w:val="ru-RU"/>
        </w:rPr>
        <w:t xml:space="preserve">Град Нови Пазар се налази у југозападном делу Републике Србије и простире на површини од 742 км2. </w:t>
      </w:r>
    </w:p>
    <w:p w14:paraId="57BA1EE5" w14:textId="77777777" w:rsidR="00AF6903" w:rsidRPr="0066698B" w:rsidRDefault="00AF6903" w:rsidP="00AF6903">
      <w:pPr>
        <w:jc w:val="center"/>
        <w:rPr>
          <w:rFonts w:ascii="Times New Roman" w:hAnsi="Times New Roman" w:cs="Times New Roman"/>
          <w:b/>
          <w:sz w:val="24"/>
          <w:u w:val="single"/>
          <w:lang w:val="ru-RU"/>
        </w:rPr>
      </w:pPr>
      <w:r w:rsidRPr="0066698B">
        <w:rPr>
          <w:rFonts w:ascii="Times New Roman" w:hAnsi="Times New Roman" w:cs="Times New Roman"/>
          <w:b/>
          <w:sz w:val="24"/>
          <w:u w:val="single"/>
          <w:lang w:val="ru-RU"/>
        </w:rPr>
        <w:t>Демографске карактеристике</w:t>
      </w:r>
    </w:p>
    <w:p w14:paraId="1A401694" w14:textId="77777777" w:rsidR="00AF6903" w:rsidRPr="0066698B" w:rsidRDefault="00AF6903" w:rsidP="00AF6903">
      <w:pPr>
        <w:ind w:firstLine="720"/>
        <w:jc w:val="both"/>
        <w:rPr>
          <w:rFonts w:ascii="Times New Roman" w:hAnsi="Times New Roman" w:cs="Times New Roman"/>
          <w:sz w:val="24"/>
          <w:lang w:val="ru-RU"/>
        </w:rPr>
      </w:pPr>
    </w:p>
    <w:p w14:paraId="27AEE803" w14:textId="77777777" w:rsidR="00AF6903" w:rsidRPr="0066698B" w:rsidRDefault="00AF6903" w:rsidP="00AF6903">
      <w:pPr>
        <w:ind w:firstLine="720"/>
        <w:jc w:val="both"/>
        <w:rPr>
          <w:rFonts w:ascii="Times New Roman" w:hAnsi="Times New Roman" w:cs="Times New Roman"/>
          <w:sz w:val="24"/>
          <w:lang w:val="ru-RU"/>
        </w:rPr>
      </w:pPr>
    </w:p>
    <w:p w14:paraId="7C077010" w14:textId="77777777" w:rsidR="00AF6903" w:rsidRPr="0066698B" w:rsidRDefault="00AF6903" w:rsidP="00AF6903">
      <w:pPr>
        <w:jc w:val="center"/>
        <w:rPr>
          <w:rFonts w:ascii="Times New Roman" w:hAnsi="Times New Roman" w:cs="Times New Roman"/>
          <w:sz w:val="20"/>
          <w:lang w:val="ru-RU"/>
        </w:rPr>
      </w:pPr>
      <w:r w:rsidRPr="0066698B">
        <w:rPr>
          <w:rFonts w:ascii="Times New Roman" w:hAnsi="Times New Roman" w:cs="Times New Roman"/>
          <w:b/>
          <w:sz w:val="20"/>
          <w:lang w:val="ru-RU"/>
        </w:rPr>
        <w:t xml:space="preserve">Табела 1. </w:t>
      </w:r>
      <w:r w:rsidR="00D07DAB" w:rsidRPr="0066698B">
        <w:rPr>
          <w:rFonts w:ascii="Times New Roman" w:hAnsi="Times New Roman" w:cs="Times New Roman"/>
          <w:b/>
          <w:sz w:val="20"/>
          <w:lang w:val="ru-RU"/>
        </w:rPr>
        <w:t>Демографски и територијални подаци за град Нови Пазар</w:t>
      </w:r>
    </w:p>
    <w:p w14:paraId="4462FFC3" w14:textId="77777777" w:rsidR="00AF6903" w:rsidRPr="0066698B" w:rsidRDefault="00AF6903" w:rsidP="00AF6903">
      <w:pPr>
        <w:jc w:val="both"/>
        <w:rPr>
          <w:rFonts w:ascii="Times New Roman" w:hAnsi="Times New Roman" w:cs="Times New Roman"/>
          <w:sz w:val="24"/>
          <w:lang w:val="ru-RU"/>
        </w:rPr>
      </w:pPr>
    </w:p>
    <w:tbl>
      <w:tblPr>
        <w:tblStyle w:val="LightList-Accent2"/>
        <w:tblW w:w="10714" w:type="dxa"/>
        <w:jc w:val="center"/>
        <w:tblLayout w:type="fixed"/>
        <w:tblLook w:val="01E0" w:firstRow="1" w:lastRow="1" w:firstColumn="1" w:lastColumn="1" w:noHBand="0" w:noVBand="0"/>
      </w:tblPr>
      <w:tblGrid>
        <w:gridCol w:w="1626"/>
        <w:gridCol w:w="888"/>
        <w:gridCol w:w="891"/>
        <w:gridCol w:w="888"/>
        <w:gridCol w:w="1068"/>
        <w:gridCol w:w="986"/>
        <w:gridCol w:w="900"/>
        <w:gridCol w:w="810"/>
        <w:gridCol w:w="860"/>
        <w:gridCol w:w="890"/>
        <w:gridCol w:w="907"/>
      </w:tblGrid>
      <w:tr w:rsidR="0066698B" w:rsidRPr="0066698B" w14:paraId="79C2DE81" w14:textId="77777777" w:rsidTr="008F11DC">
        <w:trPr>
          <w:cnfStyle w:val="100000000000" w:firstRow="1" w:lastRow="0" w:firstColumn="0" w:lastColumn="0" w:oddVBand="0" w:evenVBand="0" w:oddHBand="0" w:evenHBand="0" w:firstRowFirstColumn="0" w:firstRowLastColumn="0" w:lastRowFirstColumn="0" w:lastRowLastColumn="0"/>
          <w:trHeight w:hRule="exact" w:val="1063"/>
          <w:jc w:val="center"/>
        </w:trPr>
        <w:tc>
          <w:tcPr>
            <w:cnfStyle w:val="001000000000" w:firstRow="0" w:lastRow="0" w:firstColumn="1" w:lastColumn="0" w:oddVBand="0" w:evenVBand="0" w:oddHBand="0" w:evenHBand="0" w:firstRowFirstColumn="0" w:firstRowLastColumn="0" w:lastRowFirstColumn="0" w:lastRowLastColumn="0"/>
            <w:tcW w:w="1626" w:type="dxa"/>
          </w:tcPr>
          <w:p w14:paraId="24FAAFB0" w14:textId="77777777" w:rsidR="00AF6903" w:rsidRPr="0066698B" w:rsidRDefault="00AF6903" w:rsidP="007473B2">
            <w:pPr>
              <w:pStyle w:val="TableParagraph"/>
              <w:spacing w:before="7" w:line="110" w:lineRule="exact"/>
              <w:rPr>
                <w:rFonts w:ascii="Times New Roman" w:hAnsi="Times New Roman" w:cs="Times New Roman"/>
                <w:color w:val="auto"/>
                <w:sz w:val="11"/>
                <w:szCs w:val="11"/>
                <w:lang w:val="ru-RU"/>
              </w:rPr>
            </w:pPr>
          </w:p>
          <w:p w14:paraId="4032B03B" w14:textId="77777777" w:rsidR="00AF6903" w:rsidRPr="0066698B" w:rsidRDefault="00AF6903" w:rsidP="007473B2">
            <w:pPr>
              <w:pStyle w:val="TableParagraph"/>
              <w:spacing w:line="200" w:lineRule="exact"/>
              <w:rPr>
                <w:rFonts w:ascii="Times New Roman" w:hAnsi="Times New Roman" w:cs="Times New Roman"/>
                <w:color w:val="auto"/>
                <w:sz w:val="20"/>
                <w:szCs w:val="20"/>
                <w:lang w:val="ru-RU"/>
              </w:rPr>
            </w:pPr>
          </w:p>
          <w:p w14:paraId="739F913C" w14:textId="77777777" w:rsidR="00AF6903" w:rsidRPr="0066698B" w:rsidRDefault="00AF6903" w:rsidP="007473B2">
            <w:pPr>
              <w:pStyle w:val="TableParagraph"/>
              <w:ind w:left="97"/>
              <w:rPr>
                <w:rFonts w:ascii="Times New Roman" w:eastAsia="Arial" w:hAnsi="Times New Roman" w:cs="Times New Roman"/>
                <w:color w:val="auto"/>
                <w:sz w:val="16"/>
                <w:szCs w:val="16"/>
              </w:rPr>
            </w:pPr>
            <w:r w:rsidRPr="0066698B">
              <w:rPr>
                <w:rFonts w:ascii="Times New Roman" w:eastAsia="Arial" w:hAnsi="Times New Roman" w:cs="Times New Roman"/>
                <w:color w:val="auto"/>
                <w:sz w:val="16"/>
                <w:szCs w:val="16"/>
              </w:rPr>
              <w:t>О П Ш</w:t>
            </w:r>
            <w:r w:rsidRPr="0066698B">
              <w:rPr>
                <w:rFonts w:ascii="Times New Roman" w:eastAsia="Arial" w:hAnsi="Times New Roman" w:cs="Times New Roman"/>
                <w:color w:val="auto"/>
                <w:spacing w:val="-3"/>
                <w:sz w:val="16"/>
                <w:szCs w:val="16"/>
              </w:rPr>
              <w:t xml:space="preserve"> </w:t>
            </w:r>
            <w:r w:rsidRPr="0066698B">
              <w:rPr>
                <w:rFonts w:ascii="Times New Roman" w:eastAsia="Arial" w:hAnsi="Times New Roman" w:cs="Times New Roman"/>
                <w:color w:val="auto"/>
                <w:sz w:val="16"/>
                <w:szCs w:val="16"/>
              </w:rPr>
              <w:t>Т</w:t>
            </w:r>
            <w:r w:rsidRPr="0066698B">
              <w:rPr>
                <w:rFonts w:ascii="Times New Roman" w:eastAsia="Arial" w:hAnsi="Times New Roman" w:cs="Times New Roman"/>
                <w:color w:val="auto"/>
                <w:spacing w:val="1"/>
                <w:sz w:val="16"/>
                <w:szCs w:val="16"/>
              </w:rPr>
              <w:t xml:space="preserve"> </w:t>
            </w:r>
            <w:r w:rsidRPr="0066698B">
              <w:rPr>
                <w:rFonts w:ascii="Times New Roman" w:eastAsia="Arial" w:hAnsi="Times New Roman" w:cs="Times New Roman"/>
                <w:color w:val="auto"/>
                <w:sz w:val="16"/>
                <w:szCs w:val="16"/>
              </w:rPr>
              <w:t>И</w:t>
            </w:r>
            <w:r w:rsidRPr="0066698B">
              <w:rPr>
                <w:rFonts w:ascii="Times New Roman" w:eastAsia="Arial" w:hAnsi="Times New Roman" w:cs="Times New Roman"/>
                <w:color w:val="auto"/>
                <w:spacing w:val="-2"/>
                <w:sz w:val="16"/>
                <w:szCs w:val="16"/>
              </w:rPr>
              <w:t xml:space="preserve"> </w:t>
            </w:r>
            <w:r w:rsidRPr="0066698B">
              <w:rPr>
                <w:rFonts w:ascii="Times New Roman" w:eastAsia="Arial" w:hAnsi="Times New Roman" w:cs="Times New Roman"/>
                <w:color w:val="auto"/>
                <w:sz w:val="16"/>
                <w:szCs w:val="16"/>
              </w:rPr>
              <w:t>Н</w:t>
            </w:r>
            <w:r w:rsidRPr="0066698B">
              <w:rPr>
                <w:rFonts w:ascii="Times New Roman" w:eastAsia="Arial" w:hAnsi="Times New Roman" w:cs="Times New Roman"/>
                <w:color w:val="auto"/>
                <w:spacing w:val="-2"/>
                <w:sz w:val="16"/>
                <w:szCs w:val="16"/>
              </w:rPr>
              <w:t xml:space="preserve"> </w:t>
            </w:r>
            <w:r w:rsidRPr="0066698B">
              <w:rPr>
                <w:rFonts w:ascii="Times New Roman" w:eastAsia="Arial" w:hAnsi="Times New Roman" w:cs="Times New Roman"/>
                <w:color w:val="auto"/>
                <w:sz w:val="16"/>
                <w:szCs w:val="16"/>
              </w:rPr>
              <w:t>Е</w:t>
            </w:r>
          </w:p>
        </w:tc>
        <w:tc>
          <w:tcPr>
            <w:cnfStyle w:val="000010000000" w:firstRow="0" w:lastRow="0" w:firstColumn="0" w:lastColumn="0" w:oddVBand="1" w:evenVBand="0" w:oddHBand="0" w:evenHBand="0" w:firstRowFirstColumn="0" w:firstRowLastColumn="0" w:lastRowFirstColumn="0" w:lastRowLastColumn="0"/>
            <w:tcW w:w="888" w:type="dxa"/>
          </w:tcPr>
          <w:p w14:paraId="4B93A7C7" w14:textId="77777777" w:rsidR="00AF6903" w:rsidRPr="0066698B" w:rsidRDefault="00AF6903" w:rsidP="007473B2">
            <w:pPr>
              <w:pStyle w:val="TableParagraph"/>
              <w:spacing w:before="11" w:line="200" w:lineRule="exact"/>
              <w:rPr>
                <w:rFonts w:ascii="Times New Roman" w:hAnsi="Times New Roman" w:cs="Times New Roman"/>
                <w:color w:val="auto"/>
                <w:sz w:val="20"/>
                <w:szCs w:val="20"/>
              </w:rPr>
            </w:pPr>
          </w:p>
          <w:p w14:paraId="7A98563B" w14:textId="77777777" w:rsidR="00AF6903" w:rsidRPr="0066698B" w:rsidRDefault="00AF6903" w:rsidP="007473B2">
            <w:pPr>
              <w:pStyle w:val="TableParagraph"/>
              <w:spacing w:line="275" w:lineRule="auto"/>
              <w:ind w:left="97" w:right="165"/>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1"/>
                <w:sz w:val="16"/>
                <w:szCs w:val="16"/>
              </w:rPr>
              <w:t>по</w:t>
            </w:r>
            <w:r w:rsidRPr="0066698B">
              <w:rPr>
                <w:rFonts w:ascii="Times New Roman" w:eastAsia="Arial" w:hAnsi="Times New Roman" w:cs="Times New Roman"/>
                <w:color w:val="auto"/>
                <w:sz w:val="16"/>
                <w:szCs w:val="16"/>
              </w:rPr>
              <w:t>в</w:t>
            </w:r>
            <w:r w:rsidRPr="0066698B">
              <w:rPr>
                <w:rFonts w:ascii="Times New Roman" w:eastAsia="Arial" w:hAnsi="Times New Roman" w:cs="Times New Roman"/>
                <w:color w:val="auto"/>
                <w:spacing w:val="-1"/>
                <w:sz w:val="16"/>
                <w:szCs w:val="16"/>
              </w:rPr>
              <w:t>р</w:t>
            </w:r>
            <w:r w:rsidRPr="0066698B">
              <w:rPr>
                <w:rFonts w:ascii="Times New Roman" w:eastAsia="Arial" w:hAnsi="Times New Roman" w:cs="Times New Roman"/>
                <w:color w:val="auto"/>
                <w:sz w:val="16"/>
                <w:szCs w:val="16"/>
              </w:rPr>
              <w:t>ш</w:t>
            </w:r>
            <w:r w:rsidRPr="0066698B">
              <w:rPr>
                <w:rFonts w:ascii="Times New Roman" w:eastAsia="Arial" w:hAnsi="Times New Roman" w:cs="Times New Roman"/>
                <w:color w:val="auto"/>
                <w:spacing w:val="-2"/>
                <w:sz w:val="16"/>
                <w:szCs w:val="16"/>
              </w:rPr>
              <w:t>и</w:t>
            </w:r>
            <w:r w:rsidRPr="0066698B">
              <w:rPr>
                <w:rFonts w:ascii="Times New Roman" w:eastAsia="Arial" w:hAnsi="Times New Roman" w:cs="Times New Roman"/>
                <w:color w:val="auto"/>
                <w:sz w:val="16"/>
                <w:szCs w:val="16"/>
              </w:rPr>
              <w:t>н а у</w:t>
            </w:r>
            <w:r w:rsidRPr="0066698B">
              <w:rPr>
                <w:rFonts w:ascii="Times New Roman" w:eastAsia="Arial" w:hAnsi="Times New Roman" w:cs="Times New Roman"/>
                <w:color w:val="auto"/>
                <w:spacing w:val="-1"/>
                <w:sz w:val="16"/>
                <w:szCs w:val="16"/>
              </w:rPr>
              <w:t xml:space="preserve"> к</w:t>
            </w:r>
            <w:r w:rsidRPr="0066698B">
              <w:rPr>
                <w:rFonts w:ascii="Times New Roman" w:eastAsia="Arial" w:hAnsi="Times New Roman" w:cs="Times New Roman"/>
                <w:color w:val="auto"/>
                <w:sz w:val="16"/>
                <w:szCs w:val="16"/>
              </w:rPr>
              <w:t>м 2</w:t>
            </w:r>
          </w:p>
        </w:tc>
        <w:tc>
          <w:tcPr>
            <w:tcW w:w="891" w:type="dxa"/>
          </w:tcPr>
          <w:p w14:paraId="41310693" w14:textId="77777777" w:rsidR="00AF6903" w:rsidRPr="0066698B" w:rsidRDefault="00AF6903" w:rsidP="007473B2">
            <w:pPr>
              <w:pStyle w:val="TableParagraph"/>
              <w:spacing w:before="6" w:line="1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0"/>
                <w:szCs w:val="10"/>
              </w:rPr>
            </w:pPr>
          </w:p>
          <w:p w14:paraId="10D61A09" w14:textId="77777777" w:rsidR="00AF6903" w:rsidRPr="0066698B" w:rsidRDefault="00AF6903" w:rsidP="007473B2">
            <w:pPr>
              <w:pStyle w:val="TableParagraph"/>
              <w:spacing w:line="275" w:lineRule="auto"/>
              <w:ind w:left="102" w:right="138"/>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1"/>
                <w:sz w:val="16"/>
                <w:szCs w:val="16"/>
              </w:rPr>
              <w:t>бро</w:t>
            </w:r>
            <w:r w:rsidRPr="0066698B">
              <w:rPr>
                <w:rFonts w:ascii="Times New Roman" w:eastAsia="Arial" w:hAnsi="Times New Roman" w:cs="Times New Roman"/>
                <w:color w:val="auto"/>
                <w:sz w:val="16"/>
                <w:szCs w:val="16"/>
              </w:rPr>
              <w:t>ј ст</w:t>
            </w:r>
            <w:r w:rsidRPr="0066698B">
              <w:rPr>
                <w:rFonts w:ascii="Times New Roman" w:eastAsia="Arial" w:hAnsi="Times New Roman" w:cs="Times New Roman"/>
                <w:color w:val="auto"/>
                <w:spacing w:val="-1"/>
                <w:sz w:val="16"/>
                <w:szCs w:val="16"/>
              </w:rPr>
              <w:t>а</w:t>
            </w:r>
            <w:r w:rsidRPr="0066698B">
              <w:rPr>
                <w:rFonts w:ascii="Times New Roman" w:eastAsia="Arial" w:hAnsi="Times New Roman" w:cs="Times New Roman"/>
                <w:color w:val="auto"/>
                <w:sz w:val="16"/>
                <w:szCs w:val="16"/>
              </w:rPr>
              <w:t>н</w:t>
            </w:r>
            <w:r w:rsidRPr="0066698B">
              <w:rPr>
                <w:rFonts w:ascii="Times New Roman" w:eastAsia="Arial" w:hAnsi="Times New Roman" w:cs="Times New Roman"/>
                <w:color w:val="auto"/>
                <w:spacing w:val="-3"/>
                <w:sz w:val="16"/>
                <w:szCs w:val="16"/>
              </w:rPr>
              <w:t>о</w:t>
            </w:r>
            <w:r w:rsidRPr="0066698B">
              <w:rPr>
                <w:rFonts w:ascii="Times New Roman" w:eastAsia="Arial" w:hAnsi="Times New Roman" w:cs="Times New Roman"/>
                <w:color w:val="auto"/>
                <w:sz w:val="16"/>
                <w:szCs w:val="16"/>
              </w:rPr>
              <w:t xml:space="preserve">вни </w:t>
            </w:r>
            <w:r w:rsidRPr="0066698B">
              <w:rPr>
                <w:rFonts w:ascii="Times New Roman" w:eastAsia="Arial" w:hAnsi="Times New Roman" w:cs="Times New Roman"/>
                <w:color w:val="auto"/>
                <w:spacing w:val="-1"/>
                <w:sz w:val="16"/>
                <w:szCs w:val="16"/>
              </w:rPr>
              <w:t>ка</w:t>
            </w:r>
          </w:p>
        </w:tc>
        <w:tc>
          <w:tcPr>
            <w:cnfStyle w:val="000010000000" w:firstRow="0" w:lastRow="0" w:firstColumn="0" w:lastColumn="0" w:oddVBand="1" w:evenVBand="0" w:oddHBand="0" w:evenHBand="0" w:firstRowFirstColumn="0" w:firstRowLastColumn="0" w:lastRowFirstColumn="0" w:lastRowLastColumn="0"/>
            <w:tcW w:w="888" w:type="dxa"/>
          </w:tcPr>
          <w:p w14:paraId="00B17C94" w14:textId="77777777" w:rsidR="00AF6903" w:rsidRPr="0066698B" w:rsidRDefault="00AF6903" w:rsidP="007473B2">
            <w:pPr>
              <w:pStyle w:val="TableParagraph"/>
              <w:spacing w:line="276" w:lineRule="auto"/>
              <w:ind w:left="102" w:right="173"/>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1"/>
                <w:sz w:val="16"/>
                <w:szCs w:val="16"/>
              </w:rPr>
              <w:t>бро</w:t>
            </w:r>
            <w:r w:rsidRPr="0066698B">
              <w:rPr>
                <w:rFonts w:ascii="Times New Roman" w:eastAsia="Arial" w:hAnsi="Times New Roman" w:cs="Times New Roman"/>
                <w:color w:val="auto"/>
                <w:sz w:val="16"/>
                <w:szCs w:val="16"/>
              </w:rPr>
              <w:t xml:space="preserve">ј </w:t>
            </w:r>
            <w:r w:rsidRPr="0066698B">
              <w:rPr>
                <w:rFonts w:ascii="Times New Roman" w:eastAsia="Arial" w:hAnsi="Times New Roman" w:cs="Times New Roman"/>
                <w:color w:val="auto"/>
                <w:spacing w:val="-1"/>
                <w:sz w:val="16"/>
                <w:szCs w:val="16"/>
              </w:rPr>
              <w:t>пре</w:t>
            </w:r>
            <w:r w:rsidRPr="0066698B">
              <w:rPr>
                <w:rFonts w:ascii="Times New Roman" w:eastAsia="Arial" w:hAnsi="Times New Roman" w:cs="Times New Roman"/>
                <w:color w:val="auto"/>
                <w:sz w:val="16"/>
                <w:szCs w:val="16"/>
              </w:rPr>
              <w:t>дш</w:t>
            </w:r>
            <w:r w:rsidRPr="0066698B">
              <w:rPr>
                <w:rFonts w:ascii="Times New Roman" w:eastAsia="Arial" w:hAnsi="Times New Roman" w:cs="Times New Roman"/>
                <w:color w:val="auto"/>
                <w:spacing w:val="-1"/>
                <w:sz w:val="16"/>
                <w:szCs w:val="16"/>
              </w:rPr>
              <w:t>к</w:t>
            </w:r>
            <w:r w:rsidRPr="0066698B">
              <w:rPr>
                <w:rFonts w:ascii="Times New Roman" w:eastAsia="Arial" w:hAnsi="Times New Roman" w:cs="Times New Roman"/>
                <w:color w:val="auto"/>
                <w:sz w:val="16"/>
                <w:szCs w:val="16"/>
              </w:rPr>
              <w:t>о лс</w:t>
            </w:r>
            <w:r w:rsidRPr="0066698B">
              <w:rPr>
                <w:rFonts w:ascii="Times New Roman" w:eastAsia="Arial" w:hAnsi="Times New Roman" w:cs="Times New Roman"/>
                <w:color w:val="auto"/>
                <w:spacing w:val="-1"/>
                <w:sz w:val="16"/>
                <w:szCs w:val="16"/>
              </w:rPr>
              <w:t>к</w:t>
            </w:r>
            <w:r w:rsidRPr="0066698B">
              <w:rPr>
                <w:rFonts w:ascii="Times New Roman" w:eastAsia="Arial" w:hAnsi="Times New Roman" w:cs="Times New Roman"/>
                <w:color w:val="auto"/>
                <w:sz w:val="16"/>
                <w:szCs w:val="16"/>
              </w:rPr>
              <w:t>е д</w:t>
            </w:r>
            <w:r w:rsidRPr="0066698B">
              <w:rPr>
                <w:rFonts w:ascii="Times New Roman" w:eastAsia="Arial" w:hAnsi="Times New Roman" w:cs="Times New Roman"/>
                <w:color w:val="auto"/>
                <w:spacing w:val="-1"/>
                <w:sz w:val="16"/>
                <w:szCs w:val="16"/>
              </w:rPr>
              <w:t>ец</w:t>
            </w:r>
            <w:r w:rsidRPr="0066698B">
              <w:rPr>
                <w:rFonts w:ascii="Times New Roman" w:eastAsia="Arial" w:hAnsi="Times New Roman" w:cs="Times New Roman"/>
                <w:color w:val="auto"/>
                <w:sz w:val="16"/>
                <w:szCs w:val="16"/>
              </w:rPr>
              <w:t>е</w:t>
            </w:r>
          </w:p>
        </w:tc>
        <w:tc>
          <w:tcPr>
            <w:tcW w:w="1068" w:type="dxa"/>
          </w:tcPr>
          <w:p w14:paraId="3404DACF" w14:textId="77777777" w:rsidR="00AF6903" w:rsidRPr="0066698B" w:rsidRDefault="00AF6903" w:rsidP="007473B2">
            <w:pPr>
              <w:pStyle w:val="TableParagraph"/>
              <w:spacing w:before="6" w:line="1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0"/>
                <w:szCs w:val="10"/>
              </w:rPr>
            </w:pPr>
          </w:p>
          <w:p w14:paraId="394B1503" w14:textId="77777777" w:rsidR="00AF6903" w:rsidRPr="0066698B" w:rsidRDefault="00AF6903" w:rsidP="007473B2">
            <w:pPr>
              <w:pStyle w:val="TableParagraph"/>
              <w:spacing w:line="275" w:lineRule="auto"/>
              <w:ind w:left="102" w:right="125"/>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1"/>
                <w:sz w:val="16"/>
                <w:szCs w:val="16"/>
              </w:rPr>
              <w:t>п</w:t>
            </w:r>
            <w:r w:rsidRPr="0066698B">
              <w:rPr>
                <w:rFonts w:ascii="Times New Roman" w:eastAsia="Arial" w:hAnsi="Times New Roman" w:cs="Times New Roman"/>
                <w:color w:val="auto"/>
                <w:spacing w:val="-2"/>
                <w:sz w:val="16"/>
                <w:szCs w:val="16"/>
              </w:rPr>
              <w:t>у</w:t>
            </w:r>
            <w:r w:rsidRPr="0066698B">
              <w:rPr>
                <w:rFonts w:ascii="Times New Roman" w:eastAsia="Arial" w:hAnsi="Times New Roman" w:cs="Times New Roman"/>
                <w:color w:val="auto"/>
                <w:sz w:val="16"/>
                <w:szCs w:val="16"/>
              </w:rPr>
              <w:t>н</w:t>
            </w:r>
            <w:r w:rsidRPr="0066698B">
              <w:rPr>
                <w:rFonts w:ascii="Times New Roman" w:eastAsia="Arial" w:hAnsi="Times New Roman" w:cs="Times New Roman"/>
                <w:color w:val="auto"/>
                <w:spacing w:val="-1"/>
                <w:sz w:val="16"/>
                <w:szCs w:val="16"/>
              </w:rPr>
              <w:t>о</w:t>
            </w:r>
            <w:r w:rsidRPr="0066698B">
              <w:rPr>
                <w:rFonts w:ascii="Times New Roman" w:eastAsia="Arial" w:hAnsi="Times New Roman" w:cs="Times New Roman"/>
                <w:color w:val="auto"/>
                <w:sz w:val="16"/>
                <w:szCs w:val="16"/>
              </w:rPr>
              <w:t>л</w:t>
            </w:r>
            <w:r w:rsidRPr="0066698B">
              <w:rPr>
                <w:rFonts w:ascii="Times New Roman" w:eastAsia="Arial" w:hAnsi="Times New Roman" w:cs="Times New Roman"/>
                <w:color w:val="auto"/>
                <w:spacing w:val="-1"/>
                <w:sz w:val="16"/>
                <w:szCs w:val="16"/>
              </w:rPr>
              <w:t>е</w:t>
            </w:r>
            <w:r w:rsidRPr="0066698B">
              <w:rPr>
                <w:rFonts w:ascii="Times New Roman" w:eastAsia="Arial" w:hAnsi="Times New Roman" w:cs="Times New Roman"/>
                <w:color w:val="auto"/>
                <w:sz w:val="16"/>
                <w:szCs w:val="16"/>
              </w:rPr>
              <w:t>тно ст</w:t>
            </w:r>
            <w:r w:rsidRPr="0066698B">
              <w:rPr>
                <w:rFonts w:ascii="Times New Roman" w:eastAsia="Arial" w:hAnsi="Times New Roman" w:cs="Times New Roman"/>
                <w:color w:val="auto"/>
                <w:spacing w:val="-1"/>
                <w:sz w:val="16"/>
                <w:szCs w:val="16"/>
              </w:rPr>
              <w:t>а</w:t>
            </w:r>
            <w:r w:rsidRPr="0066698B">
              <w:rPr>
                <w:rFonts w:ascii="Times New Roman" w:eastAsia="Arial" w:hAnsi="Times New Roman" w:cs="Times New Roman"/>
                <w:color w:val="auto"/>
                <w:sz w:val="16"/>
                <w:szCs w:val="16"/>
              </w:rPr>
              <w:t>н</w:t>
            </w:r>
            <w:r w:rsidRPr="0066698B">
              <w:rPr>
                <w:rFonts w:ascii="Times New Roman" w:eastAsia="Arial" w:hAnsi="Times New Roman" w:cs="Times New Roman"/>
                <w:color w:val="auto"/>
                <w:spacing w:val="-3"/>
                <w:sz w:val="16"/>
                <w:szCs w:val="16"/>
              </w:rPr>
              <w:t>о</w:t>
            </w:r>
            <w:r w:rsidRPr="0066698B">
              <w:rPr>
                <w:rFonts w:ascii="Times New Roman" w:eastAsia="Arial" w:hAnsi="Times New Roman" w:cs="Times New Roman"/>
                <w:color w:val="auto"/>
                <w:sz w:val="16"/>
                <w:szCs w:val="16"/>
              </w:rPr>
              <w:t>вн</w:t>
            </w:r>
            <w:r w:rsidRPr="0066698B">
              <w:rPr>
                <w:rFonts w:ascii="Times New Roman" w:eastAsia="Arial" w:hAnsi="Times New Roman" w:cs="Times New Roman"/>
                <w:color w:val="auto"/>
                <w:spacing w:val="-2"/>
                <w:sz w:val="16"/>
                <w:szCs w:val="16"/>
              </w:rPr>
              <w:t>иш</w:t>
            </w:r>
            <w:r w:rsidRPr="0066698B">
              <w:rPr>
                <w:rFonts w:ascii="Times New Roman" w:eastAsia="Arial" w:hAnsi="Times New Roman" w:cs="Times New Roman"/>
                <w:color w:val="auto"/>
                <w:sz w:val="16"/>
                <w:szCs w:val="16"/>
              </w:rPr>
              <w:t xml:space="preserve">т </w:t>
            </w:r>
            <w:r w:rsidRPr="0066698B">
              <w:rPr>
                <w:rFonts w:ascii="Times New Roman" w:eastAsia="Arial" w:hAnsi="Times New Roman" w:cs="Times New Roman"/>
                <w:color w:val="auto"/>
                <w:spacing w:val="1"/>
                <w:sz w:val="16"/>
                <w:szCs w:val="16"/>
              </w:rPr>
              <w:t>во</w:t>
            </w:r>
          </w:p>
        </w:tc>
        <w:tc>
          <w:tcPr>
            <w:cnfStyle w:val="000010000000" w:firstRow="0" w:lastRow="0" w:firstColumn="0" w:lastColumn="0" w:oddVBand="1" w:evenVBand="0" w:oddHBand="0" w:evenHBand="0" w:firstRowFirstColumn="0" w:firstRowLastColumn="0" w:lastRowFirstColumn="0" w:lastRowLastColumn="0"/>
            <w:tcW w:w="986" w:type="dxa"/>
          </w:tcPr>
          <w:p w14:paraId="1071E2F5" w14:textId="77777777" w:rsidR="00AF6903" w:rsidRPr="0066698B" w:rsidRDefault="00AF6903" w:rsidP="007473B2">
            <w:pPr>
              <w:pStyle w:val="TableParagraph"/>
              <w:spacing w:before="6" w:line="100" w:lineRule="exact"/>
              <w:rPr>
                <w:rFonts w:ascii="Times New Roman" w:hAnsi="Times New Roman" w:cs="Times New Roman"/>
                <w:color w:val="auto"/>
                <w:sz w:val="10"/>
                <w:szCs w:val="10"/>
              </w:rPr>
            </w:pPr>
          </w:p>
          <w:p w14:paraId="7C1C781D" w14:textId="77777777" w:rsidR="00AF6903" w:rsidRPr="0066698B" w:rsidRDefault="00AF6903" w:rsidP="007473B2">
            <w:pPr>
              <w:pStyle w:val="TableParagraph"/>
              <w:spacing w:line="275" w:lineRule="auto"/>
              <w:ind w:left="102" w:right="164"/>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1"/>
                <w:sz w:val="16"/>
                <w:szCs w:val="16"/>
              </w:rPr>
              <w:t>бро</w:t>
            </w:r>
            <w:r w:rsidRPr="0066698B">
              <w:rPr>
                <w:rFonts w:ascii="Times New Roman" w:eastAsia="Arial" w:hAnsi="Times New Roman" w:cs="Times New Roman"/>
                <w:color w:val="auto"/>
                <w:sz w:val="16"/>
                <w:szCs w:val="16"/>
              </w:rPr>
              <w:t>ј ст</w:t>
            </w:r>
            <w:r w:rsidRPr="0066698B">
              <w:rPr>
                <w:rFonts w:ascii="Times New Roman" w:eastAsia="Arial" w:hAnsi="Times New Roman" w:cs="Times New Roman"/>
                <w:color w:val="auto"/>
                <w:spacing w:val="-1"/>
                <w:sz w:val="16"/>
                <w:szCs w:val="16"/>
              </w:rPr>
              <w:t>а</w:t>
            </w:r>
            <w:r w:rsidRPr="0066698B">
              <w:rPr>
                <w:rFonts w:ascii="Times New Roman" w:eastAsia="Arial" w:hAnsi="Times New Roman" w:cs="Times New Roman"/>
                <w:color w:val="auto"/>
                <w:sz w:val="16"/>
                <w:szCs w:val="16"/>
              </w:rPr>
              <w:t>н</w:t>
            </w:r>
            <w:r w:rsidRPr="0066698B">
              <w:rPr>
                <w:rFonts w:ascii="Times New Roman" w:eastAsia="Arial" w:hAnsi="Times New Roman" w:cs="Times New Roman"/>
                <w:color w:val="auto"/>
                <w:spacing w:val="-3"/>
                <w:sz w:val="16"/>
                <w:szCs w:val="16"/>
              </w:rPr>
              <w:t>о</w:t>
            </w:r>
            <w:r w:rsidRPr="0066698B">
              <w:rPr>
                <w:rFonts w:ascii="Times New Roman" w:eastAsia="Arial" w:hAnsi="Times New Roman" w:cs="Times New Roman"/>
                <w:color w:val="auto"/>
                <w:sz w:val="16"/>
                <w:szCs w:val="16"/>
              </w:rPr>
              <w:t>вн</w:t>
            </w:r>
            <w:r w:rsidRPr="0066698B">
              <w:rPr>
                <w:rFonts w:ascii="Times New Roman" w:eastAsia="Arial" w:hAnsi="Times New Roman" w:cs="Times New Roman"/>
                <w:color w:val="auto"/>
                <w:spacing w:val="-2"/>
                <w:sz w:val="16"/>
                <w:szCs w:val="16"/>
              </w:rPr>
              <w:t>и</w:t>
            </w:r>
            <w:r w:rsidRPr="0066698B">
              <w:rPr>
                <w:rFonts w:ascii="Times New Roman" w:eastAsia="Arial" w:hAnsi="Times New Roman" w:cs="Times New Roman"/>
                <w:color w:val="auto"/>
                <w:spacing w:val="-1"/>
                <w:sz w:val="16"/>
                <w:szCs w:val="16"/>
              </w:rPr>
              <w:t>к</w:t>
            </w:r>
            <w:r w:rsidRPr="0066698B">
              <w:rPr>
                <w:rFonts w:ascii="Times New Roman" w:eastAsia="Arial" w:hAnsi="Times New Roman" w:cs="Times New Roman"/>
                <w:color w:val="auto"/>
                <w:sz w:val="16"/>
                <w:szCs w:val="16"/>
              </w:rPr>
              <w:t>а</w:t>
            </w:r>
          </w:p>
          <w:p w14:paraId="6B38E9B1" w14:textId="77777777" w:rsidR="00AF6903" w:rsidRPr="0066698B" w:rsidRDefault="00AF6903" w:rsidP="007473B2">
            <w:pPr>
              <w:pStyle w:val="TableParagraph"/>
              <w:ind w:left="102"/>
              <w:rPr>
                <w:rFonts w:ascii="Times New Roman" w:eastAsia="Arial" w:hAnsi="Times New Roman" w:cs="Times New Roman"/>
                <w:color w:val="auto"/>
                <w:sz w:val="16"/>
                <w:szCs w:val="16"/>
              </w:rPr>
            </w:pPr>
            <w:r w:rsidRPr="0066698B">
              <w:rPr>
                <w:rFonts w:ascii="Times New Roman" w:eastAsia="Arial" w:hAnsi="Times New Roman" w:cs="Times New Roman"/>
                <w:color w:val="auto"/>
                <w:sz w:val="16"/>
                <w:szCs w:val="16"/>
              </w:rPr>
              <w:t xml:space="preserve">&gt; </w:t>
            </w:r>
            <w:r w:rsidRPr="0066698B">
              <w:rPr>
                <w:rFonts w:ascii="Times New Roman" w:eastAsia="Arial" w:hAnsi="Times New Roman" w:cs="Times New Roman"/>
                <w:color w:val="auto"/>
                <w:spacing w:val="-1"/>
                <w:sz w:val="16"/>
                <w:szCs w:val="16"/>
              </w:rPr>
              <w:t>6</w:t>
            </w:r>
            <w:r w:rsidRPr="0066698B">
              <w:rPr>
                <w:rFonts w:ascii="Times New Roman" w:eastAsia="Arial" w:hAnsi="Times New Roman" w:cs="Times New Roman"/>
                <w:color w:val="auto"/>
                <w:sz w:val="16"/>
                <w:szCs w:val="16"/>
              </w:rPr>
              <w:t xml:space="preserve">5 </w:t>
            </w:r>
            <w:r w:rsidRPr="0066698B">
              <w:rPr>
                <w:rFonts w:ascii="Times New Roman" w:eastAsia="Arial" w:hAnsi="Times New Roman" w:cs="Times New Roman"/>
                <w:color w:val="auto"/>
                <w:spacing w:val="-2"/>
                <w:sz w:val="16"/>
                <w:szCs w:val="16"/>
              </w:rPr>
              <w:t>г</w:t>
            </w:r>
            <w:r w:rsidRPr="0066698B">
              <w:rPr>
                <w:rFonts w:ascii="Times New Roman" w:eastAsia="Arial" w:hAnsi="Times New Roman" w:cs="Times New Roman"/>
                <w:color w:val="auto"/>
                <w:spacing w:val="-1"/>
                <w:sz w:val="16"/>
                <w:szCs w:val="16"/>
              </w:rPr>
              <w:t>о</w:t>
            </w:r>
            <w:r w:rsidRPr="0066698B">
              <w:rPr>
                <w:rFonts w:ascii="Times New Roman" w:eastAsia="Arial" w:hAnsi="Times New Roman" w:cs="Times New Roman"/>
                <w:color w:val="auto"/>
                <w:sz w:val="16"/>
                <w:szCs w:val="16"/>
              </w:rPr>
              <w:t>д.</w:t>
            </w:r>
          </w:p>
        </w:tc>
        <w:tc>
          <w:tcPr>
            <w:tcW w:w="900" w:type="dxa"/>
          </w:tcPr>
          <w:p w14:paraId="016A2091" w14:textId="77777777" w:rsidR="00AF6903" w:rsidRPr="0066698B" w:rsidRDefault="00AF6903" w:rsidP="007473B2">
            <w:pPr>
              <w:pStyle w:val="TableParagraph"/>
              <w:spacing w:before="11"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
          <w:p w14:paraId="5F70187D" w14:textId="77777777" w:rsidR="00AF6903" w:rsidRPr="0066698B" w:rsidRDefault="00AF6903" w:rsidP="007473B2">
            <w:pPr>
              <w:pStyle w:val="TableParagraph"/>
              <w:spacing w:line="275" w:lineRule="auto"/>
              <w:ind w:left="102" w:right="127"/>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color w:val="auto"/>
                <w:sz w:val="16"/>
                <w:szCs w:val="16"/>
              </w:rPr>
            </w:pPr>
            <w:r w:rsidRPr="0066698B">
              <w:rPr>
                <w:rFonts w:ascii="Times New Roman" w:eastAsia="Arial" w:hAnsi="Times New Roman" w:cs="Times New Roman"/>
                <w:b w:val="0"/>
                <w:color w:val="auto"/>
                <w:spacing w:val="-1"/>
                <w:sz w:val="16"/>
                <w:szCs w:val="16"/>
              </w:rPr>
              <w:t>проце</w:t>
            </w:r>
            <w:r w:rsidRPr="0066698B">
              <w:rPr>
                <w:rFonts w:ascii="Times New Roman" w:eastAsia="Arial" w:hAnsi="Times New Roman" w:cs="Times New Roman"/>
                <w:b w:val="0"/>
                <w:color w:val="auto"/>
                <w:sz w:val="16"/>
                <w:szCs w:val="16"/>
              </w:rPr>
              <w:t>н</w:t>
            </w:r>
            <w:r w:rsidRPr="0066698B">
              <w:rPr>
                <w:rFonts w:ascii="Times New Roman" w:eastAsia="Arial" w:hAnsi="Times New Roman" w:cs="Times New Roman"/>
                <w:b w:val="0"/>
                <w:color w:val="auto"/>
                <w:spacing w:val="-1"/>
                <w:sz w:val="16"/>
                <w:szCs w:val="16"/>
              </w:rPr>
              <w:t>а</w:t>
            </w:r>
            <w:r w:rsidRPr="0066698B">
              <w:rPr>
                <w:rFonts w:ascii="Times New Roman" w:eastAsia="Arial" w:hAnsi="Times New Roman" w:cs="Times New Roman"/>
                <w:b w:val="0"/>
                <w:color w:val="auto"/>
                <w:sz w:val="16"/>
                <w:szCs w:val="16"/>
              </w:rPr>
              <w:t>т ст</w:t>
            </w:r>
            <w:r w:rsidRPr="0066698B">
              <w:rPr>
                <w:rFonts w:ascii="Times New Roman" w:eastAsia="Arial" w:hAnsi="Times New Roman" w:cs="Times New Roman"/>
                <w:b w:val="0"/>
                <w:color w:val="auto"/>
                <w:spacing w:val="-1"/>
                <w:sz w:val="16"/>
                <w:szCs w:val="16"/>
              </w:rPr>
              <w:t>ар</w:t>
            </w:r>
            <w:r w:rsidRPr="0066698B">
              <w:rPr>
                <w:rFonts w:ascii="Times New Roman" w:eastAsia="Arial" w:hAnsi="Times New Roman" w:cs="Times New Roman"/>
                <w:b w:val="0"/>
                <w:color w:val="auto"/>
                <w:spacing w:val="-2"/>
                <w:sz w:val="16"/>
                <w:szCs w:val="16"/>
              </w:rPr>
              <w:t>и</w:t>
            </w:r>
            <w:r w:rsidRPr="0066698B">
              <w:rPr>
                <w:rFonts w:ascii="Times New Roman" w:eastAsia="Arial" w:hAnsi="Times New Roman" w:cs="Times New Roman"/>
                <w:b w:val="0"/>
                <w:color w:val="auto"/>
                <w:sz w:val="16"/>
                <w:szCs w:val="16"/>
              </w:rPr>
              <w:t>х</w:t>
            </w:r>
          </w:p>
        </w:tc>
        <w:tc>
          <w:tcPr>
            <w:cnfStyle w:val="000010000000" w:firstRow="0" w:lastRow="0" w:firstColumn="0" w:lastColumn="0" w:oddVBand="1" w:evenVBand="0" w:oddHBand="0" w:evenHBand="0" w:firstRowFirstColumn="0" w:firstRowLastColumn="0" w:lastRowFirstColumn="0" w:lastRowLastColumn="0"/>
            <w:tcW w:w="810" w:type="dxa"/>
          </w:tcPr>
          <w:p w14:paraId="6A686DFE" w14:textId="77777777" w:rsidR="00AF6903" w:rsidRPr="0066698B" w:rsidRDefault="00AF6903" w:rsidP="007473B2">
            <w:pPr>
              <w:pStyle w:val="TableParagraph"/>
              <w:spacing w:before="11" w:line="200" w:lineRule="exact"/>
              <w:rPr>
                <w:rFonts w:ascii="Times New Roman" w:hAnsi="Times New Roman" w:cs="Times New Roman"/>
                <w:color w:val="auto"/>
                <w:sz w:val="20"/>
                <w:szCs w:val="20"/>
              </w:rPr>
            </w:pPr>
          </w:p>
          <w:p w14:paraId="435094DF" w14:textId="77777777" w:rsidR="00AF6903" w:rsidRPr="0066698B" w:rsidRDefault="00AF6903" w:rsidP="007473B2">
            <w:pPr>
              <w:pStyle w:val="TableParagraph"/>
              <w:spacing w:line="275" w:lineRule="auto"/>
              <w:ind w:left="102" w:right="267"/>
              <w:rPr>
                <w:rFonts w:ascii="Times New Roman" w:eastAsia="Arial" w:hAnsi="Times New Roman" w:cs="Times New Roman"/>
                <w:color w:val="auto"/>
                <w:sz w:val="16"/>
                <w:szCs w:val="16"/>
              </w:rPr>
            </w:pPr>
            <w:r w:rsidRPr="0066698B">
              <w:rPr>
                <w:rFonts w:ascii="Times New Roman" w:eastAsia="Arial" w:hAnsi="Times New Roman" w:cs="Times New Roman"/>
                <w:color w:val="auto"/>
                <w:sz w:val="16"/>
                <w:szCs w:val="16"/>
              </w:rPr>
              <w:t xml:space="preserve">до </w:t>
            </w:r>
            <w:r w:rsidRPr="0066698B">
              <w:rPr>
                <w:rFonts w:ascii="Times New Roman" w:eastAsia="Arial" w:hAnsi="Times New Roman" w:cs="Times New Roman"/>
                <w:color w:val="auto"/>
                <w:spacing w:val="-1"/>
                <w:sz w:val="16"/>
                <w:szCs w:val="16"/>
              </w:rPr>
              <w:t>1</w:t>
            </w:r>
            <w:r w:rsidRPr="0066698B">
              <w:rPr>
                <w:rFonts w:ascii="Times New Roman" w:eastAsia="Arial" w:hAnsi="Times New Roman" w:cs="Times New Roman"/>
                <w:color w:val="auto"/>
                <w:sz w:val="16"/>
                <w:szCs w:val="16"/>
              </w:rPr>
              <w:t xml:space="preserve">8 </w:t>
            </w:r>
            <w:r w:rsidRPr="0066698B">
              <w:rPr>
                <w:rFonts w:ascii="Times New Roman" w:eastAsia="Arial" w:hAnsi="Times New Roman" w:cs="Times New Roman"/>
                <w:color w:val="auto"/>
                <w:spacing w:val="-2"/>
                <w:sz w:val="16"/>
                <w:szCs w:val="16"/>
              </w:rPr>
              <w:t>г</w:t>
            </w:r>
            <w:r w:rsidRPr="0066698B">
              <w:rPr>
                <w:rFonts w:ascii="Times New Roman" w:eastAsia="Arial" w:hAnsi="Times New Roman" w:cs="Times New Roman"/>
                <w:color w:val="auto"/>
                <w:spacing w:val="-1"/>
                <w:sz w:val="16"/>
                <w:szCs w:val="16"/>
              </w:rPr>
              <w:t>о</w:t>
            </w:r>
            <w:r w:rsidRPr="0066698B">
              <w:rPr>
                <w:rFonts w:ascii="Times New Roman" w:eastAsia="Arial" w:hAnsi="Times New Roman" w:cs="Times New Roman"/>
                <w:color w:val="auto"/>
                <w:sz w:val="16"/>
                <w:szCs w:val="16"/>
              </w:rPr>
              <w:t>д.</w:t>
            </w:r>
          </w:p>
        </w:tc>
        <w:tc>
          <w:tcPr>
            <w:tcW w:w="860" w:type="dxa"/>
          </w:tcPr>
          <w:p w14:paraId="056C0290" w14:textId="77777777" w:rsidR="00AF6903" w:rsidRPr="0066698B" w:rsidRDefault="00AF6903" w:rsidP="007473B2">
            <w:pPr>
              <w:pStyle w:val="TableParagraph"/>
              <w:spacing w:before="6" w:line="1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0"/>
                <w:szCs w:val="10"/>
              </w:rPr>
            </w:pPr>
          </w:p>
          <w:p w14:paraId="1BAAEFBC" w14:textId="77777777" w:rsidR="00AF6903" w:rsidRPr="0066698B" w:rsidRDefault="00AF6903" w:rsidP="007473B2">
            <w:pPr>
              <w:pStyle w:val="TableParagraph"/>
              <w:spacing w:line="275" w:lineRule="auto"/>
              <w:ind w:left="102" w:right="179"/>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6"/>
                <w:szCs w:val="16"/>
              </w:rPr>
            </w:pPr>
            <w:r w:rsidRPr="0066698B">
              <w:rPr>
                <w:rFonts w:ascii="Times New Roman" w:eastAsia="Arial" w:hAnsi="Times New Roman" w:cs="Times New Roman"/>
                <w:color w:val="auto"/>
                <w:sz w:val="16"/>
                <w:szCs w:val="16"/>
              </w:rPr>
              <w:t xml:space="preserve">жене </w:t>
            </w:r>
            <w:r w:rsidRPr="0066698B">
              <w:rPr>
                <w:rFonts w:ascii="Times New Roman" w:eastAsia="Arial" w:hAnsi="Times New Roman" w:cs="Times New Roman"/>
                <w:color w:val="auto"/>
                <w:spacing w:val="-1"/>
                <w:sz w:val="16"/>
                <w:szCs w:val="16"/>
              </w:rPr>
              <w:t>о</w:t>
            </w:r>
            <w:r w:rsidRPr="0066698B">
              <w:rPr>
                <w:rFonts w:ascii="Times New Roman" w:eastAsia="Arial" w:hAnsi="Times New Roman" w:cs="Times New Roman"/>
                <w:color w:val="auto"/>
                <w:sz w:val="16"/>
                <w:szCs w:val="16"/>
              </w:rPr>
              <w:t xml:space="preserve">д </w:t>
            </w:r>
            <w:r w:rsidRPr="0066698B">
              <w:rPr>
                <w:rFonts w:ascii="Times New Roman" w:eastAsia="Arial" w:hAnsi="Times New Roman" w:cs="Times New Roman"/>
                <w:color w:val="auto"/>
                <w:spacing w:val="-1"/>
                <w:sz w:val="16"/>
                <w:szCs w:val="16"/>
              </w:rPr>
              <w:t>1</w:t>
            </w:r>
            <w:r w:rsidRPr="0066698B">
              <w:rPr>
                <w:rFonts w:ascii="Times New Roman" w:eastAsia="Arial" w:hAnsi="Times New Roman" w:cs="Times New Roman"/>
                <w:color w:val="auto"/>
                <w:sz w:val="16"/>
                <w:szCs w:val="16"/>
              </w:rPr>
              <w:t xml:space="preserve">5 - </w:t>
            </w:r>
            <w:r w:rsidRPr="0066698B">
              <w:rPr>
                <w:rFonts w:ascii="Times New Roman" w:eastAsia="Arial" w:hAnsi="Times New Roman" w:cs="Times New Roman"/>
                <w:color w:val="auto"/>
                <w:spacing w:val="-1"/>
                <w:sz w:val="16"/>
                <w:szCs w:val="16"/>
              </w:rPr>
              <w:t>49</w:t>
            </w:r>
          </w:p>
          <w:p w14:paraId="07BBB33A" w14:textId="77777777" w:rsidR="00AF6903" w:rsidRPr="0066698B" w:rsidRDefault="00AF6903" w:rsidP="007473B2">
            <w:pPr>
              <w:pStyle w:val="TableParagraph"/>
              <w:ind w:left="102"/>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2"/>
                <w:sz w:val="16"/>
                <w:szCs w:val="16"/>
              </w:rPr>
              <w:t>г</w:t>
            </w:r>
            <w:r w:rsidRPr="0066698B">
              <w:rPr>
                <w:rFonts w:ascii="Times New Roman" w:eastAsia="Arial" w:hAnsi="Times New Roman" w:cs="Times New Roman"/>
                <w:color w:val="auto"/>
                <w:spacing w:val="-1"/>
                <w:sz w:val="16"/>
                <w:szCs w:val="16"/>
              </w:rPr>
              <w:t>о</w:t>
            </w:r>
            <w:r w:rsidRPr="0066698B">
              <w:rPr>
                <w:rFonts w:ascii="Times New Roman" w:eastAsia="Arial" w:hAnsi="Times New Roman" w:cs="Times New Roman"/>
                <w:color w:val="auto"/>
                <w:sz w:val="16"/>
                <w:szCs w:val="16"/>
              </w:rPr>
              <w:t>д.</w:t>
            </w:r>
          </w:p>
        </w:tc>
        <w:tc>
          <w:tcPr>
            <w:cnfStyle w:val="000010000000" w:firstRow="0" w:lastRow="0" w:firstColumn="0" w:lastColumn="0" w:oddVBand="1" w:evenVBand="0" w:oddHBand="0" w:evenHBand="0" w:firstRowFirstColumn="0" w:firstRowLastColumn="0" w:lastRowFirstColumn="0" w:lastRowLastColumn="0"/>
            <w:tcW w:w="890" w:type="dxa"/>
          </w:tcPr>
          <w:p w14:paraId="46D766D3" w14:textId="77777777" w:rsidR="00AF6903" w:rsidRPr="0066698B" w:rsidRDefault="00AF6903" w:rsidP="007473B2">
            <w:pPr>
              <w:pStyle w:val="TableParagraph"/>
              <w:spacing w:before="11" w:line="200" w:lineRule="exact"/>
              <w:rPr>
                <w:rFonts w:ascii="Times New Roman" w:hAnsi="Times New Roman" w:cs="Times New Roman"/>
                <w:color w:val="auto"/>
                <w:sz w:val="20"/>
                <w:szCs w:val="20"/>
              </w:rPr>
            </w:pPr>
          </w:p>
          <w:p w14:paraId="509093AE" w14:textId="77777777" w:rsidR="00AF6903" w:rsidRPr="0066698B" w:rsidRDefault="00AF6903" w:rsidP="007473B2">
            <w:pPr>
              <w:pStyle w:val="TableParagraph"/>
              <w:spacing w:line="275" w:lineRule="auto"/>
              <w:ind w:left="102" w:right="130"/>
              <w:rPr>
                <w:rFonts w:ascii="Times New Roman" w:eastAsia="Arial" w:hAnsi="Times New Roman" w:cs="Times New Roman"/>
                <w:color w:val="auto"/>
                <w:sz w:val="16"/>
                <w:szCs w:val="16"/>
              </w:rPr>
            </w:pPr>
            <w:r w:rsidRPr="0066698B">
              <w:rPr>
                <w:rFonts w:ascii="Times New Roman" w:eastAsia="Arial" w:hAnsi="Times New Roman" w:cs="Times New Roman"/>
                <w:color w:val="auto"/>
                <w:sz w:val="16"/>
                <w:szCs w:val="16"/>
              </w:rPr>
              <w:t>жене &gt;</w:t>
            </w:r>
            <w:r w:rsidRPr="0066698B">
              <w:rPr>
                <w:rFonts w:ascii="Times New Roman" w:eastAsia="Arial" w:hAnsi="Times New Roman" w:cs="Times New Roman"/>
                <w:color w:val="auto"/>
                <w:spacing w:val="-1"/>
                <w:sz w:val="16"/>
                <w:szCs w:val="16"/>
              </w:rPr>
              <w:t>1</w:t>
            </w:r>
            <w:r w:rsidRPr="0066698B">
              <w:rPr>
                <w:rFonts w:ascii="Times New Roman" w:eastAsia="Arial" w:hAnsi="Times New Roman" w:cs="Times New Roman"/>
                <w:color w:val="auto"/>
                <w:sz w:val="16"/>
                <w:szCs w:val="16"/>
              </w:rPr>
              <w:t xml:space="preserve">5 </w:t>
            </w:r>
            <w:r w:rsidRPr="0066698B">
              <w:rPr>
                <w:rFonts w:ascii="Times New Roman" w:eastAsia="Arial" w:hAnsi="Times New Roman" w:cs="Times New Roman"/>
                <w:color w:val="auto"/>
                <w:spacing w:val="-2"/>
                <w:sz w:val="16"/>
                <w:szCs w:val="16"/>
              </w:rPr>
              <w:t>г.</w:t>
            </w:r>
          </w:p>
        </w:tc>
        <w:tc>
          <w:tcPr>
            <w:cnfStyle w:val="000100000000" w:firstRow="0" w:lastRow="0" w:firstColumn="0" w:lastColumn="1" w:oddVBand="0" w:evenVBand="0" w:oddHBand="0" w:evenHBand="0" w:firstRowFirstColumn="0" w:firstRowLastColumn="0" w:lastRowFirstColumn="0" w:lastRowLastColumn="0"/>
            <w:tcW w:w="907" w:type="dxa"/>
          </w:tcPr>
          <w:p w14:paraId="557E4AAF" w14:textId="77777777" w:rsidR="00AF6903" w:rsidRPr="0066698B" w:rsidRDefault="00AF6903" w:rsidP="007473B2">
            <w:pPr>
              <w:pStyle w:val="TableParagraph"/>
              <w:spacing w:before="7" w:line="110" w:lineRule="exact"/>
              <w:rPr>
                <w:rFonts w:ascii="Times New Roman" w:hAnsi="Times New Roman" w:cs="Times New Roman"/>
                <w:color w:val="auto"/>
                <w:sz w:val="11"/>
                <w:szCs w:val="11"/>
              </w:rPr>
            </w:pPr>
          </w:p>
          <w:p w14:paraId="6903F88F" w14:textId="77777777" w:rsidR="00AF6903" w:rsidRPr="0066698B" w:rsidRDefault="00AF6903" w:rsidP="007473B2">
            <w:pPr>
              <w:pStyle w:val="TableParagraph"/>
              <w:spacing w:line="200" w:lineRule="exact"/>
              <w:rPr>
                <w:rFonts w:ascii="Times New Roman" w:hAnsi="Times New Roman" w:cs="Times New Roman"/>
                <w:color w:val="auto"/>
                <w:sz w:val="20"/>
                <w:szCs w:val="20"/>
              </w:rPr>
            </w:pPr>
          </w:p>
          <w:p w14:paraId="58636FBF" w14:textId="77777777" w:rsidR="00AF6903" w:rsidRPr="0066698B" w:rsidRDefault="00AF6903" w:rsidP="007473B2">
            <w:pPr>
              <w:pStyle w:val="TableParagraph"/>
              <w:ind w:left="102"/>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1"/>
                <w:sz w:val="16"/>
                <w:szCs w:val="16"/>
              </w:rPr>
              <w:t>7-1</w:t>
            </w:r>
            <w:r w:rsidRPr="0066698B">
              <w:rPr>
                <w:rFonts w:ascii="Times New Roman" w:eastAsia="Arial" w:hAnsi="Times New Roman" w:cs="Times New Roman"/>
                <w:color w:val="auto"/>
                <w:sz w:val="16"/>
                <w:szCs w:val="16"/>
              </w:rPr>
              <w:t xml:space="preserve">8 </w:t>
            </w:r>
            <w:r w:rsidRPr="0066698B">
              <w:rPr>
                <w:rFonts w:ascii="Times New Roman" w:eastAsia="Arial" w:hAnsi="Times New Roman" w:cs="Times New Roman"/>
                <w:color w:val="auto"/>
                <w:spacing w:val="-2"/>
                <w:sz w:val="16"/>
                <w:szCs w:val="16"/>
              </w:rPr>
              <w:t>г</w:t>
            </w:r>
            <w:r w:rsidRPr="0066698B">
              <w:rPr>
                <w:rFonts w:ascii="Times New Roman" w:eastAsia="Arial" w:hAnsi="Times New Roman" w:cs="Times New Roman"/>
                <w:color w:val="auto"/>
                <w:spacing w:val="-1"/>
                <w:sz w:val="16"/>
                <w:szCs w:val="16"/>
              </w:rPr>
              <w:t>о</w:t>
            </w:r>
            <w:r w:rsidRPr="0066698B">
              <w:rPr>
                <w:rFonts w:ascii="Times New Roman" w:eastAsia="Arial" w:hAnsi="Times New Roman" w:cs="Times New Roman"/>
                <w:color w:val="auto"/>
                <w:sz w:val="16"/>
                <w:szCs w:val="16"/>
              </w:rPr>
              <w:t>д.</w:t>
            </w:r>
          </w:p>
        </w:tc>
      </w:tr>
      <w:tr w:rsidR="0066698B" w:rsidRPr="0066698B" w14:paraId="08C58A8D" w14:textId="77777777" w:rsidTr="008F11DC">
        <w:trPr>
          <w:cnfStyle w:val="010000000000" w:firstRow="0" w:lastRow="1" w:firstColumn="0" w:lastColumn="0" w:oddVBand="0" w:evenVBand="0" w:oddHBand="0" w:evenHBand="0" w:firstRowFirstColumn="0" w:firstRowLastColumn="0" w:lastRowFirstColumn="0" w:lastRowLastColumn="0"/>
          <w:trHeight w:hRule="exact" w:val="460"/>
          <w:jc w:val="center"/>
        </w:trPr>
        <w:tc>
          <w:tcPr>
            <w:cnfStyle w:val="001000000000" w:firstRow="0" w:lastRow="0" w:firstColumn="1" w:lastColumn="0" w:oddVBand="0" w:evenVBand="0" w:oddHBand="0" w:evenHBand="0" w:firstRowFirstColumn="0" w:firstRowLastColumn="0" w:lastRowFirstColumn="0" w:lastRowLastColumn="0"/>
            <w:tcW w:w="1626" w:type="dxa"/>
          </w:tcPr>
          <w:p w14:paraId="43DEFF30" w14:textId="77777777" w:rsidR="00AF6903" w:rsidRPr="0066698B" w:rsidRDefault="00AF6903" w:rsidP="007473B2">
            <w:pPr>
              <w:pStyle w:val="TableParagraph"/>
              <w:spacing w:before="17"/>
              <w:ind w:left="97"/>
              <w:rPr>
                <w:rFonts w:ascii="Times New Roman" w:eastAsia="Arial" w:hAnsi="Times New Roman" w:cs="Times New Roman"/>
                <w:sz w:val="18"/>
                <w:szCs w:val="18"/>
              </w:rPr>
            </w:pPr>
            <w:r w:rsidRPr="0066698B">
              <w:rPr>
                <w:rFonts w:ascii="Times New Roman" w:eastAsia="Arial" w:hAnsi="Times New Roman" w:cs="Times New Roman"/>
                <w:sz w:val="18"/>
                <w:szCs w:val="18"/>
              </w:rPr>
              <w:t>Нови Па</w:t>
            </w:r>
            <w:r w:rsidRPr="0066698B">
              <w:rPr>
                <w:rFonts w:ascii="Times New Roman" w:eastAsia="Arial" w:hAnsi="Times New Roman" w:cs="Times New Roman"/>
                <w:spacing w:val="-1"/>
                <w:sz w:val="18"/>
                <w:szCs w:val="18"/>
              </w:rPr>
              <w:t>з</w:t>
            </w:r>
            <w:r w:rsidRPr="0066698B">
              <w:rPr>
                <w:rFonts w:ascii="Times New Roman" w:eastAsia="Arial" w:hAnsi="Times New Roman" w:cs="Times New Roman"/>
                <w:sz w:val="18"/>
                <w:szCs w:val="18"/>
              </w:rPr>
              <w:t>ар</w:t>
            </w:r>
          </w:p>
        </w:tc>
        <w:tc>
          <w:tcPr>
            <w:cnfStyle w:val="000010000000" w:firstRow="0" w:lastRow="0" w:firstColumn="0" w:lastColumn="0" w:oddVBand="1" w:evenVBand="0" w:oddHBand="0" w:evenHBand="0" w:firstRowFirstColumn="0" w:firstRowLastColumn="0" w:lastRowFirstColumn="0" w:lastRowLastColumn="0"/>
            <w:tcW w:w="888" w:type="dxa"/>
          </w:tcPr>
          <w:p w14:paraId="5CF0A5E2" w14:textId="77777777" w:rsidR="00AF6903" w:rsidRPr="0066698B" w:rsidRDefault="00AF6903" w:rsidP="00E62277">
            <w:pPr>
              <w:pStyle w:val="TableParagraph"/>
              <w:spacing w:before="17"/>
              <w:rPr>
                <w:rFonts w:ascii="Times New Roman" w:eastAsia="Arial" w:hAnsi="Times New Roman" w:cs="Times New Roman"/>
                <w:sz w:val="18"/>
                <w:szCs w:val="18"/>
              </w:rPr>
            </w:pPr>
            <w:r w:rsidRPr="0066698B">
              <w:rPr>
                <w:rFonts w:ascii="Times New Roman" w:eastAsia="Arial" w:hAnsi="Times New Roman" w:cs="Times New Roman"/>
                <w:sz w:val="18"/>
                <w:szCs w:val="18"/>
              </w:rPr>
              <w:t>742</w:t>
            </w:r>
          </w:p>
        </w:tc>
        <w:tc>
          <w:tcPr>
            <w:tcW w:w="891" w:type="dxa"/>
          </w:tcPr>
          <w:p w14:paraId="1718B9F4" w14:textId="77777777" w:rsidR="00AF6903" w:rsidRPr="0066698B" w:rsidRDefault="00EB7839" w:rsidP="008F11DC">
            <w:pPr>
              <w:pStyle w:val="TableParagraph"/>
              <w:spacing w:before="17"/>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107822</w:t>
            </w:r>
          </w:p>
        </w:tc>
        <w:tc>
          <w:tcPr>
            <w:cnfStyle w:val="000010000000" w:firstRow="0" w:lastRow="0" w:firstColumn="0" w:lastColumn="0" w:oddVBand="1" w:evenVBand="0" w:oddHBand="0" w:evenHBand="0" w:firstRowFirstColumn="0" w:firstRowLastColumn="0" w:lastRowFirstColumn="0" w:lastRowLastColumn="0"/>
            <w:tcW w:w="888" w:type="dxa"/>
          </w:tcPr>
          <w:p w14:paraId="2AA279DE" w14:textId="77777777" w:rsidR="00AF6903" w:rsidRPr="0066698B" w:rsidRDefault="00A93F50" w:rsidP="00E62277">
            <w:pPr>
              <w:pStyle w:val="TableParagraph"/>
              <w:spacing w:before="17"/>
              <w:rPr>
                <w:rFonts w:ascii="Times New Roman" w:eastAsia="Arial" w:hAnsi="Times New Roman" w:cs="Times New Roman"/>
                <w:sz w:val="18"/>
                <w:szCs w:val="18"/>
              </w:rPr>
            </w:pPr>
            <w:r w:rsidRPr="0066698B">
              <w:rPr>
                <w:rFonts w:ascii="Times New Roman" w:eastAsia="Arial" w:hAnsi="Times New Roman" w:cs="Times New Roman"/>
                <w:sz w:val="18"/>
                <w:szCs w:val="18"/>
              </w:rPr>
              <w:t>12113</w:t>
            </w:r>
          </w:p>
        </w:tc>
        <w:tc>
          <w:tcPr>
            <w:tcW w:w="1068" w:type="dxa"/>
          </w:tcPr>
          <w:p w14:paraId="362A0447" w14:textId="77777777" w:rsidR="00AF6903" w:rsidRPr="0066698B" w:rsidRDefault="003C26FB" w:rsidP="00790BA1">
            <w:pPr>
              <w:pStyle w:val="TableParagraph"/>
              <w:spacing w:before="17"/>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76</w:t>
            </w:r>
            <w:r w:rsidR="00790BA1" w:rsidRPr="0066698B">
              <w:rPr>
                <w:rFonts w:ascii="Times New Roman" w:eastAsia="Arial" w:hAnsi="Times New Roman" w:cs="Times New Roman"/>
                <w:sz w:val="18"/>
                <w:szCs w:val="18"/>
              </w:rPr>
              <w:t>802</w:t>
            </w:r>
          </w:p>
        </w:tc>
        <w:tc>
          <w:tcPr>
            <w:cnfStyle w:val="000010000000" w:firstRow="0" w:lastRow="0" w:firstColumn="0" w:lastColumn="0" w:oddVBand="1" w:evenVBand="0" w:oddHBand="0" w:evenHBand="0" w:firstRowFirstColumn="0" w:firstRowLastColumn="0" w:lastRowFirstColumn="0" w:lastRowLastColumn="0"/>
            <w:tcW w:w="986" w:type="dxa"/>
          </w:tcPr>
          <w:p w14:paraId="04F2EE57" w14:textId="77777777" w:rsidR="00AF6903" w:rsidRPr="0066698B" w:rsidRDefault="00907C26" w:rsidP="008F11DC">
            <w:pPr>
              <w:pStyle w:val="TableParagraph"/>
              <w:spacing w:before="17"/>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11916</w:t>
            </w:r>
          </w:p>
        </w:tc>
        <w:tc>
          <w:tcPr>
            <w:tcW w:w="900" w:type="dxa"/>
          </w:tcPr>
          <w:p w14:paraId="76AE2B36" w14:textId="77777777" w:rsidR="00AF6903" w:rsidRPr="0066698B" w:rsidRDefault="00A93F50" w:rsidP="008F11DC">
            <w:pPr>
              <w:pStyle w:val="TableParagraph"/>
              <w:spacing w:before="17"/>
              <w:jc w:val="center"/>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11,05</w:t>
            </w:r>
          </w:p>
        </w:tc>
        <w:tc>
          <w:tcPr>
            <w:cnfStyle w:val="000010000000" w:firstRow="0" w:lastRow="0" w:firstColumn="0" w:lastColumn="0" w:oddVBand="1" w:evenVBand="0" w:oddHBand="0" w:evenHBand="0" w:firstRowFirstColumn="0" w:firstRowLastColumn="0" w:lastRowFirstColumn="0" w:lastRowLastColumn="0"/>
            <w:tcW w:w="810" w:type="dxa"/>
          </w:tcPr>
          <w:p w14:paraId="12BCABE2" w14:textId="77777777" w:rsidR="00AF6903" w:rsidRPr="0066698B" w:rsidRDefault="00907C26" w:rsidP="006212C2">
            <w:pPr>
              <w:pStyle w:val="TableParagraph"/>
              <w:spacing w:before="17"/>
              <w:rPr>
                <w:rFonts w:ascii="Times New Roman" w:eastAsia="Arial" w:hAnsi="Times New Roman" w:cs="Times New Roman"/>
                <w:sz w:val="18"/>
                <w:szCs w:val="18"/>
              </w:rPr>
            </w:pPr>
            <w:r w:rsidRPr="0066698B">
              <w:rPr>
                <w:rFonts w:ascii="Times New Roman" w:eastAsia="Arial" w:hAnsi="Times New Roman" w:cs="Times New Roman"/>
                <w:sz w:val="18"/>
                <w:szCs w:val="18"/>
              </w:rPr>
              <w:t>31020</w:t>
            </w:r>
          </w:p>
        </w:tc>
        <w:tc>
          <w:tcPr>
            <w:tcW w:w="860" w:type="dxa"/>
          </w:tcPr>
          <w:p w14:paraId="6B1ABAEA" w14:textId="77777777" w:rsidR="00AF6903" w:rsidRPr="0066698B" w:rsidRDefault="006D0454" w:rsidP="00A93F50">
            <w:pPr>
              <w:pStyle w:val="TableParagraph"/>
              <w:spacing w:before="17"/>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26</w:t>
            </w:r>
            <w:r w:rsidR="00A93F50" w:rsidRPr="0066698B">
              <w:rPr>
                <w:rFonts w:ascii="Times New Roman" w:eastAsia="Arial" w:hAnsi="Times New Roman" w:cs="Times New Roman"/>
                <w:sz w:val="18"/>
                <w:szCs w:val="18"/>
              </w:rPr>
              <w:t>946</w:t>
            </w:r>
          </w:p>
        </w:tc>
        <w:tc>
          <w:tcPr>
            <w:cnfStyle w:val="000010000000" w:firstRow="0" w:lastRow="0" w:firstColumn="0" w:lastColumn="0" w:oddVBand="1" w:evenVBand="0" w:oddHBand="0" w:evenHBand="0" w:firstRowFirstColumn="0" w:firstRowLastColumn="0" w:lastRowFirstColumn="0" w:lastRowLastColumn="0"/>
            <w:tcW w:w="890" w:type="dxa"/>
          </w:tcPr>
          <w:p w14:paraId="7B819D96" w14:textId="77777777" w:rsidR="00AF6903" w:rsidRPr="0066698B" w:rsidRDefault="00544AC5" w:rsidP="00A93F50">
            <w:pPr>
              <w:pStyle w:val="TableParagraph"/>
              <w:spacing w:before="17"/>
              <w:rPr>
                <w:rFonts w:ascii="Times New Roman" w:eastAsia="Arial" w:hAnsi="Times New Roman" w:cs="Times New Roman"/>
                <w:sz w:val="18"/>
                <w:szCs w:val="18"/>
              </w:rPr>
            </w:pPr>
            <w:r w:rsidRPr="0066698B">
              <w:rPr>
                <w:rFonts w:ascii="Times New Roman" w:eastAsia="Arial" w:hAnsi="Times New Roman" w:cs="Times New Roman"/>
                <w:sz w:val="18"/>
                <w:szCs w:val="18"/>
              </w:rPr>
              <w:t>42</w:t>
            </w:r>
            <w:r w:rsidR="00A93F50" w:rsidRPr="0066698B">
              <w:rPr>
                <w:rFonts w:ascii="Times New Roman" w:eastAsia="Arial" w:hAnsi="Times New Roman" w:cs="Times New Roman"/>
                <w:sz w:val="18"/>
                <w:szCs w:val="18"/>
              </w:rPr>
              <w:t>555</w:t>
            </w:r>
          </w:p>
        </w:tc>
        <w:tc>
          <w:tcPr>
            <w:cnfStyle w:val="000100000000" w:firstRow="0" w:lastRow="0" w:firstColumn="0" w:lastColumn="1" w:oddVBand="0" w:evenVBand="0" w:oddHBand="0" w:evenHBand="0" w:firstRowFirstColumn="0" w:firstRowLastColumn="0" w:lastRowFirstColumn="0" w:lastRowLastColumn="0"/>
            <w:tcW w:w="907" w:type="dxa"/>
          </w:tcPr>
          <w:p w14:paraId="368789FD" w14:textId="77777777" w:rsidR="00AF6903" w:rsidRPr="0066698B" w:rsidRDefault="00DE328C" w:rsidP="006212C2">
            <w:pPr>
              <w:pStyle w:val="TableParagraph"/>
              <w:spacing w:before="17"/>
              <w:rPr>
                <w:rFonts w:ascii="Times New Roman" w:eastAsia="Arial" w:hAnsi="Times New Roman" w:cs="Times New Roman"/>
                <w:b w:val="0"/>
                <w:sz w:val="18"/>
                <w:szCs w:val="18"/>
              </w:rPr>
            </w:pPr>
            <w:r w:rsidRPr="0066698B">
              <w:rPr>
                <w:rFonts w:ascii="Times New Roman" w:eastAsia="Arial" w:hAnsi="Times New Roman" w:cs="Times New Roman"/>
                <w:b w:val="0"/>
                <w:sz w:val="18"/>
                <w:szCs w:val="18"/>
              </w:rPr>
              <w:t>20472</w:t>
            </w:r>
          </w:p>
        </w:tc>
      </w:tr>
    </w:tbl>
    <w:p w14:paraId="1D60FC52" w14:textId="77777777" w:rsidR="00AF6903" w:rsidRPr="0066698B" w:rsidRDefault="00AF6903" w:rsidP="00AF6903">
      <w:pPr>
        <w:jc w:val="both"/>
        <w:rPr>
          <w:rFonts w:ascii="Times New Roman" w:hAnsi="Times New Roman" w:cs="Times New Roman"/>
          <w:sz w:val="24"/>
        </w:rPr>
      </w:pPr>
    </w:p>
    <w:p w14:paraId="2CBC9900" w14:textId="77777777" w:rsidR="00A43057" w:rsidRPr="0066698B" w:rsidRDefault="00AF6903" w:rsidP="0008306B">
      <w:pPr>
        <w:ind w:firstLine="720"/>
        <w:rPr>
          <w:rFonts w:ascii="Times New Roman" w:hAnsi="Times New Roman" w:cs="Times New Roman"/>
          <w:sz w:val="24"/>
          <w:lang w:val="ru-RU"/>
        </w:rPr>
      </w:pPr>
      <w:r w:rsidRPr="0066698B">
        <w:rPr>
          <w:rFonts w:ascii="Times New Roman" w:hAnsi="Times New Roman" w:cs="Times New Roman"/>
          <w:sz w:val="24"/>
          <w:lang w:val="ru-RU"/>
        </w:rPr>
        <w:t>Становништво општина Нови Пазар и Тутин припадају зрелом становништву са просечно</w:t>
      </w:r>
      <w:r w:rsidR="00A7738A" w:rsidRPr="0066698B">
        <w:rPr>
          <w:rFonts w:ascii="Times New Roman" w:hAnsi="Times New Roman" w:cs="Times New Roman"/>
          <w:sz w:val="24"/>
          <w:lang w:val="ru-RU"/>
        </w:rPr>
        <w:t xml:space="preserve"> </w:t>
      </w:r>
      <w:r w:rsidR="00511B39" w:rsidRPr="0066698B">
        <w:rPr>
          <w:rFonts w:ascii="Times New Roman" w:hAnsi="Times New Roman" w:cs="Times New Roman"/>
          <w:sz w:val="24"/>
          <w:lang w:val="ru-RU"/>
        </w:rPr>
        <w:t>10,6</w:t>
      </w:r>
      <w:r w:rsidRPr="0066698B">
        <w:rPr>
          <w:rFonts w:ascii="Times New Roman" w:hAnsi="Times New Roman" w:cs="Times New Roman"/>
          <w:sz w:val="24"/>
          <w:lang w:val="ru-RU"/>
        </w:rPr>
        <w:t xml:space="preserve"> % старих становника.</w:t>
      </w:r>
      <w:r w:rsidR="00A7738A" w:rsidRPr="0066698B">
        <w:rPr>
          <w:rFonts w:ascii="Times New Roman" w:hAnsi="Times New Roman" w:cs="Times New Roman"/>
          <w:sz w:val="24"/>
          <w:lang w:val="ru-RU"/>
        </w:rPr>
        <w:t xml:space="preserve"> </w:t>
      </w:r>
    </w:p>
    <w:p w14:paraId="5A466C37" w14:textId="77777777" w:rsidR="00AF6903" w:rsidRPr="0066698B" w:rsidRDefault="00AF6903" w:rsidP="0008306B">
      <w:pPr>
        <w:rPr>
          <w:rFonts w:ascii="Times New Roman" w:hAnsi="Times New Roman" w:cs="Times New Roman"/>
          <w:sz w:val="24"/>
          <w:lang w:val="ru-RU"/>
        </w:rPr>
      </w:pPr>
    </w:p>
    <w:p w14:paraId="5AB2644D" w14:textId="77777777" w:rsidR="0040271C" w:rsidRPr="0066698B" w:rsidRDefault="0040271C">
      <w:pPr>
        <w:rPr>
          <w:rFonts w:ascii="Times New Roman" w:hAnsi="Times New Roman" w:cs="Times New Roman"/>
          <w:sz w:val="24"/>
          <w:lang w:val="ru-RU"/>
        </w:rPr>
      </w:pPr>
    </w:p>
    <w:p w14:paraId="08BED483" w14:textId="77777777" w:rsidR="0040271C" w:rsidRPr="0066698B" w:rsidRDefault="00E25271" w:rsidP="00DC3FF8">
      <w:pPr>
        <w:jc w:val="center"/>
        <w:rPr>
          <w:rFonts w:ascii="Times New Roman" w:hAnsi="Times New Roman" w:cs="Times New Roman"/>
          <w:b/>
          <w:sz w:val="28"/>
          <w:lang w:val="ru-RU"/>
        </w:rPr>
      </w:pPr>
      <w:r w:rsidRPr="0066698B">
        <w:rPr>
          <w:rFonts w:ascii="Times New Roman" w:hAnsi="Times New Roman" w:cs="Times New Roman"/>
          <w:b/>
          <w:sz w:val="28"/>
          <w:lang w:val="ru-RU"/>
        </w:rPr>
        <w:t xml:space="preserve">3. </w:t>
      </w:r>
      <w:r w:rsidR="0040271C" w:rsidRPr="0066698B">
        <w:rPr>
          <w:rFonts w:ascii="Times New Roman" w:hAnsi="Times New Roman" w:cs="Times New Roman"/>
          <w:b/>
          <w:sz w:val="28"/>
          <w:lang w:val="ru-RU"/>
        </w:rPr>
        <w:t>ОПШТ</w:t>
      </w:r>
      <w:r w:rsidRPr="0066698B">
        <w:rPr>
          <w:rFonts w:ascii="Times New Roman" w:hAnsi="Times New Roman" w:cs="Times New Roman"/>
          <w:b/>
          <w:sz w:val="28"/>
          <w:lang w:val="ru-RU"/>
        </w:rPr>
        <w:t>И ПОКАЗАТЕЉИ ЗДРАВСТВЕНОГ СТАЊА С</w:t>
      </w:r>
      <w:r w:rsidR="0040271C" w:rsidRPr="0066698B">
        <w:rPr>
          <w:rFonts w:ascii="Times New Roman" w:hAnsi="Times New Roman" w:cs="Times New Roman"/>
          <w:b/>
          <w:sz w:val="28"/>
          <w:lang w:val="ru-RU"/>
        </w:rPr>
        <w:t>ТАНОВНИШТВА</w:t>
      </w:r>
    </w:p>
    <w:p w14:paraId="1BEB66B4" w14:textId="77777777" w:rsidR="0040271C" w:rsidRPr="0066698B" w:rsidRDefault="0040271C" w:rsidP="0040271C">
      <w:pPr>
        <w:rPr>
          <w:rFonts w:ascii="Times New Roman" w:hAnsi="Times New Roman" w:cs="Times New Roman"/>
          <w:sz w:val="24"/>
          <w:lang w:val="ru-RU"/>
        </w:rPr>
      </w:pPr>
    </w:p>
    <w:p w14:paraId="30CFDB50" w14:textId="77777777" w:rsidR="0040271C" w:rsidRPr="0066698B" w:rsidRDefault="0040271C" w:rsidP="0040271C">
      <w:pPr>
        <w:rPr>
          <w:rFonts w:ascii="Times New Roman" w:hAnsi="Times New Roman" w:cs="Times New Roman"/>
          <w:sz w:val="24"/>
          <w:lang w:val="ru-RU"/>
        </w:rPr>
      </w:pPr>
    </w:p>
    <w:p w14:paraId="311D5053" w14:textId="77777777" w:rsidR="0040271C" w:rsidRPr="0066698B" w:rsidRDefault="0040271C" w:rsidP="0040271C">
      <w:pPr>
        <w:jc w:val="center"/>
        <w:rPr>
          <w:rFonts w:ascii="Times New Roman" w:hAnsi="Times New Roman" w:cs="Times New Roman"/>
          <w:b/>
          <w:sz w:val="24"/>
          <w:lang w:val="ru-RU"/>
        </w:rPr>
      </w:pPr>
      <w:r w:rsidRPr="0066698B">
        <w:rPr>
          <w:rFonts w:ascii="Times New Roman" w:hAnsi="Times New Roman" w:cs="Times New Roman"/>
          <w:b/>
          <w:sz w:val="24"/>
          <w:lang w:val="ru-RU"/>
        </w:rPr>
        <w:t>Ванболнички морбидитет појединих категорија становништва</w:t>
      </w:r>
    </w:p>
    <w:p w14:paraId="4C9F45D6" w14:textId="77777777" w:rsidR="0040271C" w:rsidRPr="0066698B" w:rsidRDefault="0040271C" w:rsidP="0040271C">
      <w:pPr>
        <w:rPr>
          <w:rFonts w:ascii="Times New Roman" w:hAnsi="Times New Roman" w:cs="Times New Roman"/>
          <w:sz w:val="24"/>
          <w:lang w:val="ru-RU"/>
        </w:rPr>
      </w:pPr>
    </w:p>
    <w:p w14:paraId="1546F9BD" w14:textId="77777777" w:rsidR="0040271C" w:rsidRPr="0066698B" w:rsidRDefault="0040271C" w:rsidP="0040271C">
      <w:pPr>
        <w:ind w:firstLine="720"/>
        <w:jc w:val="both"/>
        <w:rPr>
          <w:rFonts w:ascii="Times New Roman" w:hAnsi="Times New Roman" w:cs="Times New Roman"/>
          <w:sz w:val="24"/>
          <w:lang w:val="ru-RU"/>
        </w:rPr>
      </w:pPr>
      <w:r w:rsidRPr="0066698B">
        <w:rPr>
          <w:rFonts w:ascii="Times New Roman" w:hAnsi="Times New Roman" w:cs="Times New Roman"/>
          <w:sz w:val="24"/>
          <w:lang w:val="ru-RU"/>
        </w:rPr>
        <w:t>У оквиру анализе морбидитета, ванболнички морбидитет се прати према коришћењу и евиденцијама болести, стања и повреда у областима-службама примарне здравствене заштите: предшколске деце, школске деце и омладине, одраслог становништва и жена.</w:t>
      </w:r>
    </w:p>
    <w:p w14:paraId="5EE776B7" w14:textId="77777777" w:rsidR="0040271C" w:rsidRPr="0066698B" w:rsidRDefault="0040271C" w:rsidP="0040271C">
      <w:pPr>
        <w:jc w:val="center"/>
        <w:rPr>
          <w:rFonts w:ascii="Times New Roman" w:hAnsi="Times New Roman" w:cs="Times New Roman"/>
          <w:b/>
          <w:sz w:val="24"/>
          <w:lang w:val="ru-RU"/>
        </w:rPr>
      </w:pPr>
    </w:p>
    <w:p w14:paraId="70C22704" w14:textId="77777777" w:rsidR="00D05155" w:rsidRPr="0066698B" w:rsidRDefault="00D05155" w:rsidP="0040271C">
      <w:pPr>
        <w:jc w:val="center"/>
        <w:rPr>
          <w:rFonts w:ascii="Times New Roman" w:hAnsi="Times New Roman" w:cs="Times New Roman"/>
          <w:b/>
          <w:sz w:val="24"/>
          <w:lang w:val="ru-RU"/>
        </w:rPr>
      </w:pPr>
    </w:p>
    <w:p w14:paraId="635FAACE" w14:textId="77777777" w:rsidR="0040271C" w:rsidRPr="0066698B" w:rsidRDefault="0040271C" w:rsidP="0040271C">
      <w:pPr>
        <w:jc w:val="center"/>
        <w:rPr>
          <w:rFonts w:ascii="Times New Roman" w:hAnsi="Times New Roman" w:cs="Times New Roman"/>
          <w:b/>
          <w:sz w:val="24"/>
          <w:lang w:val="ru-RU"/>
        </w:rPr>
      </w:pPr>
      <w:r w:rsidRPr="0066698B">
        <w:rPr>
          <w:rFonts w:ascii="Times New Roman" w:hAnsi="Times New Roman" w:cs="Times New Roman"/>
          <w:b/>
          <w:sz w:val="24"/>
          <w:lang w:val="ru-RU"/>
        </w:rPr>
        <w:t>Морбидитет предшколске деце (од 0 до 6 година)</w:t>
      </w:r>
    </w:p>
    <w:p w14:paraId="68287F78" w14:textId="77777777" w:rsidR="0040271C" w:rsidRPr="0066698B" w:rsidRDefault="0040271C" w:rsidP="0040271C">
      <w:pPr>
        <w:rPr>
          <w:rFonts w:ascii="Times New Roman" w:hAnsi="Times New Roman" w:cs="Times New Roman"/>
          <w:sz w:val="24"/>
          <w:lang w:val="ru-RU"/>
        </w:rPr>
      </w:pPr>
      <w:r w:rsidRPr="0066698B">
        <w:rPr>
          <w:rFonts w:ascii="Times New Roman" w:hAnsi="Times New Roman" w:cs="Times New Roman"/>
          <w:sz w:val="24"/>
          <w:lang w:val="ru-RU"/>
        </w:rPr>
        <w:t xml:space="preserve"> </w:t>
      </w:r>
    </w:p>
    <w:p w14:paraId="74AF083D" w14:textId="77777777" w:rsidR="00D07DAB" w:rsidRPr="0066698B" w:rsidRDefault="00D07DAB" w:rsidP="00D07DAB">
      <w:pPr>
        <w:ind w:firstLine="720"/>
        <w:jc w:val="both"/>
        <w:rPr>
          <w:rFonts w:ascii="Times New Roman" w:hAnsi="Times New Roman" w:cs="Times New Roman"/>
          <w:sz w:val="24"/>
          <w:lang w:val="ru-RU"/>
        </w:rPr>
      </w:pPr>
      <w:r w:rsidRPr="0066698B">
        <w:rPr>
          <w:rFonts w:ascii="Times New Roman" w:hAnsi="Times New Roman" w:cs="Times New Roman"/>
          <w:sz w:val="24"/>
          <w:lang w:val="ru-RU"/>
        </w:rPr>
        <w:t>У оквиру служби за здравствену заштиту предшколске деце у дому здравља Нови Пазар у 2022. години регистровано је укупно 35410 дијагноза према МКБ 10 са стопом од 9604,01/1000, приближно 10 дијагноз</w:t>
      </w:r>
      <w:r w:rsidRPr="0066698B">
        <w:rPr>
          <w:rFonts w:ascii="Times New Roman" w:hAnsi="Times New Roman" w:cs="Times New Roman"/>
          <w:sz w:val="24"/>
        </w:rPr>
        <w:t>a</w:t>
      </w:r>
      <w:r w:rsidRPr="0066698B">
        <w:rPr>
          <w:rFonts w:ascii="Times New Roman" w:hAnsi="Times New Roman" w:cs="Times New Roman"/>
          <w:sz w:val="24"/>
          <w:lang w:val="ru-RU"/>
        </w:rPr>
        <w:t xml:space="preserve"> годишње по детету (Табела 2).</w:t>
      </w:r>
    </w:p>
    <w:p w14:paraId="79DC10B5" w14:textId="77777777" w:rsidR="00D07DAB" w:rsidRPr="0066698B" w:rsidRDefault="00D07DAB" w:rsidP="00D07DAB">
      <w:pPr>
        <w:rPr>
          <w:rFonts w:ascii="Times New Roman" w:hAnsi="Times New Roman" w:cs="Times New Roman"/>
          <w:sz w:val="24"/>
          <w:lang w:val="ru-RU"/>
        </w:rPr>
      </w:pPr>
    </w:p>
    <w:p w14:paraId="0A79D609" w14:textId="77777777" w:rsidR="009F4B2C" w:rsidRPr="0066698B" w:rsidRDefault="009F4B2C" w:rsidP="0040271C">
      <w:pPr>
        <w:rPr>
          <w:rFonts w:ascii="Times New Roman" w:hAnsi="Times New Roman" w:cs="Times New Roman"/>
          <w:sz w:val="24"/>
          <w:lang w:val="ru-RU"/>
        </w:rPr>
      </w:pPr>
    </w:p>
    <w:p w14:paraId="7F14C87E" w14:textId="77777777" w:rsidR="00D07DAB" w:rsidRPr="0066698B" w:rsidRDefault="00D07DAB" w:rsidP="0040271C">
      <w:pPr>
        <w:rPr>
          <w:rFonts w:ascii="Times New Roman" w:hAnsi="Times New Roman" w:cs="Times New Roman"/>
          <w:sz w:val="24"/>
          <w:lang w:val="ru-RU"/>
        </w:rPr>
      </w:pPr>
    </w:p>
    <w:p w14:paraId="5B5C96F0" w14:textId="77777777" w:rsidR="00D07DAB" w:rsidRPr="0066698B" w:rsidRDefault="00D07DAB" w:rsidP="0040271C">
      <w:pPr>
        <w:rPr>
          <w:rFonts w:ascii="Times New Roman" w:hAnsi="Times New Roman" w:cs="Times New Roman"/>
          <w:sz w:val="24"/>
          <w:lang w:val="ru-RU"/>
        </w:rPr>
      </w:pPr>
    </w:p>
    <w:p w14:paraId="0A17571F" w14:textId="77777777" w:rsidR="00D07DAB" w:rsidRPr="0066698B" w:rsidRDefault="00D07DAB" w:rsidP="0040271C">
      <w:pPr>
        <w:rPr>
          <w:rFonts w:ascii="Times New Roman" w:hAnsi="Times New Roman" w:cs="Times New Roman"/>
          <w:sz w:val="24"/>
          <w:lang w:val="ru-RU"/>
        </w:rPr>
      </w:pPr>
    </w:p>
    <w:p w14:paraId="3C760340" w14:textId="77777777" w:rsidR="0040271C" w:rsidRPr="0066698B" w:rsidRDefault="0040271C" w:rsidP="0040271C">
      <w:pPr>
        <w:jc w:val="center"/>
        <w:rPr>
          <w:rFonts w:ascii="Times New Roman" w:hAnsi="Times New Roman" w:cs="Times New Roman"/>
          <w:b/>
          <w:sz w:val="20"/>
          <w:lang w:val="ru-RU"/>
        </w:rPr>
      </w:pPr>
      <w:r w:rsidRPr="0066698B">
        <w:rPr>
          <w:rFonts w:ascii="Times New Roman" w:hAnsi="Times New Roman" w:cs="Times New Roman"/>
          <w:b/>
          <w:sz w:val="20"/>
          <w:lang w:val="ru-RU"/>
        </w:rPr>
        <w:lastRenderedPageBreak/>
        <w:t xml:space="preserve">Табела 2.УТВРЂЕНА ОБОЉЕЊА И СТАЊА У ОБЛАСТИ ЗДРАВСТВЕНЕ ЗАШТИТЕ ПРЕДШКОЛСКЕ ДЕЦЕ </w:t>
      </w:r>
      <w:r w:rsidR="009C2AEB" w:rsidRPr="0066698B">
        <w:rPr>
          <w:rFonts w:ascii="Times New Roman" w:hAnsi="Times New Roman" w:cs="Times New Roman"/>
          <w:b/>
          <w:sz w:val="20"/>
          <w:lang w:val="ru-RU"/>
        </w:rPr>
        <w:t>У 20</w:t>
      </w:r>
      <w:r w:rsidR="00511B39" w:rsidRPr="0066698B">
        <w:rPr>
          <w:rFonts w:ascii="Times New Roman" w:hAnsi="Times New Roman" w:cs="Times New Roman"/>
          <w:b/>
          <w:sz w:val="20"/>
          <w:lang w:val="ru-RU"/>
        </w:rPr>
        <w:t>2</w:t>
      </w:r>
      <w:r w:rsidR="00D07DAB" w:rsidRPr="0066698B">
        <w:rPr>
          <w:rFonts w:ascii="Times New Roman" w:hAnsi="Times New Roman" w:cs="Times New Roman"/>
          <w:b/>
          <w:sz w:val="20"/>
          <w:lang w:val="ru-RU"/>
        </w:rPr>
        <w:t>2</w:t>
      </w:r>
      <w:r w:rsidRPr="0066698B">
        <w:rPr>
          <w:rFonts w:ascii="Times New Roman" w:hAnsi="Times New Roman" w:cs="Times New Roman"/>
          <w:b/>
          <w:sz w:val="20"/>
          <w:lang w:val="ru-RU"/>
        </w:rPr>
        <w:t>.ГОДИНИ</w:t>
      </w:r>
    </w:p>
    <w:p w14:paraId="16677090" w14:textId="77777777" w:rsidR="009D05B3" w:rsidRPr="0066698B" w:rsidRDefault="009D05B3" w:rsidP="0040271C">
      <w:pPr>
        <w:jc w:val="center"/>
        <w:rPr>
          <w:rFonts w:ascii="Times New Roman" w:hAnsi="Times New Roman" w:cs="Times New Roman"/>
          <w:b/>
          <w:sz w:val="20"/>
          <w:lang w:val="ru-RU"/>
        </w:rPr>
      </w:pPr>
    </w:p>
    <w:p w14:paraId="195614A3" w14:textId="77777777" w:rsidR="009D05B3" w:rsidRPr="0066698B" w:rsidRDefault="009D05B3" w:rsidP="0040271C">
      <w:pPr>
        <w:jc w:val="center"/>
        <w:rPr>
          <w:rFonts w:ascii="Times New Roman" w:hAnsi="Times New Roman" w:cs="Times New Roman"/>
          <w:b/>
          <w:sz w:val="20"/>
          <w:lang w:val="ru-RU"/>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3960"/>
        <w:gridCol w:w="757"/>
        <w:gridCol w:w="1311"/>
        <w:gridCol w:w="813"/>
      </w:tblGrid>
      <w:tr w:rsidR="0066698B" w:rsidRPr="0066698B" w14:paraId="0B0151FF" w14:textId="77777777" w:rsidTr="00E8599E">
        <w:trPr>
          <w:trHeight w:val="315"/>
          <w:jc w:val="center"/>
        </w:trPr>
        <w:tc>
          <w:tcPr>
            <w:tcW w:w="960" w:type="dxa"/>
            <w:vMerge w:val="restart"/>
            <w:shd w:val="clear" w:color="auto" w:fill="FBD4B4" w:themeFill="accent6" w:themeFillTint="66"/>
            <w:noWrap/>
            <w:vAlign w:val="center"/>
            <w:hideMark/>
          </w:tcPr>
          <w:p w14:paraId="16628044" w14:textId="77777777" w:rsidR="00594662" w:rsidRPr="0066698B" w:rsidRDefault="00594662" w:rsidP="0059466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Групa</w:t>
            </w:r>
          </w:p>
        </w:tc>
        <w:tc>
          <w:tcPr>
            <w:tcW w:w="960" w:type="dxa"/>
            <w:vMerge w:val="restart"/>
            <w:shd w:val="clear" w:color="auto" w:fill="FBD4B4" w:themeFill="accent6" w:themeFillTint="66"/>
            <w:noWrap/>
            <w:vAlign w:val="center"/>
            <w:hideMark/>
          </w:tcPr>
          <w:p w14:paraId="5BDF7C61" w14:textId="77777777" w:rsidR="00594662" w:rsidRPr="0066698B" w:rsidRDefault="00594662" w:rsidP="0059466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Шифрa</w:t>
            </w:r>
          </w:p>
        </w:tc>
        <w:tc>
          <w:tcPr>
            <w:tcW w:w="3960" w:type="dxa"/>
            <w:vMerge w:val="restart"/>
            <w:shd w:val="clear" w:color="auto" w:fill="FBD4B4" w:themeFill="accent6" w:themeFillTint="66"/>
            <w:noWrap/>
            <w:vAlign w:val="center"/>
            <w:hideMark/>
          </w:tcPr>
          <w:p w14:paraId="27B3809D" w14:textId="77777777" w:rsidR="00594662" w:rsidRPr="0066698B" w:rsidRDefault="00594662" w:rsidP="0059466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ГРУПА ОБОЉЕЊА</w:t>
            </w:r>
          </w:p>
        </w:tc>
        <w:tc>
          <w:tcPr>
            <w:tcW w:w="2881" w:type="dxa"/>
            <w:gridSpan w:val="3"/>
            <w:shd w:val="clear" w:color="auto" w:fill="FBD4B4" w:themeFill="accent6" w:themeFillTint="66"/>
            <w:noWrap/>
            <w:vAlign w:val="center"/>
            <w:hideMark/>
          </w:tcPr>
          <w:p w14:paraId="2C59C5AD" w14:textId="77777777" w:rsidR="00594662" w:rsidRPr="0066698B" w:rsidRDefault="00594662" w:rsidP="00D07DAB">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 202</w:t>
            </w:r>
            <w:r w:rsidR="00D07DAB" w:rsidRPr="0066698B">
              <w:rPr>
                <w:rFonts w:ascii="CirDutch" w:eastAsia="Times New Roman" w:hAnsi="CirDutch" w:cs="Calibri"/>
                <w:b/>
                <w:bCs/>
                <w:sz w:val="16"/>
                <w:szCs w:val="16"/>
              </w:rPr>
              <w:t>2</w:t>
            </w:r>
            <w:r w:rsidRPr="0066698B">
              <w:rPr>
                <w:rFonts w:ascii="CirDutch" w:eastAsia="Times New Roman" w:hAnsi="CirDutch" w:cs="Calibri"/>
                <w:b/>
                <w:bCs/>
                <w:sz w:val="16"/>
                <w:szCs w:val="16"/>
              </w:rPr>
              <w:t>. година</w:t>
            </w:r>
          </w:p>
        </w:tc>
      </w:tr>
      <w:tr w:rsidR="0066698B" w:rsidRPr="0066698B" w14:paraId="69080542" w14:textId="77777777" w:rsidTr="00E8599E">
        <w:trPr>
          <w:trHeight w:val="509"/>
          <w:jc w:val="center"/>
        </w:trPr>
        <w:tc>
          <w:tcPr>
            <w:tcW w:w="960" w:type="dxa"/>
            <w:vMerge/>
            <w:shd w:val="clear" w:color="auto" w:fill="FBD4B4" w:themeFill="accent6" w:themeFillTint="66"/>
            <w:vAlign w:val="center"/>
            <w:hideMark/>
          </w:tcPr>
          <w:p w14:paraId="4CB35670" w14:textId="77777777" w:rsidR="00594662" w:rsidRPr="0066698B" w:rsidRDefault="00594662" w:rsidP="00594662">
            <w:pPr>
              <w:widowControl/>
              <w:rPr>
                <w:rFonts w:ascii="CirDutch" w:eastAsia="Times New Roman" w:hAnsi="CirDutch" w:cs="Calibri"/>
                <w:b/>
                <w:bCs/>
                <w:sz w:val="18"/>
                <w:szCs w:val="18"/>
              </w:rPr>
            </w:pPr>
          </w:p>
        </w:tc>
        <w:tc>
          <w:tcPr>
            <w:tcW w:w="960" w:type="dxa"/>
            <w:vMerge/>
            <w:shd w:val="clear" w:color="auto" w:fill="FBD4B4" w:themeFill="accent6" w:themeFillTint="66"/>
            <w:vAlign w:val="center"/>
            <w:hideMark/>
          </w:tcPr>
          <w:p w14:paraId="1707E660" w14:textId="77777777" w:rsidR="00594662" w:rsidRPr="0066698B" w:rsidRDefault="00594662" w:rsidP="00594662">
            <w:pPr>
              <w:widowControl/>
              <w:rPr>
                <w:rFonts w:ascii="CirDutch" w:eastAsia="Times New Roman" w:hAnsi="CirDutch" w:cs="Calibri"/>
                <w:b/>
                <w:bCs/>
                <w:sz w:val="18"/>
                <w:szCs w:val="18"/>
              </w:rPr>
            </w:pPr>
          </w:p>
        </w:tc>
        <w:tc>
          <w:tcPr>
            <w:tcW w:w="3960" w:type="dxa"/>
            <w:vMerge/>
            <w:shd w:val="clear" w:color="auto" w:fill="FBD4B4" w:themeFill="accent6" w:themeFillTint="66"/>
            <w:vAlign w:val="center"/>
            <w:hideMark/>
          </w:tcPr>
          <w:p w14:paraId="251DA2A1" w14:textId="77777777" w:rsidR="00594662" w:rsidRPr="0066698B" w:rsidRDefault="00594662" w:rsidP="00594662">
            <w:pPr>
              <w:widowControl/>
              <w:rPr>
                <w:rFonts w:ascii="CirDutch" w:eastAsia="Times New Roman" w:hAnsi="CirDutch" w:cs="Calibri"/>
                <w:b/>
                <w:bCs/>
                <w:sz w:val="18"/>
                <w:szCs w:val="18"/>
              </w:rPr>
            </w:pPr>
          </w:p>
        </w:tc>
        <w:tc>
          <w:tcPr>
            <w:tcW w:w="757" w:type="dxa"/>
            <w:vMerge w:val="restart"/>
            <w:shd w:val="clear" w:color="auto" w:fill="FBD4B4" w:themeFill="accent6" w:themeFillTint="66"/>
            <w:noWrap/>
            <w:vAlign w:val="center"/>
            <w:hideMark/>
          </w:tcPr>
          <w:p w14:paraId="7CF4C557" w14:textId="77777777" w:rsidR="00594662" w:rsidRPr="0066698B" w:rsidRDefault="00594662" w:rsidP="00594662">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Број</w:t>
            </w:r>
          </w:p>
        </w:tc>
        <w:tc>
          <w:tcPr>
            <w:tcW w:w="1311" w:type="dxa"/>
            <w:vMerge w:val="restart"/>
            <w:shd w:val="clear" w:color="auto" w:fill="FBD4B4" w:themeFill="accent6" w:themeFillTint="66"/>
            <w:vAlign w:val="center"/>
            <w:hideMark/>
          </w:tcPr>
          <w:p w14:paraId="5543860D" w14:textId="77777777" w:rsidR="00594662" w:rsidRPr="0066698B" w:rsidRDefault="00594662" w:rsidP="00594662">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Стопa нa</w:t>
            </w:r>
            <w:r w:rsidR="006C57BE" w:rsidRPr="0066698B">
              <w:rPr>
                <w:rFonts w:ascii="CirDutch" w:eastAsia="Times New Roman" w:hAnsi="CirDutch" w:cs="Calibri"/>
                <w:b/>
                <w:bCs/>
                <w:sz w:val="16"/>
                <w:szCs w:val="16"/>
              </w:rPr>
              <w:t xml:space="preserve"> 1000</w:t>
            </w:r>
          </w:p>
          <w:p w14:paraId="1A7A8CD9" w14:textId="77777777" w:rsidR="006C57BE" w:rsidRPr="0066698B" w:rsidRDefault="006C57BE" w:rsidP="00594662">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Претшколске деце</w:t>
            </w:r>
          </w:p>
        </w:tc>
        <w:tc>
          <w:tcPr>
            <w:tcW w:w="813" w:type="dxa"/>
            <w:vMerge w:val="restart"/>
            <w:shd w:val="clear" w:color="auto" w:fill="FBD4B4" w:themeFill="accent6" w:themeFillTint="66"/>
            <w:noWrap/>
            <w:vAlign w:val="center"/>
            <w:hideMark/>
          </w:tcPr>
          <w:p w14:paraId="6A7A186D" w14:textId="77777777" w:rsidR="00594662" w:rsidRPr="0066698B" w:rsidRDefault="00594662" w:rsidP="0059466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tc>
      </w:tr>
      <w:tr w:rsidR="0066698B" w:rsidRPr="0066698B" w14:paraId="4C4DCF90" w14:textId="77777777" w:rsidTr="00E8599E">
        <w:trPr>
          <w:trHeight w:val="509"/>
          <w:jc w:val="center"/>
        </w:trPr>
        <w:tc>
          <w:tcPr>
            <w:tcW w:w="960" w:type="dxa"/>
            <w:vMerge/>
            <w:shd w:val="clear" w:color="auto" w:fill="FBD4B4" w:themeFill="accent6" w:themeFillTint="66"/>
            <w:vAlign w:val="center"/>
            <w:hideMark/>
          </w:tcPr>
          <w:p w14:paraId="73BE91E3" w14:textId="77777777" w:rsidR="00594662" w:rsidRPr="0066698B" w:rsidRDefault="00594662" w:rsidP="00594662">
            <w:pPr>
              <w:widowControl/>
              <w:rPr>
                <w:rFonts w:ascii="CirDutch" w:eastAsia="Times New Roman" w:hAnsi="CirDutch" w:cs="Calibri"/>
                <w:b/>
                <w:bCs/>
                <w:sz w:val="18"/>
                <w:szCs w:val="18"/>
              </w:rPr>
            </w:pPr>
          </w:p>
        </w:tc>
        <w:tc>
          <w:tcPr>
            <w:tcW w:w="960" w:type="dxa"/>
            <w:vMerge/>
            <w:shd w:val="clear" w:color="auto" w:fill="FBD4B4" w:themeFill="accent6" w:themeFillTint="66"/>
            <w:vAlign w:val="center"/>
            <w:hideMark/>
          </w:tcPr>
          <w:p w14:paraId="70EF944B" w14:textId="77777777" w:rsidR="00594662" w:rsidRPr="0066698B" w:rsidRDefault="00594662" w:rsidP="00594662">
            <w:pPr>
              <w:widowControl/>
              <w:rPr>
                <w:rFonts w:ascii="CirDutch" w:eastAsia="Times New Roman" w:hAnsi="CirDutch" w:cs="Calibri"/>
                <w:b/>
                <w:bCs/>
                <w:sz w:val="18"/>
                <w:szCs w:val="18"/>
              </w:rPr>
            </w:pPr>
          </w:p>
        </w:tc>
        <w:tc>
          <w:tcPr>
            <w:tcW w:w="3960" w:type="dxa"/>
            <w:vMerge/>
            <w:shd w:val="clear" w:color="auto" w:fill="FBD4B4" w:themeFill="accent6" w:themeFillTint="66"/>
            <w:vAlign w:val="center"/>
            <w:hideMark/>
          </w:tcPr>
          <w:p w14:paraId="3218F191" w14:textId="77777777" w:rsidR="00594662" w:rsidRPr="0066698B" w:rsidRDefault="00594662" w:rsidP="00594662">
            <w:pPr>
              <w:widowControl/>
              <w:rPr>
                <w:rFonts w:ascii="CirDutch" w:eastAsia="Times New Roman" w:hAnsi="CirDutch" w:cs="Calibri"/>
                <w:b/>
                <w:bCs/>
                <w:sz w:val="18"/>
                <w:szCs w:val="18"/>
              </w:rPr>
            </w:pPr>
          </w:p>
        </w:tc>
        <w:tc>
          <w:tcPr>
            <w:tcW w:w="757" w:type="dxa"/>
            <w:vMerge/>
            <w:shd w:val="clear" w:color="auto" w:fill="FBD4B4" w:themeFill="accent6" w:themeFillTint="66"/>
            <w:vAlign w:val="center"/>
            <w:hideMark/>
          </w:tcPr>
          <w:p w14:paraId="01F805F2" w14:textId="77777777" w:rsidR="00594662" w:rsidRPr="0066698B" w:rsidRDefault="00594662" w:rsidP="00594662">
            <w:pPr>
              <w:widowControl/>
              <w:rPr>
                <w:rFonts w:ascii="CirDutch" w:eastAsia="Times New Roman" w:hAnsi="CirDutch" w:cs="Calibri"/>
                <w:b/>
                <w:bCs/>
                <w:sz w:val="16"/>
                <w:szCs w:val="16"/>
              </w:rPr>
            </w:pPr>
          </w:p>
        </w:tc>
        <w:tc>
          <w:tcPr>
            <w:tcW w:w="1311" w:type="dxa"/>
            <w:vMerge/>
            <w:shd w:val="clear" w:color="auto" w:fill="FBD4B4" w:themeFill="accent6" w:themeFillTint="66"/>
            <w:vAlign w:val="center"/>
            <w:hideMark/>
          </w:tcPr>
          <w:p w14:paraId="2308C638" w14:textId="77777777" w:rsidR="00594662" w:rsidRPr="0066698B" w:rsidRDefault="00594662" w:rsidP="00594662">
            <w:pPr>
              <w:widowControl/>
              <w:rPr>
                <w:rFonts w:ascii="CirDutch" w:eastAsia="Times New Roman" w:hAnsi="CirDutch" w:cs="Calibri"/>
                <w:b/>
                <w:bCs/>
                <w:sz w:val="16"/>
                <w:szCs w:val="16"/>
              </w:rPr>
            </w:pPr>
          </w:p>
        </w:tc>
        <w:tc>
          <w:tcPr>
            <w:tcW w:w="813" w:type="dxa"/>
            <w:vMerge/>
            <w:shd w:val="clear" w:color="auto" w:fill="FBD4B4" w:themeFill="accent6" w:themeFillTint="66"/>
            <w:vAlign w:val="center"/>
            <w:hideMark/>
          </w:tcPr>
          <w:p w14:paraId="22A919C1" w14:textId="77777777" w:rsidR="00594662" w:rsidRPr="0066698B" w:rsidRDefault="00594662" w:rsidP="00594662">
            <w:pPr>
              <w:widowControl/>
              <w:rPr>
                <w:rFonts w:ascii="CirDutch" w:eastAsia="Times New Roman" w:hAnsi="CirDutch" w:cs="Calibri"/>
                <w:b/>
                <w:bCs/>
                <w:sz w:val="18"/>
                <w:szCs w:val="18"/>
              </w:rPr>
            </w:pPr>
          </w:p>
        </w:tc>
      </w:tr>
      <w:tr w:rsidR="0066698B" w:rsidRPr="0066698B" w14:paraId="1F95C330" w14:textId="77777777" w:rsidTr="00E8599E">
        <w:trPr>
          <w:trHeight w:val="509"/>
          <w:jc w:val="center"/>
        </w:trPr>
        <w:tc>
          <w:tcPr>
            <w:tcW w:w="960" w:type="dxa"/>
            <w:vMerge/>
            <w:shd w:val="clear" w:color="auto" w:fill="FBD4B4" w:themeFill="accent6" w:themeFillTint="66"/>
            <w:vAlign w:val="center"/>
            <w:hideMark/>
          </w:tcPr>
          <w:p w14:paraId="6020A7F8" w14:textId="77777777" w:rsidR="00594662" w:rsidRPr="0066698B" w:rsidRDefault="00594662" w:rsidP="00594662">
            <w:pPr>
              <w:widowControl/>
              <w:rPr>
                <w:rFonts w:ascii="CirDutch" w:eastAsia="Times New Roman" w:hAnsi="CirDutch" w:cs="Calibri"/>
                <w:b/>
                <w:bCs/>
                <w:sz w:val="18"/>
                <w:szCs w:val="18"/>
              </w:rPr>
            </w:pPr>
          </w:p>
        </w:tc>
        <w:tc>
          <w:tcPr>
            <w:tcW w:w="960" w:type="dxa"/>
            <w:vMerge/>
            <w:shd w:val="clear" w:color="auto" w:fill="FBD4B4" w:themeFill="accent6" w:themeFillTint="66"/>
            <w:vAlign w:val="center"/>
            <w:hideMark/>
          </w:tcPr>
          <w:p w14:paraId="5FD8BB12" w14:textId="77777777" w:rsidR="00594662" w:rsidRPr="0066698B" w:rsidRDefault="00594662" w:rsidP="00594662">
            <w:pPr>
              <w:widowControl/>
              <w:rPr>
                <w:rFonts w:ascii="CirDutch" w:eastAsia="Times New Roman" w:hAnsi="CirDutch" w:cs="Calibri"/>
                <w:b/>
                <w:bCs/>
                <w:sz w:val="18"/>
                <w:szCs w:val="18"/>
              </w:rPr>
            </w:pPr>
          </w:p>
        </w:tc>
        <w:tc>
          <w:tcPr>
            <w:tcW w:w="3960" w:type="dxa"/>
            <w:vMerge/>
            <w:shd w:val="clear" w:color="auto" w:fill="FBD4B4" w:themeFill="accent6" w:themeFillTint="66"/>
            <w:vAlign w:val="center"/>
            <w:hideMark/>
          </w:tcPr>
          <w:p w14:paraId="188D838C" w14:textId="77777777" w:rsidR="00594662" w:rsidRPr="0066698B" w:rsidRDefault="00594662" w:rsidP="00594662">
            <w:pPr>
              <w:widowControl/>
              <w:rPr>
                <w:rFonts w:ascii="CirDutch" w:eastAsia="Times New Roman" w:hAnsi="CirDutch" w:cs="Calibri"/>
                <w:b/>
                <w:bCs/>
                <w:sz w:val="18"/>
                <w:szCs w:val="18"/>
              </w:rPr>
            </w:pPr>
          </w:p>
        </w:tc>
        <w:tc>
          <w:tcPr>
            <w:tcW w:w="757" w:type="dxa"/>
            <w:vMerge/>
            <w:shd w:val="clear" w:color="auto" w:fill="FBD4B4" w:themeFill="accent6" w:themeFillTint="66"/>
            <w:vAlign w:val="center"/>
            <w:hideMark/>
          </w:tcPr>
          <w:p w14:paraId="07FC5BD1" w14:textId="77777777" w:rsidR="00594662" w:rsidRPr="0066698B" w:rsidRDefault="00594662" w:rsidP="00594662">
            <w:pPr>
              <w:widowControl/>
              <w:rPr>
                <w:rFonts w:ascii="CirDutch" w:eastAsia="Times New Roman" w:hAnsi="CirDutch" w:cs="Calibri"/>
                <w:b/>
                <w:bCs/>
                <w:sz w:val="16"/>
                <w:szCs w:val="16"/>
              </w:rPr>
            </w:pPr>
          </w:p>
        </w:tc>
        <w:tc>
          <w:tcPr>
            <w:tcW w:w="1311" w:type="dxa"/>
            <w:vMerge/>
            <w:shd w:val="clear" w:color="auto" w:fill="FBD4B4" w:themeFill="accent6" w:themeFillTint="66"/>
            <w:vAlign w:val="center"/>
            <w:hideMark/>
          </w:tcPr>
          <w:p w14:paraId="775B1F1D" w14:textId="77777777" w:rsidR="00594662" w:rsidRPr="0066698B" w:rsidRDefault="00594662" w:rsidP="00594662">
            <w:pPr>
              <w:widowControl/>
              <w:rPr>
                <w:rFonts w:ascii="CirDutch" w:eastAsia="Times New Roman" w:hAnsi="CirDutch" w:cs="Calibri"/>
                <w:b/>
                <w:bCs/>
                <w:sz w:val="16"/>
                <w:szCs w:val="16"/>
              </w:rPr>
            </w:pPr>
          </w:p>
        </w:tc>
        <w:tc>
          <w:tcPr>
            <w:tcW w:w="813" w:type="dxa"/>
            <w:vMerge/>
            <w:shd w:val="clear" w:color="auto" w:fill="FBD4B4" w:themeFill="accent6" w:themeFillTint="66"/>
            <w:vAlign w:val="center"/>
            <w:hideMark/>
          </w:tcPr>
          <w:p w14:paraId="7DC59298" w14:textId="77777777" w:rsidR="00594662" w:rsidRPr="0066698B" w:rsidRDefault="00594662" w:rsidP="00594662">
            <w:pPr>
              <w:widowControl/>
              <w:rPr>
                <w:rFonts w:ascii="CirDutch" w:eastAsia="Times New Roman" w:hAnsi="CirDutch" w:cs="Calibri"/>
                <w:b/>
                <w:bCs/>
                <w:sz w:val="18"/>
                <w:szCs w:val="18"/>
              </w:rPr>
            </w:pPr>
          </w:p>
        </w:tc>
      </w:tr>
      <w:tr w:rsidR="0066698B" w:rsidRPr="0066698B" w14:paraId="744D1807" w14:textId="77777777" w:rsidTr="00944A4B">
        <w:trPr>
          <w:trHeight w:val="330"/>
          <w:jc w:val="center"/>
        </w:trPr>
        <w:tc>
          <w:tcPr>
            <w:tcW w:w="960" w:type="dxa"/>
            <w:shd w:val="clear" w:color="auto" w:fill="auto"/>
            <w:noWrap/>
            <w:vAlign w:val="bottom"/>
            <w:hideMark/>
          </w:tcPr>
          <w:p w14:paraId="4F6DC68D"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w:t>
            </w:r>
          </w:p>
        </w:tc>
        <w:tc>
          <w:tcPr>
            <w:tcW w:w="960" w:type="dxa"/>
            <w:shd w:val="clear" w:color="auto" w:fill="auto"/>
            <w:noWrap/>
            <w:vAlign w:val="bottom"/>
            <w:hideMark/>
          </w:tcPr>
          <w:p w14:paraId="4166FF51"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A00-B99</w:t>
            </w:r>
          </w:p>
        </w:tc>
        <w:tc>
          <w:tcPr>
            <w:tcW w:w="3960" w:type="dxa"/>
            <w:shd w:val="clear" w:color="auto" w:fill="auto"/>
            <w:noWrap/>
            <w:vAlign w:val="bottom"/>
            <w:hideMark/>
          </w:tcPr>
          <w:p w14:paraId="275D9614"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Заразне болести и паразитарне болести</w:t>
            </w:r>
          </w:p>
        </w:tc>
        <w:tc>
          <w:tcPr>
            <w:tcW w:w="757" w:type="dxa"/>
            <w:shd w:val="clear" w:color="CCFFCC" w:fill="FFFFFF"/>
            <w:noWrap/>
            <w:vAlign w:val="bottom"/>
            <w:hideMark/>
          </w:tcPr>
          <w:p w14:paraId="4C5333F6"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653</w:t>
            </w:r>
          </w:p>
        </w:tc>
        <w:tc>
          <w:tcPr>
            <w:tcW w:w="1311" w:type="dxa"/>
            <w:shd w:val="clear" w:color="auto" w:fill="auto"/>
            <w:noWrap/>
            <w:vAlign w:val="bottom"/>
            <w:hideMark/>
          </w:tcPr>
          <w:p w14:paraId="2EFD552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61,91</w:t>
            </w:r>
          </w:p>
        </w:tc>
        <w:tc>
          <w:tcPr>
            <w:tcW w:w="813" w:type="dxa"/>
            <w:shd w:val="clear" w:color="auto" w:fill="auto"/>
            <w:noWrap/>
            <w:vAlign w:val="bottom"/>
            <w:hideMark/>
          </w:tcPr>
          <w:p w14:paraId="47B7E15A"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1,84</w:t>
            </w:r>
          </w:p>
        </w:tc>
      </w:tr>
      <w:tr w:rsidR="0066698B" w:rsidRPr="0066698B" w14:paraId="0B431BD9" w14:textId="77777777" w:rsidTr="009F4B2C">
        <w:trPr>
          <w:trHeight w:val="315"/>
          <w:jc w:val="center"/>
        </w:trPr>
        <w:tc>
          <w:tcPr>
            <w:tcW w:w="960" w:type="dxa"/>
            <w:shd w:val="clear" w:color="auto" w:fill="auto"/>
            <w:noWrap/>
            <w:vAlign w:val="bottom"/>
            <w:hideMark/>
          </w:tcPr>
          <w:p w14:paraId="4C9FB8AE"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w:t>
            </w:r>
          </w:p>
        </w:tc>
        <w:tc>
          <w:tcPr>
            <w:tcW w:w="960" w:type="dxa"/>
            <w:shd w:val="clear" w:color="auto" w:fill="auto"/>
            <w:noWrap/>
            <w:vAlign w:val="bottom"/>
            <w:hideMark/>
          </w:tcPr>
          <w:p w14:paraId="267CDA08"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C00- D48</w:t>
            </w:r>
          </w:p>
        </w:tc>
        <w:tc>
          <w:tcPr>
            <w:tcW w:w="3960" w:type="dxa"/>
            <w:shd w:val="clear" w:color="auto" w:fill="auto"/>
            <w:noWrap/>
            <w:vAlign w:val="bottom"/>
            <w:hideMark/>
          </w:tcPr>
          <w:p w14:paraId="1EC53130"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Тумори</w:t>
            </w:r>
          </w:p>
        </w:tc>
        <w:tc>
          <w:tcPr>
            <w:tcW w:w="757" w:type="dxa"/>
            <w:shd w:val="clear" w:color="auto" w:fill="auto"/>
            <w:noWrap/>
            <w:vAlign w:val="bottom"/>
            <w:hideMark/>
          </w:tcPr>
          <w:p w14:paraId="0DFCAE78"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15</w:t>
            </w:r>
          </w:p>
        </w:tc>
        <w:tc>
          <w:tcPr>
            <w:tcW w:w="1311" w:type="dxa"/>
            <w:shd w:val="clear" w:color="auto" w:fill="auto"/>
            <w:noWrap/>
            <w:vAlign w:val="bottom"/>
            <w:hideMark/>
          </w:tcPr>
          <w:p w14:paraId="31BDF5A1"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1,42</w:t>
            </w:r>
          </w:p>
        </w:tc>
        <w:tc>
          <w:tcPr>
            <w:tcW w:w="813" w:type="dxa"/>
            <w:shd w:val="clear" w:color="auto" w:fill="auto"/>
            <w:noWrap/>
            <w:vAlign w:val="bottom"/>
            <w:hideMark/>
          </w:tcPr>
          <w:p w14:paraId="5F84F8A1"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0,04</w:t>
            </w:r>
          </w:p>
        </w:tc>
      </w:tr>
      <w:tr w:rsidR="0066698B" w:rsidRPr="0066698B" w14:paraId="53E24366" w14:textId="77777777" w:rsidTr="00944A4B">
        <w:trPr>
          <w:trHeight w:val="480"/>
          <w:jc w:val="center"/>
        </w:trPr>
        <w:tc>
          <w:tcPr>
            <w:tcW w:w="960" w:type="dxa"/>
            <w:shd w:val="clear" w:color="auto" w:fill="auto"/>
            <w:noWrap/>
            <w:vAlign w:val="bottom"/>
            <w:hideMark/>
          </w:tcPr>
          <w:p w14:paraId="289001C4"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III</w:t>
            </w:r>
          </w:p>
        </w:tc>
        <w:tc>
          <w:tcPr>
            <w:tcW w:w="960" w:type="dxa"/>
            <w:shd w:val="clear" w:color="auto" w:fill="auto"/>
            <w:noWrap/>
            <w:vAlign w:val="bottom"/>
            <w:hideMark/>
          </w:tcPr>
          <w:p w14:paraId="37A07CF1"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D50-D89</w:t>
            </w:r>
          </w:p>
        </w:tc>
        <w:tc>
          <w:tcPr>
            <w:tcW w:w="3960" w:type="dxa"/>
            <w:shd w:val="clear" w:color="auto" w:fill="auto"/>
            <w:vAlign w:val="bottom"/>
            <w:hideMark/>
          </w:tcPr>
          <w:p w14:paraId="22E600FF"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Болести крви и болести крвотворних орг</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н</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и поремећ</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ји имунитет</w:t>
            </w:r>
            <w:r w:rsidRPr="0066698B">
              <w:rPr>
                <w:rFonts w:ascii="Times New Roman" w:eastAsia="Times New Roman" w:hAnsi="Times New Roman" w:cs="Times New Roman"/>
                <w:i/>
                <w:sz w:val="18"/>
                <w:szCs w:val="18"/>
              </w:rPr>
              <w:t>a</w:t>
            </w:r>
          </w:p>
        </w:tc>
        <w:tc>
          <w:tcPr>
            <w:tcW w:w="757" w:type="dxa"/>
            <w:shd w:val="clear" w:color="CCFFCC" w:fill="FFFFFF"/>
            <w:noWrap/>
            <w:vAlign w:val="bottom"/>
            <w:hideMark/>
          </w:tcPr>
          <w:p w14:paraId="6CC0E92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378</w:t>
            </w:r>
          </w:p>
        </w:tc>
        <w:tc>
          <w:tcPr>
            <w:tcW w:w="1311" w:type="dxa"/>
            <w:shd w:val="clear" w:color="auto" w:fill="auto"/>
            <w:noWrap/>
            <w:vAlign w:val="bottom"/>
            <w:hideMark/>
          </w:tcPr>
          <w:p w14:paraId="3FBCCDE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102,52</w:t>
            </w:r>
          </w:p>
        </w:tc>
        <w:tc>
          <w:tcPr>
            <w:tcW w:w="813" w:type="dxa"/>
            <w:shd w:val="clear" w:color="auto" w:fill="auto"/>
            <w:noWrap/>
            <w:vAlign w:val="bottom"/>
            <w:hideMark/>
          </w:tcPr>
          <w:p w14:paraId="49336624"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1,07</w:t>
            </w:r>
          </w:p>
        </w:tc>
      </w:tr>
      <w:tr w:rsidR="0066698B" w:rsidRPr="0066698B" w14:paraId="6CF91851" w14:textId="77777777" w:rsidTr="009F4B2C">
        <w:trPr>
          <w:trHeight w:val="480"/>
          <w:jc w:val="center"/>
        </w:trPr>
        <w:tc>
          <w:tcPr>
            <w:tcW w:w="960" w:type="dxa"/>
            <w:shd w:val="clear" w:color="auto" w:fill="auto"/>
            <w:noWrap/>
            <w:vAlign w:val="bottom"/>
            <w:hideMark/>
          </w:tcPr>
          <w:p w14:paraId="2A409578"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IV</w:t>
            </w:r>
          </w:p>
        </w:tc>
        <w:tc>
          <w:tcPr>
            <w:tcW w:w="960" w:type="dxa"/>
            <w:shd w:val="clear" w:color="auto" w:fill="auto"/>
            <w:noWrap/>
            <w:vAlign w:val="bottom"/>
            <w:hideMark/>
          </w:tcPr>
          <w:p w14:paraId="0AB2E846"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E00-E90</w:t>
            </w:r>
          </w:p>
        </w:tc>
        <w:tc>
          <w:tcPr>
            <w:tcW w:w="3960" w:type="dxa"/>
            <w:shd w:val="clear" w:color="auto" w:fill="auto"/>
            <w:vAlign w:val="bottom"/>
            <w:hideMark/>
          </w:tcPr>
          <w:p w14:paraId="0C858A71"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Болести жлездa сa унутрaшнјим лучењем, исхрaне и метaболизмa</w:t>
            </w:r>
          </w:p>
        </w:tc>
        <w:tc>
          <w:tcPr>
            <w:tcW w:w="757" w:type="dxa"/>
            <w:shd w:val="clear" w:color="auto" w:fill="auto"/>
            <w:noWrap/>
            <w:vAlign w:val="bottom"/>
            <w:hideMark/>
          </w:tcPr>
          <w:p w14:paraId="7A1CCFB0"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73</w:t>
            </w:r>
          </w:p>
        </w:tc>
        <w:tc>
          <w:tcPr>
            <w:tcW w:w="1311" w:type="dxa"/>
            <w:shd w:val="clear" w:color="auto" w:fill="auto"/>
            <w:noWrap/>
            <w:vAlign w:val="bottom"/>
            <w:hideMark/>
          </w:tcPr>
          <w:p w14:paraId="3E588D72"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19,80</w:t>
            </w:r>
          </w:p>
        </w:tc>
        <w:tc>
          <w:tcPr>
            <w:tcW w:w="813" w:type="dxa"/>
            <w:shd w:val="clear" w:color="auto" w:fill="auto"/>
            <w:noWrap/>
            <w:vAlign w:val="bottom"/>
            <w:hideMark/>
          </w:tcPr>
          <w:p w14:paraId="663727A7"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0,21</w:t>
            </w:r>
          </w:p>
        </w:tc>
      </w:tr>
      <w:tr w:rsidR="0066698B" w:rsidRPr="0066698B" w14:paraId="23CA01D4" w14:textId="77777777" w:rsidTr="009F4B2C">
        <w:trPr>
          <w:trHeight w:val="315"/>
          <w:jc w:val="center"/>
        </w:trPr>
        <w:tc>
          <w:tcPr>
            <w:tcW w:w="960" w:type="dxa"/>
            <w:shd w:val="clear" w:color="auto" w:fill="auto"/>
            <w:noWrap/>
            <w:vAlign w:val="bottom"/>
            <w:hideMark/>
          </w:tcPr>
          <w:p w14:paraId="2B26D5C9"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w:t>
            </w:r>
          </w:p>
        </w:tc>
        <w:tc>
          <w:tcPr>
            <w:tcW w:w="960" w:type="dxa"/>
            <w:shd w:val="clear" w:color="auto" w:fill="auto"/>
            <w:noWrap/>
            <w:vAlign w:val="bottom"/>
            <w:hideMark/>
          </w:tcPr>
          <w:p w14:paraId="0BE44B53"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F00-F99</w:t>
            </w:r>
          </w:p>
        </w:tc>
        <w:tc>
          <w:tcPr>
            <w:tcW w:w="3960" w:type="dxa"/>
            <w:shd w:val="clear" w:color="auto" w:fill="auto"/>
            <w:noWrap/>
            <w:vAlign w:val="bottom"/>
            <w:hideMark/>
          </w:tcPr>
          <w:p w14:paraId="502A77AF"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Душевни поремећ</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ји и поремећ</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ји пон</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ш</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њ</w:t>
            </w:r>
            <w:r w:rsidRPr="0066698B">
              <w:rPr>
                <w:rFonts w:ascii="Times New Roman" w:eastAsia="Times New Roman" w:hAnsi="Times New Roman" w:cs="Times New Roman"/>
                <w:i/>
                <w:sz w:val="18"/>
                <w:szCs w:val="18"/>
              </w:rPr>
              <w:t>a</w:t>
            </w:r>
          </w:p>
        </w:tc>
        <w:tc>
          <w:tcPr>
            <w:tcW w:w="757" w:type="dxa"/>
            <w:shd w:val="clear" w:color="auto" w:fill="auto"/>
            <w:noWrap/>
            <w:vAlign w:val="bottom"/>
            <w:hideMark/>
          </w:tcPr>
          <w:p w14:paraId="083E47D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68</w:t>
            </w:r>
          </w:p>
        </w:tc>
        <w:tc>
          <w:tcPr>
            <w:tcW w:w="1311" w:type="dxa"/>
            <w:shd w:val="clear" w:color="auto" w:fill="auto"/>
            <w:noWrap/>
            <w:vAlign w:val="bottom"/>
            <w:hideMark/>
          </w:tcPr>
          <w:p w14:paraId="5856158F"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18,44</w:t>
            </w:r>
          </w:p>
        </w:tc>
        <w:tc>
          <w:tcPr>
            <w:tcW w:w="813" w:type="dxa"/>
            <w:shd w:val="clear" w:color="auto" w:fill="auto"/>
            <w:noWrap/>
            <w:vAlign w:val="bottom"/>
            <w:hideMark/>
          </w:tcPr>
          <w:p w14:paraId="7985F9B8"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0,19</w:t>
            </w:r>
          </w:p>
        </w:tc>
      </w:tr>
      <w:tr w:rsidR="0066698B" w:rsidRPr="0066698B" w14:paraId="3DE979C6" w14:textId="77777777" w:rsidTr="009F4B2C">
        <w:trPr>
          <w:trHeight w:val="315"/>
          <w:jc w:val="center"/>
        </w:trPr>
        <w:tc>
          <w:tcPr>
            <w:tcW w:w="960" w:type="dxa"/>
            <w:shd w:val="clear" w:color="auto" w:fill="auto"/>
            <w:noWrap/>
            <w:vAlign w:val="bottom"/>
            <w:hideMark/>
          </w:tcPr>
          <w:p w14:paraId="17B4F0C5"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w:t>
            </w:r>
          </w:p>
        </w:tc>
        <w:tc>
          <w:tcPr>
            <w:tcW w:w="960" w:type="dxa"/>
            <w:shd w:val="clear" w:color="auto" w:fill="auto"/>
            <w:noWrap/>
            <w:vAlign w:val="bottom"/>
            <w:hideMark/>
          </w:tcPr>
          <w:p w14:paraId="13856560"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G00-G99</w:t>
            </w:r>
          </w:p>
        </w:tc>
        <w:tc>
          <w:tcPr>
            <w:tcW w:w="3960" w:type="dxa"/>
            <w:shd w:val="clear" w:color="auto" w:fill="auto"/>
            <w:noWrap/>
            <w:vAlign w:val="bottom"/>
            <w:hideMark/>
          </w:tcPr>
          <w:p w14:paraId="7F8EC300"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Болести нервног системa</w:t>
            </w:r>
          </w:p>
        </w:tc>
        <w:tc>
          <w:tcPr>
            <w:tcW w:w="757" w:type="dxa"/>
            <w:shd w:val="clear" w:color="auto" w:fill="auto"/>
            <w:noWrap/>
            <w:vAlign w:val="bottom"/>
            <w:hideMark/>
          </w:tcPr>
          <w:p w14:paraId="22DBE0DF"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70</w:t>
            </w:r>
          </w:p>
        </w:tc>
        <w:tc>
          <w:tcPr>
            <w:tcW w:w="1311" w:type="dxa"/>
            <w:shd w:val="clear" w:color="auto" w:fill="auto"/>
            <w:noWrap/>
            <w:vAlign w:val="bottom"/>
            <w:hideMark/>
          </w:tcPr>
          <w:p w14:paraId="684E86E1"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18,99</w:t>
            </w:r>
          </w:p>
        </w:tc>
        <w:tc>
          <w:tcPr>
            <w:tcW w:w="813" w:type="dxa"/>
            <w:shd w:val="clear" w:color="auto" w:fill="auto"/>
            <w:noWrap/>
            <w:vAlign w:val="bottom"/>
            <w:hideMark/>
          </w:tcPr>
          <w:p w14:paraId="27994499"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0,20</w:t>
            </w:r>
          </w:p>
        </w:tc>
      </w:tr>
      <w:tr w:rsidR="0066698B" w:rsidRPr="0066698B" w14:paraId="781B2ED8" w14:textId="77777777" w:rsidTr="009F4B2C">
        <w:trPr>
          <w:trHeight w:val="315"/>
          <w:jc w:val="center"/>
        </w:trPr>
        <w:tc>
          <w:tcPr>
            <w:tcW w:w="960" w:type="dxa"/>
            <w:shd w:val="clear" w:color="auto" w:fill="auto"/>
            <w:noWrap/>
            <w:vAlign w:val="bottom"/>
            <w:hideMark/>
          </w:tcPr>
          <w:p w14:paraId="40F172C0"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w:t>
            </w:r>
          </w:p>
        </w:tc>
        <w:tc>
          <w:tcPr>
            <w:tcW w:w="960" w:type="dxa"/>
            <w:shd w:val="clear" w:color="auto" w:fill="auto"/>
            <w:noWrap/>
            <w:vAlign w:val="bottom"/>
            <w:hideMark/>
          </w:tcPr>
          <w:p w14:paraId="09CC1714"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H00-H59</w:t>
            </w:r>
          </w:p>
        </w:tc>
        <w:tc>
          <w:tcPr>
            <w:tcW w:w="3960" w:type="dxa"/>
            <w:shd w:val="clear" w:color="auto" w:fill="auto"/>
            <w:noWrap/>
            <w:vAlign w:val="bottom"/>
            <w:hideMark/>
          </w:tcPr>
          <w:p w14:paraId="759E203F"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Болести ок</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и припој</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к</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ок</w:t>
            </w:r>
            <w:r w:rsidRPr="0066698B">
              <w:rPr>
                <w:rFonts w:ascii="Times New Roman" w:eastAsia="Times New Roman" w:hAnsi="Times New Roman" w:cs="Times New Roman"/>
                <w:i/>
                <w:sz w:val="18"/>
                <w:szCs w:val="18"/>
              </w:rPr>
              <w:t>a</w:t>
            </w:r>
          </w:p>
        </w:tc>
        <w:tc>
          <w:tcPr>
            <w:tcW w:w="757" w:type="dxa"/>
            <w:shd w:val="clear" w:color="auto" w:fill="auto"/>
            <w:noWrap/>
            <w:vAlign w:val="bottom"/>
            <w:hideMark/>
          </w:tcPr>
          <w:p w14:paraId="4E4803C0"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447</w:t>
            </w:r>
          </w:p>
        </w:tc>
        <w:tc>
          <w:tcPr>
            <w:tcW w:w="1311" w:type="dxa"/>
            <w:shd w:val="clear" w:color="auto" w:fill="auto"/>
            <w:noWrap/>
            <w:vAlign w:val="bottom"/>
            <w:hideMark/>
          </w:tcPr>
          <w:p w14:paraId="3BC4C81F"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121,24</w:t>
            </w:r>
          </w:p>
        </w:tc>
        <w:tc>
          <w:tcPr>
            <w:tcW w:w="813" w:type="dxa"/>
            <w:shd w:val="clear" w:color="auto" w:fill="auto"/>
            <w:noWrap/>
            <w:vAlign w:val="bottom"/>
            <w:hideMark/>
          </w:tcPr>
          <w:p w14:paraId="073E3245"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1,26</w:t>
            </w:r>
          </w:p>
        </w:tc>
      </w:tr>
      <w:tr w:rsidR="0066698B" w:rsidRPr="0066698B" w14:paraId="6A079177" w14:textId="77777777" w:rsidTr="009F4B2C">
        <w:trPr>
          <w:trHeight w:val="315"/>
          <w:jc w:val="center"/>
        </w:trPr>
        <w:tc>
          <w:tcPr>
            <w:tcW w:w="960" w:type="dxa"/>
            <w:shd w:val="clear" w:color="auto" w:fill="auto"/>
            <w:noWrap/>
            <w:vAlign w:val="bottom"/>
            <w:hideMark/>
          </w:tcPr>
          <w:p w14:paraId="45E113FF"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VIII</w:t>
            </w:r>
          </w:p>
        </w:tc>
        <w:tc>
          <w:tcPr>
            <w:tcW w:w="960" w:type="dxa"/>
            <w:shd w:val="clear" w:color="auto" w:fill="auto"/>
            <w:noWrap/>
            <w:vAlign w:val="bottom"/>
            <w:hideMark/>
          </w:tcPr>
          <w:p w14:paraId="66C8FD78"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H60-H95</w:t>
            </w:r>
          </w:p>
        </w:tc>
        <w:tc>
          <w:tcPr>
            <w:tcW w:w="3960" w:type="dxa"/>
            <w:shd w:val="clear" w:color="auto" w:fill="auto"/>
            <w:noWrap/>
            <w:vAlign w:val="bottom"/>
            <w:hideMark/>
          </w:tcPr>
          <w:p w14:paraId="47B0CAA5"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Болести ув</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и болести м</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стоидног н</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ст</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вк</w:t>
            </w:r>
            <w:r w:rsidRPr="0066698B">
              <w:rPr>
                <w:rFonts w:ascii="Times New Roman" w:eastAsia="Times New Roman" w:hAnsi="Times New Roman" w:cs="Times New Roman"/>
                <w:i/>
                <w:sz w:val="18"/>
                <w:szCs w:val="18"/>
              </w:rPr>
              <w:t>a</w:t>
            </w:r>
          </w:p>
        </w:tc>
        <w:tc>
          <w:tcPr>
            <w:tcW w:w="757" w:type="dxa"/>
            <w:shd w:val="clear" w:color="auto" w:fill="auto"/>
            <w:noWrap/>
            <w:vAlign w:val="bottom"/>
            <w:hideMark/>
          </w:tcPr>
          <w:p w14:paraId="645B04EA"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444</w:t>
            </w:r>
          </w:p>
        </w:tc>
        <w:tc>
          <w:tcPr>
            <w:tcW w:w="1311" w:type="dxa"/>
            <w:shd w:val="clear" w:color="auto" w:fill="auto"/>
            <w:noWrap/>
            <w:vAlign w:val="bottom"/>
            <w:hideMark/>
          </w:tcPr>
          <w:p w14:paraId="12D87135"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120,42</w:t>
            </w:r>
          </w:p>
        </w:tc>
        <w:tc>
          <w:tcPr>
            <w:tcW w:w="813" w:type="dxa"/>
            <w:shd w:val="clear" w:color="auto" w:fill="auto"/>
            <w:noWrap/>
            <w:vAlign w:val="bottom"/>
            <w:hideMark/>
          </w:tcPr>
          <w:p w14:paraId="147BBCD2"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1,25</w:t>
            </w:r>
          </w:p>
        </w:tc>
      </w:tr>
      <w:tr w:rsidR="0066698B" w:rsidRPr="0066698B" w14:paraId="32832D1C" w14:textId="77777777" w:rsidTr="009F4B2C">
        <w:trPr>
          <w:trHeight w:val="315"/>
          <w:jc w:val="center"/>
        </w:trPr>
        <w:tc>
          <w:tcPr>
            <w:tcW w:w="960" w:type="dxa"/>
            <w:shd w:val="clear" w:color="auto" w:fill="auto"/>
            <w:noWrap/>
            <w:vAlign w:val="bottom"/>
            <w:hideMark/>
          </w:tcPr>
          <w:p w14:paraId="3F645F84"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IX</w:t>
            </w:r>
          </w:p>
        </w:tc>
        <w:tc>
          <w:tcPr>
            <w:tcW w:w="960" w:type="dxa"/>
            <w:shd w:val="clear" w:color="auto" w:fill="auto"/>
            <w:noWrap/>
            <w:vAlign w:val="bottom"/>
            <w:hideMark/>
          </w:tcPr>
          <w:p w14:paraId="08B12A44"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I00-I99</w:t>
            </w:r>
          </w:p>
        </w:tc>
        <w:tc>
          <w:tcPr>
            <w:tcW w:w="3960" w:type="dxa"/>
            <w:shd w:val="clear" w:color="auto" w:fill="auto"/>
            <w:noWrap/>
            <w:vAlign w:val="bottom"/>
            <w:hideMark/>
          </w:tcPr>
          <w:p w14:paraId="0FAF27FB"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Болести системa крвотокa</w:t>
            </w:r>
          </w:p>
        </w:tc>
        <w:tc>
          <w:tcPr>
            <w:tcW w:w="757" w:type="dxa"/>
            <w:shd w:val="clear" w:color="auto" w:fill="auto"/>
            <w:noWrap/>
            <w:vAlign w:val="bottom"/>
            <w:hideMark/>
          </w:tcPr>
          <w:p w14:paraId="4D9D8147"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w:t>
            </w:r>
          </w:p>
        </w:tc>
        <w:tc>
          <w:tcPr>
            <w:tcW w:w="1311" w:type="dxa"/>
            <w:shd w:val="clear" w:color="auto" w:fill="auto"/>
            <w:noWrap/>
            <w:vAlign w:val="bottom"/>
            <w:hideMark/>
          </w:tcPr>
          <w:p w14:paraId="2E756A5E"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0,54</w:t>
            </w:r>
          </w:p>
        </w:tc>
        <w:tc>
          <w:tcPr>
            <w:tcW w:w="813" w:type="dxa"/>
            <w:shd w:val="clear" w:color="auto" w:fill="auto"/>
            <w:noWrap/>
            <w:vAlign w:val="bottom"/>
            <w:hideMark/>
          </w:tcPr>
          <w:p w14:paraId="697E6F5D"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0,01</w:t>
            </w:r>
          </w:p>
        </w:tc>
      </w:tr>
      <w:tr w:rsidR="0066698B" w:rsidRPr="0066698B" w14:paraId="6CA058FB" w14:textId="77777777" w:rsidTr="009F4B2C">
        <w:trPr>
          <w:trHeight w:val="315"/>
          <w:jc w:val="center"/>
        </w:trPr>
        <w:tc>
          <w:tcPr>
            <w:tcW w:w="960" w:type="dxa"/>
            <w:shd w:val="clear" w:color="auto" w:fill="auto"/>
            <w:noWrap/>
            <w:vAlign w:val="bottom"/>
            <w:hideMark/>
          </w:tcPr>
          <w:p w14:paraId="6D665B58"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w:t>
            </w:r>
          </w:p>
        </w:tc>
        <w:tc>
          <w:tcPr>
            <w:tcW w:w="960" w:type="dxa"/>
            <w:shd w:val="clear" w:color="auto" w:fill="auto"/>
            <w:noWrap/>
            <w:vAlign w:val="bottom"/>
            <w:hideMark/>
          </w:tcPr>
          <w:p w14:paraId="0ACB2673"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J00-J99</w:t>
            </w:r>
          </w:p>
        </w:tc>
        <w:tc>
          <w:tcPr>
            <w:tcW w:w="3960" w:type="dxa"/>
            <w:shd w:val="clear" w:color="auto" w:fill="auto"/>
            <w:noWrap/>
            <w:vAlign w:val="bottom"/>
            <w:hideMark/>
          </w:tcPr>
          <w:p w14:paraId="2E8EB769"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Болести системa зa дисaње</w:t>
            </w:r>
          </w:p>
        </w:tc>
        <w:tc>
          <w:tcPr>
            <w:tcW w:w="757" w:type="dxa"/>
            <w:shd w:val="clear" w:color="auto" w:fill="auto"/>
            <w:noWrap/>
            <w:vAlign w:val="bottom"/>
            <w:hideMark/>
          </w:tcPr>
          <w:p w14:paraId="341F0260"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12867</w:t>
            </w:r>
          </w:p>
        </w:tc>
        <w:tc>
          <w:tcPr>
            <w:tcW w:w="1311" w:type="dxa"/>
            <w:shd w:val="clear" w:color="auto" w:fill="auto"/>
            <w:noWrap/>
            <w:vAlign w:val="bottom"/>
            <w:hideMark/>
          </w:tcPr>
          <w:p w14:paraId="24AADE70"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3489,83</w:t>
            </w:r>
          </w:p>
        </w:tc>
        <w:tc>
          <w:tcPr>
            <w:tcW w:w="813" w:type="dxa"/>
            <w:shd w:val="clear" w:color="auto" w:fill="auto"/>
            <w:noWrap/>
            <w:vAlign w:val="bottom"/>
            <w:hideMark/>
          </w:tcPr>
          <w:p w14:paraId="4A24460E"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36,34</w:t>
            </w:r>
          </w:p>
        </w:tc>
      </w:tr>
      <w:tr w:rsidR="0066698B" w:rsidRPr="0066698B" w14:paraId="1803AA00" w14:textId="77777777" w:rsidTr="009F4B2C">
        <w:trPr>
          <w:trHeight w:val="315"/>
          <w:jc w:val="center"/>
        </w:trPr>
        <w:tc>
          <w:tcPr>
            <w:tcW w:w="960" w:type="dxa"/>
            <w:shd w:val="clear" w:color="auto" w:fill="auto"/>
            <w:noWrap/>
            <w:vAlign w:val="bottom"/>
            <w:hideMark/>
          </w:tcPr>
          <w:p w14:paraId="5E82837A"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w:t>
            </w:r>
          </w:p>
        </w:tc>
        <w:tc>
          <w:tcPr>
            <w:tcW w:w="960" w:type="dxa"/>
            <w:shd w:val="clear" w:color="auto" w:fill="auto"/>
            <w:noWrap/>
            <w:vAlign w:val="bottom"/>
            <w:hideMark/>
          </w:tcPr>
          <w:p w14:paraId="4FFAC78B"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K00-K93</w:t>
            </w:r>
          </w:p>
        </w:tc>
        <w:tc>
          <w:tcPr>
            <w:tcW w:w="3960" w:type="dxa"/>
            <w:shd w:val="clear" w:color="auto" w:fill="auto"/>
            <w:noWrap/>
            <w:vAlign w:val="bottom"/>
            <w:hideMark/>
          </w:tcPr>
          <w:p w14:paraId="62C612BC"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Болести системa зa вaрење</w:t>
            </w:r>
          </w:p>
        </w:tc>
        <w:tc>
          <w:tcPr>
            <w:tcW w:w="757" w:type="dxa"/>
            <w:shd w:val="clear" w:color="auto" w:fill="auto"/>
            <w:noWrap/>
            <w:vAlign w:val="bottom"/>
            <w:hideMark/>
          </w:tcPr>
          <w:p w14:paraId="63C99E12"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436</w:t>
            </w:r>
          </w:p>
        </w:tc>
        <w:tc>
          <w:tcPr>
            <w:tcW w:w="1311" w:type="dxa"/>
            <w:shd w:val="clear" w:color="auto" w:fill="auto"/>
            <w:noWrap/>
            <w:vAlign w:val="bottom"/>
            <w:hideMark/>
          </w:tcPr>
          <w:p w14:paraId="48C20855"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118,25</w:t>
            </w:r>
          </w:p>
        </w:tc>
        <w:tc>
          <w:tcPr>
            <w:tcW w:w="813" w:type="dxa"/>
            <w:shd w:val="clear" w:color="auto" w:fill="auto"/>
            <w:noWrap/>
            <w:vAlign w:val="bottom"/>
            <w:hideMark/>
          </w:tcPr>
          <w:p w14:paraId="56C67F04"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1,23</w:t>
            </w:r>
          </w:p>
        </w:tc>
      </w:tr>
      <w:tr w:rsidR="0066698B" w:rsidRPr="0066698B" w14:paraId="333A2D35" w14:textId="77777777" w:rsidTr="009F4B2C">
        <w:trPr>
          <w:trHeight w:val="315"/>
          <w:jc w:val="center"/>
        </w:trPr>
        <w:tc>
          <w:tcPr>
            <w:tcW w:w="960" w:type="dxa"/>
            <w:shd w:val="clear" w:color="auto" w:fill="auto"/>
            <w:noWrap/>
            <w:vAlign w:val="bottom"/>
            <w:hideMark/>
          </w:tcPr>
          <w:p w14:paraId="5F9D8AE7"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w:t>
            </w:r>
          </w:p>
        </w:tc>
        <w:tc>
          <w:tcPr>
            <w:tcW w:w="960" w:type="dxa"/>
            <w:shd w:val="clear" w:color="auto" w:fill="auto"/>
            <w:noWrap/>
            <w:vAlign w:val="bottom"/>
            <w:hideMark/>
          </w:tcPr>
          <w:p w14:paraId="39E6B601"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L00-L99</w:t>
            </w:r>
          </w:p>
        </w:tc>
        <w:tc>
          <w:tcPr>
            <w:tcW w:w="3960" w:type="dxa"/>
            <w:shd w:val="clear" w:color="auto" w:fill="auto"/>
            <w:noWrap/>
            <w:vAlign w:val="bottom"/>
            <w:hideMark/>
          </w:tcPr>
          <w:p w14:paraId="62E12864"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Болести коже и болести поткожног ткив</w:t>
            </w:r>
            <w:r w:rsidRPr="0066698B">
              <w:rPr>
                <w:rFonts w:ascii="Times New Roman" w:eastAsia="Times New Roman" w:hAnsi="Times New Roman" w:cs="Times New Roman"/>
                <w:i/>
                <w:sz w:val="18"/>
                <w:szCs w:val="18"/>
              </w:rPr>
              <w:t>a</w:t>
            </w:r>
          </w:p>
        </w:tc>
        <w:tc>
          <w:tcPr>
            <w:tcW w:w="757" w:type="dxa"/>
            <w:shd w:val="clear" w:color="auto" w:fill="auto"/>
            <w:noWrap/>
            <w:vAlign w:val="bottom"/>
            <w:hideMark/>
          </w:tcPr>
          <w:p w14:paraId="72D770F9"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2088</w:t>
            </w:r>
          </w:p>
        </w:tc>
        <w:tc>
          <w:tcPr>
            <w:tcW w:w="1311" w:type="dxa"/>
            <w:shd w:val="clear" w:color="auto" w:fill="auto"/>
            <w:noWrap/>
            <w:vAlign w:val="bottom"/>
            <w:hideMark/>
          </w:tcPr>
          <w:p w14:paraId="4E15E8D5"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566,31</w:t>
            </w:r>
          </w:p>
        </w:tc>
        <w:tc>
          <w:tcPr>
            <w:tcW w:w="813" w:type="dxa"/>
            <w:shd w:val="clear" w:color="auto" w:fill="auto"/>
            <w:noWrap/>
            <w:vAlign w:val="bottom"/>
            <w:hideMark/>
          </w:tcPr>
          <w:p w14:paraId="39920E45"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5,90</w:t>
            </w:r>
          </w:p>
        </w:tc>
      </w:tr>
      <w:tr w:rsidR="0066698B" w:rsidRPr="0066698B" w14:paraId="1398E5D1" w14:textId="77777777" w:rsidTr="009F4B2C">
        <w:trPr>
          <w:trHeight w:val="480"/>
          <w:jc w:val="center"/>
        </w:trPr>
        <w:tc>
          <w:tcPr>
            <w:tcW w:w="960" w:type="dxa"/>
            <w:shd w:val="clear" w:color="auto" w:fill="auto"/>
            <w:noWrap/>
            <w:vAlign w:val="bottom"/>
            <w:hideMark/>
          </w:tcPr>
          <w:p w14:paraId="59E51050"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XIII</w:t>
            </w:r>
          </w:p>
        </w:tc>
        <w:tc>
          <w:tcPr>
            <w:tcW w:w="960" w:type="dxa"/>
            <w:shd w:val="clear" w:color="auto" w:fill="auto"/>
            <w:noWrap/>
            <w:vAlign w:val="bottom"/>
            <w:hideMark/>
          </w:tcPr>
          <w:p w14:paraId="43AFA088"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M00-M99</w:t>
            </w:r>
          </w:p>
        </w:tc>
        <w:tc>
          <w:tcPr>
            <w:tcW w:w="3960" w:type="dxa"/>
            <w:shd w:val="clear" w:color="auto" w:fill="auto"/>
            <w:vAlign w:val="bottom"/>
            <w:hideMark/>
          </w:tcPr>
          <w:p w14:paraId="43AE6895"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Болести мишићно-кошт</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ног систем</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и везивног ткив</w:t>
            </w:r>
            <w:r w:rsidRPr="0066698B">
              <w:rPr>
                <w:rFonts w:ascii="Times New Roman" w:eastAsia="Times New Roman" w:hAnsi="Times New Roman" w:cs="Times New Roman"/>
                <w:i/>
                <w:sz w:val="18"/>
                <w:szCs w:val="18"/>
              </w:rPr>
              <w:t>a</w:t>
            </w:r>
          </w:p>
        </w:tc>
        <w:tc>
          <w:tcPr>
            <w:tcW w:w="757" w:type="dxa"/>
            <w:shd w:val="clear" w:color="auto" w:fill="auto"/>
            <w:noWrap/>
            <w:vAlign w:val="bottom"/>
            <w:hideMark/>
          </w:tcPr>
          <w:p w14:paraId="14EEFA8B"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31</w:t>
            </w:r>
          </w:p>
        </w:tc>
        <w:tc>
          <w:tcPr>
            <w:tcW w:w="1311" w:type="dxa"/>
            <w:shd w:val="clear" w:color="auto" w:fill="auto"/>
            <w:noWrap/>
            <w:vAlign w:val="bottom"/>
            <w:hideMark/>
          </w:tcPr>
          <w:p w14:paraId="2F0E54E1"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8,41</w:t>
            </w:r>
          </w:p>
        </w:tc>
        <w:tc>
          <w:tcPr>
            <w:tcW w:w="813" w:type="dxa"/>
            <w:shd w:val="clear" w:color="auto" w:fill="auto"/>
            <w:noWrap/>
            <w:vAlign w:val="bottom"/>
            <w:hideMark/>
          </w:tcPr>
          <w:p w14:paraId="53DAFFEC"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0,09</w:t>
            </w:r>
          </w:p>
        </w:tc>
      </w:tr>
      <w:tr w:rsidR="0066698B" w:rsidRPr="0066698B" w14:paraId="773DA24C" w14:textId="77777777" w:rsidTr="009F4B2C">
        <w:trPr>
          <w:trHeight w:val="315"/>
          <w:jc w:val="center"/>
        </w:trPr>
        <w:tc>
          <w:tcPr>
            <w:tcW w:w="960" w:type="dxa"/>
            <w:shd w:val="clear" w:color="auto" w:fill="auto"/>
            <w:noWrap/>
            <w:vAlign w:val="bottom"/>
            <w:hideMark/>
          </w:tcPr>
          <w:p w14:paraId="6BB537AC"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XIV</w:t>
            </w:r>
          </w:p>
        </w:tc>
        <w:tc>
          <w:tcPr>
            <w:tcW w:w="960" w:type="dxa"/>
            <w:shd w:val="clear" w:color="auto" w:fill="auto"/>
            <w:noWrap/>
            <w:vAlign w:val="bottom"/>
            <w:hideMark/>
          </w:tcPr>
          <w:p w14:paraId="2225BCE5"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N00-N99</w:t>
            </w:r>
          </w:p>
        </w:tc>
        <w:tc>
          <w:tcPr>
            <w:tcW w:w="3960" w:type="dxa"/>
            <w:shd w:val="clear" w:color="auto" w:fill="auto"/>
            <w:noWrap/>
            <w:vAlign w:val="bottom"/>
            <w:hideMark/>
          </w:tcPr>
          <w:p w14:paraId="1CCC56F7"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Болести мокрaћно-полног системa</w:t>
            </w:r>
          </w:p>
        </w:tc>
        <w:tc>
          <w:tcPr>
            <w:tcW w:w="757" w:type="dxa"/>
            <w:shd w:val="clear" w:color="auto" w:fill="auto"/>
            <w:noWrap/>
            <w:vAlign w:val="bottom"/>
            <w:hideMark/>
          </w:tcPr>
          <w:p w14:paraId="6630F6ED"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419</w:t>
            </w:r>
          </w:p>
        </w:tc>
        <w:tc>
          <w:tcPr>
            <w:tcW w:w="1311" w:type="dxa"/>
            <w:shd w:val="clear" w:color="auto" w:fill="auto"/>
            <w:noWrap/>
            <w:vAlign w:val="bottom"/>
            <w:hideMark/>
          </w:tcPr>
          <w:p w14:paraId="7F7DE0F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113,64</w:t>
            </w:r>
          </w:p>
        </w:tc>
        <w:tc>
          <w:tcPr>
            <w:tcW w:w="813" w:type="dxa"/>
            <w:shd w:val="clear" w:color="auto" w:fill="auto"/>
            <w:noWrap/>
            <w:vAlign w:val="bottom"/>
            <w:hideMark/>
          </w:tcPr>
          <w:p w14:paraId="1B2BB7FA"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1,18</w:t>
            </w:r>
          </w:p>
        </w:tc>
      </w:tr>
      <w:tr w:rsidR="0066698B" w:rsidRPr="0066698B" w14:paraId="505AB187" w14:textId="77777777" w:rsidTr="009F4B2C">
        <w:trPr>
          <w:trHeight w:val="315"/>
          <w:jc w:val="center"/>
        </w:trPr>
        <w:tc>
          <w:tcPr>
            <w:tcW w:w="960" w:type="dxa"/>
            <w:shd w:val="clear" w:color="auto" w:fill="auto"/>
            <w:noWrap/>
            <w:vAlign w:val="bottom"/>
            <w:hideMark/>
          </w:tcPr>
          <w:p w14:paraId="12882B75"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w:t>
            </w:r>
          </w:p>
        </w:tc>
        <w:tc>
          <w:tcPr>
            <w:tcW w:w="960" w:type="dxa"/>
            <w:shd w:val="clear" w:color="auto" w:fill="auto"/>
            <w:noWrap/>
            <w:vAlign w:val="bottom"/>
            <w:hideMark/>
          </w:tcPr>
          <w:p w14:paraId="0CF7E613"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O00-O99</w:t>
            </w:r>
          </w:p>
        </w:tc>
        <w:tc>
          <w:tcPr>
            <w:tcW w:w="3960" w:type="dxa"/>
            <w:shd w:val="clear" w:color="auto" w:fill="auto"/>
            <w:noWrap/>
            <w:vAlign w:val="bottom"/>
            <w:hideMark/>
          </w:tcPr>
          <w:p w14:paraId="1D420DB8"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Трудноћa, рaђaње и бaбиње</w:t>
            </w:r>
          </w:p>
        </w:tc>
        <w:tc>
          <w:tcPr>
            <w:tcW w:w="757" w:type="dxa"/>
            <w:shd w:val="clear" w:color="auto" w:fill="auto"/>
            <w:noWrap/>
            <w:vAlign w:val="bottom"/>
            <w:hideMark/>
          </w:tcPr>
          <w:p w14:paraId="0A1502C5"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w:t>
            </w:r>
          </w:p>
        </w:tc>
        <w:tc>
          <w:tcPr>
            <w:tcW w:w="1311" w:type="dxa"/>
            <w:shd w:val="clear" w:color="auto" w:fill="auto"/>
            <w:noWrap/>
            <w:vAlign w:val="bottom"/>
            <w:hideMark/>
          </w:tcPr>
          <w:p w14:paraId="6317F88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0,00</w:t>
            </w:r>
          </w:p>
        </w:tc>
        <w:tc>
          <w:tcPr>
            <w:tcW w:w="813" w:type="dxa"/>
            <w:shd w:val="clear" w:color="auto" w:fill="auto"/>
            <w:noWrap/>
            <w:vAlign w:val="bottom"/>
            <w:hideMark/>
          </w:tcPr>
          <w:p w14:paraId="29A5953B"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0,00</w:t>
            </w:r>
          </w:p>
        </w:tc>
      </w:tr>
      <w:tr w:rsidR="0066698B" w:rsidRPr="0066698B" w14:paraId="32D6E7B2" w14:textId="77777777" w:rsidTr="009F4B2C">
        <w:trPr>
          <w:trHeight w:val="315"/>
          <w:jc w:val="center"/>
        </w:trPr>
        <w:tc>
          <w:tcPr>
            <w:tcW w:w="960" w:type="dxa"/>
            <w:shd w:val="clear" w:color="auto" w:fill="auto"/>
            <w:noWrap/>
            <w:vAlign w:val="bottom"/>
            <w:hideMark/>
          </w:tcPr>
          <w:p w14:paraId="4259719E" w14:textId="77777777" w:rsidR="00D07DAB" w:rsidRPr="0066698B" w:rsidRDefault="00D07DAB" w:rsidP="00594662">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XVI</w:t>
            </w:r>
          </w:p>
        </w:tc>
        <w:tc>
          <w:tcPr>
            <w:tcW w:w="960" w:type="dxa"/>
            <w:shd w:val="clear" w:color="auto" w:fill="auto"/>
            <w:noWrap/>
            <w:vAlign w:val="bottom"/>
            <w:hideMark/>
          </w:tcPr>
          <w:p w14:paraId="7C68919D" w14:textId="77777777" w:rsidR="00D07DAB" w:rsidRPr="0066698B" w:rsidRDefault="00D07DAB" w:rsidP="00594662">
            <w:pPr>
              <w:widowControl/>
              <w:jc w:val="center"/>
              <w:rPr>
                <w:rFonts w:ascii="Arial" w:eastAsia="Times New Roman" w:hAnsi="Arial" w:cs="Arial"/>
                <w:b/>
                <w:bCs/>
                <w:sz w:val="16"/>
                <w:szCs w:val="16"/>
              </w:rPr>
            </w:pPr>
            <w:r w:rsidRPr="0066698B">
              <w:rPr>
                <w:rFonts w:ascii="Arial" w:eastAsia="Times New Roman" w:hAnsi="Arial" w:cs="Arial"/>
                <w:b/>
                <w:bCs/>
                <w:sz w:val="16"/>
                <w:szCs w:val="16"/>
              </w:rPr>
              <w:t>P00-P96</w:t>
            </w:r>
          </w:p>
        </w:tc>
        <w:tc>
          <w:tcPr>
            <w:tcW w:w="3960" w:type="dxa"/>
            <w:shd w:val="clear" w:color="auto" w:fill="auto"/>
            <w:noWrap/>
            <w:vAlign w:val="bottom"/>
            <w:hideMark/>
          </w:tcPr>
          <w:p w14:paraId="52A71E5C" w14:textId="77777777" w:rsidR="00D07DAB" w:rsidRPr="0066698B" w:rsidRDefault="00D07DAB" w:rsidP="00D10A93">
            <w:pPr>
              <w:widowControl/>
              <w:ind w:firstLineChars="100" w:firstLine="180"/>
              <w:rPr>
                <w:rFonts w:ascii="Times New Roman" w:eastAsia="Times New Roman" w:hAnsi="Times New Roman" w:cs="Times New Roman"/>
                <w:i/>
                <w:sz w:val="18"/>
                <w:szCs w:val="18"/>
              </w:rPr>
            </w:pPr>
            <w:r w:rsidRPr="0066698B">
              <w:rPr>
                <w:rFonts w:ascii="Times New Roman" w:eastAsia="Times New Roman" w:hAnsi="Times New Roman" w:cs="Times New Roman"/>
                <w:i/>
                <w:sz w:val="18"/>
                <w:szCs w:val="18"/>
              </w:rPr>
              <w:t>Стaње у порођaјном периоду</w:t>
            </w:r>
          </w:p>
        </w:tc>
        <w:tc>
          <w:tcPr>
            <w:tcW w:w="757" w:type="dxa"/>
            <w:shd w:val="clear" w:color="auto" w:fill="auto"/>
            <w:noWrap/>
            <w:vAlign w:val="bottom"/>
            <w:hideMark/>
          </w:tcPr>
          <w:p w14:paraId="70447FAB"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72</w:t>
            </w:r>
          </w:p>
        </w:tc>
        <w:tc>
          <w:tcPr>
            <w:tcW w:w="1311" w:type="dxa"/>
            <w:shd w:val="clear" w:color="auto" w:fill="auto"/>
            <w:noWrap/>
            <w:vAlign w:val="bottom"/>
            <w:hideMark/>
          </w:tcPr>
          <w:p w14:paraId="0EE2B192"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19,53</w:t>
            </w:r>
          </w:p>
        </w:tc>
        <w:tc>
          <w:tcPr>
            <w:tcW w:w="813" w:type="dxa"/>
            <w:shd w:val="clear" w:color="auto" w:fill="auto"/>
            <w:noWrap/>
            <w:vAlign w:val="bottom"/>
            <w:hideMark/>
          </w:tcPr>
          <w:p w14:paraId="29C2D7A0"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0,20</w:t>
            </w:r>
          </w:p>
        </w:tc>
      </w:tr>
      <w:tr w:rsidR="0066698B" w:rsidRPr="0066698B" w14:paraId="72DF7B20" w14:textId="77777777" w:rsidTr="009F4B2C">
        <w:trPr>
          <w:trHeight w:val="495"/>
          <w:jc w:val="center"/>
        </w:trPr>
        <w:tc>
          <w:tcPr>
            <w:tcW w:w="960" w:type="dxa"/>
            <w:shd w:val="clear" w:color="auto" w:fill="auto"/>
            <w:noWrap/>
            <w:vAlign w:val="bottom"/>
            <w:hideMark/>
          </w:tcPr>
          <w:p w14:paraId="798377F2" w14:textId="77777777" w:rsidR="00D07DAB" w:rsidRPr="0066698B" w:rsidRDefault="00D07DAB" w:rsidP="00594662">
            <w:pPr>
              <w:widowControl/>
              <w:jc w:val="center"/>
              <w:rPr>
                <w:rFonts w:ascii="Swiss" w:eastAsia="Times New Roman" w:hAnsi="Swiss" w:cs="Calibri"/>
                <w:sz w:val="16"/>
                <w:szCs w:val="16"/>
              </w:rPr>
            </w:pPr>
            <w:r w:rsidRPr="0066698B">
              <w:rPr>
                <w:rFonts w:ascii="Swiss" w:eastAsia="Times New Roman" w:hAnsi="Swiss" w:cs="Calibri"/>
                <w:sz w:val="16"/>
                <w:szCs w:val="16"/>
              </w:rPr>
              <w:t>XVII</w:t>
            </w:r>
          </w:p>
        </w:tc>
        <w:tc>
          <w:tcPr>
            <w:tcW w:w="960" w:type="dxa"/>
            <w:shd w:val="clear" w:color="auto" w:fill="auto"/>
            <w:noWrap/>
            <w:vAlign w:val="bottom"/>
            <w:hideMark/>
          </w:tcPr>
          <w:p w14:paraId="439D686A" w14:textId="77777777" w:rsidR="00D07DAB" w:rsidRPr="0066698B" w:rsidRDefault="00D07DAB" w:rsidP="00594662">
            <w:pPr>
              <w:widowControl/>
              <w:jc w:val="center"/>
              <w:rPr>
                <w:rFonts w:ascii="Arial" w:eastAsia="Times New Roman" w:hAnsi="Arial" w:cs="Arial"/>
                <w:b/>
                <w:sz w:val="16"/>
                <w:szCs w:val="16"/>
              </w:rPr>
            </w:pPr>
            <w:r w:rsidRPr="0066698B">
              <w:rPr>
                <w:rFonts w:ascii="Arial" w:eastAsia="Times New Roman" w:hAnsi="Arial" w:cs="Arial"/>
                <w:b/>
                <w:sz w:val="16"/>
                <w:szCs w:val="16"/>
              </w:rPr>
              <w:t>Q00-Q99</w:t>
            </w:r>
          </w:p>
        </w:tc>
        <w:tc>
          <w:tcPr>
            <w:tcW w:w="3960" w:type="dxa"/>
            <w:shd w:val="clear" w:color="auto" w:fill="auto"/>
            <w:vAlign w:val="bottom"/>
            <w:hideMark/>
          </w:tcPr>
          <w:p w14:paraId="08BB7AC2"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Урођене н</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к</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зности, деформ</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ције и хромозомске ненорм</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лности</w:t>
            </w:r>
          </w:p>
        </w:tc>
        <w:tc>
          <w:tcPr>
            <w:tcW w:w="757" w:type="dxa"/>
            <w:shd w:val="clear" w:color="auto" w:fill="auto"/>
            <w:noWrap/>
            <w:vAlign w:val="bottom"/>
            <w:hideMark/>
          </w:tcPr>
          <w:p w14:paraId="1B612C8F"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101</w:t>
            </w:r>
          </w:p>
        </w:tc>
        <w:tc>
          <w:tcPr>
            <w:tcW w:w="1311" w:type="dxa"/>
            <w:shd w:val="clear" w:color="auto" w:fill="auto"/>
            <w:noWrap/>
            <w:vAlign w:val="bottom"/>
            <w:hideMark/>
          </w:tcPr>
          <w:p w14:paraId="79F739BF"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27,39</w:t>
            </w:r>
          </w:p>
        </w:tc>
        <w:tc>
          <w:tcPr>
            <w:tcW w:w="813" w:type="dxa"/>
            <w:shd w:val="clear" w:color="auto" w:fill="auto"/>
            <w:noWrap/>
            <w:vAlign w:val="bottom"/>
            <w:hideMark/>
          </w:tcPr>
          <w:p w14:paraId="1C6F3F6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0,29</w:t>
            </w:r>
          </w:p>
        </w:tc>
      </w:tr>
      <w:tr w:rsidR="0066698B" w:rsidRPr="0066698B" w14:paraId="0DC818EF" w14:textId="77777777" w:rsidTr="009F4B2C">
        <w:trPr>
          <w:trHeight w:val="495"/>
          <w:jc w:val="center"/>
        </w:trPr>
        <w:tc>
          <w:tcPr>
            <w:tcW w:w="960" w:type="dxa"/>
            <w:shd w:val="clear" w:color="auto" w:fill="auto"/>
            <w:noWrap/>
            <w:vAlign w:val="bottom"/>
            <w:hideMark/>
          </w:tcPr>
          <w:p w14:paraId="02836361" w14:textId="77777777" w:rsidR="00D07DAB" w:rsidRPr="0066698B" w:rsidRDefault="00D07DAB" w:rsidP="00594662">
            <w:pPr>
              <w:widowControl/>
              <w:jc w:val="center"/>
              <w:rPr>
                <w:rFonts w:ascii="Swiss" w:eastAsia="Times New Roman" w:hAnsi="Swiss" w:cs="Calibri"/>
                <w:sz w:val="16"/>
                <w:szCs w:val="16"/>
              </w:rPr>
            </w:pPr>
            <w:r w:rsidRPr="0066698B">
              <w:rPr>
                <w:rFonts w:ascii="Swiss" w:eastAsia="Times New Roman" w:hAnsi="Swiss" w:cs="Calibri"/>
                <w:sz w:val="16"/>
                <w:szCs w:val="16"/>
              </w:rPr>
              <w:t>XVIII</w:t>
            </w:r>
          </w:p>
        </w:tc>
        <w:tc>
          <w:tcPr>
            <w:tcW w:w="960" w:type="dxa"/>
            <w:shd w:val="clear" w:color="auto" w:fill="auto"/>
            <w:noWrap/>
            <w:vAlign w:val="bottom"/>
            <w:hideMark/>
          </w:tcPr>
          <w:p w14:paraId="05883152" w14:textId="77777777" w:rsidR="00D07DAB" w:rsidRPr="0066698B" w:rsidRDefault="00D07DAB" w:rsidP="00594662">
            <w:pPr>
              <w:widowControl/>
              <w:jc w:val="center"/>
              <w:rPr>
                <w:rFonts w:ascii="Arial" w:eastAsia="Times New Roman" w:hAnsi="Arial" w:cs="Arial"/>
                <w:b/>
                <w:sz w:val="16"/>
                <w:szCs w:val="16"/>
              </w:rPr>
            </w:pPr>
            <w:r w:rsidRPr="0066698B">
              <w:rPr>
                <w:rFonts w:ascii="Arial" w:eastAsia="Times New Roman" w:hAnsi="Arial" w:cs="Arial"/>
                <w:b/>
                <w:sz w:val="16"/>
                <w:szCs w:val="16"/>
              </w:rPr>
              <w:t>R00-R99</w:t>
            </w:r>
          </w:p>
        </w:tc>
        <w:tc>
          <w:tcPr>
            <w:tcW w:w="3960" w:type="dxa"/>
            <w:shd w:val="clear" w:color="auto" w:fill="auto"/>
            <w:vAlign w:val="bottom"/>
            <w:hideMark/>
          </w:tcPr>
          <w:p w14:paraId="54D8C94B"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Симптоми, зн</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ци и п</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толошки клинички и л</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бор</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торијски н</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л</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зи</w:t>
            </w:r>
          </w:p>
        </w:tc>
        <w:tc>
          <w:tcPr>
            <w:tcW w:w="757" w:type="dxa"/>
            <w:shd w:val="clear" w:color="auto" w:fill="auto"/>
            <w:noWrap/>
            <w:vAlign w:val="bottom"/>
            <w:hideMark/>
          </w:tcPr>
          <w:p w14:paraId="1BAF1D0D"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3933</w:t>
            </w:r>
          </w:p>
        </w:tc>
        <w:tc>
          <w:tcPr>
            <w:tcW w:w="1311" w:type="dxa"/>
            <w:shd w:val="clear" w:color="auto" w:fill="auto"/>
            <w:noWrap/>
            <w:vAlign w:val="bottom"/>
            <w:hideMark/>
          </w:tcPr>
          <w:p w14:paraId="27FA4BF9"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1066,72</w:t>
            </w:r>
          </w:p>
        </w:tc>
        <w:tc>
          <w:tcPr>
            <w:tcW w:w="813" w:type="dxa"/>
            <w:shd w:val="clear" w:color="auto" w:fill="auto"/>
            <w:noWrap/>
            <w:vAlign w:val="bottom"/>
            <w:hideMark/>
          </w:tcPr>
          <w:p w14:paraId="4841578A"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11,11</w:t>
            </w:r>
          </w:p>
        </w:tc>
      </w:tr>
      <w:tr w:rsidR="0066698B" w:rsidRPr="0066698B" w14:paraId="51715F23" w14:textId="77777777" w:rsidTr="009F4B2C">
        <w:trPr>
          <w:trHeight w:val="495"/>
          <w:jc w:val="center"/>
        </w:trPr>
        <w:tc>
          <w:tcPr>
            <w:tcW w:w="960" w:type="dxa"/>
            <w:shd w:val="clear" w:color="auto" w:fill="auto"/>
            <w:noWrap/>
            <w:vAlign w:val="bottom"/>
            <w:hideMark/>
          </w:tcPr>
          <w:p w14:paraId="50714D75" w14:textId="77777777" w:rsidR="00D07DAB" w:rsidRPr="0066698B" w:rsidRDefault="00D07DAB" w:rsidP="00594662">
            <w:pPr>
              <w:widowControl/>
              <w:jc w:val="center"/>
              <w:rPr>
                <w:rFonts w:ascii="Swiss" w:eastAsia="Times New Roman" w:hAnsi="Swiss" w:cs="Calibri"/>
                <w:sz w:val="16"/>
                <w:szCs w:val="16"/>
              </w:rPr>
            </w:pPr>
            <w:r w:rsidRPr="0066698B">
              <w:rPr>
                <w:rFonts w:ascii="Swiss" w:eastAsia="Times New Roman" w:hAnsi="Swiss" w:cs="Calibri"/>
                <w:sz w:val="16"/>
                <w:szCs w:val="16"/>
              </w:rPr>
              <w:t>XIX</w:t>
            </w:r>
          </w:p>
        </w:tc>
        <w:tc>
          <w:tcPr>
            <w:tcW w:w="960" w:type="dxa"/>
            <w:shd w:val="clear" w:color="auto" w:fill="auto"/>
            <w:noWrap/>
            <w:vAlign w:val="bottom"/>
            <w:hideMark/>
          </w:tcPr>
          <w:p w14:paraId="25B56A08" w14:textId="77777777" w:rsidR="00D07DAB" w:rsidRPr="0066698B" w:rsidRDefault="00D07DAB" w:rsidP="00594662">
            <w:pPr>
              <w:widowControl/>
              <w:jc w:val="center"/>
              <w:rPr>
                <w:rFonts w:ascii="Arial" w:eastAsia="Times New Roman" w:hAnsi="Arial" w:cs="Arial"/>
                <w:b/>
                <w:sz w:val="16"/>
                <w:szCs w:val="16"/>
              </w:rPr>
            </w:pPr>
            <w:r w:rsidRPr="0066698B">
              <w:rPr>
                <w:rFonts w:ascii="Arial" w:eastAsia="Times New Roman" w:hAnsi="Arial" w:cs="Arial"/>
                <w:b/>
                <w:sz w:val="16"/>
                <w:szCs w:val="16"/>
              </w:rPr>
              <w:t>S00-T98</w:t>
            </w:r>
          </w:p>
        </w:tc>
        <w:tc>
          <w:tcPr>
            <w:tcW w:w="3960" w:type="dxa"/>
            <w:shd w:val="clear" w:color="auto" w:fill="auto"/>
            <w:vAlign w:val="bottom"/>
            <w:hideMark/>
          </w:tcPr>
          <w:p w14:paraId="3BB1774B" w14:textId="77777777" w:rsidR="00D07DAB" w:rsidRPr="0066698B" w:rsidRDefault="00D07DAB" w:rsidP="00D10A93">
            <w:pPr>
              <w:widowControl/>
              <w:ind w:firstLineChars="100" w:firstLine="180"/>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Повреде, тров</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ња и последице делов</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њ</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спољних ф</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ктор</w:t>
            </w:r>
            <w:r w:rsidRPr="0066698B">
              <w:rPr>
                <w:rFonts w:ascii="Times New Roman" w:eastAsia="Times New Roman" w:hAnsi="Times New Roman" w:cs="Times New Roman"/>
                <w:i/>
                <w:sz w:val="18"/>
                <w:szCs w:val="18"/>
              </w:rPr>
              <w:t>a</w:t>
            </w:r>
          </w:p>
        </w:tc>
        <w:tc>
          <w:tcPr>
            <w:tcW w:w="757" w:type="dxa"/>
            <w:shd w:val="clear" w:color="auto" w:fill="auto"/>
            <w:noWrap/>
            <w:vAlign w:val="bottom"/>
            <w:hideMark/>
          </w:tcPr>
          <w:p w14:paraId="223A4F8A"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131</w:t>
            </w:r>
          </w:p>
        </w:tc>
        <w:tc>
          <w:tcPr>
            <w:tcW w:w="1311" w:type="dxa"/>
            <w:shd w:val="clear" w:color="auto" w:fill="auto"/>
            <w:noWrap/>
            <w:vAlign w:val="bottom"/>
            <w:hideMark/>
          </w:tcPr>
          <w:p w14:paraId="320A2C10"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35,53</w:t>
            </w:r>
          </w:p>
        </w:tc>
        <w:tc>
          <w:tcPr>
            <w:tcW w:w="813" w:type="dxa"/>
            <w:shd w:val="clear" w:color="auto" w:fill="auto"/>
            <w:noWrap/>
            <w:vAlign w:val="bottom"/>
            <w:hideMark/>
          </w:tcPr>
          <w:p w14:paraId="4B492DDD"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0,37</w:t>
            </w:r>
          </w:p>
        </w:tc>
      </w:tr>
      <w:tr w:rsidR="0066698B" w:rsidRPr="0066698B" w14:paraId="04B805A8" w14:textId="77777777" w:rsidTr="009F4B2C">
        <w:trPr>
          <w:trHeight w:val="480"/>
          <w:jc w:val="center"/>
        </w:trPr>
        <w:tc>
          <w:tcPr>
            <w:tcW w:w="960" w:type="dxa"/>
            <w:shd w:val="clear" w:color="auto" w:fill="auto"/>
            <w:noWrap/>
            <w:vAlign w:val="bottom"/>
            <w:hideMark/>
          </w:tcPr>
          <w:p w14:paraId="055B921E" w14:textId="77777777" w:rsidR="00D07DAB" w:rsidRPr="0066698B" w:rsidRDefault="00D07DAB" w:rsidP="00594662">
            <w:pPr>
              <w:widowControl/>
              <w:jc w:val="center"/>
              <w:rPr>
                <w:rFonts w:ascii="Swiss" w:eastAsia="Times New Roman" w:hAnsi="Swiss" w:cs="Calibri"/>
                <w:sz w:val="16"/>
                <w:szCs w:val="16"/>
              </w:rPr>
            </w:pPr>
            <w:r w:rsidRPr="0066698B">
              <w:rPr>
                <w:rFonts w:ascii="Swiss" w:eastAsia="Times New Roman" w:hAnsi="Swiss" w:cs="Calibri"/>
                <w:sz w:val="16"/>
                <w:szCs w:val="16"/>
              </w:rPr>
              <w:t>XXI</w:t>
            </w:r>
          </w:p>
        </w:tc>
        <w:tc>
          <w:tcPr>
            <w:tcW w:w="960" w:type="dxa"/>
            <w:shd w:val="clear" w:color="auto" w:fill="auto"/>
            <w:noWrap/>
            <w:vAlign w:val="bottom"/>
            <w:hideMark/>
          </w:tcPr>
          <w:p w14:paraId="2501388E" w14:textId="77777777" w:rsidR="00D07DAB" w:rsidRPr="0066698B" w:rsidRDefault="00D07DAB" w:rsidP="00594662">
            <w:pPr>
              <w:widowControl/>
              <w:jc w:val="center"/>
              <w:rPr>
                <w:rFonts w:ascii="Arial" w:eastAsia="Times New Roman" w:hAnsi="Arial" w:cs="Arial"/>
                <w:b/>
                <w:sz w:val="16"/>
                <w:szCs w:val="16"/>
              </w:rPr>
            </w:pPr>
            <w:r w:rsidRPr="0066698B">
              <w:rPr>
                <w:rFonts w:ascii="Arial" w:eastAsia="Times New Roman" w:hAnsi="Arial" w:cs="Arial"/>
                <w:b/>
                <w:sz w:val="16"/>
                <w:szCs w:val="16"/>
              </w:rPr>
              <w:t>Z00-Z99</w:t>
            </w:r>
          </w:p>
        </w:tc>
        <w:tc>
          <w:tcPr>
            <w:tcW w:w="3960" w:type="dxa"/>
            <w:shd w:val="clear" w:color="CCFFCC" w:fill="FFFFFF"/>
            <w:vAlign w:val="center"/>
            <w:hideMark/>
          </w:tcPr>
          <w:p w14:paraId="3AE36725" w14:textId="77777777" w:rsidR="00D07DAB" w:rsidRPr="0066698B" w:rsidRDefault="00D07DAB" w:rsidP="00594662">
            <w:pPr>
              <w:widowControl/>
              <w:jc w:val="center"/>
              <w:rPr>
                <w:rFonts w:ascii="Times New Roman" w:eastAsia="Times New Roman" w:hAnsi="Times New Roman" w:cs="Times New Roman"/>
                <w:i/>
                <w:sz w:val="18"/>
                <w:szCs w:val="18"/>
                <w:lang w:val="ru-RU"/>
              </w:rPr>
            </w:pPr>
            <w:r w:rsidRPr="0066698B">
              <w:rPr>
                <w:rFonts w:ascii="Times New Roman" w:eastAsia="Times New Roman" w:hAnsi="Times New Roman" w:cs="Times New Roman"/>
                <w:i/>
                <w:sz w:val="18"/>
                <w:szCs w:val="18"/>
                <w:lang w:val="ru-RU"/>
              </w:rPr>
              <w:t>Ф</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ктори који утичу н</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здр</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вствено ст</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ње и конт</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кт с</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 xml:space="preserve"> здр</w:t>
            </w:r>
            <w:r w:rsidRPr="0066698B">
              <w:rPr>
                <w:rFonts w:ascii="Times New Roman" w:eastAsia="Times New Roman" w:hAnsi="Times New Roman" w:cs="Times New Roman"/>
                <w:i/>
                <w:sz w:val="18"/>
                <w:szCs w:val="18"/>
              </w:rPr>
              <w:t>a</w:t>
            </w:r>
            <w:r w:rsidRPr="0066698B">
              <w:rPr>
                <w:rFonts w:ascii="Times New Roman" w:eastAsia="Times New Roman" w:hAnsi="Times New Roman" w:cs="Times New Roman"/>
                <w:i/>
                <w:sz w:val="18"/>
                <w:szCs w:val="18"/>
                <w:lang w:val="ru-RU"/>
              </w:rPr>
              <w:t>вственом службом</w:t>
            </w:r>
          </w:p>
        </w:tc>
        <w:tc>
          <w:tcPr>
            <w:tcW w:w="757" w:type="dxa"/>
            <w:shd w:val="clear" w:color="auto" w:fill="auto"/>
            <w:noWrap/>
            <w:vAlign w:val="bottom"/>
            <w:hideMark/>
          </w:tcPr>
          <w:p w14:paraId="40F8BBD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13182</w:t>
            </w:r>
          </w:p>
        </w:tc>
        <w:tc>
          <w:tcPr>
            <w:tcW w:w="1311" w:type="dxa"/>
            <w:shd w:val="clear" w:color="auto" w:fill="auto"/>
            <w:noWrap/>
            <w:vAlign w:val="bottom"/>
            <w:hideMark/>
          </w:tcPr>
          <w:p w14:paraId="214A6F23"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3575,26</w:t>
            </w:r>
          </w:p>
        </w:tc>
        <w:tc>
          <w:tcPr>
            <w:tcW w:w="813" w:type="dxa"/>
            <w:shd w:val="clear" w:color="auto" w:fill="auto"/>
            <w:noWrap/>
            <w:vAlign w:val="bottom"/>
            <w:hideMark/>
          </w:tcPr>
          <w:p w14:paraId="3F965141" w14:textId="77777777" w:rsidR="00D07DAB" w:rsidRPr="0066698B" w:rsidRDefault="00D07DAB"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37,23</w:t>
            </w:r>
          </w:p>
        </w:tc>
      </w:tr>
      <w:tr w:rsidR="00D07DAB" w:rsidRPr="0066698B" w14:paraId="603972E6" w14:textId="77777777" w:rsidTr="009F4B2C">
        <w:trPr>
          <w:trHeight w:val="330"/>
          <w:jc w:val="center"/>
        </w:trPr>
        <w:tc>
          <w:tcPr>
            <w:tcW w:w="5880" w:type="dxa"/>
            <w:gridSpan w:val="3"/>
            <w:shd w:val="clear" w:color="auto" w:fill="auto"/>
            <w:noWrap/>
            <w:vAlign w:val="bottom"/>
            <w:hideMark/>
          </w:tcPr>
          <w:p w14:paraId="22BDA5BF" w14:textId="77777777" w:rsidR="00D07DAB" w:rsidRPr="0066698B" w:rsidRDefault="00D07DAB" w:rsidP="00086CE3">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У К У П Н О :</w:t>
            </w:r>
          </w:p>
        </w:tc>
        <w:tc>
          <w:tcPr>
            <w:tcW w:w="757" w:type="dxa"/>
            <w:shd w:val="clear" w:color="auto" w:fill="auto"/>
            <w:noWrap/>
            <w:vAlign w:val="bottom"/>
            <w:hideMark/>
          </w:tcPr>
          <w:p w14:paraId="608C4E33" w14:textId="77777777" w:rsidR="00D07DAB" w:rsidRPr="0066698B" w:rsidRDefault="00D07DAB" w:rsidP="00944A4B">
            <w:pPr>
              <w:widowControl/>
              <w:jc w:val="right"/>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35410</w:t>
            </w:r>
          </w:p>
        </w:tc>
        <w:tc>
          <w:tcPr>
            <w:tcW w:w="1311" w:type="dxa"/>
            <w:shd w:val="clear" w:color="auto" w:fill="auto"/>
            <w:noWrap/>
            <w:vAlign w:val="bottom"/>
            <w:hideMark/>
          </w:tcPr>
          <w:p w14:paraId="01A0F51D" w14:textId="77777777" w:rsidR="00D07DAB" w:rsidRPr="0066698B" w:rsidRDefault="00D07DAB" w:rsidP="00944A4B">
            <w:pPr>
              <w:widowControl/>
              <w:jc w:val="right"/>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9604,01</w:t>
            </w:r>
          </w:p>
        </w:tc>
        <w:tc>
          <w:tcPr>
            <w:tcW w:w="813" w:type="dxa"/>
            <w:shd w:val="clear" w:color="auto" w:fill="auto"/>
            <w:noWrap/>
            <w:vAlign w:val="bottom"/>
            <w:hideMark/>
          </w:tcPr>
          <w:p w14:paraId="16E8134F" w14:textId="77777777" w:rsidR="00D07DAB" w:rsidRPr="0066698B" w:rsidRDefault="00D07DAB" w:rsidP="00944A4B">
            <w:pPr>
              <w:widowControl/>
              <w:jc w:val="right"/>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100,00</w:t>
            </w:r>
          </w:p>
        </w:tc>
      </w:tr>
    </w:tbl>
    <w:p w14:paraId="16F9C58D" w14:textId="77777777" w:rsidR="009D05B3" w:rsidRPr="0066698B" w:rsidRDefault="009D05B3" w:rsidP="009F4B2C">
      <w:pPr>
        <w:rPr>
          <w:rFonts w:ascii="Times New Roman" w:hAnsi="Times New Roman" w:cs="Times New Roman"/>
          <w:b/>
          <w:sz w:val="20"/>
        </w:rPr>
      </w:pPr>
    </w:p>
    <w:p w14:paraId="071C61E1" w14:textId="77777777" w:rsidR="009F4B2C" w:rsidRPr="0066698B" w:rsidRDefault="009F4B2C" w:rsidP="009F4B2C">
      <w:pPr>
        <w:rPr>
          <w:rFonts w:ascii="Times New Roman" w:hAnsi="Times New Roman" w:cs="Times New Roman"/>
          <w:b/>
          <w:sz w:val="20"/>
        </w:rPr>
      </w:pPr>
    </w:p>
    <w:p w14:paraId="66E3BC4B" w14:textId="77777777" w:rsidR="009F4B2C" w:rsidRPr="0066698B" w:rsidRDefault="009F4B2C" w:rsidP="009F4B2C">
      <w:pPr>
        <w:rPr>
          <w:rFonts w:ascii="Times New Roman" w:hAnsi="Times New Roman" w:cs="Times New Roman"/>
          <w:b/>
          <w:sz w:val="20"/>
        </w:rPr>
      </w:pPr>
    </w:p>
    <w:p w14:paraId="49BB74FE" w14:textId="77777777" w:rsidR="009F4B2C" w:rsidRPr="0066698B" w:rsidRDefault="009F4B2C" w:rsidP="009F4B2C">
      <w:pPr>
        <w:rPr>
          <w:rFonts w:ascii="Times New Roman" w:hAnsi="Times New Roman" w:cs="Times New Roman"/>
          <w:b/>
          <w:sz w:val="20"/>
        </w:rPr>
      </w:pPr>
    </w:p>
    <w:p w14:paraId="378415C2" w14:textId="77777777" w:rsidR="00D07DAB" w:rsidRPr="0066698B" w:rsidRDefault="00D07DAB" w:rsidP="00D07DAB">
      <w:pPr>
        <w:ind w:firstLineChars="300" w:firstLine="720"/>
        <w:jc w:val="both"/>
        <w:rPr>
          <w:rFonts w:ascii="CirDutch" w:eastAsia="Times New Roman" w:hAnsi="CirDutch" w:cs="Calibri"/>
          <w:sz w:val="16"/>
          <w:szCs w:val="16"/>
          <w:lang w:val="ru-RU"/>
        </w:rPr>
      </w:pPr>
      <w:r w:rsidRPr="0066698B">
        <w:rPr>
          <w:rFonts w:ascii="Times New Roman" w:hAnsi="Times New Roman" w:cs="Times New Roman"/>
          <w:sz w:val="24"/>
          <w:lang w:val="ru-RU"/>
        </w:rPr>
        <w:t xml:space="preserve">Као разлог посете лекару код предшколске деце доминира група Фактори који утичу на здравствено стање и контакт са здравственом службом са 37,23%. Друга по заступљености су болести система за дисање са 36,34% и стопом обољевања од </w:t>
      </w:r>
      <w:r w:rsidRPr="0066698B">
        <w:rPr>
          <w:rFonts w:ascii="Times New Roman" w:eastAsia="Times New Roman" w:hAnsi="Times New Roman" w:cs="Times New Roman"/>
          <w:sz w:val="24"/>
          <w:szCs w:val="24"/>
          <w:lang w:val="ru-RU"/>
        </w:rPr>
        <w:t xml:space="preserve">3489,83 </w:t>
      </w:r>
      <w:r w:rsidRPr="0066698B">
        <w:rPr>
          <w:rFonts w:ascii="Times New Roman" w:hAnsi="Times New Roman" w:cs="Times New Roman"/>
          <w:sz w:val="24"/>
          <w:lang w:val="ru-RU"/>
        </w:rPr>
        <w:t xml:space="preserve">на 1000 деце предшколског узраста. Још увек је велико учешће недефинисаних болести 11,11%. Болести коже и поткожног ткива у укупном морбидитету учествују са 5,90 % и </w:t>
      </w:r>
      <w:r w:rsidRPr="0066698B">
        <w:rPr>
          <w:rFonts w:ascii="Times New Roman" w:hAnsi="Times New Roman" w:cs="Times New Roman"/>
          <w:sz w:val="24"/>
          <w:lang w:val="ru-RU"/>
        </w:rPr>
        <w:lastRenderedPageBreak/>
        <w:t>стопом од 566,31 на 1000, следе затим заразне и паразитарне болести заузимају 1,84%, група болести система за варење 1,23%, болести мокр</w:t>
      </w:r>
      <w:r w:rsidRPr="0066698B">
        <w:rPr>
          <w:rFonts w:ascii="Times New Roman" w:hAnsi="Times New Roman" w:cs="Times New Roman"/>
          <w:sz w:val="24"/>
        </w:rPr>
        <w:t>a</w:t>
      </w:r>
      <w:r w:rsidRPr="0066698B">
        <w:rPr>
          <w:rFonts w:ascii="Times New Roman" w:hAnsi="Times New Roman" w:cs="Times New Roman"/>
          <w:sz w:val="24"/>
          <w:lang w:val="ru-RU"/>
        </w:rPr>
        <w:t>ћно-полног систем</w:t>
      </w:r>
      <w:r w:rsidRPr="0066698B">
        <w:rPr>
          <w:rFonts w:ascii="Times New Roman" w:hAnsi="Times New Roman" w:cs="Times New Roman"/>
          <w:sz w:val="24"/>
        </w:rPr>
        <w:t>a</w:t>
      </w:r>
      <w:r w:rsidRPr="0066698B">
        <w:rPr>
          <w:rFonts w:ascii="Times New Roman" w:hAnsi="Times New Roman" w:cs="Times New Roman"/>
          <w:sz w:val="24"/>
          <w:lang w:val="ru-RU"/>
        </w:rPr>
        <w:t xml:space="preserve"> 1,18%, болести жлезд</w:t>
      </w:r>
      <w:r w:rsidRPr="0066698B">
        <w:rPr>
          <w:rFonts w:ascii="Times New Roman" w:hAnsi="Times New Roman" w:cs="Times New Roman"/>
          <w:sz w:val="24"/>
        </w:rPr>
        <w:t>a</w:t>
      </w:r>
      <w:r w:rsidRPr="0066698B">
        <w:rPr>
          <w:rFonts w:ascii="Times New Roman" w:hAnsi="Times New Roman" w:cs="Times New Roman"/>
          <w:sz w:val="24"/>
          <w:lang w:val="ru-RU"/>
        </w:rPr>
        <w:t xml:space="preserve"> с</w:t>
      </w:r>
      <w:r w:rsidRPr="0066698B">
        <w:rPr>
          <w:rFonts w:ascii="Times New Roman" w:hAnsi="Times New Roman" w:cs="Times New Roman"/>
          <w:sz w:val="24"/>
        </w:rPr>
        <w:t>a</w:t>
      </w:r>
      <w:r w:rsidRPr="0066698B">
        <w:rPr>
          <w:rFonts w:ascii="Times New Roman" w:hAnsi="Times New Roman" w:cs="Times New Roman"/>
          <w:sz w:val="24"/>
          <w:lang w:val="ru-RU"/>
        </w:rPr>
        <w:t xml:space="preserve"> унутр</w:t>
      </w:r>
      <w:r w:rsidRPr="0066698B">
        <w:rPr>
          <w:rFonts w:ascii="Times New Roman" w:hAnsi="Times New Roman" w:cs="Times New Roman"/>
          <w:sz w:val="24"/>
        </w:rPr>
        <w:t>a</w:t>
      </w:r>
      <w:r w:rsidRPr="0066698B">
        <w:rPr>
          <w:rFonts w:ascii="Times New Roman" w:hAnsi="Times New Roman" w:cs="Times New Roman"/>
          <w:sz w:val="24"/>
          <w:lang w:val="ru-RU"/>
        </w:rPr>
        <w:t>шњим лучењем 0,21%, док сви остали системи узимају учешће од 4,96%.</w:t>
      </w:r>
    </w:p>
    <w:p w14:paraId="61437304" w14:textId="77777777" w:rsidR="009F4B2C" w:rsidRPr="0066698B" w:rsidRDefault="009F4B2C" w:rsidP="0040271C">
      <w:pPr>
        <w:rPr>
          <w:rFonts w:ascii="Times New Roman" w:hAnsi="Times New Roman" w:cs="Times New Roman"/>
          <w:sz w:val="24"/>
          <w:lang w:val="ru-RU"/>
        </w:rPr>
      </w:pPr>
    </w:p>
    <w:p w14:paraId="73A03B7D" w14:textId="77777777" w:rsidR="0040271C" w:rsidRPr="0066698B" w:rsidRDefault="0040271C" w:rsidP="0040271C">
      <w:pPr>
        <w:jc w:val="center"/>
        <w:rPr>
          <w:rFonts w:ascii="Times New Roman" w:hAnsi="Times New Roman" w:cs="Times New Roman"/>
          <w:b/>
          <w:sz w:val="20"/>
          <w:lang w:val="ru-RU"/>
        </w:rPr>
      </w:pPr>
      <w:r w:rsidRPr="0066698B">
        <w:rPr>
          <w:rFonts w:ascii="Times New Roman" w:hAnsi="Times New Roman" w:cs="Times New Roman"/>
          <w:b/>
          <w:sz w:val="20"/>
          <w:lang w:val="ru-RU"/>
        </w:rPr>
        <w:t>Табела 3. ДЕСЕТ НАЈЧЕШЋИХ ОБОЉЕЊАУ СЛУЖБИ ЗА ЗДРАВСТВЕНУ ЗАШТИТУ ПРЕДШКОЛСКЕ ДЕЦЕ У 20</w:t>
      </w:r>
      <w:r w:rsidR="00414CFC" w:rsidRPr="0066698B">
        <w:rPr>
          <w:rFonts w:ascii="Times New Roman" w:hAnsi="Times New Roman" w:cs="Times New Roman"/>
          <w:b/>
          <w:sz w:val="20"/>
          <w:lang w:val="ru-RU"/>
        </w:rPr>
        <w:t>2</w:t>
      </w:r>
      <w:r w:rsidR="00DC6003" w:rsidRPr="0066698B">
        <w:rPr>
          <w:rFonts w:ascii="Times New Roman" w:hAnsi="Times New Roman" w:cs="Times New Roman"/>
          <w:b/>
          <w:sz w:val="20"/>
          <w:lang w:val="ru-RU"/>
        </w:rPr>
        <w:t>2</w:t>
      </w:r>
      <w:r w:rsidRPr="0066698B">
        <w:rPr>
          <w:rFonts w:ascii="Times New Roman" w:hAnsi="Times New Roman" w:cs="Times New Roman"/>
          <w:b/>
          <w:sz w:val="20"/>
          <w:lang w:val="ru-RU"/>
        </w:rPr>
        <w:t>.ГОДИНИ</w:t>
      </w:r>
    </w:p>
    <w:p w14:paraId="65171ED9" w14:textId="77777777" w:rsidR="009F4B2C" w:rsidRPr="0066698B" w:rsidRDefault="009F4B2C" w:rsidP="0040271C">
      <w:pPr>
        <w:jc w:val="center"/>
        <w:rPr>
          <w:rFonts w:ascii="Times New Roman" w:hAnsi="Times New Roman" w:cs="Times New Roman"/>
          <w:b/>
          <w:sz w:val="20"/>
          <w:lang w:val="ru-RU"/>
        </w:rPr>
      </w:pPr>
    </w:p>
    <w:p w14:paraId="43074F29" w14:textId="77777777" w:rsidR="00262731" w:rsidRPr="0066698B" w:rsidRDefault="00262731" w:rsidP="0040271C">
      <w:pPr>
        <w:jc w:val="center"/>
        <w:rPr>
          <w:rFonts w:ascii="Times New Roman" w:hAnsi="Times New Roman" w:cs="Times New Roman"/>
          <w:b/>
          <w:sz w:val="20"/>
          <w:lang w:val="ru-RU"/>
        </w:rPr>
      </w:pP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
        <w:gridCol w:w="5753"/>
        <w:gridCol w:w="1006"/>
        <w:gridCol w:w="960"/>
      </w:tblGrid>
      <w:tr w:rsidR="0066698B" w:rsidRPr="0066698B" w14:paraId="1CA16FA0" w14:textId="77777777" w:rsidTr="00E8599E">
        <w:trPr>
          <w:trHeight w:val="625"/>
          <w:jc w:val="center"/>
        </w:trPr>
        <w:tc>
          <w:tcPr>
            <w:tcW w:w="960" w:type="dxa"/>
            <w:shd w:val="clear" w:color="auto" w:fill="FBD4B4" w:themeFill="accent6" w:themeFillTint="66"/>
            <w:noWrap/>
            <w:vAlign w:val="bottom"/>
            <w:hideMark/>
          </w:tcPr>
          <w:p w14:paraId="0A74BA0E" w14:textId="77777777" w:rsidR="00262731" w:rsidRPr="0066698B" w:rsidRDefault="00262731" w:rsidP="00262731">
            <w:pPr>
              <w:widowControl/>
              <w:jc w:val="center"/>
              <w:rPr>
                <w:rFonts w:ascii="CirDutch" w:eastAsia="Times New Roman" w:hAnsi="CirDutch" w:cs="Calibri"/>
                <w:b/>
                <w:bCs/>
                <w:sz w:val="18"/>
                <w:szCs w:val="18"/>
                <w:lang w:val="ru-RU"/>
              </w:rPr>
            </w:pPr>
          </w:p>
          <w:p w14:paraId="3B125C9D" w14:textId="77777777" w:rsidR="00262731" w:rsidRPr="0066698B" w:rsidRDefault="00262731" w:rsidP="00262731">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Р.бр.</w:t>
            </w:r>
          </w:p>
        </w:tc>
        <w:tc>
          <w:tcPr>
            <w:tcW w:w="5760" w:type="dxa"/>
            <w:gridSpan w:val="2"/>
            <w:shd w:val="clear" w:color="auto" w:fill="FBD4B4" w:themeFill="accent6" w:themeFillTint="66"/>
            <w:noWrap/>
            <w:vAlign w:val="bottom"/>
            <w:hideMark/>
          </w:tcPr>
          <w:p w14:paraId="4A77CF59" w14:textId="77777777" w:rsidR="00262731" w:rsidRPr="0066698B" w:rsidRDefault="00262731" w:rsidP="00262731">
            <w:pPr>
              <w:widowControl/>
              <w:jc w:val="center"/>
              <w:rPr>
                <w:rFonts w:ascii="CirDutch" w:eastAsia="Times New Roman" w:hAnsi="CirDutch" w:cs="Calibri"/>
                <w:b/>
                <w:bCs/>
                <w:sz w:val="18"/>
                <w:szCs w:val="18"/>
              </w:rPr>
            </w:pPr>
          </w:p>
          <w:p w14:paraId="715A5AC7" w14:textId="77777777" w:rsidR="00262731" w:rsidRPr="0066698B" w:rsidRDefault="00262731" w:rsidP="00262731">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Дијaгнозе</w:t>
            </w:r>
          </w:p>
        </w:tc>
        <w:tc>
          <w:tcPr>
            <w:tcW w:w="1006" w:type="dxa"/>
            <w:shd w:val="clear" w:color="auto" w:fill="FBD4B4" w:themeFill="accent6" w:themeFillTint="66"/>
            <w:noWrap/>
            <w:vAlign w:val="bottom"/>
            <w:hideMark/>
          </w:tcPr>
          <w:p w14:paraId="32596F24" w14:textId="77777777" w:rsidR="00262731" w:rsidRPr="0066698B" w:rsidRDefault="00262731" w:rsidP="00D10A93">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 xml:space="preserve">Број </w:t>
            </w:r>
          </w:p>
          <w:p w14:paraId="2C0992D1" w14:textId="77777777" w:rsidR="00262731" w:rsidRPr="0066698B" w:rsidRDefault="00262731" w:rsidP="00D10A93">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случaјевa</w:t>
            </w:r>
          </w:p>
        </w:tc>
        <w:tc>
          <w:tcPr>
            <w:tcW w:w="960" w:type="dxa"/>
            <w:shd w:val="clear" w:color="auto" w:fill="FBD4B4" w:themeFill="accent6" w:themeFillTint="66"/>
            <w:noWrap/>
            <w:vAlign w:val="bottom"/>
            <w:hideMark/>
          </w:tcPr>
          <w:p w14:paraId="0652347F" w14:textId="77777777" w:rsidR="00262731" w:rsidRPr="0066698B" w:rsidRDefault="00262731" w:rsidP="00D10A93">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p w14:paraId="1AB49413" w14:textId="77777777" w:rsidR="00262731" w:rsidRPr="0066698B" w:rsidRDefault="00262731" w:rsidP="00D10A93">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учешћa</w:t>
            </w:r>
          </w:p>
        </w:tc>
      </w:tr>
      <w:tr w:rsidR="0066698B" w:rsidRPr="0066698B" w14:paraId="63C86A92" w14:textId="77777777" w:rsidTr="009F4B2C">
        <w:trPr>
          <w:trHeight w:val="330"/>
          <w:jc w:val="center"/>
        </w:trPr>
        <w:tc>
          <w:tcPr>
            <w:tcW w:w="960" w:type="dxa"/>
            <w:shd w:val="clear" w:color="auto" w:fill="auto"/>
            <w:noWrap/>
            <w:vAlign w:val="bottom"/>
            <w:hideMark/>
          </w:tcPr>
          <w:p w14:paraId="784414FA"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1</w:t>
            </w:r>
          </w:p>
        </w:tc>
        <w:tc>
          <w:tcPr>
            <w:tcW w:w="5760" w:type="dxa"/>
            <w:gridSpan w:val="2"/>
            <w:shd w:val="clear" w:color="FFFF00" w:fill="auto"/>
            <w:vAlign w:val="center"/>
            <w:hideMark/>
          </w:tcPr>
          <w:p w14:paraId="66E5C270" w14:textId="77777777" w:rsidR="00DC6003" w:rsidRPr="0066698B" w:rsidRDefault="00DC6003" w:rsidP="00D10A93">
            <w:pPr>
              <w:widowControl/>
              <w:rPr>
                <w:rFonts w:ascii="Times New Roman" w:eastAsia="Times New Roman" w:hAnsi="Times New Roman" w:cs="Times New Roman"/>
                <w:i/>
                <w:iCs/>
                <w:sz w:val="18"/>
                <w:szCs w:val="18"/>
                <w:lang w:val="fr-FR"/>
              </w:rPr>
            </w:pPr>
            <w:r w:rsidRPr="0066698B">
              <w:rPr>
                <w:rFonts w:ascii="Times New Roman" w:eastAsia="Times New Roman" w:hAnsi="Times New Roman" w:cs="Times New Roman"/>
                <w:i/>
                <w:iCs/>
                <w:sz w:val="18"/>
                <w:szCs w:val="18"/>
                <w:lang w:val="fr-FR"/>
              </w:rPr>
              <w:t>Pharyngitis acuta et tonsillitis acuta</w:t>
            </w:r>
          </w:p>
        </w:tc>
        <w:tc>
          <w:tcPr>
            <w:tcW w:w="1006" w:type="dxa"/>
            <w:shd w:val="clear" w:color="000000" w:fill="FFFFFF"/>
            <w:vAlign w:val="center"/>
            <w:hideMark/>
          </w:tcPr>
          <w:p w14:paraId="17613A33"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9538</w:t>
            </w:r>
          </w:p>
        </w:tc>
        <w:tc>
          <w:tcPr>
            <w:tcW w:w="960" w:type="dxa"/>
            <w:shd w:val="clear" w:color="auto" w:fill="auto"/>
            <w:noWrap/>
            <w:vAlign w:val="bottom"/>
            <w:hideMark/>
          </w:tcPr>
          <w:p w14:paraId="08028581"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26,94</w:t>
            </w:r>
          </w:p>
        </w:tc>
      </w:tr>
      <w:tr w:rsidR="0066698B" w:rsidRPr="0066698B" w14:paraId="3B74AB1B" w14:textId="77777777" w:rsidTr="009F4B2C">
        <w:trPr>
          <w:trHeight w:val="315"/>
          <w:jc w:val="center"/>
        </w:trPr>
        <w:tc>
          <w:tcPr>
            <w:tcW w:w="960" w:type="dxa"/>
            <w:shd w:val="clear" w:color="auto" w:fill="auto"/>
            <w:noWrap/>
            <w:vAlign w:val="bottom"/>
            <w:hideMark/>
          </w:tcPr>
          <w:p w14:paraId="1AAD5289"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2</w:t>
            </w:r>
          </w:p>
        </w:tc>
        <w:tc>
          <w:tcPr>
            <w:tcW w:w="5760" w:type="dxa"/>
            <w:gridSpan w:val="2"/>
            <w:shd w:val="clear" w:color="auto" w:fill="auto"/>
            <w:vAlign w:val="center"/>
            <w:hideMark/>
          </w:tcPr>
          <w:p w14:paraId="0644100A"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Лица која траже здравствене услуге ради прегледа и испитивања</w:t>
            </w:r>
          </w:p>
        </w:tc>
        <w:tc>
          <w:tcPr>
            <w:tcW w:w="1006" w:type="dxa"/>
            <w:shd w:val="clear" w:color="000000" w:fill="FFFFFF"/>
            <w:noWrap/>
            <w:vAlign w:val="center"/>
            <w:hideMark/>
          </w:tcPr>
          <w:p w14:paraId="7C2800EF"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9102</w:t>
            </w:r>
          </w:p>
        </w:tc>
        <w:tc>
          <w:tcPr>
            <w:tcW w:w="960" w:type="dxa"/>
            <w:shd w:val="clear" w:color="auto" w:fill="auto"/>
            <w:noWrap/>
            <w:vAlign w:val="bottom"/>
            <w:hideMark/>
          </w:tcPr>
          <w:p w14:paraId="25B8BE99"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25,70</w:t>
            </w:r>
          </w:p>
        </w:tc>
      </w:tr>
      <w:tr w:rsidR="0066698B" w:rsidRPr="0066698B" w14:paraId="33CDBED7" w14:textId="77777777" w:rsidTr="009F4B2C">
        <w:trPr>
          <w:trHeight w:val="315"/>
          <w:jc w:val="center"/>
        </w:trPr>
        <w:tc>
          <w:tcPr>
            <w:tcW w:w="960" w:type="dxa"/>
            <w:shd w:val="clear" w:color="auto" w:fill="auto"/>
            <w:noWrap/>
            <w:vAlign w:val="bottom"/>
            <w:hideMark/>
          </w:tcPr>
          <w:p w14:paraId="05D4F524"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3</w:t>
            </w:r>
          </w:p>
        </w:tc>
        <w:tc>
          <w:tcPr>
            <w:tcW w:w="5760" w:type="dxa"/>
            <w:gridSpan w:val="2"/>
            <w:shd w:val="clear" w:color="FFFFFF" w:fill="auto"/>
            <w:vAlign w:val="center"/>
            <w:hideMark/>
          </w:tcPr>
          <w:p w14:paraId="55CD20BF"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Друге болести коже и поткожног ткива</w:t>
            </w:r>
          </w:p>
        </w:tc>
        <w:tc>
          <w:tcPr>
            <w:tcW w:w="1006" w:type="dxa"/>
            <w:shd w:val="clear" w:color="000000" w:fill="FFFFFF"/>
            <w:vAlign w:val="center"/>
            <w:hideMark/>
          </w:tcPr>
          <w:p w14:paraId="396E21D8"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2576</w:t>
            </w:r>
          </w:p>
        </w:tc>
        <w:tc>
          <w:tcPr>
            <w:tcW w:w="960" w:type="dxa"/>
            <w:shd w:val="clear" w:color="auto" w:fill="auto"/>
            <w:noWrap/>
            <w:vAlign w:val="bottom"/>
            <w:hideMark/>
          </w:tcPr>
          <w:p w14:paraId="511528DE"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7,27</w:t>
            </w:r>
          </w:p>
        </w:tc>
      </w:tr>
      <w:tr w:rsidR="0066698B" w:rsidRPr="0066698B" w14:paraId="055B86FA" w14:textId="77777777" w:rsidTr="009F4B2C">
        <w:trPr>
          <w:trHeight w:val="315"/>
          <w:jc w:val="center"/>
        </w:trPr>
        <w:tc>
          <w:tcPr>
            <w:tcW w:w="960" w:type="dxa"/>
            <w:shd w:val="clear" w:color="auto" w:fill="auto"/>
            <w:noWrap/>
            <w:vAlign w:val="bottom"/>
            <w:hideMark/>
          </w:tcPr>
          <w:p w14:paraId="771F110C"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4</w:t>
            </w:r>
          </w:p>
        </w:tc>
        <w:tc>
          <w:tcPr>
            <w:tcW w:w="5760" w:type="dxa"/>
            <w:gridSpan w:val="2"/>
            <w:shd w:val="clear" w:color="auto" w:fill="auto"/>
            <w:vAlign w:val="center"/>
            <w:hideMark/>
          </w:tcPr>
          <w:p w14:paraId="7DDDFC7B"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Инфекција коже и поткожног ткива</w:t>
            </w:r>
          </w:p>
        </w:tc>
        <w:tc>
          <w:tcPr>
            <w:tcW w:w="1006" w:type="dxa"/>
            <w:shd w:val="clear" w:color="000000" w:fill="FFFFFF"/>
            <w:noWrap/>
            <w:vAlign w:val="center"/>
            <w:hideMark/>
          </w:tcPr>
          <w:p w14:paraId="482BF617"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1957</w:t>
            </w:r>
          </w:p>
        </w:tc>
        <w:tc>
          <w:tcPr>
            <w:tcW w:w="960" w:type="dxa"/>
            <w:shd w:val="clear" w:color="auto" w:fill="auto"/>
            <w:noWrap/>
            <w:vAlign w:val="bottom"/>
            <w:hideMark/>
          </w:tcPr>
          <w:p w14:paraId="598CB07D"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5,53</w:t>
            </w:r>
          </w:p>
        </w:tc>
      </w:tr>
      <w:tr w:rsidR="0066698B" w:rsidRPr="0066698B" w14:paraId="5BA1541A" w14:textId="77777777" w:rsidTr="009F4B2C">
        <w:trPr>
          <w:trHeight w:val="315"/>
          <w:jc w:val="center"/>
        </w:trPr>
        <w:tc>
          <w:tcPr>
            <w:tcW w:w="960" w:type="dxa"/>
            <w:shd w:val="clear" w:color="auto" w:fill="auto"/>
            <w:noWrap/>
            <w:vAlign w:val="bottom"/>
            <w:hideMark/>
          </w:tcPr>
          <w:p w14:paraId="2355D6F3"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5</w:t>
            </w:r>
          </w:p>
        </w:tc>
        <w:tc>
          <w:tcPr>
            <w:tcW w:w="5760" w:type="dxa"/>
            <w:gridSpan w:val="2"/>
            <w:shd w:val="clear" w:color="auto" w:fill="auto"/>
            <w:vAlign w:val="center"/>
            <w:hideMark/>
          </w:tcPr>
          <w:p w14:paraId="2F23EF9C"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Остала лица потенцијално здравствено угрожена заразном болешћу</w:t>
            </w:r>
          </w:p>
        </w:tc>
        <w:tc>
          <w:tcPr>
            <w:tcW w:w="1006" w:type="dxa"/>
            <w:shd w:val="clear" w:color="000000" w:fill="FFFFFF"/>
            <w:vAlign w:val="center"/>
            <w:hideMark/>
          </w:tcPr>
          <w:p w14:paraId="10AC0A84"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1782</w:t>
            </w:r>
          </w:p>
        </w:tc>
        <w:tc>
          <w:tcPr>
            <w:tcW w:w="960" w:type="dxa"/>
            <w:shd w:val="clear" w:color="auto" w:fill="auto"/>
            <w:noWrap/>
            <w:vAlign w:val="bottom"/>
            <w:hideMark/>
          </w:tcPr>
          <w:p w14:paraId="331C3170"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5,03</w:t>
            </w:r>
          </w:p>
        </w:tc>
      </w:tr>
      <w:tr w:rsidR="0066698B" w:rsidRPr="0066698B" w14:paraId="5245B13A" w14:textId="77777777" w:rsidTr="009F4B2C">
        <w:trPr>
          <w:trHeight w:val="495"/>
          <w:jc w:val="center"/>
        </w:trPr>
        <w:tc>
          <w:tcPr>
            <w:tcW w:w="960" w:type="dxa"/>
            <w:shd w:val="clear" w:color="auto" w:fill="auto"/>
            <w:noWrap/>
            <w:vAlign w:val="bottom"/>
            <w:hideMark/>
          </w:tcPr>
          <w:p w14:paraId="57244F0C"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6</w:t>
            </w:r>
          </w:p>
        </w:tc>
        <w:tc>
          <w:tcPr>
            <w:tcW w:w="5760" w:type="dxa"/>
            <w:gridSpan w:val="2"/>
            <w:shd w:val="clear" w:color="auto" w:fill="auto"/>
            <w:vAlign w:val="center"/>
            <w:hideMark/>
          </w:tcPr>
          <w:p w14:paraId="26F964E4"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Други симптоми, знаци и ненормални клинички и лабораторијски налази</w:t>
            </w:r>
          </w:p>
        </w:tc>
        <w:tc>
          <w:tcPr>
            <w:tcW w:w="1006" w:type="dxa"/>
            <w:shd w:val="clear" w:color="000000" w:fill="FFFFFF"/>
            <w:noWrap/>
            <w:vAlign w:val="center"/>
            <w:hideMark/>
          </w:tcPr>
          <w:p w14:paraId="48A03706"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1630</w:t>
            </w:r>
          </w:p>
        </w:tc>
        <w:tc>
          <w:tcPr>
            <w:tcW w:w="960" w:type="dxa"/>
            <w:shd w:val="clear" w:color="auto" w:fill="auto"/>
            <w:noWrap/>
            <w:vAlign w:val="bottom"/>
            <w:hideMark/>
          </w:tcPr>
          <w:p w14:paraId="456BC3DC"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4,60</w:t>
            </w:r>
          </w:p>
        </w:tc>
      </w:tr>
      <w:tr w:rsidR="0066698B" w:rsidRPr="0066698B" w14:paraId="5C75EDF5" w14:textId="77777777" w:rsidTr="009F4B2C">
        <w:trPr>
          <w:trHeight w:val="315"/>
          <w:jc w:val="center"/>
        </w:trPr>
        <w:tc>
          <w:tcPr>
            <w:tcW w:w="960" w:type="dxa"/>
            <w:shd w:val="clear" w:color="auto" w:fill="auto"/>
            <w:noWrap/>
            <w:vAlign w:val="bottom"/>
            <w:hideMark/>
          </w:tcPr>
          <w:p w14:paraId="56ACE3E6"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7</w:t>
            </w:r>
          </w:p>
        </w:tc>
        <w:tc>
          <w:tcPr>
            <w:tcW w:w="5760" w:type="dxa"/>
            <w:gridSpan w:val="2"/>
            <w:shd w:val="clear" w:color="auto" w:fill="auto"/>
            <w:vAlign w:val="center"/>
            <w:hideMark/>
          </w:tcPr>
          <w:p w14:paraId="41AFC2A0"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Друге специфичне, неспецифичне и вишеструке повреде</w:t>
            </w:r>
          </w:p>
        </w:tc>
        <w:tc>
          <w:tcPr>
            <w:tcW w:w="1006" w:type="dxa"/>
            <w:shd w:val="clear" w:color="000000" w:fill="FFFFFF"/>
            <w:noWrap/>
            <w:vAlign w:val="center"/>
            <w:hideMark/>
          </w:tcPr>
          <w:p w14:paraId="0ECA4653"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1630</w:t>
            </w:r>
          </w:p>
        </w:tc>
        <w:tc>
          <w:tcPr>
            <w:tcW w:w="960" w:type="dxa"/>
            <w:shd w:val="clear" w:color="auto" w:fill="auto"/>
            <w:noWrap/>
            <w:vAlign w:val="bottom"/>
            <w:hideMark/>
          </w:tcPr>
          <w:p w14:paraId="00F89B99"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4,60</w:t>
            </w:r>
          </w:p>
        </w:tc>
      </w:tr>
      <w:tr w:rsidR="0066698B" w:rsidRPr="0066698B" w14:paraId="1974D489" w14:textId="77777777" w:rsidTr="009F4B2C">
        <w:trPr>
          <w:trHeight w:val="315"/>
          <w:jc w:val="center"/>
        </w:trPr>
        <w:tc>
          <w:tcPr>
            <w:tcW w:w="960" w:type="dxa"/>
            <w:shd w:val="clear" w:color="auto" w:fill="auto"/>
            <w:noWrap/>
            <w:vAlign w:val="bottom"/>
            <w:hideMark/>
          </w:tcPr>
          <w:p w14:paraId="3336C4BF"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8</w:t>
            </w:r>
          </w:p>
        </w:tc>
        <w:tc>
          <w:tcPr>
            <w:tcW w:w="5760" w:type="dxa"/>
            <w:gridSpan w:val="2"/>
            <w:shd w:val="clear" w:color="auto" w:fill="auto"/>
            <w:vAlign w:val="center"/>
            <w:hideMark/>
          </w:tcPr>
          <w:p w14:paraId="5726922D" w14:textId="77777777" w:rsidR="00DC6003" w:rsidRPr="0066698B" w:rsidRDefault="00DC6003" w:rsidP="00D10A93">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Febris causae ingotae</w:t>
            </w:r>
          </w:p>
        </w:tc>
        <w:tc>
          <w:tcPr>
            <w:tcW w:w="1006" w:type="dxa"/>
            <w:shd w:val="clear" w:color="000000" w:fill="FFFFFF"/>
            <w:noWrap/>
            <w:vAlign w:val="center"/>
            <w:hideMark/>
          </w:tcPr>
          <w:p w14:paraId="7DC2AA6D"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1061</w:t>
            </w:r>
          </w:p>
        </w:tc>
        <w:tc>
          <w:tcPr>
            <w:tcW w:w="960" w:type="dxa"/>
            <w:shd w:val="clear" w:color="auto" w:fill="auto"/>
            <w:noWrap/>
            <w:vAlign w:val="bottom"/>
            <w:hideMark/>
          </w:tcPr>
          <w:p w14:paraId="30110EE3"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3,00</w:t>
            </w:r>
          </w:p>
        </w:tc>
      </w:tr>
      <w:tr w:rsidR="0066698B" w:rsidRPr="0066698B" w14:paraId="43B098E3" w14:textId="77777777" w:rsidTr="009F4B2C">
        <w:trPr>
          <w:trHeight w:val="315"/>
          <w:jc w:val="center"/>
        </w:trPr>
        <w:tc>
          <w:tcPr>
            <w:tcW w:w="960" w:type="dxa"/>
            <w:shd w:val="clear" w:color="auto" w:fill="auto"/>
            <w:noWrap/>
            <w:vAlign w:val="bottom"/>
            <w:hideMark/>
          </w:tcPr>
          <w:p w14:paraId="320A5CD8"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9</w:t>
            </w:r>
          </w:p>
        </w:tc>
        <w:tc>
          <w:tcPr>
            <w:tcW w:w="5760" w:type="dxa"/>
            <w:gridSpan w:val="2"/>
            <w:shd w:val="clear" w:color="auto" w:fill="auto"/>
            <w:vAlign w:val="center"/>
            <w:hideMark/>
          </w:tcPr>
          <w:p w14:paraId="52989279"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Лица у здравственим службама из других разлога</w:t>
            </w:r>
          </w:p>
        </w:tc>
        <w:tc>
          <w:tcPr>
            <w:tcW w:w="1006" w:type="dxa"/>
            <w:shd w:val="clear" w:color="000000" w:fill="FFFFFF"/>
            <w:noWrap/>
            <w:vAlign w:val="center"/>
            <w:hideMark/>
          </w:tcPr>
          <w:p w14:paraId="42381B27"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999</w:t>
            </w:r>
          </w:p>
        </w:tc>
        <w:tc>
          <w:tcPr>
            <w:tcW w:w="960" w:type="dxa"/>
            <w:shd w:val="clear" w:color="auto" w:fill="auto"/>
            <w:noWrap/>
            <w:vAlign w:val="bottom"/>
            <w:hideMark/>
          </w:tcPr>
          <w:p w14:paraId="7D766FEB"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2,82</w:t>
            </w:r>
          </w:p>
        </w:tc>
      </w:tr>
      <w:tr w:rsidR="0066698B" w:rsidRPr="0066698B" w14:paraId="4207CCF7" w14:textId="77777777" w:rsidTr="009F4B2C">
        <w:trPr>
          <w:trHeight w:val="285"/>
          <w:jc w:val="center"/>
        </w:trPr>
        <w:tc>
          <w:tcPr>
            <w:tcW w:w="960" w:type="dxa"/>
            <w:shd w:val="clear" w:color="auto" w:fill="auto"/>
            <w:noWrap/>
            <w:vAlign w:val="bottom"/>
            <w:hideMark/>
          </w:tcPr>
          <w:p w14:paraId="68E60285" w14:textId="77777777" w:rsidR="00DC6003" w:rsidRPr="0066698B" w:rsidRDefault="00DC6003" w:rsidP="00D10A93">
            <w:pPr>
              <w:widowControl/>
              <w:jc w:val="center"/>
              <w:rPr>
                <w:rFonts w:ascii="CirDutch" w:eastAsia="Times New Roman" w:hAnsi="CirDutch" w:cs="Calibri"/>
                <w:sz w:val="20"/>
                <w:szCs w:val="20"/>
              </w:rPr>
            </w:pPr>
            <w:r w:rsidRPr="0066698B">
              <w:rPr>
                <w:rFonts w:ascii="CirDutch" w:eastAsia="Times New Roman" w:hAnsi="CirDutch" w:cs="Calibri"/>
                <w:sz w:val="20"/>
                <w:szCs w:val="20"/>
              </w:rPr>
              <w:t>10</w:t>
            </w:r>
          </w:p>
        </w:tc>
        <w:tc>
          <w:tcPr>
            <w:tcW w:w="5760" w:type="dxa"/>
            <w:gridSpan w:val="2"/>
            <w:shd w:val="clear" w:color="auto" w:fill="auto"/>
            <w:vAlign w:val="center"/>
            <w:hideMark/>
          </w:tcPr>
          <w:p w14:paraId="5AFBA226" w14:textId="77777777" w:rsidR="00DC6003" w:rsidRPr="0066698B" w:rsidRDefault="00DC6003" w:rsidP="00D10A93">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Друге болести црева и потрбушине</w:t>
            </w:r>
          </w:p>
        </w:tc>
        <w:tc>
          <w:tcPr>
            <w:tcW w:w="1006" w:type="dxa"/>
            <w:shd w:val="clear" w:color="000000" w:fill="FFFFFF"/>
            <w:noWrap/>
            <w:vAlign w:val="center"/>
            <w:hideMark/>
          </w:tcPr>
          <w:p w14:paraId="028872FC"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783</w:t>
            </w:r>
          </w:p>
        </w:tc>
        <w:tc>
          <w:tcPr>
            <w:tcW w:w="960" w:type="dxa"/>
            <w:shd w:val="clear" w:color="auto" w:fill="auto"/>
            <w:noWrap/>
            <w:vAlign w:val="bottom"/>
            <w:hideMark/>
          </w:tcPr>
          <w:p w14:paraId="47AFE598" w14:textId="77777777" w:rsidR="00DC6003" w:rsidRPr="0066698B" w:rsidRDefault="00DC6003"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2,21</w:t>
            </w:r>
          </w:p>
        </w:tc>
      </w:tr>
      <w:tr w:rsidR="00DC6003" w:rsidRPr="0066698B" w14:paraId="09C6F1B0" w14:textId="77777777" w:rsidTr="00DC6003">
        <w:trPr>
          <w:trHeight w:val="315"/>
          <w:jc w:val="center"/>
        </w:trPr>
        <w:tc>
          <w:tcPr>
            <w:tcW w:w="967" w:type="dxa"/>
            <w:gridSpan w:val="2"/>
            <w:shd w:val="clear" w:color="auto" w:fill="auto"/>
            <w:noWrap/>
            <w:vAlign w:val="bottom"/>
            <w:hideMark/>
          </w:tcPr>
          <w:p w14:paraId="404EFAEB" w14:textId="77777777" w:rsidR="00DC6003" w:rsidRPr="0066698B" w:rsidRDefault="00DC6003" w:rsidP="00DC6003">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w:t>
            </w:r>
          </w:p>
        </w:tc>
        <w:tc>
          <w:tcPr>
            <w:tcW w:w="5753" w:type="dxa"/>
            <w:shd w:val="clear" w:color="auto" w:fill="auto"/>
            <w:vAlign w:val="bottom"/>
          </w:tcPr>
          <w:p w14:paraId="30FCE562" w14:textId="77777777" w:rsidR="00DC6003" w:rsidRPr="0066698B" w:rsidRDefault="00DC6003" w:rsidP="00D10A93">
            <w:pPr>
              <w:rPr>
                <w:rFonts w:ascii="Times New Roman" w:eastAsia="Times New Roman" w:hAnsi="Times New Roman" w:cs="Times New Roman"/>
                <w:i/>
                <w:sz w:val="20"/>
                <w:szCs w:val="20"/>
              </w:rPr>
            </w:pPr>
            <w:r w:rsidRPr="0066698B">
              <w:rPr>
                <w:rFonts w:ascii="Times New Roman" w:eastAsia="Times New Roman" w:hAnsi="Times New Roman" w:cs="Times New Roman"/>
                <w:i/>
                <w:sz w:val="20"/>
                <w:szCs w:val="20"/>
              </w:rPr>
              <w:t>Сва остала обољења</w:t>
            </w:r>
          </w:p>
        </w:tc>
        <w:tc>
          <w:tcPr>
            <w:tcW w:w="1006" w:type="dxa"/>
            <w:shd w:val="clear" w:color="auto" w:fill="auto"/>
            <w:noWrap/>
            <w:vAlign w:val="bottom"/>
            <w:hideMark/>
          </w:tcPr>
          <w:p w14:paraId="70F8BC89"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4352</w:t>
            </w:r>
          </w:p>
        </w:tc>
        <w:tc>
          <w:tcPr>
            <w:tcW w:w="960" w:type="dxa"/>
            <w:shd w:val="clear" w:color="auto" w:fill="auto"/>
            <w:noWrap/>
            <w:vAlign w:val="bottom"/>
            <w:hideMark/>
          </w:tcPr>
          <w:p w14:paraId="1165CF1B" w14:textId="77777777" w:rsidR="00DC6003" w:rsidRPr="0066698B" w:rsidRDefault="00DC6003"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12,29</w:t>
            </w:r>
          </w:p>
        </w:tc>
      </w:tr>
    </w:tbl>
    <w:p w14:paraId="3032AD3A" w14:textId="77777777" w:rsidR="0040271C" w:rsidRPr="0066698B" w:rsidRDefault="0040271C" w:rsidP="0040271C">
      <w:pPr>
        <w:rPr>
          <w:rFonts w:ascii="Times New Roman" w:hAnsi="Times New Roman" w:cs="Times New Roman"/>
          <w:sz w:val="24"/>
        </w:rPr>
      </w:pPr>
    </w:p>
    <w:p w14:paraId="232C5E11" w14:textId="77777777" w:rsidR="0040271C" w:rsidRPr="0066698B" w:rsidRDefault="0040271C" w:rsidP="0040271C">
      <w:pPr>
        <w:ind w:firstLine="720"/>
        <w:jc w:val="both"/>
        <w:rPr>
          <w:rFonts w:ascii="Times New Roman" w:hAnsi="Times New Roman" w:cs="Times New Roman"/>
          <w:sz w:val="24"/>
        </w:rPr>
      </w:pPr>
    </w:p>
    <w:p w14:paraId="78217D67" w14:textId="77777777" w:rsidR="00DC6003" w:rsidRPr="0066698B" w:rsidRDefault="00DC6003" w:rsidP="00DC6003">
      <w:pPr>
        <w:ind w:firstLine="720"/>
        <w:jc w:val="both"/>
        <w:rPr>
          <w:rFonts w:ascii="Times New Roman" w:hAnsi="Times New Roman" w:cs="Times New Roman"/>
          <w:sz w:val="24"/>
          <w:lang w:val="ru-RU"/>
        </w:rPr>
      </w:pPr>
      <w:r w:rsidRPr="0066698B">
        <w:rPr>
          <w:rFonts w:ascii="Times New Roman" w:hAnsi="Times New Roman" w:cs="Times New Roman"/>
          <w:sz w:val="24"/>
          <w:lang w:val="ru-RU"/>
        </w:rPr>
        <w:t xml:space="preserve">Више од 70% морбидитета код деце предшколског узраста отпада на првих пет дијагноза, укупно 70,47%. Болести система за дисање и дијагнозе из ове групе су на првом месту код предшколске деце. Као појединачна дијагноза најзаступљенија је Лица која траже здравствене услуге ради прегледа и испитивања 9538 (26,94%), затим акутно запаљење ждрела и крајника са 9102 случаја и учешћем у укупном морбидитету предшколске деце од 25,7%. Следе затим „остала лица потенцијално здравствено угрожена заразном болешћу“ са 2576 (7,27%), </w:t>
      </w:r>
      <w:r w:rsidRPr="0066698B">
        <w:rPr>
          <w:rFonts w:ascii="Times New Roman" w:hAnsi="Times New Roman" w:cs="Times New Roman"/>
          <w:sz w:val="24"/>
        </w:rPr>
        <w:t>Febris</w:t>
      </w:r>
      <w:r w:rsidRPr="0066698B">
        <w:rPr>
          <w:rFonts w:ascii="Times New Roman" w:hAnsi="Times New Roman" w:cs="Times New Roman"/>
          <w:sz w:val="24"/>
          <w:lang w:val="ru-RU"/>
        </w:rPr>
        <w:t xml:space="preserve"> </w:t>
      </w:r>
      <w:r w:rsidRPr="0066698B">
        <w:rPr>
          <w:rFonts w:ascii="Times New Roman" w:hAnsi="Times New Roman" w:cs="Times New Roman"/>
          <w:sz w:val="24"/>
        </w:rPr>
        <w:t>causae</w:t>
      </w:r>
      <w:r w:rsidRPr="0066698B">
        <w:rPr>
          <w:rFonts w:ascii="Times New Roman" w:hAnsi="Times New Roman" w:cs="Times New Roman"/>
          <w:sz w:val="24"/>
          <w:lang w:val="ru-RU"/>
        </w:rPr>
        <w:t xml:space="preserve"> </w:t>
      </w:r>
      <w:r w:rsidRPr="0066698B">
        <w:rPr>
          <w:rFonts w:ascii="Times New Roman" w:hAnsi="Times New Roman" w:cs="Times New Roman"/>
          <w:sz w:val="24"/>
        </w:rPr>
        <w:t>ignotae</w:t>
      </w:r>
      <w:r w:rsidRPr="0066698B">
        <w:rPr>
          <w:rFonts w:ascii="Times New Roman" w:hAnsi="Times New Roman" w:cs="Times New Roman"/>
          <w:sz w:val="24"/>
          <w:lang w:val="ru-RU"/>
        </w:rPr>
        <w:t xml:space="preserve"> 1957 (5,53%), други симптоми, знаци и ненормални клинички и лабораторијски налази 1782 случајева- 5,03%. Учешће свих осталих дијагноза  29,52%.(</w:t>
      </w:r>
      <w:r w:rsidRPr="0066698B">
        <w:rPr>
          <w:rFonts w:ascii="Times New Roman" w:hAnsi="Times New Roman" w:cs="Times New Roman"/>
          <w:sz w:val="24"/>
        </w:rPr>
        <w:t>T</w:t>
      </w:r>
      <w:r w:rsidRPr="0066698B">
        <w:rPr>
          <w:rFonts w:ascii="Times New Roman" w:hAnsi="Times New Roman" w:cs="Times New Roman"/>
          <w:sz w:val="24"/>
          <w:lang w:val="ru-RU"/>
        </w:rPr>
        <w:t>абела 3).</w:t>
      </w:r>
    </w:p>
    <w:p w14:paraId="37D4C058" w14:textId="77777777" w:rsidR="00DC6003" w:rsidRPr="0066698B" w:rsidRDefault="00DC6003" w:rsidP="0040271C">
      <w:pPr>
        <w:ind w:firstLine="720"/>
        <w:jc w:val="both"/>
        <w:rPr>
          <w:rFonts w:ascii="Times New Roman" w:hAnsi="Times New Roman" w:cs="Times New Roman"/>
          <w:sz w:val="24"/>
          <w:lang w:val="ru-RU"/>
        </w:rPr>
      </w:pPr>
    </w:p>
    <w:p w14:paraId="77E3C768" w14:textId="77777777" w:rsidR="009F4B2C" w:rsidRPr="0066698B" w:rsidRDefault="00C35304" w:rsidP="0040271C">
      <w:pPr>
        <w:ind w:firstLine="720"/>
        <w:jc w:val="both"/>
        <w:rPr>
          <w:rFonts w:ascii="Times New Roman" w:hAnsi="Times New Roman" w:cs="Times New Roman"/>
          <w:sz w:val="24"/>
          <w:lang w:val="ru-RU"/>
        </w:rPr>
      </w:pPr>
      <w:r w:rsidRPr="0066698B">
        <w:rPr>
          <w:rFonts w:ascii="Times New Roman" w:hAnsi="Times New Roman" w:cs="Times New Roman"/>
          <w:sz w:val="24"/>
          <w:lang w:val="ru-RU"/>
        </w:rPr>
        <w:t>Графикон бр.1-</w:t>
      </w:r>
      <w:r w:rsidR="009F4B2C" w:rsidRPr="0066698B">
        <w:rPr>
          <w:rFonts w:ascii="Times New Roman" w:hAnsi="Times New Roman" w:cs="Times New Roman"/>
          <w:sz w:val="24"/>
          <w:lang w:val="ru-RU"/>
        </w:rPr>
        <w:t>Пет најчешћих обољења код деце претшколског узраста</w:t>
      </w:r>
    </w:p>
    <w:p w14:paraId="7865E002" w14:textId="77777777" w:rsidR="00DC6003" w:rsidRPr="0066698B" w:rsidRDefault="00DC6003" w:rsidP="0040271C">
      <w:pPr>
        <w:ind w:firstLine="720"/>
        <w:jc w:val="both"/>
        <w:rPr>
          <w:rFonts w:ascii="Times New Roman" w:hAnsi="Times New Roman" w:cs="Times New Roman"/>
          <w:sz w:val="24"/>
          <w:lang w:val="ru-RU"/>
        </w:rPr>
      </w:pPr>
    </w:p>
    <w:p w14:paraId="774F970C" w14:textId="77777777" w:rsidR="0040271C" w:rsidRPr="0066698B" w:rsidRDefault="00DC6003" w:rsidP="00DC6003">
      <w:pPr>
        <w:jc w:val="center"/>
        <w:rPr>
          <w:rFonts w:ascii="Times New Roman" w:hAnsi="Times New Roman" w:cs="Times New Roman"/>
          <w:sz w:val="24"/>
        </w:rPr>
      </w:pPr>
      <w:r w:rsidRPr="0066698B">
        <w:rPr>
          <w:rFonts w:ascii="Times New Roman" w:hAnsi="Times New Roman" w:cs="Times New Roman"/>
          <w:noProof/>
          <w:sz w:val="24"/>
        </w:rPr>
        <w:lastRenderedPageBreak/>
        <w:drawing>
          <wp:inline distT="0" distB="0" distL="0" distR="0" wp14:anchorId="5798076D" wp14:editId="7E61CE5D">
            <wp:extent cx="3891033" cy="2176818"/>
            <wp:effectExtent l="19050" t="0" r="14217"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629DF9" w14:textId="77777777" w:rsidR="00A818B5" w:rsidRPr="0066698B" w:rsidRDefault="00A818B5" w:rsidP="009F4B2C">
      <w:pPr>
        <w:jc w:val="center"/>
        <w:rPr>
          <w:rFonts w:ascii="Times New Roman" w:hAnsi="Times New Roman" w:cs="Times New Roman"/>
          <w:sz w:val="24"/>
        </w:rPr>
      </w:pPr>
    </w:p>
    <w:p w14:paraId="3953219D" w14:textId="77777777" w:rsidR="00A818B5" w:rsidRPr="0066698B" w:rsidRDefault="00A818B5" w:rsidP="0040271C">
      <w:pPr>
        <w:rPr>
          <w:rFonts w:ascii="Times New Roman" w:hAnsi="Times New Roman" w:cs="Times New Roman"/>
          <w:sz w:val="24"/>
        </w:rPr>
      </w:pPr>
    </w:p>
    <w:p w14:paraId="453D5ACD" w14:textId="77777777" w:rsidR="00D05155" w:rsidRPr="0066698B" w:rsidRDefault="00D05155" w:rsidP="0040271C">
      <w:pPr>
        <w:rPr>
          <w:rFonts w:ascii="Times New Roman" w:hAnsi="Times New Roman" w:cs="Times New Roman"/>
          <w:sz w:val="24"/>
        </w:rPr>
      </w:pPr>
    </w:p>
    <w:p w14:paraId="5DD15159" w14:textId="77777777" w:rsidR="009F4B2C" w:rsidRPr="0066698B" w:rsidRDefault="009F4B2C" w:rsidP="0040271C">
      <w:pPr>
        <w:rPr>
          <w:rFonts w:ascii="Times New Roman" w:hAnsi="Times New Roman" w:cs="Times New Roman"/>
          <w:sz w:val="24"/>
        </w:rPr>
      </w:pPr>
    </w:p>
    <w:p w14:paraId="422AAC3B" w14:textId="77777777" w:rsidR="00A818B5" w:rsidRPr="0066698B" w:rsidRDefault="00A818B5" w:rsidP="00A818B5">
      <w:pPr>
        <w:jc w:val="both"/>
        <w:rPr>
          <w:rFonts w:ascii="Times New Roman" w:hAnsi="Times New Roman" w:cs="Times New Roman"/>
          <w:b/>
          <w:sz w:val="24"/>
          <w:lang w:val="ru-RU"/>
        </w:rPr>
      </w:pPr>
      <w:r w:rsidRPr="0066698B">
        <w:rPr>
          <w:rFonts w:ascii="Times New Roman" w:hAnsi="Times New Roman" w:cs="Times New Roman"/>
          <w:b/>
          <w:sz w:val="24"/>
          <w:lang w:val="ru-RU"/>
        </w:rPr>
        <w:t>3.2.2</w:t>
      </w:r>
      <w:r w:rsidRPr="0066698B">
        <w:rPr>
          <w:rFonts w:ascii="Times New Roman" w:hAnsi="Times New Roman" w:cs="Times New Roman"/>
          <w:b/>
          <w:sz w:val="24"/>
          <w:lang w:val="ru-RU"/>
        </w:rPr>
        <w:tab/>
        <w:t>Морбидитет школске деце и омладине (од 7 до 18 година)</w:t>
      </w:r>
    </w:p>
    <w:p w14:paraId="7A1E38A9" w14:textId="77777777" w:rsidR="00A818B5" w:rsidRPr="0066698B" w:rsidRDefault="00A818B5" w:rsidP="00A818B5">
      <w:pPr>
        <w:jc w:val="both"/>
        <w:rPr>
          <w:rFonts w:ascii="Times New Roman" w:hAnsi="Times New Roman" w:cs="Times New Roman"/>
          <w:sz w:val="24"/>
          <w:lang w:val="ru-RU"/>
        </w:rPr>
      </w:pPr>
    </w:p>
    <w:p w14:paraId="74709471" w14:textId="77777777" w:rsidR="00DC6003" w:rsidRPr="0066698B" w:rsidRDefault="00DC6003" w:rsidP="00DC6003">
      <w:pPr>
        <w:ind w:firstLine="720"/>
        <w:jc w:val="both"/>
        <w:rPr>
          <w:rFonts w:ascii="Times New Roman" w:hAnsi="Times New Roman" w:cs="Times New Roman"/>
          <w:sz w:val="24"/>
          <w:lang w:val="ru-RU"/>
        </w:rPr>
      </w:pPr>
      <w:r w:rsidRPr="0066698B">
        <w:rPr>
          <w:rFonts w:ascii="Times New Roman" w:hAnsi="Times New Roman" w:cs="Times New Roman"/>
          <w:sz w:val="24"/>
          <w:lang w:val="ru-RU"/>
        </w:rPr>
        <w:t xml:space="preserve">У оквиру служби за здравствену заштиту школске деце и омладине у дому здравља  Нови  Пазар  у  2022.  години  регистровано  је укупно 30938 дијагноза са стопом од </w:t>
      </w:r>
      <w:r w:rsidRPr="0066698B">
        <w:rPr>
          <w:rFonts w:ascii="Times New Roman" w:eastAsia="Arial" w:hAnsi="Times New Roman" w:cs="Times New Roman"/>
          <w:sz w:val="24"/>
          <w:szCs w:val="24"/>
          <w:lang w:val="ru-RU"/>
        </w:rPr>
        <w:t>1402,19</w:t>
      </w:r>
      <w:r w:rsidRPr="0066698B">
        <w:rPr>
          <w:rFonts w:ascii="Times New Roman" w:hAnsi="Times New Roman" w:cs="Times New Roman"/>
          <w:sz w:val="24"/>
          <w:lang w:val="ru-RU"/>
        </w:rPr>
        <w:t>/1000 што износи скоро 1,4 дијагноз</w:t>
      </w:r>
      <w:r w:rsidRPr="0066698B">
        <w:rPr>
          <w:rFonts w:ascii="Times New Roman" w:hAnsi="Times New Roman" w:cs="Times New Roman"/>
          <w:sz w:val="24"/>
        </w:rPr>
        <w:t>e</w:t>
      </w:r>
      <w:r w:rsidRPr="0066698B">
        <w:rPr>
          <w:rFonts w:ascii="Times New Roman" w:hAnsi="Times New Roman" w:cs="Times New Roman"/>
          <w:sz w:val="24"/>
          <w:lang w:val="ru-RU"/>
        </w:rPr>
        <w:t xml:space="preserve"> болести по школском детету.</w:t>
      </w:r>
    </w:p>
    <w:p w14:paraId="1DFBA65E" w14:textId="77777777" w:rsidR="00A818B5" w:rsidRPr="0066698B" w:rsidRDefault="00A818B5" w:rsidP="00A818B5">
      <w:pPr>
        <w:jc w:val="both"/>
        <w:rPr>
          <w:rFonts w:ascii="Times New Roman" w:hAnsi="Times New Roman" w:cs="Times New Roman"/>
          <w:sz w:val="24"/>
          <w:lang w:val="ru-RU"/>
        </w:rPr>
      </w:pPr>
    </w:p>
    <w:p w14:paraId="5A2A2C9A" w14:textId="77777777" w:rsidR="00A818B5" w:rsidRPr="0066698B" w:rsidRDefault="00A818B5" w:rsidP="00DE34CF">
      <w:pPr>
        <w:jc w:val="center"/>
        <w:rPr>
          <w:rFonts w:ascii="Times New Roman" w:hAnsi="Times New Roman" w:cs="Times New Roman"/>
          <w:b/>
          <w:sz w:val="20"/>
          <w:lang w:val="ru-RU"/>
        </w:rPr>
      </w:pPr>
      <w:r w:rsidRPr="0066698B">
        <w:rPr>
          <w:rFonts w:ascii="Times New Roman" w:hAnsi="Times New Roman" w:cs="Times New Roman"/>
          <w:b/>
          <w:sz w:val="20"/>
          <w:lang w:val="ru-RU"/>
        </w:rPr>
        <w:t xml:space="preserve">Табела </w:t>
      </w:r>
      <w:r w:rsidR="00C35304" w:rsidRPr="0066698B">
        <w:rPr>
          <w:rFonts w:ascii="Times New Roman" w:hAnsi="Times New Roman" w:cs="Times New Roman"/>
          <w:b/>
          <w:sz w:val="20"/>
          <w:lang w:val="ru-RU"/>
        </w:rPr>
        <w:t>бр.</w:t>
      </w:r>
      <w:r w:rsidRPr="0066698B">
        <w:rPr>
          <w:rFonts w:ascii="Times New Roman" w:hAnsi="Times New Roman" w:cs="Times New Roman"/>
          <w:b/>
          <w:sz w:val="20"/>
          <w:lang w:val="ru-RU"/>
        </w:rPr>
        <w:t>4</w:t>
      </w:r>
      <w:r w:rsidR="00C35304" w:rsidRPr="0066698B">
        <w:rPr>
          <w:rFonts w:ascii="Times New Roman" w:hAnsi="Times New Roman" w:cs="Times New Roman"/>
          <w:b/>
          <w:sz w:val="20"/>
          <w:lang w:val="ru-RU"/>
        </w:rPr>
        <w:t>-</w:t>
      </w:r>
      <w:r w:rsidRPr="0066698B">
        <w:rPr>
          <w:rFonts w:ascii="Times New Roman" w:hAnsi="Times New Roman" w:cs="Times New Roman"/>
          <w:b/>
          <w:sz w:val="20"/>
          <w:lang w:val="ru-RU"/>
        </w:rPr>
        <w:t xml:space="preserve">УТВРЂЕНА ОБОЉЕЊА И СТАЊА </w:t>
      </w:r>
      <w:r w:rsidR="00C35304" w:rsidRPr="0066698B">
        <w:rPr>
          <w:rFonts w:ascii="Times New Roman" w:hAnsi="Times New Roman" w:cs="Times New Roman"/>
          <w:b/>
          <w:sz w:val="20"/>
          <w:lang w:val="ru-RU"/>
        </w:rPr>
        <w:t>КОД</w:t>
      </w:r>
      <w:r w:rsidRPr="0066698B">
        <w:rPr>
          <w:rFonts w:ascii="Times New Roman" w:hAnsi="Times New Roman" w:cs="Times New Roman"/>
          <w:b/>
          <w:sz w:val="20"/>
          <w:lang w:val="ru-RU"/>
        </w:rPr>
        <w:t xml:space="preserve"> ШКОЛСКЕ ДЕЦЕ И ОМЛАДИНЕ У 20</w:t>
      </w:r>
      <w:r w:rsidR="006C57BE" w:rsidRPr="0066698B">
        <w:rPr>
          <w:rFonts w:ascii="Times New Roman" w:hAnsi="Times New Roman" w:cs="Times New Roman"/>
          <w:b/>
          <w:sz w:val="20"/>
          <w:lang w:val="ru-RU"/>
        </w:rPr>
        <w:t>2</w:t>
      </w:r>
      <w:r w:rsidR="00DC6003" w:rsidRPr="0066698B">
        <w:rPr>
          <w:rFonts w:ascii="Times New Roman" w:hAnsi="Times New Roman" w:cs="Times New Roman"/>
          <w:b/>
          <w:sz w:val="20"/>
          <w:lang w:val="ru-RU"/>
        </w:rPr>
        <w:t>2</w:t>
      </w:r>
      <w:r w:rsidRPr="0066698B">
        <w:rPr>
          <w:rFonts w:ascii="Times New Roman" w:hAnsi="Times New Roman" w:cs="Times New Roman"/>
          <w:b/>
          <w:sz w:val="20"/>
          <w:lang w:val="ru-RU"/>
        </w:rPr>
        <w:t>.ГОДИНИ</w:t>
      </w:r>
    </w:p>
    <w:p w14:paraId="1EFE0297" w14:textId="77777777" w:rsidR="006C57BE" w:rsidRPr="0066698B" w:rsidRDefault="006C57BE" w:rsidP="00DE34CF">
      <w:pPr>
        <w:jc w:val="center"/>
        <w:rPr>
          <w:rFonts w:ascii="Times New Roman" w:hAnsi="Times New Roman" w:cs="Times New Roman"/>
          <w:b/>
          <w:sz w:val="20"/>
          <w:lang w:val="ru-RU"/>
        </w:rPr>
      </w:pPr>
    </w:p>
    <w:p w14:paraId="11B60AE3" w14:textId="77777777" w:rsidR="006C57BE" w:rsidRPr="0066698B" w:rsidRDefault="006C57BE" w:rsidP="00DE34CF">
      <w:pPr>
        <w:jc w:val="center"/>
        <w:rPr>
          <w:rFonts w:ascii="Times New Roman" w:hAnsi="Times New Roman" w:cs="Times New Roman"/>
          <w:b/>
          <w:sz w:val="20"/>
          <w:lang w:val="ru-RU"/>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4480"/>
        <w:gridCol w:w="716"/>
        <w:gridCol w:w="1456"/>
        <w:gridCol w:w="766"/>
      </w:tblGrid>
      <w:tr w:rsidR="0066698B" w:rsidRPr="0066698B" w14:paraId="45D3A000" w14:textId="77777777" w:rsidTr="00FD2B17">
        <w:trPr>
          <w:trHeight w:val="315"/>
          <w:jc w:val="center"/>
        </w:trPr>
        <w:tc>
          <w:tcPr>
            <w:tcW w:w="960" w:type="dxa"/>
            <w:vMerge w:val="restart"/>
            <w:shd w:val="clear" w:color="auto" w:fill="FBD4B4" w:themeFill="accent6" w:themeFillTint="66"/>
            <w:noWrap/>
            <w:vAlign w:val="bottom"/>
            <w:hideMark/>
          </w:tcPr>
          <w:p w14:paraId="0FCC6A81" w14:textId="77777777" w:rsidR="006C57BE" w:rsidRPr="0066698B" w:rsidRDefault="006C57BE" w:rsidP="006C57BE">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Групa</w:t>
            </w:r>
          </w:p>
        </w:tc>
        <w:tc>
          <w:tcPr>
            <w:tcW w:w="960" w:type="dxa"/>
            <w:vMerge w:val="restart"/>
            <w:shd w:val="clear" w:color="auto" w:fill="FBD4B4" w:themeFill="accent6" w:themeFillTint="66"/>
            <w:noWrap/>
            <w:vAlign w:val="bottom"/>
            <w:hideMark/>
          </w:tcPr>
          <w:p w14:paraId="301E87A5" w14:textId="77777777" w:rsidR="006C57BE" w:rsidRPr="0066698B" w:rsidRDefault="006C57BE" w:rsidP="006C57BE">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Шифрa</w:t>
            </w:r>
          </w:p>
        </w:tc>
        <w:tc>
          <w:tcPr>
            <w:tcW w:w="4480" w:type="dxa"/>
            <w:vMerge w:val="restart"/>
            <w:shd w:val="clear" w:color="auto" w:fill="FBD4B4" w:themeFill="accent6" w:themeFillTint="66"/>
            <w:noWrap/>
            <w:vAlign w:val="bottom"/>
            <w:hideMark/>
          </w:tcPr>
          <w:p w14:paraId="1E4681EF" w14:textId="77777777" w:rsidR="006C57BE" w:rsidRPr="0066698B" w:rsidRDefault="006C57BE" w:rsidP="006C57BE">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ГРУПА ОБОЉЕЊА</w:t>
            </w:r>
          </w:p>
        </w:tc>
        <w:tc>
          <w:tcPr>
            <w:tcW w:w="2903" w:type="dxa"/>
            <w:gridSpan w:val="3"/>
            <w:shd w:val="clear" w:color="auto" w:fill="FBD4B4" w:themeFill="accent6" w:themeFillTint="66"/>
            <w:noWrap/>
            <w:vAlign w:val="bottom"/>
            <w:hideMark/>
          </w:tcPr>
          <w:p w14:paraId="11F3821F" w14:textId="77777777" w:rsidR="006C57BE" w:rsidRPr="0066698B" w:rsidRDefault="006C57BE" w:rsidP="00FD2B17">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Годинa 202</w:t>
            </w:r>
            <w:r w:rsidR="00FD2B17" w:rsidRPr="0066698B">
              <w:rPr>
                <w:rFonts w:ascii="CirDutch" w:eastAsia="Times New Roman" w:hAnsi="CirDutch" w:cs="Calibri"/>
                <w:b/>
                <w:bCs/>
                <w:sz w:val="16"/>
                <w:szCs w:val="16"/>
              </w:rPr>
              <w:t>2</w:t>
            </w:r>
            <w:r w:rsidRPr="0066698B">
              <w:rPr>
                <w:rFonts w:ascii="CirDutch" w:eastAsia="Times New Roman" w:hAnsi="CirDutch" w:cs="Calibri"/>
                <w:b/>
                <w:bCs/>
                <w:sz w:val="16"/>
                <w:szCs w:val="16"/>
              </w:rPr>
              <w:t>.</w:t>
            </w:r>
          </w:p>
        </w:tc>
      </w:tr>
      <w:tr w:rsidR="0066698B" w:rsidRPr="0066698B" w14:paraId="2A6C6B72" w14:textId="77777777" w:rsidTr="00FD2B17">
        <w:trPr>
          <w:trHeight w:val="881"/>
          <w:jc w:val="center"/>
        </w:trPr>
        <w:tc>
          <w:tcPr>
            <w:tcW w:w="960" w:type="dxa"/>
            <w:vMerge/>
            <w:shd w:val="clear" w:color="auto" w:fill="FBD4B4" w:themeFill="accent6" w:themeFillTint="66"/>
            <w:vAlign w:val="center"/>
            <w:hideMark/>
          </w:tcPr>
          <w:p w14:paraId="62ADF771" w14:textId="77777777" w:rsidR="00375DC5" w:rsidRPr="0066698B" w:rsidRDefault="00375DC5" w:rsidP="006C57BE">
            <w:pPr>
              <w:widowControl/>
              <w:rPr>
                <w:rFonts w:ascii="CirDutch" w:eastAsia="Times New Roman" w:hAnsi="CirDutch" w:cs="Calibri"/>
                <w:b/>
                <w:bCs/>
                <w:sz w:val="18"/>
                <w:szCs w:val="18"/>
              </w:rPr>
            </w:pPr>
          </w:p>
        </w:tc>
        <w:tc>
          <w:tcPr>
            <w:tcW w:w="960" w:type="dxa"/>
            <w:vMerge/>
            <w:shd w:val="clear" w:color="auto" w:fill="FBD4B4" w:themeFill="accent6" w:themeFillTint="66"/>
            <w:vAlign w:val="center"/>
            <w:hideMark/>
          </w:tcPr>
          <w:p w14:paraId="46FA82EA" w14:textId="77777777" w:rsidR="00375DC5" w:rsidRPr="0066698B" w:rsidRDefault="00375DC5" w:rsidP="006C57BE">
            <w:pPr>
              <w:widowControl/>
              <w:rPr>
                <w:rFonts w:ascii="CirDutch" w:eastAsia="Times New Roman" w:hAnsi="CirDutch" w:cs="Calibri"/>
                <w:b/>
                <w:bCs/>
                <w:sz w:val="18"/>
                <w:szCs w:val="18"/>
              </w:rPr>
            </w:pPr>
          </w:p>
        </w:tc>
        <w:tc>
          <w:tcPr>
            <w:tcW w:w="4480" w:type="dxa"/>
            <w:vMerge/>
            <w:shd w:val="clear" w:color="auto" w:fill="FBD4B4" w:themeFill="accent6" w:themeFillTint="66"/>
            <w:vAlign w:val="center"/>
            <w:hideMark/>
          </w:tcPr>
          <w:p w14:paraId="137D352F" w14:textId="77777777" w:rsidR="00375DC5" w:rsidRPr="0066698B" w:rsidRDefault="00375DC5" w:rsidP="006C57BE">
            <w:pPr>
              <w:widowControl/>
              <w:rPr>
                <w:rFonts w:ascii="CirDutch" w:eastAsia="Times New Roman" w:hAnsi="CirDutch" w:cs="Calibri"/>
                <w:b/>
                <w:bCs/>
                <w:sz w:val="18"/>
                <w:szCs w:val="18"/>
              </w:rPr>
            </w:pPr>
          </w:p>
        </w:tc>
        <w:tc>
          <w:tcPr>
            <w:tcW w:w="716" w:type="dxa"/>
            <w:shd w:val="clear" w:color="auto" w:fill="FBD4B4" w:themeFill="accent6" w:themeFillTint="66"/>
            <w:noWrap/>
            <w:vAlign w:val="bottom"/>
            <w:hideMark/>
          </w:tcPr>
          <w:p w14:paraId="456E0E50" w14:textId="77777777" w:rsidR="00375DC5" w:rsidRPr="0066698B" w:rsidRDefault="00375DC5" w:rsidP="00375DC5">
            <w:pPr>
              <w:widowControl/>
              <w:rPr>
                <w:rFonts w:ascii="CirDutch" w:eastAsia="Times New Roman" w:hAnsi="CirDutch" w:cs="Calibri"/>
                <w:b/>
                <w:bCs/>
                <w:sz w:val="16"/>
                <w:szCs w:val="16"/>
              </w:rPr>
            </w:pPr>
            <w:r w:rsidRPr="0066698B">
              <w:rPr>
                <w:rFonts w:ascii="CirDutch" w:eastAsia="Times New Roman" w:hAnsi="CirDutch" w:cs="Calibri"/>
                <w:b/>
                <w:bCs/>
                <w:sz w:val="16"/>
                <w:szCs w:val="16"/>
              </w:rPr>
              <w:t>БРОЈ</w:t>
            </w:r>
          </w:p>
        </w:tc>
        <w:tc>
          <w:tcPr>
            <w:tcW w:w="1456" w:type="dxa"/>
            <w:shd w:val="clear" w:color="auto" w:fill="FBD4B4" w:themeFill="accent6" w:themeFillTint="66"/>
            <w:vAlign w:val="bottom"/>
            <w:hideMark/>
          </w:tcPr>
          <w:p w14:paraId="2A27DC6B" w14:textId="77777777" w:rsidR="00375DC5" w:rsidRPr="0066698B" w:rsidRDefault="00375DC5" w:rsidP="006C57BE">
            <w:pPr>
              <w:widowControl/>
              <w:jc w:val="center"/>
              <w:rPr>
                <w:rFonts w:ascii="CirDutch" w:eastAsia="Times New Roman" w:hAnsi="CirDutch" w:cs="Calibri"/>
                <w:b/>
                <w:bCs/>
                <w:sz w:val="16"/>
                <w:szCs w:val="16"/>
              </w:rPr>
            </w:pPr>
          </w:p>
          <w:p w14:paraId="563FC80A" w14:textId="77777777" w:rsidR="00375DC5" w:rsidRPr="0066698B" w:rsidRDefault="00375DC5" w:rsidP="006C57BE">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СТОПА НА</w:t>
            </w:r>
          </w:p>
          <w:p w14:paraId="67EA194C" w14:textId="77777777" w:rsidR="00375DC5" w:rsidRPr="0066698B" w:rsidRDefault="00375DC5" w:rsidP="006C57BE">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1000 ШКОЛСКЕ ДЕЦЕ</w:t>
            </w:r>
          </w:p>
          <w:p w14:paraId="1AD96781" w14:textId="77777777" w:rsidR="00375DC5" w:rsidRPr="0066698B" w:rsidRDefault="00375DC5" w:rsidP="006C57BE">
            <w:pPr>
              <w:rPr>
                <w:rFonts w:ascii="CirDutch" w:eastAsia="Times New Roman" w:hAnsi="CirDutch" w:cs="Calibri"/>
                <w:b/>
                <w:bCs/>
                <w:sz w:val="16"/>
                <w:szCs w:val="16"/>
              </w:rPr>
            </w:pPr>
            <w:r w:rsidRPr="0066698B">
              <w:rPr>
                <w:rFonts w:ascii="Calibri" w:eastAsia="Times New Roman" w:hAnsi="Calibri" w:cs="Calibri"/>
              </w:rPr>
              <w:t> </w:t>
            </w:r>
          </w:p>
        </w:tc>
        <w:tc>
          <w:tcPr>
            <w:tcW w:w="731" w:type="dxa"/>
            <w:shd w:val="clear" w:color="auto" w:fill="FBD4B4" w:themeFill="accent6" w:themeFillTint="66"/>
            <w:noWrap/>
            <w:vAlign w:val="bottom"/>
            <w:hideMark/>
          </w:tcPr>
          <w:p w14:paraId="2164931C" w14:textId="77777777" w:rsidR="00375DC5" w:rsidRPr="0066698B" w:rsidRDefault="00375DC5" w:rsidP="006C57BE">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tc>
      </w:tr>
      <w:tr w:rsidR="0066698B" w:rsidRPr="0066698B" w14:paraId="2BA7304A" w14:textId="77777777" w:rsidTr="00FD2B17">
        <w:trPr>
          <w:trHeight w:val="330"/>
          <w:jc w:val="center"/>
        </w:trPr>
        <w:tc>
          <w:tcPr>
            <w:tcW w:w="960" w:type="dxa"/>
            <w:shd w:val="clear" w:color="auto" w:fill="auto"/>
            <w:noWrap/>
            <w:vAlign w:val="bottom"/>
            <w:hideMark/>
          </w:tcPr>
          <w:p w14:paraId="1C62B8D3"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w:t>
            </w:r>
          </w:p>
        </w:tc>
        <w:tc>
          <w:tcPr>
            <w:tcW w:w="960" w:type="dxa"/>
            <w:shd w:val="clear" w:color="auto" w:fill="auto"/>
            <w:noWrap/>
            <w:vAlign w:val="bottom"/>
            <w:hideMark/>
          </w:tcPr>
          <w:p w14:paraId="12594A47"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A00-B99</w:t>
            </w:r>
          </w:p>
        </w:tc>
        <w:tc>
          <w:tcPr>
            <w:tcW w:w="4480" w:type="dxa"/>
            <w:shd w:val="clear" w:color="auto" w:fill="auto"/>
            <w:noWrap/>
            <w:vAlign w:val="bottom"/>
            <w:hideMark/>
          </w:tcPr>
          <w:p w14:paraId="06832E2F"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Заразне болести и паразитарне болести</w:t>
            </w:r>
          </w:p>
        </w:tc>
        <w:tc>
          <w:tcPr>
            <w:tcW w:w="716" w:type="dxa"/>
            <w:shd w:val="clear" w:color="auto" w:fill="auto"/>
            <w:noWrap/>
            <w:vAlign w:val="bottom"/>
            <w:hideMark/>
          </w:tcPr>
          <w:p w14:paraId="718F70E0"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650</w:t>
            </w:r>
          </w:p>
        </w:tc>
        <w:tc>
          <w:tcPr>
            <w:tcW w:w="1456" w:type="dxa"/>
            <w:shd w:val="clear" w:color="auto" w:fill="auto"/>
            <w:noWrap/>
            <w:vAlign w:val="bottom"/>
            <w:hideMark/>
          </w:tcPr>
          <w:p w14:paraId="26EA3D3C"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29,46</w:t>
            </w:r>
          </w:p>
        </w:tc>
        <w:tc>
          <w:tcPr>
            <w:tcW w:w="731" w:type="dxa"/>
            <w:shd w:val="clear" w:color="auto" w:fill="auto"/>
            <w:noWrap/>
            <w:vAlign w:val="bottom"/>
            <w:hideMark/>
          </w:tcPr>
          <w:p w14:paraId="033BE404"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2,10</w:t>
            </w:r>
          </w:p>
        </w:tc>
      </w:tr>
      <w:tr w:rsidR="0066698B" w:rsidRPr="0066698B" w14:paraId="0504C830" w14:textId="77777777" w:rsidTr="00FD2B17">
        <w:trPr>
          <w:trHeight w:val="315"/>
          <w:jc w:val="center"/>
        </w:trPr>
        <w:tc>
          <w:tcPr>
            <w:tcW w:w="960" w:type="dxa"/>
            <w:shd w:val="clear" w:color="auto" w:fill="auto"/>
            <w:noWrap/>
            <w:vAlign w:val="bottom"/>
            <w:hideMark/>
          </w:tcPr>
          <w:p w14:paraId="47F461A0"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w:t>
            </w:r>
          </w:p>
        </w:tc>
        <w:tc>
          <w:tcPr>
            <w:tcW w:w="960" w:type="dxa"/>
            <w:shd w:val="clear" w:color="auto" w:fill="auto"/>
            <w:noWrap/>
            <w:vAlign w:val="bottom"/>
            <w:hideMark/>
          </w:tcPr>
          <w:p w14:paraId="05520055"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C00- D48</w:t>
            </w:r>
          </w:p>
        </w:tc>
        <w:tc>
          <w:tcPr>
            <w:tcW w:w="4480" w:type="dxa"/>
            <w:shd w:val="clear" w:color="auto" w:fill="auto"/>
            <w:noWrap/>
            <w:vAlign w:val="bottom"/>
            <w:hideMark/>
          </w:tcPr>
          <w:p w14:paraId="35E3821D"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Тумори</w:t>
            </w:r>
          </w:p>
        </w:tc>
        <w:tc>
          <w:tcPr>
            <w:tcW w:w="716" w:type="dxa"/>
            <w:shd w:val="clear" w:color="auto" w:fill="auto"/>
            <w:noWrap/>
            <w:vAlign w:val="bottom"/>
            <w:hideMark/>
          </w:tcPr>
          <w:p w14:paraId="74036614"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69</w:t>
            </w:r>
          </w:p>
        </w:tc>
        <w:tc>
          <w:tcPr>
            <w:tcW w:w="1456" w:type="dxa"/>
            <w:shd w:val="clear" w:color="auto" w:fill="auto"/>
            <w:noWrap/>
            <w:vAlign w:val="bottom"/>
            <w:hideMark/>
          </w:tcPr>
          <w:p w14:paraId="416FFB6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3,13</w:t>
            </w:r>
          </w:p>
        </w:tc>
        <w:tc>
          <w:tcPr>
            <w:tcW w:w="731" w:type="dxa"/>
            <w:shd w:val="clear" w:color="auto" w:fill="auto"/>
            <w:noWrap/>
            <w:vAlign w:val="bottom"/>
            <w:hideMark/>
          </w:tcPr>
          <w:p w14:paraId="000CC596"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0,22</w:t>
            </w:r>
          </w:p>
        </w:tc>
      </w:tr>
      <w:tr w:rsidR="0066698B" w:rsidRPr="0066698B" w14:paraId="07F520E5" w14:textId="77777777" w:rsidTr="00FD2B17">
        <w:trPr>
          <w:trHeight w:val="480"/>
          <w:jc w:val="center"/>
        </w:trPr>
        <w:tc>
          <w:tcPr>
            <w:tcW w:w="960" w:type="dxa"/>
            <w:shd w:val="clear" w:color="auto" w:fill="auto"/>
            <w:noWrap/>
            <w:vAlign w:val="bottom"/>
            <w:hideMark/>
          </w:tcPr>
          <w:p w14:paraId="238091DD"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III</w:t>
            </w:r>
          </w:p>
        </w:tc>
        <w:tc>
          <w:tcPr>
            <w:tcW w:w="960" w:type="dxa"/>
            <w:shd w:val="clear" w:color="auto" w:fill="auto"/>
            <w:noWrap/>
            <w:vAlign w:val="bottom"/>
            <w:hideMark/>
          </w:tcPr>
          <w:p w14:paraId="166883CD"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D50-D89</w:t>
            </w:r>
          </w:p>
        </w:tc>
        <w:tc>
          <w:tcPr>
            <w:tcW w:w="4480" w:type="dxa"/>
            <w:shd w:val="clear" w:color="auto" w:fill="auto"/>
            <w:vAlign w:val="bottom"/>
            <w:hideMark/>
          </w:tcPr>
          <w:p w14:paraId="42951FCC"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крви и болести крвотворних орг</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имунитет</w:t>
            </w:r>
            <w:r w:rsidRPr="0066698B">
              <w:rPr>
                <w:rFonts w:ascii="CirDutch" w:eastAsia="Times New Roman" w:hAnsi="CirDutch" w:cs="Calibri"/>
                <w:sz w:val="16"/>
                <w:szCs w:val="16"/>
              </w:rPr>
              <w:t>a</w:t>
            </w:r>
          </w:p>
        </w:tc>
        <w:tc>
          <w:tcPr>
            <w:tcW w:w="716" w:type="dxa"/>
            <w:shd w:val="clear" w:color="auto" w:fill="auto"/>
            <w:noWrap/>
            <w:vAlign w:val="bottom"/>
            <w:hideMark/>
          </w:tcPr>
          <w:p w14:paraId="6DF1A428"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95</w:t>
            </w:r>
          </w:p>
        </w:tc>
        <w:tc>
          <w:tcPr>
            <w:tcW w:w="1456" w:type="dxa"/>
            <w:shd w:val="clear" w:color="auto" w:fill="auto"/>
            <w:noWrap/>
            <w:vAlign w:val="bottom"/>
            <w:hideMark/>
          </w:tcPr>
          <w:p w14:paraId="6A338492"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4,31</w:t>
            </w:r>
          </w:p>
        </w:tc>
        <w:tc>
          <w:tcPr>
            <w:tcW w:w="731" w:type="dxa"/>
            <w:shd w:val="clear" w:color="auto" w:fill="auto"/>
            <w:noWrap/>
            <w:vAlign w:val="bottom"/>
            <w:hideMark/>
          </w:tcPr>
          <w:p w14:paraId="5571C08F"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0,31</w:t>
            </w:r>
          </w:p>
        </w:tc>
      </w:tr>
      <w:tr w:rsidR="0066698B" w:rsidRPr="0066698B" w14:paraId="16F47038" w14:textId="77777777" w:rsidTr="00FD2B17">
        <w:trPr>
          <w:trHeight w:val="480"/>
          <w:jc w:val="center"/>
        </w:trPr>
        <w:tc>
          <w:tcPr>
            <w:tcW w:w="960" w:type="dxa"/>
            <w:shd w:val="clear" w:color="auto" w:fill="auto"/>
            <w:noWrap/>
            <w:vAlign w:val="bottom"/>
            <w:hideMark/>
          </w:tcPr>
          <w:p w14:paraId="61FB96BB"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IV</w:t>
            </w:r>
          </w:p>
        </w:tc>
        <w:tc>
          <w:tcPr>
            <w:tcW w:w="960" w:type="dxa"/>
            <w:shd w:val="clear" w:color="auto" w:fill="auto"/>
            <w:noWrap/>
            <w:vAlign w:val="bottom"/>
            <w:hideMark/>
          </w:tcPr>
          <w:p w14:paraId="0BD25DDA"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E00-E90</w:t>
            </w:r>
          </w:p>
        </w:tc>
        <w:tc>
          <w:tcPr>
            <w:tcW w:w="4480" w:type="dxa"/>
            <w:shd w:val="clear" w:color="auto" w:fill="auto"/>
            <w:vAlign w:val="bottom"/>
            <w:hideMark/>
          </w:tcPr>
          <w:p w14:paraId="20672679"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жлезда са унутрашњим лучењем,исхране и метаболизма</w:t>
            </w:r>
          </w:p>
        </w:tc>
        <w:tc>
          <w:tcPr>
            <w:tcW w:w="716" w:type="dxa"/>
            <w:shd w:val="clear" w:color="auto" w:fill="auto"/>
            <w:noWrap/>
            <w:vAlign w:val="bottom"/>
            <w:hideMark/>
          </w:tcPr>
          <w:p w14:paraId="303BC53A"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545</w:t>
            </w:r>
          </w:p>
        </w:tc>
        <w:tc>
          <w:tcPr>
            <w:tcW w:w="1456" w:type="dxa"/>
            <w:shd w:val="clear" w:color="auto" w:fill="auto"/>
            <w:noWrap/>
            <w:vAlign w:val="bottom"/>
            <w:hideMark/>
          </w:tcPr>
          <w:p w14:paraId="000A10AD"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24,70</w:t>
            </w:r>
          </w:p>
        </w:tc>
        <w:tc>
          <w:tcPr>
            <w:tcW w:w="731" w:type="dxa"/>
            <w:shd w:val="clear" w:color="auto" w:fill="auto"/>
            <w:noWrap/>
            <w:vAlign w:val="bottom"/>
            <w:hideMark/>
          </w:tcPr>
          <w:p w14:paraId="1D2E5EB8"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1,76</w:t>
            </w:r>
          </w:p>
        </w:tc>
      </w:tr>
      <w:tr w:rsidR="0066698B" w:rsidRPr="0066698B" w14:paraId="22A08423" w14:textId="77777777" w:rsidTr="00FD2B17">
        <w:trPr>
          <w:trHeight w:val="315"/>
          <w:jc w:val="center"/>
        </w:trPr>
        <w:tc>
          <w:tcPr>
            <w:tcW w:w="960" w:type="dxa"/>
            <w:shd w:val="clear" w:color="auto" w:fill="auto"/>
            <w:noWrap/>
            <w:vAlign w:val="bottom"/>
            <w:hideMark/>
          </w:tcPr>
          <w:p w14:paraId="3A81DE60"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w:t>
            </w:r>
          </w:p>
        </w:tc>
        <w:tc>
          <w:tcPr>
            <w:tcW w:w="960" w:type="dxa"/>
            <w:shd w:val="clear" w:color="auto" w:fill="auto"/>
            <w:noWrap/>
            <w:vAlign w:val="bottom"/>
            <w:hideMark/>
          </w:tcPr>
          <w:p w14:paraId="233CCE09"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F00-F99</w:t>
            </w:r>
          </w:p>
        </w:tc>
        <w:tc>
          <w:tcPr>
            <w:tcW w:w="4480" w:type="dxa"/>
            <w:shd w:val="clear" w:color="auto" w:fill="auto"/>
            <w:noWrap/>
            <w:vAlign w:val="bottom"/>
            <w:hideMark/>
          </w:tcPr>
          <w:p w14:paraId="6EB8FBD8"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Душевни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пон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ш</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p>
        </w:tc>
        <w:tc>
          <w:tcPr>
            <w:tcW w:w="716" w:type="dxa"/>
            <w:shd w:val="clear" w:color="auto" w:fill="auto"/>
            <w:noWrap/>
            <w:vAlign w:val="bottom"/>
            <w:hideMark/>
          </w:tcPr>
          <w:p w14:paraId="49A27FBC"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284</w:t>
            </w:r>
          </w:p>
        </w:tc>
        <w:tc>
          <w:tcPr>
            <w:tcW w:w="1456" w:type="dxa"/>
            <w:shd w:val="clear" w:color="auto" w:fill="auto"/>
            <w:noWrap/>
            <w:vAlign w:val="bottom"/>
            <w:hideMark/>
          </w:tcPr>
          <w:p w14:paraId="7A0B2948"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12,87</w:t>
            </w:r>
          </w:p>
        </w:tc>
        <w:tc>
          <w:tcPr>
            <w:tcW w:w="731" w:type="dxa"/>
            <w:shd w:val="clear" w:color="auto" w:fill="auto"/>
            <w:noWrap/>
            <w:vAlign w:val="bottom"/>
            <w:hideMark/>
          </w:tcPr>
          <w:p w14:paraId="193BB521"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0,92</w:t>
            </w:r>
          </w:p>
        </w:tc>
      </w:tr>
      <w:tr w:rsidR="0066698B" w:rsidRPr="0066698B" w14:paraId="6887CDBF" w14:textId="77777777" w:rsidTr="00FD2B17">
        <w:trPr>
          <w:trHeight w:val="315"/>
          <w:jc w:val="center"/>
        </w:trPr>
        <w:tc>
          <w:tcPr>
            <w:tcW w:w="960" w:type="dxa"/>
            <w:shd w:val="clear" w:color="auto" w:fill="auto"/>
            <w:noWrap/>
            <w:vAlign w:val="bottom"/>
            <w:hideMark/>
          </w:tcPr>
          <w:p w14:paraId="02FA01B1"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w:t>
            </w:r>
          </w:p>
        </w:tc>
        <w:tc>
          <w:tcPr>
            <w:tcW w:w="960" w:type="dxa"/>
            <w:shd w:val="clear" w:color="auto" w:fill="auto"/>
            <w:noWrap/>
            <w:vAlign w:val="bottom"/>
            <w:hideMark/>
          </w:tcPr>
          <w:p w14:paraId="4C1FA802"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G00-G99</w:t>
            </w:r>
          </w:p>
        </w:tc>
        <w:tc>
          <w:tcPr>
            <w:tcW w:w="4480" w:type="dxa"/>
            <w:shd w:val="clear" w:color="auto" w:fill="auto"/>
            <w:noWrap/>
            <w:vAlign w:val="bottom"/>
            <w:hideMark/>
          </w:tcPr>
          <w:p w14:paraId="757D4438"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нервног системa</w:t>
            </w:r>
          </w:p>
        </w:tc>
        <w:tc>
          <w:tcPr>
            <w:tcW w:w="716" w:type="dxa"/>
            <w:shd w:val="clear" w:color="auto" w:fill="auto"/>
            <w:noWrap/>
            <w:vAlign w:val="bottom"/>
            <w:hideMark/>
          </w:tcPr>
          <w:p w14:paraId="61AF13F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335</w:t>
            </w:r>
          </w:p>
        </w:tc>
        <w:tc>
          <w:tcPr>
            <w:tcW w:w="1456" w:type="dxa"/>
            <w:shd w:val="clear" w:color="auto" w:fill="auto"/>
            <w:noWrap/>
            <w:vAlign w:val="bottom"/>
            <w:hideMark/>
          </w:tcPr>
          <w:p w14:paraId="149E2C93"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15,18</w:t>
            </w:r>
          </w:p>
        </w:tc>
        <w:tc>
          <w:tcPr>
            <w:tcW w:w="731" w:type="dxa"/>
            <w:shd w:val="clear" w:color="auto" w:fill="auto"/>
            <w:noWrap/>
            <w:vAlign w:val="bottom"/>
            <w:hideMark/>
          </w:tcPr>
          <w:p w14:paraId="1320B336"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1,08</w:t>
            </w:r>
          </w:p>
        </w:tc>
      </w:tr>
      <w:tr w:rsidR="0066698B" w:rsidRPr="0066698B" w14:paraId="395CA3D6" w14:textId="77777777" w:rsidTr="00FD2B17">
        <w:trPr>
          <w:trHeight w:val="315"/>
          <w:jc w:val="center"/>
        </w:trPr>
        <w:tc>
          <w:tcPr>
            <w:tcW w:w="960" w:type="dxa"/>
            <w:shd w:val="clear" w:color="auto" w:fill="auto"/>
            <w:noWrap/>
            <w:vAlign w:val="bottom"/>
            <w:hideMark/>
          </w:tcPr>
          <w:p w14:paraId="3CECFBE4"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w:t>
            </w:r>
          </w:p>
        </w:tc>
        <w:tc>
          <w:tcPr>
            <w:tcW w:w="960" w:type="dxa"/>
            <w:shd w:val="clear" w:color="auto" w:fill="auto"/>
            <w:noWrap/>
            <w:vAlign w:val="bottom"/>
            <w:hideMark/>
          </w:tcPr>
          <w:p w14:paraId="6A883C0F"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H00-H59</w:t>
            </w:r>
          </w:p>
        </w:tc>
        <w:tc>
          <w:tcPr>
            <w:tcW w:w="4480" w:type="dxa"/>
            <w:shd w:val="clear" w:color="auto" w:fill="auto"/>
            <w:noWrap/>
            <w:vAlign w:val="bottom"/>
            <w:hideMark/>
          </w:tcPr>
          <w:p w14:paraId="0774EA50"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ок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припој</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ок</w:t>
            </w:r>
            <w:r w:rsidRPr="0066698B">
              <w:rPr>
                <w:rFonts w:ascii="CirDutch" w:eastAsia="Times New Roman" w:hAnsi="CirDutch" w:cs="Calibri"/>
                <w:sz w:val="16"/>
                <w:szCs w:val="16"/>
              </w:rPr>
              <w:t>a</w:t>
            </w:r>
          </w:p>
        </w:tc>
        <w:tc>
          <w:tcPr>
            <w:tcW w:w="716" w:type="dxa"/>
            <w:shd w:val="clear" w:color="auto" w:fill="auto"/>
            <w:noWrap/>
            <w:vAlign w:val="bottom"/>
            <w:hideMark/>
          </w:tcPr>
          <w:p w14:paraId="2B4DB0E4"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341</w:t>
            </w:r>
          </w:p>
        </w:tc>
        <w:tc>
          <w:tcPr>
            <w:tcW w:w="1456" w:type="dxa"/>
            <w:shd w:val="clear" w:color="auto" w:fill="auto"/>
            <w:noWrap/>
            <w:vAlign w:val="bottom"/>
            <w:hideMark/>
          </w:tcPr>
          <w:p w14:paraId="5E87ECA6"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15,46</w:t>
            </w:r>
          </w:p>
        </w:tc>
        <w:tc>
          <w:tcPr>
            <w:tcW w:w="731" w:type="dxa"/>
            <w:shd w:val="clear" w:color="auto" w:fill="auto"/>
            <w:noWrap/>
            <w:vAlign w:val="bottom"/>
            <w:hideMark/>
          </w:tcPr>
          <w:p w14:paraId="1F8E83A2"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1,10</w:t>
            </w:r>
          </w:p>
        </w:tc>
      </w:tr>
      <w:tr w:rsidR="0066698B" w:rsidRPr="0066698B" w14:paraId="2980DD4E" w14:textId="77777777" w:rsidTr="00FD2B17">
        <w:trPr>
          <w:trHeight w:val="315"/>
          <w:jc w:val="center"/>
        </w:trPr>
        <w:tc>
          <w:tcPr>
            <w:tcW w:w="960" w:type="dxa"/>
            <w:shd w:val="clear" w:color="auto" w:fill="auto"/>
            <w:noWrap/>
            <w:vAlign w:val="bottom"/>
            <w:hideMark/>
          </w:tcPr>
          <w:p w14:paraId="3206153F"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VIII</w:t>
            </w:r>
          </w:p>
        </w:tc>
        <w:tc>
          <w:tcPr>
            <w:tcW w:w="960" w:type="dxa"/>
            <w:shd w:val="clear" w:color="auto" w:fill="auto"/>
            <w:noWrap/>
            <w:vAlign w:val="bottom"/>
            <w:hideMark/>
          </w:tcPr>
          <w:p w14:paraId="2E69D6D2"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H60-H95</w:t>
            </w:r>
          </w:p>
        </w:tc>
        <w:tc>
          <w:tcPr>
            <w:tcW w:w="4480" w:type="dxa"/>
            <w:shd w:val="clear" w:color="auto" w:fill="auto"/>
            <w:noWrap/>
            <w:vAlign w:val="bottom"/>
            <w:hideMark/>
          </w:tcPr>
          <w:p w14:paraId="2D631453"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ув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болести 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стоидног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вк</w:t>
            </w:r>
            <w:r w:rsidRPr="0066698B">
              <w:rPr>
                <w:rFonts w:ascii="CirDutch" w:eastAsia="Times New Roman" w:hAnsi="CirDutch" w:cs="Calibri"/>
                <w:sz w:val="16"/>
                <w:szCs w:val="16"/>
              </w:rPr>
              <w:t>a</w:t>
            </w:r>
          </w:p>
        </w:tc>
        <w:tc>
          <w:tcPr>
            <w:tcW w:w="716" w:type="dxa"/>
            <w:shd w:val="clear" w:color="auto" w:fill="auto"/>
            <w:noWrap/>
            <w:vAlign w:val="bottom"/>
            <w:hideMark/>
          </w:tcPr>
          <w:p w14:paraId="4D0F8C6B"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453</w:t>
            </w:r>
          </w:p>
        </w:tc>
        <w:tc>
          <w:tcPr>
            <w:tcW w:w="1456" w:type="dxa"/>
            <w:shd w:val="clear" w:color="auto" w:fill="auto"/>
            <w:noWrap/>
            <w:vAlign w:val="bottom"/>
            <w:hideMark/>
          </w:tcPr>
          <w:p w14:paraId="688ABDA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20,53</w:t>
            </w:r>
          </w:p>
        </w:tc>
        <w:tc>
          <w:tcPr>
            <w:tcW w:w="731" w:type="dxa"/>
            <w:shd w:val="clear" w:color="auto" w:fill="auto"/>
            <w:noWrap/>
            <w:vAlign w:val="bottom"/>
            <w:hideMark/>
          </w:tcPr>
          <w:p w14:paraId="2D9ADF9A"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1,46</w:t>
            </w:r>
          </w:p>
        </w:tc>
      </w:tr>
      <w:tr w:rsidR="0066698B" w:rsidRPr="0066698B" w14:paraId="656C14A0" w14:textId="77777777" w:rsidTr="00FD2B17">
        <w:trPr>
          <w:trHeight w:val="315"/>
          <w:jc w:val="center"/>
        </w:trPr>
        <w:tc>
          <w:tcPr>
            <w:tcW w:w="960" w:type="dxa"/>
            <w:shd w:val="clear" w:color="auto" w:fill="auto"/>
            <w:noWrap/>
            <w:vAlign w:val="bottom"/>
            <w:hideMark/>
          </w:tcPr>
          <w:p w14:paraId="4FB6C251"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IX</w:t>
            </w:r>
          </w:p>
        </w:tc>
        <w:tc>
          <w:tcPr>
            <w:tcW w:w="960" w:type="dxa"/>
            <w:shd w:val="clear" w:color="auto" w:fill="auto"/>
            <w:noWrap/>
            <w:vAlign w:val="bottom"/>
            <w:hideMark/>
          </w:tcPr>
          <w:p w14:paraId="3149741E"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I00-I99</w:t>
            </w:r>
          </w:p>
        </w:tc>
        <w:tc>
          <w:tcPr>
            <w:tcW w:w="4480" w:type="dxa"/>
            <w:shd w:val="clear" w:color="auto" w:fill="auto"/>
            <w:noWrap/>
            <w:vAlign w:val="bottom"/>
            <w:hideMark/>
          </w:tcPr>
          <w:p w14:paraId="69F882CE"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крвотокa</w:t>
            </w:r>
          </w:p>
        </w:tc>
        <w:tc>
          <w:tcPr>
            <w:tcW w:w="716" w:type="dxa"/>
            <w:shd w:val="clear" w:color="auto" w:fill="auto"/>
            <w:noWrap/>
            <w:vAlign w:val="bottom"/>
            <w:hideMark/>
          </w:tcPr>
          <w:p w14:paraId="7DBF05DA"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69</w:t>
            </w:r>
          </w:p>
        </w:tc>
        <w:tc>
          <w:tcPr>
            <w:tcW w:w="1456" w:type="dxa"/>
            <w:shd w:val="clear" w:color="auto" w:fill="auto"/>
            <w:noWrap/>
            <w:vAlign w:val="bottom"/>
            <w:hideMark/>
          </w:tcPr>
          <w:p w14:paraId="2450876A"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3,13</w:t>
            </w:r>
          </w:p>
        </w:tc>
        <w:tc>
          <w:tcPr>
            <w:tcW w:w="731" w:type="dxa"/>
            <w:shd w:val="clear" w:color="auto" w:fill="auto"/>
            <w:noWrap/>
            <w:vAlign w:val="bottom"/>
            <w:hideMark/>
          </w:tcPr>
          <w:p w14:paraId="4067B3DE"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0,22</w:t>
            </w:r>
          </w:p>
        </w:tc>
      </w:tr>
      <w:tr w:rsidR="0066698B" w:rsidRPr="0066698B" w14:paraId="5619D7F6" w14:textId="77777777" w:rsidTr="00FD2B17">
        <w:trPr>
          <w:trHeight w:val="315"/>
          <w:jc w:val="center"/>
        </w:trPr>
        <w:tc>
          <w:tcPr>
            <w:tcW w:w="960" w:type="dxa"/>
            <w:shd w:val="clear" w:color="auto" w:fill="auto"/>
            <w:noWrap/>
            <w:vAlign w:val="bottom"/>
            <w:hideMark/>
          </w:tcPr>
          <w:p w14:paraId="7E603B2D"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w:t>
            </w:r>
          </w:p>
        </w:tc>
        <w:tc>
          <w:tcPr>
            <w:tcW w:w="960" w:type="dxa"/>
            <w:shd w:val="clear" w:color="auto" w:fill="auto"/>
            <w:noWrap/>
            <w:vAlign w:val="bottom"/>
            <w:hideMark/>
          </w:tcPr>
          <w:p w14:paraId="4CCB339E"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J00-J99</w:t>
            </w:r>
          </w:p>
        </w:tc>
        <w:tc>
          <w:tcPr>
            <w:tcW w:w="4480" w:type="dxa"/>
            <w:shd w:val="clear" w:color="auto" w:fill="auto"/>
            <w:noWrap/>
            <w:vAlign w:val="bottom"/>
            <w:hideMark/>
          </w:tcPr>
          <w:p w14:paraId="2A88216C"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зa дисaње</w:t>
            </w:r>
          </w:p>
        </w:tc>
        <w:tc>
          <w:tcPr>
            <w:tcW w:w="716" w:type="dxa"/>
            <w:shd w:val="clear" w:color="auto" w:fill="auto"/>
            <w:noWrap/>
            <w:vAlign w:val="bottom"/>
            <w:hideMark/>
          </w:tcPr>
          <w:p w14:paraId="4376EABA"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11488</w:t>
            </w:r>
          </w:p>
        </w:tc>
        <w:tc>
          <w:tcPr>
            <w:tcW w:w="1456" w:type="dxa"/>
            <w:shd w:val="clear" w:color="auto" w:fill="auto"/>
            <w:noWrap/>
            <w:vAlign w:val="bottom"/>
            <w:hideMark/>
          </w:tcPr>
          <w:p w14:paraId="4417A7C7"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520,67</w:t>
            </w:r>
          </w:p>
        </w:tc>
        <w:tc>
          <w:tcPr>
            <w:tcW w:w="731" w:type="dxa"/>
            <w:shd w:val="clear" w:color="auto" w:fill="auto"/>
            <w:noWrap/>
            <w:vAlign w:val="bottom"/>
            <w:hideMark/>
          </w:tcPr>
          <w:p w14:paraId="5A8C5EB3"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37,13</w:t>
            </w:r>
          </w:p>
        </w:tc>
      </w:tr>
      <w:tr w:rsidR="0066698B" w:rsidRPr="0066698B" w14:paraId="4F4AEA76" w14:textId="77777777" w:rsidTr="00FD2B17">
        <w:trPr>
          <w:trHeight w:val="315"/>
          <w:jc w:val="center"/>
        </w:trPr>
        <w:tc>
          <w:tcPr>
            <w:tcW w:w="960" w:type="dxa"/>
            <w:shd w:val="clear" w:color="auto" w:fill="auto"/>
            <w:noWrap/>
            <w:vAlign w:val="bottom"/>
            <w:hideMark/>
          </w:tcPr>
          <w:p w14:paraId="387ED787"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w:t>
            </w:r>
          </w:p>
        </w:tc>
        <w:tc>
          <w:tcPr>
            <w:tcW w:w="960" w:type="dxa"/>
            <w:shd w:val="clear" w:color="auto" w:fill="auto"/>
            <w:noWrap/>
            <w:vAlign w:val="bottom"/>
            <w:hideMark/>
          </w:tcPr>
          <w:p w14:paraId="751F23BE"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K00-K93</w:t>
            </w:r>
          </w:p>
        </w:tc>
        <w:tc>
          <w:tcPr>
            <w:tcW w:w="4480" w:type="dxa"/>
            <w:shd w:val="clear" w:color="auto" w:fill="auto"/>
            <w:noWrap/>
            <w:vAlign w:val="bottom"/>
            <w:hideMark/>
          </w:tcPr>
          <w:p w14:paraId="46AB17B9"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зa вaрење</w:t>
            </w:r>
          </w:p>
        </w:tc>
        <w:tc>
          <w:tcPr>
            <w:tcW w:w="716" w:type="dxa"/>
            <w:shd w:val="clear" w:color="auto" w:fill="auto"/>
            <w:noWrap/>
            <w:vAlign w:val="bottom"/>
            <w:hideMark/>
          </w:tcPr>
          <w:p w14:paraId="2CB9FD0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348</w:t>
            </w:r>
          </w:p>
        </w:tc>
        <w:tc>
          <w:tcPr>
            <w:tcW w:w="1456" w:type="dxa"/>
            <w:shd w:val="clear" w:color="auto" w:fill="auto"/>
            <w:noWrap/>
            <w:vAlign w:val="bottom"/>
            <w:hideMark/>
          </w:tcPr>
          <w:p w14:paraId="762CFA2A"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15,77</w:t>
            </w:r>
          </w:p>
        </w:tc>
        <w:tc>
          <w:tcPr>
            <w:tcW w:w="731" w:type="dxa"/>
            <w:shd w:val="clear" w:color="auto" w:fill="auto"/>
            <w:noWrap/>
            <w:vAlign w:val="bottom"/>
            <w:hideMark/>
          </w:tcPr>
          <w:p w14:paraId="36860A6E"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1,12</w:t>
            </w:r>
          </w:p>
        </w:tc>
      </w:tr>
      <w:tr w:rsidR="0066698B" w:rsidRPr="0066698B" w14:paraId="0B9AD25B" w14:textId="77777777" w:rsidTr="00FD2B17">
        <w:trPr>
          <w:trHeight w:val="315"/>
          <w:jc w:val="center"/>
        </w:trPr>
        <w:tc>
          <w:tcPr>
            <w:tcW w:w="960" w:type="dxa"/>
            <w:shd w:val="clear" w:color="auto" w:fill="auto"/>
            <w:noWrap/>
            <w:vAlign w:val="bottom"/>
            <w:hideMark/>
          </w:tcPr>
          <w:p w14:paraId="08119C2B"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w:t>
            </w:r>
          </w:p>
        </w:tc>
        <w:tc>
          <w:tcPr>
            <w:tcW w:w="960" w:type="dxa"/>
            <w:shd w:val="clear" w:color="auto" w:fill="auto"/>
            <w:noWrap/>
            <w:vAlign w:val="bottom"/>
            <w:hideMark/>
          </w:tcPr>
          <w:p w14:paraId="26A0D54B"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L00-L99</w:t>
            </w:r>
          </w:p>
        </w:tc>
        <w:tc>
          <w:tcPr>
            <w:tcW w:w="4480" w:type="dxa"/>
            <w:shd w:val="clear" w:color="auto" w:fill="auto"/>
            <w:noWrap/>
            <w:vAlign w:val="bottom"/>
            <w:hideMark/>
          </w:tcPr>
          <w:p w14:paraId="03237684"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коже и болести поткожног ткив</w:t>
            </w:r>
            <w:r w:rsidRPr="0066698B">
              <w:rPr>
                <w:rFonts w:ascii="CirDutch" w:eastAsia="Times New Roman" w:hAnsi="CirDutch" w:cs="Calibri"/>
                <w:sz w:val="16"/>
                <w:szCs w:val="16"/>
              </w:rPr>
              <w:t>a</w:t>
            </w:r>
          </w:p>
        </w:tc>
        <w:tc>
          <w:tcPr>
            <w:tcW w:w="716" w:type="dxa"/>
            <w:shd w:val="clear" w:color="auto" w:fill="auto"/>
            <w:noWrap/>
            <w:vAlign w:val="bottom"/>
            <w:hideMark/>
          </w:tcPr>
          <w:p w14:paraId="02865862"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890</w:t>
            </w:r>
          </w:p>
        </w:tc>
        <w:tc>
          <w:tcPr>
            <w:tcW w:w="1456" w:type="dxa"/>
            <w:shd w:val="clear" w:color="auto" w:fill="auto"/>
            <w:noWrap/>
            <w:vAlign w:val="bottom"/>
            <w:hideMark/>
          </w:tcPr>
          <w:p w14:paraId="76F96471"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40,34</w:t>
            </w:r>
          </w:p>
        </w:tc>
        <w:tc>
          <w:tcPr>
            <w:tcW w:w="731" w:type="dxa"/>
            <w:shd w:val="clear" w:color="auto" w:fill="auto"/>
            <w:noWrap/>
            <w:vAlign w:val="bottom"/>
            <w:hideMark/>
          </w:tcPr>
          <w:p w14:paraId="588F46C5"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2,88</w:t>
            </w:r>
          </w:p>
        </w:tc>
      </w:tr>
      <w:tr w:rsidR="0066698B" w:rsidRPr="0066698B" w14:paraId="4FA95457" w14:textId="77777777" w:rsidTr="00FD2B17">
        <w:trPr>
          <w:trHeight w:val="480"/>
          <w:jc w:val="center"/>
        </w:trPr>
        <w:tc>
          <w:tcPr>
            <w:tcW w:w="960" w:type="dxa"/>
            <w:shd w:val="clear" w:color="auto" w:fill="auto"/>
            <w:noWrap/>
            <w:vAlign w:val="bottom"/>
            <w:hideMark/>
          </w:tcPr>
          <w:p w14:paraId="4D8497EB"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XIII</w:t>
            </w:r>
          </w:p>
        </w:tc>
        <w:tc>
          <w:tcPr>
            <w:tcW w:w="960" w:type="dxa"/>
            <w:shd w:val="clear" w:color="auto" w:fill="auto"/>
            <w:noWrap/>
            <w:vAlign w:val="bottom"/>
            <w:hideMark/>
          </w:tcPr>
          <w:p w14:paraId="72C4E850"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M00-M99</w:t>
            </w:r>
          </w:p>
        </w:tc>
        <w:tc>
          <w:tcPr>
            <w:tcW w:w="4480" w:type="dxa"/>
            <w:shd w:val="clear" w:color="auto" w:fill="auto"/>
            <w:vAlign w:val="bottom"/>
            <w:hideMark/>
          </w:tcPr>
          <w:p w14:paraId="07112C05"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мишићно-кошт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ног систем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везивног ткив</w:t>
            </w:r>
            <w:r w:rsidRPr="0066698B">
              <w:rPr>
                <w:rFonts w:ascii="CirDutch" w:eastAsia="Times New Roman" w:hAnsi="CirDutch" w:cs="Calibri"/>
                <w:sz w:val="16"/>
                <w:szCs w:val="16"/>
              </w:rPr>
              <w:t>a</w:t>
            </w:r>
          </w:p>
        </w:tc>
        <w:tc>
          <w:tcPr>
            <w:tcW w:w="716" w:type="dxa"/>
            <w:shd w:val="clear" w:color="auto" w:fill="auto"/>
            <w:noWrap/>
            <w:vAlign w:val="bottom"/>
            <w:hideMark/>
          </w:tcPr>
          <w:p w14:paraId="38D25F1C"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233</w:t>
            </w:r>
          </w:p>
        </w:tc>
        <w:tc>
          <w:tcPr>
            <w:tcW w:w="1456" w:type="dxa"/>
            <w:shd w:val="clear" w:color="auto" w:fill="auto"/>
            <w:noWrap/>
            <w:vAlign w:val="bottom"/>
            <w:hideMark/>
          </w:tcPr>
          <w:p w14:paraId="79977DD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10,56</w:t>
            </w:r>
          </w:p>
        </w:tc>
        <w:tc>
          <w:tcPr>
            <w:tcW w:w="731" w:type="dxa"/>
            <w:shd w:val="clear" w:color="auto" w:fill="auto"/>
            <w:noWrap/>
            <w:vAlign w:val="bottom"/>
            <w:hideMark/>
          </w:tcPr>
          <w:p w14:paraId="43C3F561"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0,75</w:t>
            </w:r>
          </w:p>
        </w:tc>
      </w:tr>
      <w:tr w:rsidR="0066698B" w:rsidRPr="0066698B" w14:paraId="42221F16" w14:textId="77777777" w:rsidTr="00FD2B17">
        <w:trPr>
          <w:trHeight w:val="315"/>
          <w:jc w:val="center"/>
        </w:trPr>
        <w:tc>
          <w:tcPr>
            <w:tcW w:w="960" w:type="dxa"/>
            <w:shd w:val="clear" w:color="auto" w:fill="auto"/>
            <w:noWrap/>
            <w:vAlign w:val="bottom"/>
            <w:hideMark/>
          </w:tcPr>
          <w:p w14:paraId="2E158019"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lastRenderedPageBreak/>
              <w:t>XIV</w:t>
            </w:r>
          </w:p>
        </w:tc>
        <w:tc>
          <w:tcPr>
            <w:tcW w:w="960" w:type="dxa"/>
            <w:shd w:val="clear" w:color="auto" w:fill="auto"/>
            <w:noWrap/>
            <w:vAlign w:val="bottom"/>
            <w:hideMark/>
          </w:tcPr>
          <w:p w14:paraId="09E0078B"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N00-N99</w:t>
            </w:r>
          </w:p>
        </w:tc>
        <w:tc>
          <w:tcPr>
            <w:tcW w:w="4480" w:type="dxa"/>
            <w:shd w:val="clear" w:color="auto" w:fill="auto"/>
            <w:noWrap/>
            <w:vAlign w:val="bottom"/>
            <w:hideMark/>
          </w:tcPr>
          <w:p w14:paraId="728E0568"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мокрaћно-полног системa</w:t>
            </w:r>
          </w:p>
        </w:tc>
        <w:tc>
          <w:tcPr>
            <w:tcW w:w="716" w:type="dxa"/>
            <w:shd w:val="clear" w:color="auto" w:fill="auto"/>
            <w:noWrap/>
            <w:vAlign w:val="bottom"/>
            <w:hideMark/>
          </w:tcPr>
          <w:p w14:paraId="4D72638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250</w:t>
            </w:r>
          </w:p>
        </w:tc>
        <w:tc>
          <w:tcPr>
            <w:tcW w:w="1456" w:type="dxa"/>
            <w:shd w:val="clear" w:color="auto" w:fill="auto"/>
            <w:noWrap/>
            <w:vAlign w:val="bottom"/>
            <w:hideMark/>
          </w:tcPr>
          <w:p w14:paraId="3861693E"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11,33</w:t>
            </w:r>
          </w:p>
        </w:tc>
        <w:tc>
          <w:tcPr>
            <w:tcW w:w="731" w:type="dxa"/>
            <w:shd w:val="clear" w:color="auto" w:fill="auto"/>
            <w:noWrap/>
            <w:vAlign w:val="bottom"/>
            <w:hideMark/>
          </w:tcPr>
          <w:p w14:paraId="0C0F4DA3"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0,81</w:t>
            </w:r>
          </w:p>
        </w:tc>
      </w:tr>
      <w:tr w:rsidR="0066698B" w:rsidRPr="0066698B" w14:paraId="1A928A64" w14:textId="77777777" w:rsidTr="00FD2B17">
        <w:trPr>
          <w:trHeight w:val="315"/>
          <w:jc w:val="center"/>
        </w:trPr>
        <w:tc>
          <w:tcPr>
            <w:tcW w:w="960" w:type="dxa"/>
            <w:shd w:val="clear" w:color="auto" w:fill="auto"/>
            <w:noWrap/>
            <w:vAlign w:val="bottom"/>
            <w:hideMark/>
          </w:tcPr>
          <w:p w14:paraId="320F63AA"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w:t>
            </w:r>
          </w:p>
        </w:tc>
        <w:tc>
          <w:tcPr>
            <w:tcW w:w="960" w:type="dxa"/>
            <w:shd w:val="clear" w:color="auto" w:fill="auto"/>
            <w:noWrap/>
            <w:vAlign w:val="bottom"/>
            <w:hideMark/>
          </w:tcPr>
          <w:p w14:paraId="136F2DFA"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O00-O99</w:t>
            </w:r>
          </w:p>
        </w:tc>
        <w:tc>
          <w:tcPr>
            <w:tcW w:w="4480" w:type="dxa"/>
            <w:shd w:val="clear" w:color="auto" w:fill="auto"/>
            <w:noWrap/>
            <w:vAlign w:val="bottom"/>
            <w:hideMark/>
          </w:tcPr>
          <w:p w14:paraId="2B4392A8"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Трудноћa, рaђaње и бaбиње</w:t>
            </w:r>
          </w:p>
        </w:tc>
        <w:tc>
          <w:tcPr>
            <w:tcW w:w="716" w:type="dxa"/>
            <w:shd w:val="clear" w:color="auto" w:fill="auto"/>
            <w:noWrap/>
            <w:vAlign w:val="bottom"/>
            <w:hideMark/>
          </w:tcPr>
          <w:p w14:paraId="5A5E11C5"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w:t>
            </w:r>
          </w:p>
        </w:tc>
        <w:tc>
          <w:tcPr>
            <w:tcW w:w="1456" w:type="dxa"/>
            <w:shd w:val="clear" w:color="auto" w:fill="auto"/>
            <w:noWrap/>
            <w:vAlign w:val="bottom"/>
            <w:hideMark/>
          </w:tcPr>
          <w:p w14:paraId="65DC8B21"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0,00</w:t>
            </w:r>
          </w:p>
        </w:tc>
        <w:tc>
          <w:tcPr>
            <w:tcW w:w="731" w:type="dxa"/>
            <w:shd w:val="clear" w:color="auto" w:fill="auto"/>
            <w:noWrap/>
            <w:vAlign w:val="bottom"/>
            <w:hideMark/>
          </w:tcPr>
          <w:p w14:paraId="58D265A7"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0,00</w:t>
            </w:r>
          </w:p>
        </w:tc>
      </w:tr>
      <w:tr w:rsidR="0066698B" w:rsidRPr="0066698B" w14:paraId="6F95FD5D" w14:textId="77777777" w:rsidTr="00FD2B17">
        <w:trPr>
          <w:trHeight w:val="315"/>
          <w:jc w:val="center"/>
        </w:trPr>
        <w:tc>
          <w:tcPr>
            <w:tcW w:w="960" w:type="dxa"/>
            <w:shd w:val="clear" w:color="auto" w:fill="auto"/>
            <w:noWrap/>
            <w:vAlign w:val="bottom"/>
            <w:hideMark/>
          </w:tcPr>
          <w:p w14:paraId="02D3E630" w14:textId="77777777" w:rsidR="00FD2B17" w:rsidRPr="0066698B" w:rsidRDefault="00FD2B17" w:rsidP="006C57BE">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XVI</w:t>
            </w:r>
          </w:p>
        </w:tc>
        <w:tc>
          <w:tcPr>
            <w:tcW w:w="960" w:type="dxa"/>
            <w:shd w:val="clear" w:color="auto" w:fill="auto"/>
            <w:noWrap/>
            <w:vAlign w:val="bottom"/>
            <w:hideMark/>
          </w:tcPr>
          <w:p w14:paraId="16327A56" w14:textId="77777777" w:rsidR="00FD2B17" w:rsidRPr="0066698B" w:rsidRDefault="00FD2B17" w:rsidP="006C57BE">
            <w:pPr>
              <w:widowControl/>
              <w:jc w:val="center"/>
              <w:rPr>
                <w:rFonts w:ascii="Arial" w:eastAsia="Times New Roman" w:hAnsi="Arial" w:cs="Arial"/>
                <w:b/>
                <w:bCs/>
                <w:sz w:val="16"/>
                <w:szCs w:val="16"/>
              </w:rPr>
            </w:pPr>
            <w:r w:rsidRPr="0066698B">
              <w:rPr>
                <w:rFonts w:ascii="Arial" w:eastAsia="Times New Roman" w:hAnsi="Arial" w:cs="Arial"/>
                <w:b/>
                <w:bCs/>
                <w:sz w:val="16"/>
                <w:szCs w:val="16"/>
              </w:rPr>
              <w:t>P00-P96</w:t>
            </w:r>
          </w:p>
        </w:tc>
        <w:tc>
          <w:tcPr>
            <w:tcW w:w="4480" w:type="dxa"/>
            <w:shd w:val="clear" w:color="auto" w:fill="auto"/>
            <w:noWrap/>
            <w:vAlign w:val="bottom"/>
            <w:hideMark/>
          </w:tcPr>
          <w:p w14:paraId="298BDFE1" w14:textId="77777777" w:rsidR="00FD2B17" w:rsidRPr="0066698B" w:rsidRDefault="00FD2B17" w:rsidP="006C57BE">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Стaње у порођaјном периоду</w:t>
            </w:r>
          </w:p>
        </w:tc>
        <w:tc>
          <w:tcPr>
            <w:tcW w:w="716" w:type="dxa"/>
            <w:shd w:val="clear" w:color="auto" w:fill="auto"/>
            <w:noWrap/>
            <w:vAlign w:val="bottom"/>
            <w:hideMark/>
          </w:tcPr>
          <w:p w14:paraId="761892C7"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8</w:t>
            </w:r>
          </w:p>
        </w:tc>
        <w:tc>
          <w:tcPr>
            <w:tcW w:w="1456" w:type="dxa"/>
            <w:shd w:val="clear" w:color="auto" w:fill="auto"/>
            <w:noWrap/>
            <w:vAlign w:val="bottom"/>
            <w:hideMark/>
          </w:tcPr>
          <w:p w14:paraId="27C3C68B"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0,36</w:t>
            </w:r>
          </w:p>
        </w:tc>
        <w:tc>
          <w:tcPr>
            <w:tcW w:w="731" w:type="dxa"/>
            <w:shd w:val="clear" w:color="auto" w:fill="auto"/>
            <w:noWrap/>
            <w:vAlign w:val="bottom"/>
            <w:hideMark/>
          </w:tcPr>
          <w:p w14:paraId="1CA48BDA"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0,03</w:t>
            </w:r>
          </w:p>
        </w:tc>
      </w:tr>
      <w:tr w:rsidR="0066698B" w:rsidRPr="0066698B" w14:paraId="71F06DE4" w14:textId="77777777" w:rsidTr="00FD2B17">
        <w:trPr>
          <w:trHeight w:val="495"/>
          <w:jc w:val="center"/>
        </w:trPr>
        <w:tc>
          <w:tcPr>
            <w:tcW w:w="960" w:type="dxa"/>
            <w:shd w:val="clear" w:color="auto" w:fill="auto"/>
            <w:noWrap/>
            <w:vAlign w:val="bottom"/>
            <w:hideMark/>
          </w:tcPr>
          <w:p w14:paraId="6825CA73" w14:textId="77777777" w:rsidR="00FD2B17" w:rsidRPr="0066698B" w:rsidRDefault="00FD2B17" w:rsidP="006C57BE">
            <w:pPr>
              <w:widowControl/>
              <w:jc w:val="center"/>
              <w:rPr>
                <w:rFonts w:ascii="Swiss" w:eastAsia="Times New Roman" w:hAnsi="Swiss" w:cs="Calibri"/>
                <w:b/>
                <w:sz w:val="16"/>
                <w:szCs w:val="16"/>
              </w:rPr>
            </w:pPr>
            <w:r w:rsidRPr="0066698B">
              <w:rPr>
                <w:rFonts w:ascii="Swiss" w:eastAsia="Times New Roman" w:hAnsi="Swiss" w:cs="Calibri"/>
                <w:b/>
                <w:sz w:val="16"/>
                <w:szCs w:val="16"/>
              </w:rPr>
              <w:t>XVII</w:t>
            </w:r>
          </w:p>
        </w:tc>
        <w:tc>
          <w:tcPr>
            <w:tcW w:w="960" w:type="dxa"/>
            <w:shd w:val="clear" w:color="auto" w:fill="auto"/>
            <w:noWrap/>
            <w:vAlign w:val="bottom"/>
            <w:hideMark/>
          </w:tcPr>
          <w:p w14:paraId="0CD48CC0" w14:textId="77777777" w:rsidR="00FD2B17" w:rsidRPr="0066698B" w:rsidRDefault="00FD2B17" w:rsidP="006C57BE">
            <w:pPr>
              <w:widowControl/>
              <w:jc w:val="center"/>
              <w:rPr>
                <w:rFonts w:ascii="Arial" w:eastAsia="Times New Roman" w:hAnsi="Arial" w:cs="Arial"/>
                <w:b/>
                <w:sz w:val="16"/>
                <w:szCs w:val="16"/>
              </w:rPr>
            </w:pPr>
            <w:r w:rsidRPr="0066698B">
              <w:rPr>
                <w:rFonts w:ascii="Arial" w:eastAsia="Times New Roman" w:hAnsi="Arial" w:cs="Arial"/>
                <w:b/>
                <w:sz w:val="16"/>
                <w:szCs w:val="16"/>
              </w:rPr>
              <w:t>Q00-Q99</w:t>
            </w:r>
          </w:p>
        </w:tc>
        <w:tc>
          <w:tcPr>
            <w:tcW w:w="4480" w:type="dxa"/>
            <w:shd w:val="clear" w:color="auto" w:fill="auto"/>
            <w:vAlign w:val="bottom"/>
            <w:hideMark/>
          </w:tcPr>
          <w:p w14:paraId="5128559A"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Урођене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зности, деформ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ције и хромозомске ненорм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лности</w:t>
            </w:r>
          </w:p>
        </w:tc>
        <w:tc>
          <w:tcPr>
            <w:tcW w:w="716" w:type="dxa"/>
            <w:shd w:val="clear" w:color="auto" w:fill="auto"/>
            <w:noWrap/>
            <w:vAlign w:val="bottom"/>
            <w:hideMark/>
          </w:tcPr>
          <w:p w14:paraId="1368C31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37</w:t>
            </w:r>
          </w:p>
        </w:tc>
        <w:tc>
          <w:tcPr>
            <w:tcW w:w="1456" w:type="dxa"/>
            <w:shd w:val="clear" w:color="auto" w:fill="auto"/>
            <w:noWrap/>
            <w:vAlign w:val="bottom"/>
            <w:hideMark/>
          </w:tcPr>
          <w:p w14:paraId="35115ADE"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1,68</w:t>
            </w:r>
          </w:p>
        </w:tc>
        <w:tc>
          <w:tcPr>
            <w:tcW w:w="731" w:type="dxa"/>
            <w:shd w:val="clear" w:color="auto" w:fill="auto"/>
            <w:noWrap/>
            <w:vAlign w:val="bottom"/>
            <w:hideMark/>
          </w:tcPr>
          <w:p w14:paraId="75D7C6BE"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0,12</w:t>
            </w:r>
          </w:p>
        </w:tc>
      </w:tr>
      <w:tr w:rsidR="0066698B" w:rsidRPr="0066698B" w14:paraId="2A5CEC4E" w14:textId="77777777" w:rsidTr="00FD2B17">
        <w:trPr>
          <w:trHeight w:val="495"/>
          <w:jc w:val="center"/>
        </w:trPr>
        <w:tc>
          <w:tcPr>
            <w:tcW w:w="960" w:type="dxa"/>
            <w:shd w:val="clear" w:color="auto" w:fill="auto"/>
            <w:noWrap/>
            <w:vAlign w:val="bottom"/>
            <w:hideMark/>
          </w:tcPr>
          <w:p w14:paraId="2FB4C23C" w14:textId="77777777" w:rsidR="00FD2B17" w:rsidRPr="0066698B" w:rsidRDefault="00FD2B17" w:rsidP="006C57BE">
            <w:pPr>
              <w:widowControl/>
              <w:jc w:val="center"/>
              <w:rPr>
                <w:rFonts w:ascii="Swiss" w:eastAsia="Times New Roman" w:hAnsi="Swiss" w:cs="Calibri"/>
                <w:b/>
                <w:sz w:val="16"/>
                <w:szCs w:val="16"/>
              </w:rPr>
            </w:pPr>
            <w:r w:rsidRPr="0066698B">
              <w:rPr>
                <w:rFonts w:ascii="Swiss" w:eastAsia="Times New Roman" w:hAnsi="Swiss" w:cs="Calibri"/>
                <w:b/>
                <w:sz w:val="16"/>
                <w:szCs w:val="16"/>
              </w:rPr>
              <w:t>XVIII</w:t>
            </w:r>
          </w:p>
        </w:tc>
        <w:tc>
          <w:tcPr>
            <w:tcW w:w="960" w:type="dxa"/>
            <w:shd w:val="clear" w:color="auto" w:fill="auto"/>
            <w:noWrap/>
            <w:vAlign w:val="bottom"/>
            <w:hideMark/>
          </w:tcPr>
          <w:p w14:paraId="448C3BC2" w14:textId="77777777" w:rsidR="00FD2B17" w:rsidRPr="0066698B" w:rsidRDefault="00FD2B17" w:rsidP="006C57BE">
            <w:pPr>
              <w:widowControl/>
              <w:jc w:val="center"/>
              <w:rPr>
                <w:rFonts w:ascii="Arial" w:eastAsia="Times New Roman" w:hAnsi="Arial" w:cs="Arial"/>
                <w:b/>
                <w:sz w:val="16"/>
                <w:szCs w:val="16"/>
              </w:rPr>
            </w:pPr>
            <w:r w:rsidRPr="0066698B">
              <w:rPr>
                <w:rFonts w:ascii="Arial" w:eastAsia="Times New Roman" w:hAnsi="Arial" w:cs="Arial"/>
                <w:b/>
                <w:sz w:val="16"/>
                <w:szCs w:val="16"/>
              </w:rPr>
              <w:t>R00-R99</w:t>
            </w:r>
          </w:p>
        </w:tc>
        <w:tc>
          <w:tcPr>
            <w:tcW w:w="4480" w:type="dxa"/>
            <w:shd w:val="clear" w:color="auto" w:fill="auto"/>
            <w:vAlign w:val="bottom"/>
            <w:hideMark/>
          </w:tcPr>
          <w:p w14:paraId="52DD51A6"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Симптоми, зн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 и п</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толошки клинички и 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бор</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торијски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зи</w:t>
            </w:r>
          </w:p>
        </w:tc>
        <w:tc>
          <w:tcPr>
            <w:tcW w:w="716" w:type="dxa"/>
            <w:shd w:val="clear" w:color="auto" w:fill="auto"/>
            <w:noWrap/>
            <w:vAlign w:val="bottom"/>
            <w:hideMark/>
          </w:tcPr>
          <w:p w14:paraId="0F9234C9"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1869</w:t>
            </w:r>
          </w:p>
        </w:tc>
        <w:tc>
          <w:tcPr>
            <w:tcW w:w="1456" w:type="dxa"/>
            <w:shd w:val="clear" w:color="auto" w:fill="auto"/>
            <w:noWrap/>
            <w:vAlign w:val="bottom"/>
            <w:hideMark/>
          </w:tcPr>
          <w:p w14:paraId="76FFB093"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84,71</w:t>
            </w:r>
          </w:p>
        </w:tc>
        <w:tc>
          <w:tcPr>
            <w:tcW w:w="731" w:type="dxa"/>
            <w:shd w:val="clear" w:color="auto" w:fill="auto"/>
            <w:noWrap/>
            <w:vAlign w:val="bottom"/>
            <w:hideMark/>
          </w:tcPr>
          <w:p w14:paraId="4A25E206"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6,04</w:t>
            </w:r>
          </w:p>
        </w:tc>
      </w:tr>
      <w:tr w:rsidR="0066698B" w:rsidRPr="0066698B" w14:paraId="55466C0D" w14:textId="77777777" w:rsidTr="00FD2B17">
        <w:trPr>
          <w:trHeight w:val="495"/>
          <w:jc w:val="center"/>
        </w:trPr>
        <w:tc>
          <w:tcPr>
            <w:tcW w:w="960" w:type="dxa"/>
            <w:shd w:val="clear" w:color="auto" w:fill="auto"/>
            <w:noWrap/>
            <w:vAlign w:val="bottom"/>
            <w:hideMark/>
          </w:tcPr>
          <w:p w14:paraId="49E223EF" w14:textId="77777777" w:rsidR="00FD2B17" w:rsidRPr="0066698B" w:rsidRDefault="00FD2B17" w:rsidP="006C57BE">
            <w:pPr>
              <w:widowControl/>
              <w:jc w:val="center"/>
              <w:rPr>
                <w:rFonts w:ascii="Swiss" w:eastAsia="Times New Roman" w:hAnsi="Swiss" w:cs="Calibri"/>
                <w:b/>
                <w:sz w:val="16"/>
                <w:szCs w:val="16"/>
              </w:rPr>
            </w:pPr>
            <w:r w:rsidRPr="0066698B">
              <w:rPr>
                <w:rFonts w:ascii="Swiss" w:eastAsia="Times New Roman" w:hAnsi="Swiss" w:cs="Calibri"/>
                <w:b/>
                <w:sz w:val="16"/>
                <w:szCs w:val="16"/>
              </w:rPr>
              <w:t>XIX</w:t>
            </w:r>
          </w:p>
        </w:tc>
        <w:tc>
          <w:tcPr>
            <w:tcW w:w="960" w:type="dxa"/>
            <w:shd w:val="clear" w:color="auto" w:fill="auto"/>
            <w:noWrap/>
            <w:vAlign w:val="bottom"/>
            <w:hideMark/>
          </w:tcPr>
          <w:p w14:paraId="03895920" w14:textId="77777777" w:rsidR="00FD2B17" w:rsidRPr="0066698B" w:rsidRDefault="00FD2B17" w:rsidP="006C57BE">
            <w:pPr>
              <w:widowControl/>
              <w:jc w:val="center"/>
              <w:rPr>
                <w:rFonts w:ascii="Arial" w:eastAsia="Times New Roman" w:hAnsi="Arial" w:cs="Arial"/>
                <w:b/>
                <w:sz w:val="16"/>
                <w:szCs w:val="16"/>
              </w:rPr>
            </w:pPr>
            <w:r w:rsidRPr="0066698B">
              <w:rPr>
                <w:rFonts w:ascii="Arial" w:eastAsia="Times New Roman" w:hAnsi="Arial" w:cs="Arial"/>
                <w:b/>
                <w:sz w:val="16"/>
                <w:szCs w:val="16"/>
              </w:rPr>
              <w:t>S00-T98</w:t>
            </w:r>
          </w:p>
        </w:tc>
        <w:tc>
          <w:tcPr>
            <w:tcW w:w="4480" w:type="dxa"/>
            <w:shd w:val="clear" w:color="auto" w:fill="auto"/>
            <w:vAlign w:val="bottom"/>
            <w:hideMark/>
          </w:tcPr>
          <w:p w14:paraId="472CD72C" w14:textId="77777777" w:rsidR="00FD2B17" w:rsidRPr="0066698B" w:rsidRDefault="00FD2B17" w:rsidP="006C57BE">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Повреде, тров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последице делов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спољних ф</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ктор</w:t>
            </w:r>
            <w:r w:rsidRPr="0066698B">
              <w:rPr>
                <w:rFonts w:ascii="CirDutch" w:eastAsia="Times New Roman" w:hAnsi="CirDutch" w:cs="Calibri"/>
                <w:sz w:val="16"/>
                <w:szCs w:val="16"/>
              </w:rPr>
              <w:t>a</w:t>
            </w:r>
          </w:p>
        </w:tc>
        <w:tc>
          <w:tcPr>
            <w:tcW w:w="716" w:type="dxa"/>
            <w:shd w:val="clear" w:color="auto" w:fill="auto"/>
            <w:noWrap/>
            <w:vAlign w:val="bottom"/>
            <w:hideMark/>
          </w:tcPr>
          <w:p w14:paraId="1E4795D1"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530</w:t>
            </w:r>
          </w:p>
        </w:tc>
        <w:tc>
          <w:tcPr>
            <w:tcW w:w="1456" w:type="dxa"/>
            <w:shd w:val="clear" w:color="auto" w:fill="auto"/>
            <w:noWrap/>
            <w:vAlign w:val="bottom"/>
            <w:hideMark/>
          </w:tcPr>
          <w:p w14:paraId="3B4B3CCE"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24,02</w:t>
            </w:r>
          </w:p>
        </w:tc>
        <w:tc>
          <w:tcPr>
            <w:tcW w:w="731" w:type="dxa"/>
            <w:shd w:val="clear" w:color="auto" w:fill="auto"/>
            <w:noWrap/>
            <w:vAlign w:val="bottom"/>
            <w:hideMark/>
          </w:tcPr>
          <w:p w14:paraId="5068886C"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1,71</w:t>
            </w:r>
          </w:p>
        </w:tc>
      </w:tr>
      <w:tr w:rsidR="0066698B" w:rsidRPr="0066698B" w14:paraId="05020F1F" w14:textId="77777777" w:rsidTr="00FD2B17">
        <w:trPr>
          <w:trHeight w:val="480"/>
          <w:jc w:val="center"/>
        </w:trPr>
        <w:tc>
          <w:tcPr>
            <w:tcW w:w="960" w:type="dxa"/>
            <w:shd w:val="clear" w:color="auto" w:fill="auto"/>
            <w:noWrap/>
            <w:vAlign w:val="bottom"/>
            <w:hideMark/>
          </w:tcPr>
          <w:p w14:paraId="09AC203E" w14:textId="77777777" w:rsidR="00FD2B17" w:rsidRPr="0066698B" w:rsidRDefault="00FD2B17" w:rsidP="006C57BE">
            <w:pPr>
              <w:widowControl/>
              <w:jc w:val="center"/>
              <w:rPr>
                <w:rFonts w:ascii="Swiss" w:eastAsia="Times New Roman" w:hAnsi="Swiss" w:cs="Calibri"/>
                <w:b/>
                <w:sz w:val="16"/>
                <w:szCs w:val="16"/>
              </w:rPr>
            </w:pPr>
            <w:r w:rsidRPr="0066698B">
              <w:rPr>
                <w:rFonts w:ascii="Swiss" w:eastAsia="Times New Roman" w:hAnsi="Swiss" w:cs="Calibri"/>
                <w:b/>
                <w:sz w:val="16"/>
                <w:szCs w:val="16"/>
              </w:rPr>
              <w:t>XXI</w:t>
            </w:r>
          </w:p>
        </w:tc>
        <w:tc>
          <w:tcPr>
            <w:tcW w:w="960" w:type="dxa"/>
            <w:shd w:val="clear" w:color="auto" w:fill="auto"/>
            <w:noWrap/>
            <w:vAlign w:val="bottom"/>
            <w:hideMark/>
          </w:tcPr>
          <w:p w14:paraId="2B5DA51E" w14:textId="77777777" w:rsidR="00FD2B17" w:rsidRPr="0066698B" w:rsidRDefault="00FD2B17" w:rsidP="006C57BE">
            <w:pPr>
              <w:widowControl/>
              <w:jc w:val="center"/>
              <w:rPr>
                <w:rFonts w:ascii="Arial" w:eastAsia="Times New Roman" w:hAnsi="Arial" w:cs="Arial"/>
                <w:b/>
                <w:sz w:val="16"/>
                <w:szCs w:val="16"/>
              </w:rPr>
            </w:pPr>
            <w:r w:rsidRPr="0066698B">
              <w:rPr>
                <w:rFonts w:ascii="Arial" w:eastAsia="Times New Roman" w:hAnsi="Arial" w:cs="Arial"/>
                <w:b/>
                <w:sz w:val="16"/>
                <w:szCs w:val="16"/>
              </w:rPr>
              <w:t>Z00-Z99</w:t>
            </w:r>
          </w:p>
        </w:tc>
        <w:tc>
          <w:tcPr>
            <w:tcW w:w="4480" w:type="dxa"/>
            <w:shd w:val="clear" w:color="CCFFCC" w:fill="FFFFFF"/>
            <w:vAlign w:val="center"/>
            <w:hideMark/>
          </w:tcPr>
          <w:p w14:paraId="42944B63" w14:textId="77777777" w:rsidR="00FD2B17" w:rsidRPr="0066698B" w:rsidRDefault="00FD2B17" w:rsidP="006C57BE">
            <w:pPr>
              <w:widowControl/>
              <w:jc w:val="center"/>
              <w:rPr>
                <w:rFonts w:ascii="Times New Roman" w:eastAsia="Times New Roman" w:hAnsi="Times New Roman" w:cs="Times New Roman"/>
                <w:sz w:val="16"/>
                <w:szCs w:val="16"/>
                <w:lang w:val="ru-RU"/>
              </w:rPr>
            </w:pPr>
            <w:r w:rsidRPr="0066698B">
              <w:rPr>
                <w:rFonts w:ascii="Times New Roman" w:eastAsia="Times New Roman" w:hAnsi="Times New Roman" w:cs="Times New Roman"/>
                <w:sz w:val="16"/>
                <w:szCs w:val="16"/>
                <w:lang w:val="ru-RU"/>
              </w:rPr>
              <w:t>Ф</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ктори који утичу н</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 ст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ње и конт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 с</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вственом службом</w:t>
            </w:r>
          </w:p>
        </w:tc>
        <w:tc>
          <w:tcPr>
            <w:tcW w:w="716" w:type="dxa"/>
            <w:shd w:val="clear" w:color="auto" w:fill="auto"/>
            <w:noWrap/>
            <w:vAlign w:val="bottom"/>
            <w:hideMark/>
          </w:tcPr>
          <w:p w14:paraId="4E1CE67C"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12444</w:t>
            </w:r>
          </w:p>
        </w:tc>
        <w:tc>
          <w:tcPr>
            <w:tcW w:w="1456" w:type="dxa"/>
            <w:shd w:val="clear" w:color="auto" w:fill="auto"/>
            <w:noWrap/>
            <w:vAlign w:val="bottom"/>
            <w:hideMark/>
          </w:tcPr>
          <w:p w14:paraId="45C314DD"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564,00</w:t>
            </w:r>
          </w:p>
        </w:tc>
        <w:tc>
          <w:tcPr>
            <w:tcW w:w="731" w:type="dxa"/>
            <w:shd w:val="clear" w:color="auto" w:fill="auto"/>
            <w:noWrap/>
            <w:vAlign w:val="bottom"/>
            <w:hideMark/>
          </w:tcPr>
          <w:p w14:paraId="680438C0" w14:textId="77777777" w:rsidR="00FD2B17" w:rsidRPr="0066698B" w:rsidRDefault="00FD2B17" w:rsidP="00944A4B">
            <w:pPr>
              <w:widowControl/>
              <w:jc w:val="right"/>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40,22</w:t>
            </w:r>
          </w:p>
        </w:tc>
      </w:tr>
      <w:tr w:rsidR="00FD2B17" w:rsidRPr="0066698B" w14:paraId="6A3B2FA5" w14:textId="77777777" w:rsidTr="00FD2B17">
        <w:trPr>
          <w:trHeight w:val="395"/>
          <w:jc w:val="center"/>
        </w:trPr>
        <w:tc>
          <w:tcPr>
            <w:tcW w:w="6400" w:type="dxa"/>
            <w:gridSpan w:val="3"/>
            <w:shd w:val="clear" w:color="auto" w:fill="auto"/>
            <w:noWrap/>
            <w:vAlign w:val="bottom"/>
            <w:hideMark/>
          </w:tcPr>
          <w:p w14:paraId="3B0AC4EB" w14:textId="77777777" w:rsidR="00FD2B17" w:rsidRPr="0066698B" w:rsidRDefault="00FD2B17" w:rsidP="00ED5EF1">
            <w:pPr>
              <w:widowControl/>
              <w:jc w:val="center"/>
              <w:rPr>
                <w:rFonts w:ascii="Swiss" w:eastAsia="Times New Roman" w:hAnsi="Swiss" w:cs="Calibri"/>
                <w:sz w:val="16"/>
                <w:szCs w:val="16"/>
              </w:rPr>
            </w:pPr>
          </w:p>
          <w:p w14:paraId="27314F1A" w14:textId="77777777" w:rsidR="00FD2B17" w:rsidRPr="0066698B" w:rsidRDefault="00FD2B17" w:rsidP="006C57BE">
            <w:pPr>
              <w:widowControl/>
              <w:rPr>
                <w:rFonts w:ascii="CHelvBold" w:eastAsia="Times New Roman" w:hAnsi="CHelvBold" w:cs="Calibri"/>
                <w:sz w:val="16"/>
                <w:szCs w:val="16"/>
              </w:rPr>
            </w:pPr>
            <w:r w:rsidRPr="0066698B">
              <w:rPr>
                <w:rFonts w:ascii="CHelvBold" w:eastAsia="Times New Roman" w:hAnsi="CHelvBold" w:cs="Calibri"/>
                <w:sz w:val="16"/>
                <w:szCs w:val="16"/>
              </w:rPr>
              <w:t> </w:t>
            </w:r>
          </w:p>
          <w:p w14:paraId="29B46938" w14:textId="77777777" w:rsidR="00FD2B17" w:rsidRPr="0066698B" w:rsidRDefault="00FD2B17" w:rsidP="00ED5EF1">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У К У П Н О :</w:t>
            </w:r>
          </w:p>
        </w:tc>
        <w:tc>
          <w:tcPr>
            <w:tcW w:w="716" w:type="dxa"/>
            <w:shd w:val="clear" w:color="auto" w:fill="auto"/>
            <w:noWrap/>
            <w:vAlign w:val="bottom"/>
            <w:hideMark/>
          </w:tcPr>
          <w:p w14:paraId="09355BD8" w14:textId="77777777" w:rsidR="00FD2B17" w:rsidRPr="0066698B" w:rsidRDefault="00FD2B17" w:rsidP="00944A4B">
            <w:pPr>
              <w:widowControl/>
              <w:jc w:val="right"/>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30938</w:t>
            </w:r>
          </w:p>
        </w:tc>
        <w:tc>
          <w:tcPr>
            <w:tcW w:w="1456" w:type="dxa"/>
            <w:shd w:val="clear" w:color="auto" w:fill="auto"/>
            <w:noWrap/>
            <w:vAlign w:val="bottom"/>
            <w:hideMark/>
          </w:tcPr>
          <w:p w14:paraId="5F11206B" w14:textId="77777777" w:rsidR="00FD2B17" w:rsidRPr="0066698B" w:rsidRDefault="00FD2B17" w:rsidP="00944A4B">
            <w:pPr>
              <w:widowControl/>
              <w:jc w:val="right"/>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1402,19</w:t>
            </w:r>
          </w:p>
        </w:tc>
        <w:tc>
          <w:tcPr>
            <w:tcW w:w="731" w:type="dxa"/>
            <w:shd w:val="clear" w:color="auto" w:fill="auto"/>
            <w:noWrap/>
            <w:vAlign w:val="bottom"/>
            <w:hideMark/>
          </w:tcPr>
          <w:p w14:paraId="2F15967E" w14:textId="77777777" w:rsidR="00FD2B17" w:rsidRPr="0066698B" w:rsidRDefault="00FD2B17" w:rsidP="00944A4B">
            <w:pPr>
              <w:widowControl/>
              <w:jc w:val="right"/>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100,00</w:t>
            </w:r>
          </w:p>
        </w:tc>
      </w:tr>
    </w:tbl>
    <w:p w14:paraId="7B9FBEE7" w14:textId="77777777" w:rsidR="006C57BE" w:rsidRPr="0066698B" w:rsidRDefault="006C57BE" w:rsidP="00DE34CF">
      <w:pPr>
        <w:jc w:val="center"/>
        <w:rPr>
          <w:rFonts w:ascii="Times New Roman" w:hAnsi="Times New Roman" w:cs="Times New Roman"/>
          <w:b/>
          <w:sz w:val="20"/>
        </w:rPr>
      </w:pPr>
    </w:p>
    <w:p w14:paraId="3A6BAEB0" w14:textId="77777777" w:rsidR="00FD2B17" w:rsidRPr="0066698B" w:rsidRDefault="00E77F4F" w:rsidP="00FD2B17">
      <w:pPr>
        <w:jc w:val="both"/>
        <w:rPr>
          <w:rFonts w:ascii="Times New Roman" w:hAnsi="Times New Roman" w:cs="Times New Roman"/>
          <w:sz w:val="24"/>
          <w:lang w:val="ru-RU"/>
        </w:rPr>
      </w:pPr>
      <w:r w:rsidRPr="0066698B">
        <w:rPr>
          <w:rFonts w:ascii="Times New Roman" w:hAnsi="Times New Roman" w:cs="Times New Roman"/>
          <w:sz w:val="24"/>
          <w:lang w:val="ru-RU"/>
        </w:rPr>
        <w:br w:type="textWrapping" w:clear="all"/>
      </w:r>
      <w:r w:rsidR="00FD2B17" w:rsidRPr="0066698B">
        <w:rPr>
          <w:rFonts w:ascii="Times New Roman" w:hAnsi="Times New Roman" w:cs="Times New Roman"/>
          <w:sz w:val="24"/>
          <w:lang w:val="ru-RU"/>
        </w:rPr>
        <w:t>Као и код предшколске тако и код школске деце и омладине у морбидитету доминирају фактори који утичу на здравствено стање и контакт са здравственом службом 40,22%. Друга по заступљености је група болести система за дисање на  које отпада 37,13 % , са стопом од 520,67 на 1000. Следе затим недефинисане болести са уделом од 6,04% и стопом 84,71 на 1000, болести коже и поткожног ткива 2,88%, заразне болести и паразитарне болести 2,1%, болести жлезда са унутрашњим лучењем 1,76%, повреде тровања и последице деловања спољашњих фактора 1,71%, болести ува и мастоидног наставка 1,46%, болести система за варење 1,12% док све остале групе болести имају укупно учешће од 5,58 %.</w:t>
      </w:r>
    </w:p>
    <w:p w14:paraId="501958B3" w14:textId="77777777" w:rsidR="00FD2B17" w:rsidRPr="0066698B" w:rsidRDefault="00FD2B17" w:rsidP="00FD2B17">
      <w:pPr>
        <w:rPr>
          <w:rFonts w:ascii="Times New Roman" w:hAnsi="Times New Roman" w:cs="Times New Roman"/>
          <w:sz w:val="24"/>
          <w:lang w:val="ru-RU"/>
        </w:rPr>
      </w:pPr>
    </w:p>
    <w:p w14:paraId="776C9ECB" w14:textId="77777777" w:rsidR="00DE34CF" w:rsidRPr="0066698B" w:rsidRDefault="00DE34CF" w:rsidP="00FD2B17">
      <w:pPr>
        <w:jc w:val="both"/>
        <w:rPr>
          <w:rFonts w:ascii="Times New Roman" w:hAnsi="Times New Roman" w:cs="Times New Roman"/>
          <w:sz w:val="24"/>
          <w:lang w:val="ru-RU"/>
        </w:rPr>
      </w:pPr>
    </w:p>
    <w:p w14:paraId="1D14D4CC" w14:textId="77777777" w:rsidR="00DE34CF" w:rsidRPr="0066698B" w:rsidRDefault="00DE34CF" w:rsidP="00DE34CF">
      <w:pPr>
        <w:jc w:val="center"/>
        <w:rPr>
          <w:rFonts w:ascii="Times New Roman" w:hAnsi="Times New Roman" w:cs="Times New Roman"/>
          <w:b/>
          <w:sz w:val="24"/>
          <w:lang w:val="ru-RU"/>
        </w:rPr>
      </w:pPr>
    </w:p>
    <w:p w14:paraId="4334641C" w14:textId="77777777" w:rsidR="00DE34CF" w:rsidRPr="0066698B" w:rsidRDefault="00DE34CF" w:rsidP="00DE34CF">
      <w:pPr>
        <w:jc w:val="center"/>
        <w:rPr>
          <w:rFonts w:ascii="Times New Roman" w:hAnsi="Times New Roman" w:cs="Times New Roman"/>
          <w:b/>
          <w:sz w:val="20"/>
          <w:lang w:val="ru-RU"/>
        </w:rPr>
      </w:pPr>
      <w:r w:rsidRPr="0066698B">
        <w:rPr>
          <w:rFonts w:ascii="Times New Roman" w:hAnsi="Times New Roman" w:cs="Times New Roman"/>
          <w:b/>
          <w:sz w:val="20"/>
          <w:lang w:val="ru-RU"/>
        </w:rPr>
        <w:t>Табела 5. ДЕСЕТ НАЈЧЕШЋИХ ОБОЉЕЊАУ СЛУЖБИ ЗА ЗДРАВСТВЕНУ ЗАШТИТУ ШКОЛСКЕ ДЕЦЕ У 20</w:t>
      </w:r>
      <w:r w:rsidR="00ED5EF1" w:rsidRPr="0066698B">
        <w:rPr>
          <w:rFonts w:ascii="Times New Roman" w:hAnsi="Times New Roman" w:cs="Times New Roman"/>
          <w:b/>
          <w:sz w:val="20"/>
          <w:lang w:val="ru-RU"/>
        </w:rPr>
        <w:t>2</w:t>
      </w:r>
      <w:r w:rsidR="00FD2B17" w:rsidRPr="0066698B">
        <w:rPr>
          <w:rFonts w:ascii="Times New Roman" w:hAnsi="Times New Roman" w:cs="Times New Roman"/>
          <w:b/>
          <w:sz w:val="20"/>
          <w:lang w:val="ru-RU"/>
        </w:rPr>
        <w:t>2</w:t>
      </w:r>
      <w:r w:rsidRPr="0066698B">
        <w:rPr>
          <w:rFonts w:ascii="Times New Roman" w:hAnsi="Times New Roman" w:cs="Times New Roman"/>
          <w:b/>
          <w:sz w:val="20"/>
          <w:lang w:val="ru-RU"/>
        </w:rPr>
        <w:t>.ГОДИНИ</w:t>
      </w:r>
    </w:p>
    <w:p w14:paraId="4BF16362" w14:textId="77777777" w:rsidR="00A818B5" w:rsidRPr="0066698B" w:rsidRDefault="00A818B5" w:rsidP="001D6C2C">
      <w:pPr>
        <w:jc w:val="center"/>
        <w:rPr>
          <w:rFonts w:ascii="Times New Roman" w:hAnsi="Times New Roman" w:cs="Times New Roman"/>
          <w:sz w:val="24"/>
          <w:lang w:val="ru-RU"/>
        </w:rPr>
      </w:pP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
        <w:gridCol w:w="1999"/>
        <w:gridCol w:w="324"/>
        <w:gridCol w:w="3430"/>
        <w:gridCol w:w="1006"/>
        <w:gridCol w:w="960"/>
      </w:tblGrid>
      <w:tr w:rsidR="0066698B" w:rsidRPr="0066698B" w14:paraId="603A1336" w14:textId="77777777" w:rsidTr="000D32A8">
        <w:trPr>
          <w:trHeight w:val="395"/>
          <w:jc w:val="center"/>
        </w:trPr>
        <w:tc>
          <w:tcPr>
            <w:tcW w:w="960" w:type="dxa"/>
            <w:shd w:val="clear" w:color="auto" w:fill="FBD4B4" w:themeFill="accent6" w:themeFillTint="66"/>
            <w:noWrap/>
            <w:vAlign w:val="bottom"/>
            <w:hideMark/>
          </w:tcPr>
          <w:p w14:paraId="067E7EF2" w14:textId="77777777" w:rsidR="00900871" w:rsidRPr="0066698B" w:rsidRDefault="00900871" w:rsidP="000D32A8">
            <w:pPr>
              <w:widowControl/>
              <w:rPr>
                <w:rFonts w:ascii="CirDutch" w:eastAsia="Times New Roman" w:hAnsi="CirDutch" w:cs="Calibri"/>
                <w:b/>
                <w:bCs/>
                <w:sz w:val="18"/>
                <w:szCs w:val="18"/>
                <w:lang w:val="ru-RU"/>
              </w:rPr>
            </w:pPr>
            <w:r w:rsidRPr="0066698B">
              <w:rPr>
                <w:rFonts w:ascii="CirDutch" w:eastAsia="Times New Roman" w:hAnsi="CirDutch" w:cs="Calibri"/>
                <w:b/>
                <w:bCs/>
                <w:sz w:val="18"/>
                <w:szCs w:val="18"/>
              </w:rPr>
              <w:t> </w:t>
            </w:r>
          </w:p>
          <w:p w14:paraId="3DD8C34F" w14:textId="77777777" w:rsidR="00900871" w:rsidRPr="0066698B" w:rsidRDefault="00900871" w:rsidP="000D32A8">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Р.бр.</w:t>
            </w:r>
          </w:p>
        </w:tc>
        <w:tc>
          <w:tcPr>
            <w:tcW w:w="5760" w:type="dxa"/>
            <w:gridSpan w:val="4"/>
            <w:shd w:val="clear" w:color="auto" w:fill="FBD4B4" w:themeFill="accent6" w:themeFillTint="66"/>
            <w:noWrap/>
            <w:vAlign w:val="bottom"/>
            <w:hideMark/>
          </w:tcPr>
          <w:p w14:paraId="3FC98CC9" w14:textId="77777777" w:rsidR="00900871" w:rsidRPr="0066698B" w:rsidRDefault="00900871" w:rsidP="000D32A8">
            <w:pPr>
              <w:widowControl/>
              <w:rPr>
                <w:rFonts w:ascii="CirDutch" w:eastAsia="Times New Roman" w:hAnsi="CirDutch" w:cs="Calibri"/>
                <w:b/>
                <w:bCs/>
                <w:sz w:val="18"/>
                <w:szCs w:val="18"/>
              </w:rPr>
            </w:pPr>
            <w:r w:rsidRPr="0066698B">
              <w:rPr>
                <w:rFonts w:ascii="CirDutch" w:eastAsia="Times New Roman" w:hAnsi="CirDutch" w:cs="Calibri"/>
                <w:b/>
                <w:bCs/>
                <w:sz w:val="18"/>
                <w:szCs w:val="18"/>
              </w:rPr>
              <w:t> </w:t>
            </w:r>
          </w:p>
          <w:p w14:paraId="322AC1C1" w14:textId="77777777" w:rsidR="00900871" w:rsidRPr="0066698B" w:rsidRDefault="00900871" w:rsidP="000D32A8">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Дијaгнозе</w:t>
            </w:r>
          </w:p>
        </w:tc>
        <w:tc>
          <w:tcPr>
            <w:tcW w:w="1006" w:type="dxa"/>
            <w:shd w:val="clear" w:color="auto" w:fill="FBD4B4" w:themeFill="accent6" w:themeFillTint="66"/>
            <w:noWrap/>
            <w:vAlign w:val="bottom"/>
            <w:hideMark/>
          </w:tcPr>
          <w:p w14:paraId="2D57CE93" w14:textId="77777777" w:rsidR="00900871" w:rsidRPr="0066698B" w:rsidRDefault="00900871" w:rsidP="000D32A8">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 xml:space="preserve">Број </w:t>
            </w:r>
          </w:p>
          <w:p w14:paraId="1C9C9F7E" w14:textId="77777777" w:rsidR="00900871" w:rsidRPr="0066698B" w:rsidRDefault="00900871" w:rsidP="000D32A8">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случaјевa</w:t>
            </w:r>
          </w:p>
        </w:tc>
        <w:tc>
          <w:tcPr>
            <w:tcW w:w="960" w:type="dxa"/>
            <w:shd w:val="clear" w:color="auto" w:fill="FBD4B4" w:themeFill="accent6" w:themeFillTint="66"/>
            <w:noWrap/>
            <w:vAlign w:val="bottom"/>
            <w:hideMark/>
          </w:tcPr>
          <w:p w14:paraId="3F9F6031" w14:textId="77777777" w:rsidR="00900871" w:rsidRPr="0066698B" w:rsidRDefault="00900871" w:rsidP="000D32A8">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tc>
      </w:tr>
      <w:tr w:rsidR="0066698B" w:rsidRPr="0066698B" w14:paraId="29EE36DF" w14:textId="77777777" w:rsidTr="000D32A8">
        <w:trPr>
          <w:trHeight w:val="330"/>
          <w:jc w:val="center"/>
        </w:trPr>
        <w:tc>
          <w:tcPr>
            <w:tcW w:w="960" w:type="dxa"/>
            <w:shd w:val="clear" w:color="auto" w:fill="auto"/>
            <w:noWrap/>
            <w:vAlign w:val="bottom"/>
            <w:hideMark/>
          </w:tcPr>
          <w:p w14:paraId="2EFFEF89" w14:textId="77777777" w:rsidR="00FD2B17" w:rsidRPr="0066698B" w:rsidRDefault="00FD2B17"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1</w:t>
            </w:r>
          </w:p>
        </w:tc>
        <w:tc>
          <w:tcPr>
            <w:tcW w:w="5760" w:type="dxa"/>
            <w:gridSpan w:val="4"/>
            <w:shd w:val="clear" w:color="FFFF00" w:fill="auto"/>
            <w:vAlign w:val="center"/>
            <w:hideMark/>
          </w:tcPr>
          <w:p w14:paraId="2B952A58" w14:textId="77777777" w:rsidR="00FD2B17" w:rsidRPr="0066698B" w:rsidRDefault="00FD2B17" w:rsidP="000D32A8">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Лица која траже здравствене услуге ради прегледа и испитивања</w:t>
            </w:r>
          </w:p>
        </w:tc>
        <w:tc>
          <w:tcPr>
            <w:tcW w:w="1006" w:type="dxa"/>
            <w:shd w:val="clear" w:color="000000" w:fill="FFFFFF"/>
            <w:vAlign w:val="center"/>
            <w:hideMark/>
          </w:tcPr>
          <w:p w14:paraId="14864810" w14:textId="77777777" w:rsidR="00FD2B17" w:rsidRPr="0066698B" w:rsidRDefault="00FD2B17" w:rsidP="000D32A8">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10003</w:t>
            </w:r>
          </w:p>
        </w:tc>
        <w:tc>
          <w:tcPr>
            <w:tcW w:w="960" w:type="dxa"/>
            <w:shd w:val="clear" w:color="auto" w:fill="auto"/>
            <w:noWrap/>
            <w:vAlign w:val="bottom"/>
            <w:hideMark/>
          </w:tcPr>
          <w:p w14:paraId="7E875C55" w14:textId="77777777" w:rsidR="00FD2B17" w:rsidRPr="0066698B" w:rsidRDefault="00FD2B17" w:rsidP="000D32A8">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32,33</w:t>
            </w:r>
          </w:p>
        </w:tc>
      </w:tr>
      <w:tr w:rsidR="0066698B" w:rsidRPr="0066698B" w14:paraId="666A5799" w14:textId="77777777" w:rsidTr="000D32A8">
        <w:trPr>
          <w:trHeight w:val="330"/>
          <w:jc w:val="center"/>
        </w:trPr>
        <w:tc>
          <w:tcPr>
            <w:tcW w:w="960" w:type="dxa"/>
            <w:shd w:val="clear" w:color="auto" w:fill="auto"/>
            <w:noWrap/>
            <w:vAlign w:val="bottom"/>
            <w:hideMark/>
          </w:tcPr>
          <w:p w14:paraId="32BBC495" w14:textId="77777777" w:rsidR="00FD2B17" w:rsidRPr="0066698B" w:rsidRDefault="00FD2B17"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2</w:t>
            </w:r>
          </w:p>
        </w:tc>
        <w:tc>
          <w:tcPr>
            <w:tcW w:w="5760" w:type="dxa"/>
            <w:gridSpan w:val="4"/>
            <w:shd w:val="clear" w:color="auto" w:fill="auto"/>
            <w:vAlign w:val="center"/>
            <w:hideMark/>
          </w:tcPr>
          <w:p w14:paraId="68714B1D" w14:textId="77777777" w:rsidR="00FD2B17" w:rsidRPr="0066698B" w:rsidRDefault="00FD2B17" w:rsidP="000D32A8">
            <w:pPr>
              <w:widowControl/>
              <w:rPr>
                <w:rFonts w:ascii="Times New Roman" w:eastAsia="Times New Roman" w:hAnsi="Times New Roman" w:cs="Times New Roman"/>
                <w:i/>
                <w:iCs/>
                <w:sz w:val="18"/>
                <w:szCs w:val="18"/>
                <w:lang w:val="fr-FR"/>
              </w:rPr>
            </w:pPr>
            <w:r w:rsidRPr="0066698B">
              <w:rPr>
                <w:rFonts w:ascii="Times New Roman" w:eastAsia="Times New Roman" w:hAnsi="Times New Roman" w:cs="Times New Roman"/>
                <w:i/>
                <w:iCs/>
                <w:sz w:val="18"/>
                <w:szCs w:val="18"/>
                <w:lang w:val="fr-FR"/>
              </w:rPr>
              <w:t>Pharyngitis acuta et tonsillitis acuta</w:t>
            </w:r>
          </w:p>
        </w:tc>
        <w:tc>
          <w:tcPr>
            <w:tcW w:w="1006" w:type="dxa"/>
            <w:shd w:val="clear" w:color="000000" w:fill="FFFFFF"/>
            <w:noWrap/>
            <w:vAlign w:val="center"/>
            <w:hideMark/>
          </w:tcPr>
          <w:p w14:paraId="5D5B8035" w14:textId="77777777" w:rsidR="00FD2B17" w:rsidRPr="0066698B" w:rsidRDefault="00FD2B17" w:rsidP="000D32A8">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8576</w:t>
            </w:r>
          </w:p>
        </w:tc>
        <w:tc>
          <w:tcPr>
            <w:tcW w:w="960" w:type="dxa"/>
            <w:shd w:val="clear" w:color="auto" w:fill="auto"/>
            <w:noWrap/>
            <w:vAlign w:val="bottom"/>
            <w:hideMark/>
          </w:tcPr>
          <w:p w14:paraId="1A5267F1" w14:textId="77777777" w:rsidR="00FD2B17" w:rsidRPr="0066698B" w:rsidRDefault="00FD2B17" w:rsidP="000D32A8">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27,72</w:t>
            </w:r>
          </w:p>
        </w:tc>
      </w:tr>
      <w:tr w:rsidR="0066698B" w:rsidRPr="0066698B" w14:paraId="588CD90E" w14:textId="77777777" w:rsidTr="000D32A8">
        <w:trPr>
          <w:trHeight w:val="330"/>
          <w:jc w:val="center"/>
        </w:trPr>
        <w:tc>
          <w:tcPr>
            <w:tcW w:w="960" w:type="dxa"/>
            <w:shd w:val="clear" w:color="auto" w:fill="auto"/>
            <w:noWrap/>
            <w:vAlign w:val="bottom"/>
            <w:hideMark/>
          </w:tcPr>
          <w:p w14:paraId="18AF7AA0" w14:textId="77777777" w:rsidR="00FD2B17" w:rsidRPr="0066698B" w:rsidRDefault="00FD2B17"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3</w:t>
            </w:r>
          </w:p>
        </w:tc>
        <w:tc>
          <w:tcPr>
            <w:tcW w:w="5760" w:type="dxa"/>
            <w:gridSpan w:val="4"/>
            <w:shd w:val="clear" w:color="auto" w:fill="auto"/>
            <w:vAlign w:val="center"/>
            <w:hideMark/>
          </w:tcPr>
          <w:p w14:paraId="1F001123" w14:textId="77777777" w:rsidR="00FD2B17" w:rsidRPr="0066698B" w:rsidRDefault="00FD2B17" w:rsidP="000D32A8">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Остала лица потенцијално здравствено угрожена заразном болешћу</w:t>
            </w:r>
          </w:p>
        </w:tc>
        <w:tc>
          <w:tcPr>
            <w:tcW w:w="1006" w:type="dxa"/>
            <w:shd w:val="clear" w:color="000000" w:fill="FFFFFF"/>
            <w:noWrap/>
            <w:vAlign w:val="center"/>
            <w:hideMark/>
          </w:tcPr>
          <w:p w14:paraId="609E2A5A" w14:textId="77777777" w:rsidR="00FD2B17" w:rsidRPr="0066698B" w:rsidRDefault="00FD2B17" w:rsidP="000D32A8">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2098</w:t>
            </w:r>
          </w:p>
        </w:tc>
        <w:tc>
          <w:tcPr>
            <w:tcW w:w="960" w:type="dxa"/>
            <w:shd w:val="clear" w:color="auto" w:fill="auto"/>
            <w:noWrap/>
            <w:vAlign w:val="bottom"/>
            <w:hideMark/>
          </w:tcPr>
          <w:p w14:paraId="2ECBB934" w14:textId="77777777" w:rsidR="00FD2B17" w:rsidRPr="0066698B" w:rsidRDefault="00FD2B17" w:rsidP="000D32A8">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6,78</w:t>
            </w:r>
          </w:p>
        </w:tc>
      </w:tr>
      <w:tr w:rsidR="0066698B" w:rsidRPr="0066698B" w14:paraId="342880F8" w14:textId="77777777" w:rsidTr="000D32A8">
        <w:trPr>
          <w:trHeight w:val="510"/>
          <w:jc w:val="center"/>
        </w:trPr>
        <w:tc>
          <w:tcPr>
            <w:tcW w:w="960" w:type="dxa"/>
            <w:shd w:val="clear" w:color="auto" w:fill="auto"/>
            <w:noWrap/>
            <w:vAlign w:val="bottom"/>
            <w:hideMark/>
          </w:tcPr>
          <w:p w14:paraId="2E6FCDC5" w14:textId="77777777" w:rsidR="000D32A8" w:rsidRPr="0066698B" w:rsidRDefault="000D32A8"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4</w:t>
            </w:r>
          </w:p>
        </w:tc>
        <w:tc>
          <w:tcPr>
            <w:tcW w:w="5760" w:type="dxa"/>
            <w:gridSpan w:val="4"/>
            <w:shd w:val="clear" w:color="auto" w:fill="auto"/>
            <w:vAlign w:val="center"/>
            <w:hideMark/>
          </w:tcPr>
          <w:p w14:paraId="1235D6AF" w14:textId="77777777" w:rsidR="000D32A8" w:rsidRPr="0066698B" w:rsidRDefault="000D32A8" w:rsidP="000D32A8">
            <w:pPr>
              <w:widowControl/>
              <w:rPr>
                <w:rFonts w:ascii="Times New Roman" w:eastAsia="Times New Roman" w:hAnsi="Times New Roman" w:cs="Times New Roman"/>
                <w:i/>
                <w:iCs/>
                <w:sz w:val="18"/>
                <w:szCs w:val="18"/>
                <w:lang w:val="fr-FR"/>
              </w:rPr>
            </w:pPr>
            <w:r w:rsidRPr="0066698B">
              <w:rPr>
                <w:rFonts w:ascii="Times New Roman" w:eastAsia="Times New Roman" w:hAnsi="Times New Roman" w:cs="Times New Roman"/>
                <w:i/>
                <w:iCs/>
                <w:sz w:val="18"/>
                <w:szCs w:val="18"/>
                <w:lang w:val="fr-FR"/>
              </w:rPr>
              <w:t xml:space="preserve">Infectiones tractus respiratorii superioris multiplices acutae  loci non specificatis </w:t>
            </w:r>
          </w:p>
        </w:tc>
        <w:tc>
          <w:tcPr>
            <w:tcW w:w="1006" w:type="dxa"/>
            <w:shd w:val="clear" w:color="000000" w:fill="FFFFFF"/>
            <w:noWrap/>
            <w:vAlign w:val="center"/>
            <w:hideMark/>
          </w:tcPr>
          <w:p w14:paraId="3679C26E" w14:textId="77777777" w:rsidR="000D32A8" w:rsidRPr="0066698B" w:rsidRDefault="000D32A8" w:rsidP="000D32A8">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1518</w:t>
            </w:r>
          </w:p>
        </w:tc>
        <w:tc>
          <w:tcPr>
            <w:tcW w:w="960" w:type="dxa"/>
            <w:shd w:val="clear" w:color="auto" w:fill="auto"/>
            <w:noWrap/>
            <w:vAlign w:val="bottom"/>
            <w:hideMark/>
          </w:tcPr>
          <w:p w14:paraId="7824BB0B" w14:textId="77777777" w:rsidR="000D32A8" w:rsidRPr="0066698B" w:rsidRDefault="000D32A8" w:rsidP="000D32A8">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4,91</w:t>
            </w:r>
          </w:p>
        </w:tc>
      </w:tr>
      <w:tr w:rsidR="0066698B" w:rsidRPr="0066698B" w14:paraId="7AEFCFD9" w14:textId="77777777" w:rsidTr="000D32A8">
        <w:trPr>
          <w:trHeight w:val="330"/>
          <w:jc w:val="center"/>
        </w:trPr>
        <w:tc>
          <w:tcPr>
            <w:tcW w:w="960" w:type="dxa"/>
            <w:shd w:val="clear" w:color="auto" w:fill="auto"/>
            <w:noWrap/>
            <w:vAlign w:val="bottom"/>
            <w:hideMark/>
          </w:tcPr>
          <w:p w14:paraId="10E87A32" w14:textId="77777777" w:rsidR="000D32A8" w:rsidRPr="0066698B" w:rsidRDefault="000D32A8"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5</w:t>
            </w:r>
          </w:p>
        </w:tc>
        <w:tc>
          <w:tcPr>
            <w:tcW w:w="5760" w:type="dxa"/>
            <w:gridSpan w:val="4"/>
            <w:shd w:val="clear" w:color="auto" w:fill="auto"/>
            <w:vAlign w:val="center"/>
            <w:hideMark/>
          </w:tcPr>
          <w:p w14:paraId="41A48A4F" w14:textId="77777777" w:rsidR="000D32A8" w:rsidRPr="0066698B" w:rsidRDefault="000D32A8" w:rsidP="000D32A8">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 xml:space="preserve">Други симптоми, знаци и ненормални клинички и лабораторијски налази </w:t>
            </w:r>
          </w:p>
        </w:tc>
        <w:tc>
          <w:tcPr>
            <w:tcW w:w="1006" w:type="dxa"/>
            <w:shd w:val="clear" w:color="000000" w:fill="FFFFFF"/>
            <w:noWrap/>
            <w:vAlign w:val="center"/>
            <w:hideMark/>
          </w:tcPr>
          <w:p w14:paraId="605AD0BD" w14:textId="77777777" w:rsidR="000D32A8" w:rsidRPr="0066698B" w:rsidRDefault="000D32A8" w:rsidP="00944A4B">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1008</w:t>
            </w:r>
          </w:p>
        </w:tc>
        <w:tc>
          <w:tcPr>
            <w:tcW w:w="960" w:type="dxa"/>
            <w:shd w:val="clear" w:color="auto" w:fill="auto"/>
            <w:noWrap/>
            <w:vAlign w:val="bottom"/>
            <w:hideMark/>
          </w:tcPr>
          <w:p w14:paraId="1706CCE9" w14:textId="77777777" w:rsidR="000D32A8" w:rsidRPr="0066698B" w:rsidRDefault="000D32A8"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3,26</w:t>
            </w:r>
          </w:p>
        </w:tc>
      </w:tr>
      <w:tr w:rsidR="0066698B" w:rsidRPr="0066698B" w14:paraId="1DE3D293" w14:textId="77777777" w:rsidTr="000D32A8">
        <w:trPr>
          <w:trHeight w:val="330"/>
          <w:jc w:val="center"/>
        </w:trPr>
        <w:tc>
          <w:tcPr>
            <w:tcW w:w="960" w:type="dxa"/>
            <w:shd w:val="clear" w:color="auto" w:fill="auto"/>
            <w:noWrap/>
            <w:vAlign w:val="bottom"/>
            <w:hideMark/>
          </w:tcPr>
          <w:p w14:paraId="5D05A36D" w14:textId="77777777" w:rsidR="000D32A8" w:rsidRPr="0066698B" w:rsidRDefault="000D32A8"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6</w:t>
            </w:r>
          </w:p>
        </w:tc>
        <w:tc>
          <w:tcPr>
            <w:tcW w:w="5760" w:type="dxa"/>
            <w:gridSpan w:val="4"/>
            <w:shd w:val="clear" w:color="FFFFFF" w:fill="auto"/>
            <w:vAlign w:val="center"/>
            <w:hideMark/>
          </w:tcPr>
          <w:p w14:paraId="3C5B8682" w14:textId="77777777" w:rsidR="000D32A8" w:rsidRPr="0066698B" w:rsidRDefault="000D32A8" w:rsidP="000D32A8">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Друге болести коже и поткожног ткива</w:t>
            </w:r>
          </w:p>
        </w:tc>
        <w:tc>
          <w:tcPr>
            <w:tcW w:w="1006" w:type="dxa"/>
            <w:shd w:val="clear" w:color="000000" w:fill="FFFFFF"/>
            <w:noWrap/>
            <w:vAlign w:val="center"/>
            <w:hideMark/>
          </w:tcPr>
          <w:p w14:paraId="1E43F103" w14:textId="77777777" w:rsidR="000D32A8" w:rsidRPr="0066698B" w:rsidRDefault="000D32A8" w:rsidP="00944A4B">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755</w:t>
            </w:r>
          </w:p>
        </w:tc>
        <w:tc>
          <w:tcPr>
            <w:tcW w:w="960" w:type="dxa"/>
            <w:shd w:val="clear" w:color="auto" w:fill="auto"/>
            <w:noWrap/>
            <w:vAlign w:val="bottom"/>
            <w:hideMark/>
          </w:tcPr>
          <w:p w14:paraId="2F81B404" w14:textId="77777777" w:rsidR="000D32A8" w:rsidRPr="0066698B" w:rsidRDefault="000D32A8"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2,44</w:t>
            </w:r>
          </w:p>
        </w:tc>
      </w:tr>
      <w:tr w:rsidR="0066698B" w:rsidRPr="0066698B" w14:paraId="6A37C233" w14:textId="77777777" w:rsidTr="000D32A8">
        <w:trPr>
          <w:trHeight w:val="330"/>
          <w:jc w:val="center"/>
        </w:trPr>
        <w:tc>
          <w:tcPr>
            <w:tcW w:w="960" w:type="dxa"/>
            <w:shd w:val="clear" w:color="auto" w:fill="auto"/>
            <w:noWrap/>
            <w:vAlign w:val="bottom"/>
            <w:hideMark/>
          </w:tcPr>
          <w:p w14:paraId="48121211" w14:textId="77777777" w:rsidR="000D32A8" w:rsidRPr="0066698B" w:rsidRDefault="000D32A8"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7</w:t>
            </w:r>
          </w:p>
        </w:tc>
        <w:tc>
          <w:tcPr>
            <w:tcW w:w="5760" w:type="dxa"/>
            <w:gridSpan w:val="4"/>
            <w:shd w:val="clear" w:color="auto" w:fill="auto"/>
            <w:vAlign w:val="center"/>
            <w:hideMark/>
          </w:tcPr>
          <w:p w14:paraId="784BE6A5" w14:textId="77777777" w:rsidR="000D32A8" w:rsidRPr="0066698B" w:rsidRDefault="000D32A8" w:rsidP="000D32A8">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Laryngitis et tracheitis acuta</w:t>
            </w:r>
          </w:p>
        </w:tc>
        <w:tc>
          <w:tcPr>
            <w:tcW w:w="1006" w:type="dxa"/>
            <w:shd w:val="clear" w:color="000000" w:fill="FFFFFF"/>
            <w:noWrap/>
            <w:vAlign w:val="center"/>
            <w:hideMark/>
          </w:tcPr>
          <w:p w14:paraId="12DC4B4B" w14:textId="77777777" w:rsidR="000D32A8" w:rsidRPr="0066698B" w:rsidRDefault="000D32A8" w:rsidP="00944A4B">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731</w:t>
            </w:r>
          </w:p>
        </w:tc>
        <w:tc>
          <w:tcPr>
            <w:tcW w:w="960" w:type="dxa"/>
            <w:shd w:val="clear" w:color="auto" w:fill="auto"/>
            <w:noWrap/>
            <w:vAlign w:val="bottom"/>
            <w:hideMark/>
          </w:tcPr>
          <w:p w14:paraId="28413FC2" w14:textId="77777777" w:rsidR="000D32A8" w:rsidRPr="0066698B" w:rsidRDefault="000D32A8"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2,36</w:t>
            </w:r>
          </w:p>
        </w:tc>
      </w:tr>
      <w:tr w:rsidR="0066698B" w:rsidRPr="0066698B" w14:paraId="07F9764D" w14:textId="77777777" w:rsidTr="000D32A8">
        <w:trPr>
          <w:trHeight w:val="330"/>
          <w:jc w:val="center"/>
        </w:trPr>
        <w:tc>
          <w:tcPr>
            <w:tcW w:w="960" w:type="dxa"/>
            <w:shd w:val="clear" w:color="auto" w:fill="auto"/>
            <w:noWrap/>
            <w:vAlign w:val="bottom"/>
            <w:hideMark/>
          </w:tcPr>
          <w:p w14:paraId="78221EBA" w14:textId="77777777" w:rsidR="000D32A8" w:rsidRPr="0066698B" w:rsidRDefault="000D32A8"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8</w:t>
            </w:r>
          </w:p>
        </w:tc>
        <w:tc>
          <w:tcPr>
            <w:tcW w:w="5760" w:type="dxa"/>
            <w:gridSpan w:val="4"/>
            <w:shd w:val="clear" w:color="auto" w:fill="auto"/>
            <w:vAlign w:val="center"/>
            <w:hideMark/>
          </w:tcPr>
          <w:p w14:paraId="5001BD9B" w14:textId="77777777" w:rsidR="000D32A8" w:rsidRPr="0066698B" w:rsidRDefault="000D32A8" w:rsidP="000D32A8">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Febris causae ingotae</w:t>
            </w:r>
          </w:p>
        </w:tc>
        <w:tc>
          <w:tcPr>
            <w:tcW w:w="1006" w:type="dxa"/>
            <w:shd w:val="clear" w:color="000000" w:fill="FFFFFF"/>
            <w:noWrap/>
            <w:vAlign w:val="center"/>
            <w:hideMark/>
          </w:tcPr>
          <w:p w14:paraId="6DD3BCD8" w14:textId="77777777" w:rsidR="000D32A8" w:rsidRPr="0066698B" w:rsidRDefault="000D32A8" w:rsidP="00944A4B">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506</w:t>
            </w:r>
          </w:p>
        </w:tc>
        <w:tc>
          <w:tcPr>
            <w:tcW w:w="960" w:type="dxa"/>
            <w:shd w:val="clear" w:color="auto" w:fill="auto"/>
            <w:noWrap/>
            <w:vAlign w:val="bottom"/>
            <w:hideMark/>
          </w:tcPr>
          <w:p w14:paraId="6F00ACFE" w14:textId="77777777" w:rsidR="000D32A8" w:rsidRPr="0066698B" w:rsidRDefault="000D32A8"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1,64</w:t>
            </w:r>
          </w:p>
        </w:tc>
      </w:tr>
      <w:tr w:rsidR="0066698B" w:rsidRPr="0066698B" w14:paraId="47DC1503" w14:textId="77777777" w:rsidTr="000D32A8">
        <w:trPr>
          <w:trHeight w:val="510"/>
          <w:jc w:val="center"/>
        </w:trPr>
        <w:tc>
          <w:tcPr>
            <w:tcW w:w="960" w:type="dxa"/>
            <w:shd w:val="clear" w:color="auto" w:fill="auto"/>
            <w:noWrap/>
            <w:vAlign w:val="bottom"/>
            <w:hideMark/>
          </w:tcPr>
          <w:p w14:paraId="083C1C5A" w14:textId="77777777" w:rsidR="000D32A8" w:rsidRPr="0066698B" w:rsidRDefault="000D32A8"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9</w:t>
            </w:r>
          </w:p>
        </w:tc>
        <w:tc>
          <w:tcPr>
            <w:tcW w:w="5760" w:type="dxa"/>
            <w:gridSpan w:val="4"/>
            <w:shd w:val="clear" w:color="FFFFFF" w:fill="auto"/>
            <w:vAlign w:val="center"/>
            <w:hideMark/>
          </w:tcPr>
          <w:p w14:paraId="05185AE7" w14:textId="77777777" w:rsidR="000D32A8" w:rsidRPr="0066698B" w:rsidRDefault="000D32A8" w:rsidP="000D32A8">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Друге специфичне, неспецифичне и вишеструке повреде</w:t>
            </w:r>
          </w:p>
        </w:tc>
        <w:tc>
          <w:tcPr>
            <w:tcW w:w="1006" w:type="dxa"/>
            <w:shd w:val="clear" w:color="000000" w:fill="FFFFFF"/>
            <w:noWrap/>
            <w:vAlign w:val="center"/>
            <w:hideMark/>
          </w:tcPr>
          <w:p w14:paraId="1263F7DC" w14:textId="77777777" w:rsidR="000D32A8" w:rsidRPr="0066698B" w:rsidRDefault="000D32A8" w:rsidP="00944A4B">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418</w:t>
            </w:r>
          </w:p>
        </w:tc>
        <w:tc>
          <w:tcPr>
            <w:tcW w:w="960" w:type="dxa"/>
            <w:shd w:val="clear" w:color="auto" w:fill="auto"/>
            <w:noWrap/>
            <w:vAlign w:val="bottom"/>
            <w:hideMark/>
          </w:tcPr>
          <w:p w14:paraId="20285F48" w14:textId="77777777" w:rsidR="000D32A8" w:rsidRPr="0066698B" w:rsidRDefault="000D32A8"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1,35</w:t>
            </w:r>
          </w:p>
        </w:tc>
      </w:tr>
      <w:tr w:rsidR="0066698B" w:rsidRPr="0066698B" w14:paraId="71429988" w14:textId="77777777" w:rsidTr="000D32A8">
        <w:trPr>
          <w:trHeight w:val="330"/>
          <w:jc w:val="center"/>
        </w:trPr>
        <w:tc>
          <w:tcPr>
            <w:tcW w:w="960" w:type="dxa"/>
            <w:shd w:val="clear" w:color="auto" w:fill="auto"/>
            <w:noWrap/>
            <w:vAlign w:val="bottom"/>
            <w:hideMark/>
          </w:tcPr>
          <w:p w14:paraId="611EF558" w14:textId="77777777" w:rsidR="000D32A8" w:rsidRPr="0066698B" w:rsidRDefault="000D32A8" w:rsidP="000D32A8">
            <w:pPr>
              <w:widowControl/>
              <w:jc w:val="center"/>
              <w:rPr>
                <w:rFonts w:ascii="CirDutch" w:eastAsia="Times New Roman" w:hAnsi="CirDutch" w:cs="Calibri"/>
                <w:sz w:val="20"/>
                <w:szCs w:val="20"/>
              </w:rPr>
            </w:pPr>
            <w:r w:rsidRPr="0066698B">
              <w:rPr>
                <w:rFonts w:ascii="CirDutch" w:eastAsia="Times New Roman" w:hAnsi="CirDutch" w:cs="Calibri"/>
                <w:sz w:val="20"/>
                <w:szCs w:val="20"/>
              </w:rPr>
              <w:t>10</w:t>
            </w:r>
          </w:p>
        </w:tc>
        <w:tc>
          <w:tcPr>
            <w:tcW w:w="5760" w:type="dxa"/>
            <w:gridSpan w:val="4"/>
            <w:shd w:val="clear" w:color="auto" w:fill="auto"/>
            <w:vAlign w:val="center"/>
            <w:hideMark/>
          </w:tcPr>
          <w:p w14:paraId="7BB72854" w14:textId="77777777" w:rsidR="000D32A8" w:rsidRPr="0066698B" w:rsidRDefault="000D32A8" w:rsidP="000D32A8">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Друге вирусне болести</w:t>
            </w:r>
          </w:p>
        </w:tc>
        <w:tc>
          <w:tcPr>
            <w:tcW w:w="1006" w:type="dxa"/>
            <w:shd w:val="clear" w:color="000000" w:fill="FFFFFF"/>
            <w:noWrap/>
            <w:vAlign w:val="center"/>
            <w:hideMark/>
          </w:tcPr>
          <w:p w14:paraId="3C9305EB" w14:textId="77777777" w:rsidR="000D32A8" w:rsidRPr="0066698B" w:rsidRDefault="000D32A8" w:rsidP="00944A4B">
            <w:pPr>
              <w:widowControl/>
              <w:jc w:val="center"/>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365</w:t>
            </w:r>
          </w:p>
        </w:tc>
        <w:tc>
          <w:tcPr>
            <w:tcW w:w="960" w:type="dxa"/>
            <w:shd w:val="clear" w:color="auto" w:fill="auto"/>
            <w:noWrap/>
            <w:vAlign w:val="bottom"/>
            <w:hideMark/>
          </w:tcPr>
          <w:p w14:paraId="6F56D552" w14:textId="77777777" w:rsidR="000D32A8" w:rsidRPr="0066698B" w:rsidRDefault="000D32A8" w:rsidP="00944A4B">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1,18</w:t>
            </w:r>
          </w:p>
        </w:tc>
      </w:tr>
      <w:tr w:rsidR="0066698B" w:rsidRPr="0066698B" w14:paraId="0FC5E3E5" w14:textId="77777777" w:rsidTr="000D32A8">
        <w:trPr>
          <w:trHeight w:val="450"/>
          <w:jc w:val="center"/>
        </w:trPr>
        <w:tc>
          <w:tcPr>
            <w:tcW w:w="967" w:type="dxa"/>
            <w:gridSpan w:val="2"/>
            <w:shd w:val="clear" w:color="auto" w:fill="auto"/>
            <w:noWrap/>
            <w:vAlign w:val="bottom"/>
            <w:hideMark/>
          </w:tcPr>
          <w:p w14:paraId="2308E23B" w14:textId="77777777" w:rsidR="000D32A8" w:rsidRPr="0066698B" w:rsidRDefault="000D32A8" w:rsidP="000D32A8">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11</w:t>
            </w:r>
          </w:p>
        </w:tc>
        <w:tc>
          <w:tcPr>
            <w:tcW w:w="5753" w:type="dxa"/>
            <w:gridSpan w:val="3"/>
            <w:shd w:val="clear" w:color="auto" w:fill="auto"/>
            <w:vAlign w:val="bottom"/>
          </w:tcPr>
          <w:p w14:paraId="26DBB399" w14:textId="77777777" w:rsidR="000D32A8" w:rsidRPr="0066698B" w:rsidRDefault="000D32A8" w:rsidP="000D32A8">
            <w:pPr>
              <w:rPr>
                <w:rFonts w:ascii="Times New Roman" w:eastAsia="Times New Roman" w:hAnsi="Times New Roman" w:cs="Times New Roman"/>
                <w:b/>
                <w:i/>
                <w:sz w:val="20"/>
                <w:szCs w:val="20"/>
              </w:rPr>
            </w:pPr>
            <w:r w:rsidRPr="0066698B">
              <w:rPr>
                <w:rFonts w:ascii="Times New Roman" w:eastAsia="Times New Roman" w:hAnsi="Times New Roman" w:cs="Times New Roman"/>
                <w:b/>
                <w:i/>
                <w:sz w:val="20"/>
                <w:szCs w:val="20"/>
              </w:rPr>
              <w:t>Сва остала обољења</w:t>
            </w:r>
          </w:p>
        </w:tc>
        <w:tc>
          <w:tcPr>
            <w:tcW w:w="1006" w:type="dxa"/>
            <w:shd w:val="clear" w:color="auto" w:fill="auto"/>
            <w:noWrap/>
            <w:vAlign w:val="bottom"/>
            <w:hideMark/>
          </w:tcPr>
          <w:p w14:paraId="5585B6F8" w14:textId="77777777" w:rsidR="000D32A8" w:rsidRPr="0066698B" w:rsidRDefault="000D32A8"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4960</w:t>
            </w:r>
          </w:p>
        </w:tc>
        <w:tc>
          <w:tcPr>
            <w:tcW w:w="960" w:type="dxa"/>
            <w:shd w:val="clear" w:color="auto" w:fill="auto"/>
            <w:noWrap/>
            <w:vAlign w:val="bottom"/>
            <w:hideMark/>
          </w:tcPr>
          <w:p w14:paraId="05C91F64" w14:textId="77777777" w:rsidR="000D32A8" w:rsidRPr="0066698B" w:rsidRDefault="000D32A8" w:rsidP="00944A4B">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16,03</w:t>
            </w:r>
          </w:p>
        </w:tc>
      </w:tr>
      <w:tr w:rsidR="000D32A8" w:rsidRPr="0066698B" w14:paraId="5177F660" w14:textId="77777777" w:rsidTr="000D32A8">
        <w:tblPrEx>
          <w:tblLook w:val="0000" w:firstRow="0" w:lastRow="0" w:firstColumn="0" w:lastColumn="0" w:noHBand="0" w:noVBand="0"/>
        </w:tblPrEx>
        <w:trPr>
          <w:gridBefore w:val="3"/>
          <w:gridAfter w:val="3"/>
          <w:wBefore w:w="2966" w:type="dxa"/>
          <w:wAfter w:w="5396" w:type="dxa"/>
          <w:trHeight w:val="64"/>
          <w:jc w:val="center"/>
        </w:trPr>
        <w:tc>
          <w:tcPr>
            <w:tcW w:w="324" w:type="dxa"/>
          </w:tcPr>
          <w:p w14:paraId="35C4943F" w14:textId="77777777" w:rsidR="000D32A8" w:rsidRPr="0066698B" w:rsidRDefault="000D32A8" w:rsidP="000D32A8">
            <w:pPr>
              <w:jc w:val="center"/>
              <w:rPr>
                <w:rFonts w:ascii="Times New Roman" w:hAnsi="Times New Roman" w:cs="Times New Roman"/>
                <w:sz w:val="24"/>
              </w:rPr>
            </w:pPr>
          </w:p>
        </w:tc>
      </w:tr>
    </w:tbl>
    <w:p w14:paraId="02339147" w14:textId="77777777" w:rsidR="001D6C2C" w:rsidRPr="0066698B" w:rsidRDefault="001D6C2C" w:rsidP="001D6C2C">
      <w:pPr>
        <w:jc w:val="center"/>
        <w:rPr>
          <w:rFonts w:ascii="Times New Roman" w:hAnsi="Times New Roman" w:cs="Times New Roman"/>
          <w:sz w:val="24"/>
        </w:rPr>
      </w:pPr>
    </w:p>
    <w:p w14:paraId="0F590073" w14:textId="77777777" w:rsidR="00DE34CF" w:rsidRPr="0066698B" w:rsidRDefault="00DE34CF" w:rsidP="0040271C">
      <w:pPr>
        <w:rPr>
          <w:rFonts w:ascii="Times New Roman" w:hAnsi="Times New Roman" w:cs="Times New Roman"/>
          <w:sz w:val="24"/>
        </w:rPr>
      </w:pPr>
    </w:p>
    <w:p w14:paraId="64730356" w14:textId="77777777" w:rsidR="000D32A8" w:rsidRPr="0066698B" w:rsidRDefault="000D32A8" w:rsidP="000D32A8">
      <w:pPr>
        <w:ind w:firstLine="720"/>
        <w:jc w:val="both"/>
        <w:rPr>
          <w:rFonts w:ascii="Times New Roman" w:hAnsi="Times New Roman" w:cs="Times New Roman"/>
          <w:sz w:val="24"/>
          <w:lang w:val="ru-RU"/>
        </w:rPr>
      </w:pPr>
      <w:r w:rsidRPr="0066698B">
        <w:rPr>
          <w:rFonts w:ascii="Times New Roman" w:hAnsi="Times New Roman" w:cs="Times New Roman"/>
          <w:sz w:val="24"/>
          <w:lang w:val="ru-RU"/>
        </w:rPr>
        <w:t xml:space="preserve">Код школске деце и омладине на првих пет обољења отпада више од половине свих случајева(23203 или 75,00%). Лица која траже здравствене услуге ради прегледа и испитивања имају учешће од скоро једне трећине (32,33%) или  10003   случаја. Најчешће успостављена дијагноза је акутно запаљење ждрела и крајника са 27,72 % што је више од прошле године  33,69 %, следе затим остала лица потенцијално здравствено угрожена заразном болешћу 6,78%, недефинисана стања 3,26%,  акутна упала горњих дисајних путева са 4,91%...и сва остала обољења 25,00 %. </w:t>
      </w:r>
    </w:p>
    <w:p w14:paraId="2B53D6A1" w14:textId="77777777" w:rsidR="000D32A8" w:rsidRPr="0066698B" w:rsidRDefault="000D32A8" w:rsidP="000D32A8">
      <w:pPr>
        <w:ind w:firstLine="720"/>
        <w:jc w:val="both"/>
        <w:rPr>
          <w:rFonts w:ascii="Times New Roman" w:hAnsi="Times New Roman" w:cs="Times New Roman"/>
          <w:sz w:val="24"/>
          <w:lang w:val="ru-RU"/>
        </w:rPr>
      </w:pPr>
    </w:p>
    <w:p w14:paraId="4A5DB6E7" w14:textId="77777777" w:rsidR="000D32A8" w:rsidRPr="0066698B" w:rsidRDefault="000D32A8" w:rsidP="000D32A8">
      <w:pPr>
        <w:ind w:firstLine="720"/>
        <w:jc w:val="both"/>
        <w:rPr>
          <w:rFonts w:ascii="Times New Roman" w:hAnsi="Times New Roman" w:cs="Times New Roman"/>
          <w:sz w:val="24"/>
          <w:lang w:val="ru-RU"/>
        </w:rPr>
      </w:pPr>
      <w:r w:rsidRPr="0066698B">
        <w:rPr>
          <w:rFonts w:ascii="Times New Roman" w:hAnsi="Times New Roman" w:cs="Times New Roman"/>
          <w:sz w:val="24"/>
          <w:lang w:val="ru-RU"/>
        </w:rPr>
        <w:t>Графикон бр.2-Пет најчешћих обољења код деце школског узраста</w:t>
      </w:r>
    </w:p>
    <w:p w14:paraId="083EA2A6" w14:textId="77777777" w:rsidR="000D32A8" w:rsidRPr="0066698B" w:rsidRDefault="000D32A8" w:rsidP="000D32A8">
      <w:pPr>
        <w:ind w:firstLine="720"/>
        <w:jc w:val="both"/>
        <w:rPr>
          <w:rFonts w:ascii="Times New Roman" w:hAnsi="Times New Roman" w:cs="Times New Roman"/>
          <w:sz w:val="24"/>
          <w:lang w:val="ru-RU"/>
        </w:rPr>
      </w:pPr>
    </w:p>
    <w:p w14:paraId="65F26EE7" w14:textId="77777777" w:rsidR="000D32A8" w:rsidRPr="0066698B" w:rsidRDefault="000D32A8" w:rsidP="000D32A8">
      <w:pPr>
        <w:ind w:firstLine="720"/>
        <w:jc w:val="center"/>
        <w:rPr>
          <w:rFonts w:ascii="Times New Roman" w:hAnsi="Times New Roman" w:cs="Times New Roman"/>
          <w:sz w:val="24"/>
        </w:rPr>
      </w:pPr>
      <w:r w:rsidRPr="0066698B">
        <w:rPr>
          <w:rFonts w:ascii="Times New Roman" w:hAnsi="Times New Roman" w:cs="Times New Roman"/>
          <w:noProof/>
          <w:sz w:val="24"/>
        </w:rPr>
        <w:drawing>
          <wp:inline distT="0" distB="0" distL="0" distR="0" wp14:anchorId="0936C9F6" wp14:editId="15EEA5BB">
            <wp:extent cx="5214866" cy="2354238"/>
            <wp:effectExtent l="19050" t="0" r="23884" b="7962"/>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958164" w14:textId="77777777" w:rsidR="00DE34CF" w:rsidRPr="0066698B" w:rsidRDefault="00DE34CF" w:rsidP="00DE34CF">
      <w:pPr>
        <w:rPr>
          <w:rFonts w:ascii="Times New Roman" w:hAnsi="Times New Roman" w:cs="Times New Roman"/>
          <w:b/>
          <w:sz w:val="24"/>
        </w:rPr>
      </w:pPr>
    </w:p>
    <w:p w14:paraId="22919B44" w14:textId="77777777" w:rsidR="00DE34CF" w:rsidRPr="0066698B" w:rsidRDefault="00DE34CF" w:rsidP="00DE34CF">
      <w:pPr>
        <w:spacing w:before="4" w:line="130" w:lineRule="exact"/>
        <w:rPr>
          <w:rFonts w:ascii="Times New Roman" w:hAnsi="Times New Roman" w:cs="Times New Roman"/>
          <w:sz w:val="13"/>
          <w:szCs w:val="13"/>
        </w:rPr>
      </w:pPr>
    </w:p>
    <w:p w14:paraId="46FE538C" w14:textId="77777777" w:rsidR="0015229B" w:rsidRPr="0066698B" w:rsidRDefault="0015229B" w:rsidP="00BE5E4B">
      <w:pPr>
        <w:spacing w:line="200" w:lineRule="exact"/>
        <w:jc w:val="center"/>
        <w:rPr>
          <w:rFonts w:ascii="Times New Roman" w:hAnsi="Times New Roman" w:cs="Times New Roman"/>
          <w:b/>
          <w:sz w:val="24"/>
          <w:szCs w:val="20"/>
        </w:rPr>
      </w:pPr>
    </w:p>
    <w:p w14:paraId="25D80584" w14:textId="77777777" w:rsidR="00490DF9" w:rsidRPr="0066698B" w:rsidRDefault="00BE5E4B" w:rsidP="00E6703D">
      <w:pPr>
        <w:spacing w:line="200" w:lineRule="exact"/>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Морбидитет одраслог становништва</w:t>
      </w:r>
    </w:p>
    <w:p w14:paraId="6B5862C1" w14:textId="77777777" w:rsidR="0015229B" w:rsidRPr="0066698B" w:rsidRDefault="0015229B" w:rsidP="0015229B">
      <w:pPr>
        <w:rPr>
          <w:rFonts w:ascii="Times New Roman" w:hAnsi="Times New Roman" w:cs="Times New Roman"/>
          <w:b/>
          <w:sz w:val="24"/>
          <w:szCs w:val="20"/>
          <w:lang w:val="ru-RU"/>
        </w:rPr>
      </w:pPr>
    </w:p>
    <w:p w14:paraId="38D18318" w14:textId="77777777" w:rsidR="000D32A8" w:rsidRPr="0066698B" w:rsidRDefault="000D32A8" w:rsidP="000D32A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Анализа здравственог стања одраслог становништва на територији града Новог Пазара сачињена је на основу података добијених из службе опште медицине, где раде “изабрани лекари “ за одрасло становништво из дома здравља. Здравствене услуге у овој области остварује 76802 одрасла становника.</w:t>
      </w:r>
    </w:p>
    <w:p w14:paraId="589F08A8" w14:textId="77777777" w:rsidR="000D32A8" w:rsidRPr="0066698B" w:rsidRDefault="000D32A8" w:rsidP="000D32A8">
      <w:pPr>
        <w:jc w:val="both"/>
        <w:rPr>
          <w:rFonts w:ascii="Times New Roman" w:hAnsi="Times New Roman" w:cs="Times New Roman"/>
          <w:sz w:val="24"/>
          <w:szCs w:val="20"/>
          <w:lang w:val="ru-RU"/>
        </w:rPr>
      </w:pPr>
    </w:p>
    <w:p w14:paraId="681C062C" w14:textId="77777777" w:rsidR="000D32A8" w:rsidRPr="0066698B" w:rsidRDefault="000D32A8" w:rsidP="000D32A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У 2022. години регистровано је укупно 14973 обољења са стопом од 1914,28 /1000, док је у 2021. регистовано укупно 168076 дијагноза са стопом од 2344,03 на 1000 пунолетних становника.</w:t>
      </w:r>
    </w:p>
    <w:p w14:paraId="1625AA77" w14:textId="77777777" w:rsidR="000D32A8" w:rsidRPr="0066698B" w:rsidRDefault="000D32A8" w:rsidP="000D32A8">
      <w:pPr>
        <w:rPr>
          <w:rFonts w:ascii="Times New Roman" w:hAnsi="Times New Roman" w:cs="Times New Roman"/>
          <w:sz w:val="24"/>
          <w:szCs w:val="20"/>
          <w:lang w:val="ru-RU"/>
        </w:rPr>
      </w:pPr>
    </w:p>
    <w:p w14:paraId="3E0960F6" w14:textId="77777777" w:rsidR="000D32A8" w:rsidRPr="0066698B" w:rsidRDefault="000D32A8" w:rsidP="000D32A8">
      <w:pPr>
        <w:rPr>
          <w:rFonts w:ascii="Times New Roman" w:hAnsi="Times New Roman" w:cs="Times New Roman"/>
          <w:sz w:val="24"/>
          <w:szCs w:val="20"/>
          <w:lang w:val="ru-RU"/>
        </w:rPr>
      </w:pPr>
      <w:r w:rsidRPr="0066698B">
        <w:rPr>
          <w:rFonts w:ascii="Times New Roman" w:hAnsi="Times New Roman" w:cs="Times New Roman"/>
          <w:sz w:val="24"/>
          <w:szCs w:val="20"/>
          <w:lang w:val="ru-RU"/>
        </w:rPr>
        <w:t>Учесталост и стопе обољевања одраслог становништва дате су у табели 6.</w:t>
      </w:r>
    </w:p>
    <w:p w14:paraId="08D98D05" w14:textId="77777777" w:rsidR="000D32A8" w:rsidRPr="0066698B" w:rsidRDefault="000D32A8" w:rsidP="000D32A8">
      <w:pPr>
        <w:rPr>
          <w:rFonts w:ascii="Times New Roman" w:hAnsi="Times New Roman" w:cs="Times New Roman"/>
          <w:b/>
          <w:sz w:val="24"/>
          <w:szCs w:val="20"/>
          <w:lang w:val="ru-RU"/>
        </w:rPr>
      </w:pPr>
    </w:p>
    <w:p w14:paraId="1D03AF84" w14:textId="77777777" w:rsidR="0015229B" w:rsidRPr="0066698B" w:rsidRDefault="0015229B" w:rsidP="0015229B">
      <w:pPr>
        <w:rPr>
          <w:rFonts w:ascii="Times New Roman" w:hAnsi="Times New Roman" w:cs="Times New Roman"/>
          <w:b/>
          <w:sz w:val="24"/>
          <w:szCs w:val="20"/>
          <w:lang w:val="ru-RU"/>
        </w:rPr>
      </w:pPr>
    </w:p>
    <w:p w14:paraId="3171255C" w14:textId="77777777" w:rsidR="0015229B" w:rsidRPr="0066698B" w:rsidRDefault="0015229B" w:rsidP="0015229B">
      <w:pPr>
        <w:rPr>
          <w:rFonts w:ascii="Times New Roman" w:hAnsi="Times New Roman" w:cs="Times New Roman"/>
          <w:b/>
          <w:sz w:val="24"/>
          <w:szCs w:val="20"/>
          <w:lang w:val="ru-RU"/>
        </w:rPr>
      </w:pPr>
    </w:p>
    <w:p w14:paraId="5CB2FC0F" w14:textId="77777777" w:rsidR="0015229B" w:rsidRPr="0066698B" w:rsidRDefault="0015229B" w:rsidP="0015229B">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Табела</w:t>
      </w:r>
      <w:r w:rsidR="00C35304" w:rsidRPr="0066698B">
        <w:rPr>
          <w:rFonts w:ascii="Times New Roman" w:hAnsi="Times New Roman" w:cs="Times New Roman"/>
          <w:b/>
          <w:sz w:val="20"/>
          <w:szCs w:val="20"/>
          <w:lang w:val="ru-RU"/>
        </w:rPr>
        <w:t xml:space="preserve"> бр.</w:t>
      </w:r>
      <w:r w:rsidRPr="0066698B">
        <w:rPr>
          <w:rFonts w:ascii="Times New Roman" w:hAnsi="Times New Roman" w:cs="Times New Roman"/>
          <w:b/>
          <w:sz w:val="20"/>
          <w:szCs w:val="20"/>
          <w:lang w:val="ru-RU"/>
        </w:rPr>
        <w:t xml:space="preserve"> 6</w:t>
      </w:r>
      <w:r w:rsidR="00C35304"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УТВРЂЕНА ОБОЉЕЊА И СТАЊА </w:t>
      </w:r>
      <w:r w:rsidR="00C35304" w:rsidRPr="0066698B">
        <w:rPr>
          <w:rFonts w:ascii="Times New Roman" w:hAnsi="Times New Roman" w:cs="Times New Roman"/>
          <w:b/>
          <w:sz w:val="20"/>
          <w:szCs w:val="20"/>
          <w:lang w:val="ru-RU"/>
        </w:rPr>
        <w:t xml:space="preserve">КОД </w:t>
      </w:r>
      <w:r w:rsidRPr="0066698B">
        <w:rPr>
          <w:rFonts w:ascii="Times New Roman" w:hAnsi="Times New Roman" w:cs="Times New Roman"/>
          <w:b/>
          <w:sz w:val="20"/>
          <w:szCs w:val="20"/>
          <w:lang w:val="ru-RU"/>
        </w:rPr>
        <w:t>ОДРАСЛОГ СТАНОВНИШТВА У 20</w:t>
      </w:r>
      <w:r w:rsidR="00960501" w:rsidRPr="0066698B">
        <w:rPr>
          <w:rFonts w:ascii="Times New Roman" w:hAnsi="Times New Roman" w:cs="Times New Roman"/>
          <w:b/>
          <w:sz w:val="20"/>
          <w:szCs w:val="20"/>
          <w:lang w:val="ru-RU"/>
        </w:rPr>
        <w:t>2</w:t>
      </w:r>
      <w:r w:rsidR="000D32A8"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597CA9C8" w14:textId="77777777" w:rsidR="0015229B" w:rsidRPr="0066698B" w:rsidRDefault="0015229B" w:rsidP="0015229B">
      <w:pPr>
        <w:jc w:val="center"/>
        <w:rPr>
          <w:rFonts w:ascii="Times New Roman" w:hAnsi="Times New Roman" w:cs="Times New Roman"/>
          <w:b/>
          <w:sz w:val="24"/>
          <w:szCs w:val="20"/>
          <w:lang w:val="ru-RU"/>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4140"/>
        <w:gridCol w:w="766"/>
        <w:gridCol w:w="1420"/>
        <w:gridCol w:w="816"/>
      </w:tblGrid>
      <w:tr w:rsidR="0066698B" w:rsidRPr="0066698B" w14:paraId="596700F9" w14:textId="77777777" w:rsidTr="000D32A8">
        <w:trPr>
          <w:trHeight w:val="315"/>
          <w:jc w:val="center"/>
        </w:trPr>
        <w:tc>
          <w:tcPr>
            <w:tcW w:w="960" w:type="dxa"/>
            <w:vMerge w:val="restart"/>
            <w:shd w:val="clear" w:color="auto" w:fill="FBD4B4" w:themeFill="accent6" w:themeFillTint="66"/>
            <w:noWrap/>
            <w:vAlign w:val="bottom"/>
            <w:hideMark/>
          </w:tcPr>
          <w:p w14:paraId="1E8A51CC" w14:textId="77777777" w:rsidR="00960501" w:rsidRPr="0066698B" w:rsidRDefault="00960501" w:rsidP="00960501">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Групa</w:t>
            </w:r>
          </w:p>
        </w:tc>
        <w:tc>
          <w:tcPr>
            <w:tcW w:w="960" w:type="dxa"/>
            <w:vMerge w:val="restart"/>
            <w:shd w:val="clear" w:color="auto" w:fill="FBD4B4" w:themeFill="accent6" w:themeFillTint="66"/>
            <w:noWrap/>
            <w:vAlign w:val="bottom"/>
            <w:hideMark/>
          </w:tcPr>
          <w:p w14:paraId="3B70C76A" w14:textId="77777777" w:rsidR="00960501" w:rsidRPr="0066698B" w:rsidRDefault="00960501" w:rsidP="00960501">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Шифрa</w:t>
            </w:r>
          </w:p>
        </w:tc>
        <w:tc>
          <w:tcPr>
            <w:tcW w:w="4140" w:type="dxa"/>
            <w:vMerge w:val="restart"/>
            <w:shd w:val="clear" w:color="auto" w:fill="FBD4B4" w:themeFill="accent6" w:themeFillTint="66"/>
            <w:noWrap/>
            <w:vAlign w:val="bottom"/>
            <w:hideMark/>
          </w:tcPr>
          <w:p w14:paraId="709F1235" w14:textId="77777777" w:rsidR="00960501" w:rsidRPr="0066698B" w:rsidRDefault="00960501" w:rsidP="00960501">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ГРУПА ОБОЉЕЊА</w:t>
            </w:r>
          </w:p>
        </w:tc>
        <w:tc>
          <w:tcPr>
            <w:tcW w:w="3002" w:type="dxa"/>
            <w:gridSpan w:val="3"/>
            <w:shd w:val="clear" w:color="auto" w:fill="FBD4B4" w:themeFill="accent6" w:themeFillTint="66"/>
            <w:noWrap/>
            <w:vAlign w:val="bottom"/>
            <w:hideMark/>
          </w:tcPr>
          <w:p w14:paraId="218A8041" w14:textId="77777777" w:rsidR="00960501" w:rsidRPr="0066698B" w:rsidRDefault="00960501" w:rsidP="000D32A8">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Годинa 202</w:t>
            </w:r>
            <w:r w:rsidR="000D32A8" w:rsidRPr="0066698B">
              <w:rPr>
                <w:rFonts w:ascii="CirDutch" w:eastAsia="Times New Roman" w:hAnsi="CirDutch" w:cs="Calibri"/>
                <w:b/>
                <w:bCs/>
                <w:sz w:val="16"/>
                <w:szCs w:val="16"/>
              </w:rPr>
              <w:t>2</w:t>
            </w:r>
            <w:r w:rsidRPr="0066698B">
              <w:rPr>
                <w:rFonts w:ascii="CirDutch" w:eastAsia="Times New Roman" w:hAnsi="CirDutch" w:cs="Calibri"/>
                <w:b/>
                <w:bCs/>
                <w:sz w:val="16"/>
                <w:szCs w:val="16"/>
              </w:rPr>
              <w:t>.</w:t>
            </w:r>
          </w:p>
        </w:tc>
      </w:tr>
      <w:tr w:rsidR="0066698B" w:rsidRPr="0066698B" w14:paraId="4A211907" w14:textId="77777777" w:rsidTr="000D32A8">
        <w:trPr>
          <w:trHeight w:val="593"/>
          <w:jc w:val="center"/>
        </w:trPr>
        <w:tc>
          <w:tcPr>
            <w:tcW w:w="960" w:type="dxa"/>
            <w:vMerge/>
            <w:shd w:val="clear" w:color="auto" w:fill="FBD4B4" w:themeFill="accent6" w:themeFillTint="66"/>
            <w:vAlign w:val="center"/>
            <w:hideMark/>
          </w:tcPr>
          <w:p w14:paraId="5F9D359C" w14:textId="77777777" w:rsidR="00960501" w:rsidRPr="0066698B" w:rsidRDefault="00960501" w:rsidP="00960501">
            <w:pPr>
              <w:widowControl/>
              <w:rPr>
                <w:rFonts w:ascii="CirDutch" w:eastAsia="Times New Roman" w:hAnsi="CirDutch" w:cs="Calibri"/>
                <w:b/>
                <w:bCs/>
                <w:sz w:val="18"/>
                <w:szCs w:val="18"/>
              </w:rPr>
            </w:pPr>
          </w:p>
        </w:tc>
        <w:tc>
          <w:tcPr>
            <w:tcW w:w="960" w:type="dxa"/>
            <w:vMerge/>
            <w:shd w:val="clear" w:color="auto" w:fill="FBD4B4" w:themeFill="accent6" w:themeFillTint="66"/>
            <w:vAlign w:val="center"/>
            <w:hideMark/>
          </w:tcPr>
          <w:p w14:paraId="2D1E83C1" w14:textId="77777777" w:rsidR="00960501" w:rsidRPr="0066698B" w:rsidRDefault="00960501" w:rsidP="00960501">
            <w:pPr>
              <w:widowControl/>
              <w:rPr>
                <w:rFonts w:ascii="CirDutch" w:eastAsia="Times New Roman" w:hAnsi="CirDutch" w:cs="Calibri"/>
                <w:b/>
                <w:bCs/>
                <w:sz w:val="18"/>
                <w:szCs w:val="18"/>
              </w:rPr>
            </w:pPr>
          </w:p>
        </w:tc>
        <w:tc>
          <w:tcPr>
            <w:tcW w:w="4140" w:type="dxa"/>
            <w:vMerge/>
            <w:shd w:val="clear" w:color="auto" w:fill="FBD4B4" w:themeFill="accent6" w:themeFillTint="66"/>
            <w:vAlign w:val="center"/>
            <w:hideMark/>
          </w:tcPr>
          <w:p w14:paraId="06B1540A" w14:textId="77777777" w:rsidR="00960501" w:rsidRPr="0066698B" w:rsidRDefault="00960501" w:rsidP="00960501">
            <w:pPr>
              <w:widowControl/>
              <w:rPr>
                <w:rFonts w:ascii="CirDutch" w:eastAsia="Times New Roman" w:hAnsi="CirDutch" w:cs="Calibri"/>
                <w:b/>
                <w:bCs/>
                <w:sz w:val="18"/>
                <w:szCs w:val="18"/>
              </w:rPr>
            </w:pPr>
          </w:p>
        </w:tc>
        <w:tc>
          <w:tcPr>
            <w:tcW w:w="766" w:type="dxa"/>
            <w:shd w:val="clear" w:color="auto" w:fill="FBD4B4" w:themeFill="accent6" w:themeFillTint="66"/>
            <w:noWrap/>
            <w:vAlign w:val="bottom"/>
            <w:hideMark/>
          </w:tcPr>
          <w:p w14:paraId="5BF1BDB3" w14:textId="77777777" w:rsidR="00960501" w:rsidRPr="0066698B" w:rsidRDefault="00960501" w:rsidP="00960501">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БРОЈ</w:t>
            </w:r>
          </w:p>
        </w:tc>
        <w:tc>
          <w:tcPr>
            <w:tcW w:w="1420" w:type="dxa"/>
            <w:shd w:val="clear" w:color="auto" w:fill="FBD4B4" w:themeFill="accent6" w:themeFillTint="66"/>
            <w:vAlign w:val="bottom"/>
            <w:hideMark/>
          </w:tcPr>
          <w:p w14:paraId="64077376" w14:textId="77777777" w:rsidR="00960501" w:rsidRPr="0066698B" w:rsidRDefault="00960501" w:rsidP="00960501">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СТОПА НА</w:t>
            </w:r>
          </w:p>
          <w:p w14:paraId="0CE5643D" w14:textId="77777777" w:rsidR="00960501" w:rsidRPr="0066698B" w:rsidRDefault="00960501" w:rsidP="00960501">
            <w:pPr>
              <w:jc w:val="center"/>
              <w:rPr>
                <w:rFonts w:ascii="CirDutch" w:eastAsia="Times New Roman" w:hAnsi="CirDutch" w:cs="Calibri"/>
                <w:b/>
                <w:bCs/>
                <w:sz w:val="16"/>
                <w:szCs w:val="16"/>
              </w:rPr>
            </w:pPr>
            <w:r w:rsidRPr="0066698B">
              <w:rPr>
                <w:rFonts w:ascii="CirDutch" w:eastAsia="Times New Roman" w:hAnsi="CirDutch" w:cs="Calibri"/>
                <w:b/>
                <w:bCs/>
                <w:sz w:val="16"/>
                <w:szCs w:val="16"/>
              </w:rPr>
              <w:t>1000 ОДРАСЛИХ</w:t>
            </w:r>
          </w:p>
        </w:tc>
        <w:tc>
          <w:tcPr>
            <w:tcW w:w="816" w:type="dxa"/>
            <w:shd w:val="clear" w:color="auto" w:fill="FBD4B4" w:themeFill="accent6" w:themeFillTint="66"/>
            <w:noWrap/>
            <w:vAlign w:val="bottom"/>
            <w:hideMark/>
          </w:tcPr>
          <w:p w14:paraId="574340FD" w14:textId="77777777" w:rsidR="00960501" w:rsidRPr="0066698B" w:rsidRDefault="00960501" w:rsidP="00960501">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tc>
      </w:tr>
      <w:tr w:rsidR="0066698B" w:rsidRPr="0066698B" w14:paraId="0AD269B1" w14:textId="77777777" w:rsidTr="000D32A8">
        <w:trPr>
          <w:trHeight w:val="330"/>
          <w:jc w:val="center"/>
        </w:trPr>
        <w:tc>
          <w:tcPr>
            <w:tcW w:w="960" w:type="dxa"/>
            <w:shd w:val="clear" w:color="auto" w:fill="auto"/>
            <w:noWrap/>
            <w:vAlign w:val="bottom"/>
            <w:hideMark/>
          </w:tcPr>
          <w:p w14:paraId="72CA09B1"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w:t>
            </w:r>
          </w:p>
        </w:tc>
        <w:tc>
          <w:tcPr>
            <w:tcW w:w="960" w:type="dxa"/>
            <w:shd w:val="clear" w:color="auto" w:fill="auto"/>
            <w:noWrap/>
            <w:vAlign w:val="bottom"/>
            <w:hideMark/>
          </w:tcPr>
          <w:p w14:paraId="4BE2B792"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A00-B99</w:t>
            </w:r>
          </w:p>
        </w:tc>
        <w:tc>
          <w:tcPr>
            <w:tcW w:w="4140" w:type="dxa"/>
            <w:shd w:val="clear" w:color="auto" w:fill="auto"/>
            <w:noWrap/>
            <w:vAlign w:val="bottom"/>
            <w:hideMark/>
          </w:tcPr>
          <w:p w14:paraId="53A94803"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Заразне болести и паразитарне болести</w:t>
            </w:r>
          </w:p>
        </w:tc>
        <w:tc>
          <w:tcPr>
            <w:tcW w:w="766" w:type="dxa"/>
            <w:shd w:val="clear" w:color="auto" w:fill="auto"/>
            <w:noWrap/>
            <w:vAlign w:val="bottom"/>
            <w:hideMark/>
          </w:tcPr>
          <w:p w14:paraId="203C6B1E"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21778</w:t>
            </w:r>
          </w:p>
        </w:tc>
        <w:tc>
          <w:tcPr>
            <w:tcW w:w="1420" w:type="dxa"/>
            <w:shd w:val="clear" w:color="auto" w:fill="auto"/>
            <w:noWrap/>
            <w:vAlign w:val="bottom"/>
            <w:hideMark/>
          </w:tcPr>
          <w:p w14:paraId="48E6111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289,56</w:t>
            </w:r>
          </w:p>
        </w:tc>
        <w:tc>
          <w:tcPr>
            <w:tcW w:w="816" w:type="dxa"/>
            <w:shd w:val="clear" w:color="auto" w:fill="auto"/>
            <w:noWrap/>
            <w:vAlign w:val="bottom"/>
            <w:hideMark/>
          </w:tcPr>
          <w:p w14:paraId="3D29E211"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15,13</w:t>
            </w:r>
          </w:p>
        </w:tc>
      </w:tr>
      <w:tr w:rsidR="0066698B" w:rsidRPr="0066698B" w14:paraId="7F0F3F0D" w14:textId="77777777" w:rsidTr="000D32A8">
        <w:trPr>
          <w:trHeight w:val="315"/>
          <w:jc w:val="center"/>
        </w:trPr>
        <w:tc>
          <w:tcPr>
            <w:tcW w:w="960" w:type="dxa"/>
            <w:shd w:val="clear" w:color="auto" w:fill="auto"/>
            <w:noWrap/>
            <w:vAlign w:val="bottom"/>
            <w:hideMark/>
          </w:tcPr>
          <w:p w14:paraId="452D51AA"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w:t>
            </w:r>
          </w:p>
        </w:tc>
        <w:tc>
          <w:tcPr>
            <w:tcW w:w="960" w:type="dxa"/>
            <w:shd w:val="clear" w:color="auto" w:fill="auto"/>
            <w:noWrap/>
            <w:vAlign w:val="bottom"/>
            <w:hideMark/>
          </w:tcPr>
          <w:p w14:paraId="76A2C098"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C00- D48</w:t>
            </w:r>
          </w:p>
        </w:tc>
        <w:tc>
          <w:tcPr>
            <w:tcW w:w="4140" w:type="dxa"/>
            <w:shd w:val="clear" w:color="auto" w:fill="auto"/>
            <w:noWrap/>
            <w:vAlign w:val="bottom"/>
            <w:hideMark/>
          </w:tcPr>
          <w:p w14:paraId="5CC37F41"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Тумори</w:t>
            </w:r>
          </w:p>
        </w:tc>
        <w:tc>
          <w:tcPr>
            <w:tcW w:w="766" w:type="dxa"/>
            <w:shd w:val="clear" w:color="auto" w:fill="auto"/>
            <w:noWrap/>
            <w:vAlign w:val="bottom"/>
            <w:hideMark/>
          </w:tcPr>
          <w:p w14:paraId="52F5BA27"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1318</w:t>
            </w:r>
          </w:p>
        </w:tc>
        <w:tc>
          <w:tcPr>
            <w:tcW w:w="1420" w:type="dxa"/>
            <w:shd w:val="clear" w:color="auto" w:fill="auto"/>
            <w:noWrap/>
            <w:vAlign w:val="bottom"/>
            <w:hideMark/>
          </w:tcPr>
          <w:p w14:paraId="37F34655"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17,52</w:t>
            </w:r>
          </w:p>
        </w:tc>
        <w:tc>
          <w:tcPr>
            <w:tcW w:w="816" w:type="dxa"/>
            <w:shd w:val="clear" w:color="auto" w:fill="auto"/>
            <w:noWrap/>
            <w:vAlign w:val="bottom"/>
            <w:hideMark/>
          </w:tcPr>
          <w:p w14:paraId="0ADDEE65"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0,92</w:t>
            </w:r>
          </w:p>
        </w:tc>
      </w:tr>
      <w:tr w:rsidR="0066698B" w:rsidRPr="0066698B" w14:paraId="6FE1BF5E" w14:textId="77777777" w:rsidTr="000D32A8">
        <w:trPr>
          <w:trHeight w:val="480"/>
          <w:jc w:val="center"/>
        </w:trPr>
        <w:tc>
          <w:tcPr>
            <w:tcW w:w="960" w:type="dxa"/>
            <w:shd w:val="clear" w:color="auto" w:fill="auto"/>
            <w:noWrap/>
            <w:vAlign w:val="bottom"/>
            <w:hideMark/>
          </w:tcPr>
          <w:p w14:paraId="06F2D5EE"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III</w:t>
            </w:r>
          </w:p>
        </w:tc>
        <w:tc>
          <w:tcPr>
            <w:tcW w:w="960" w:type="dxa"/>
            <w:shd w:val="clear" w:color="auto" w:fill="auto"/>
            <w:noWrap/>
            <w:vAlign w:val="bottom"/>
            <w:hideMark/>
          </w:tcPr>
          <w:p w14:paraId="2D05B6D9"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D50-D89</w:t>
            </w:r>
          </w:p>
        </w:tc>
        <w:tc>
          <w:tcPr>
            <w:tcW w:w="4140" w:type="dxa"/>
            <w:shd w:val="clear" w:color="auto" w:fill="auto"/>
            <w:vAlign w:val="bottom"/>
            <w:hideMark/>
          </w:tcPr>
          <w:p w14:paraId="4F445CD3"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крви и болести крвотворних орг</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имунитет</w:t>
            </w:r>
            <w:r w:rsidRPr="0066698B">
              <w:rPr>
                <w:rFonts w:ascii="CirDutch" w:eastAsia="Times New Roman" w:hAnsi="CirDutch" w:cs="Calibri"/>
                <w:sz w:val="16"/>
                <w:szCs w:val="16"/>
              </w:rPr>
              <w:t>a</w:t>
            </w:r>
          </w:p>
        </w:tc>
        <w:tc>
          <w:tcPr>
            <w:tcW w:w="766" w:type="dxa"/>
            <w:shd w:val="clear" w:color="auto" w:fill="auto"/>
            <w:noWrap/>
            <w:vAlign w:val="bottom"/>
            <w:hideMark/>
          </w:tcPr>
          <w:p w14:paraId="0CA9FB20"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3695</w:t>
            </w:r>
          </w:p>
        </w:tc>
        <w:tc>
          <w:tcPr>
            <w:tcW w:w="1420" w:type="dxa"/>
            <w:shd w:val="clear" w:color="auto" w:fill="auto"/>
            <w:noWrap/>
            <w:vAlign w:val="bottom"/>
            <w:hideMark/>
          </w:tcPr>
          <w:p w14:paraId="7013A06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49,13</w:t>
            </w:r>
          </w:p>
        </w:tc>
        <w:tc>
          <w:tcPr>
            <w:tcW w:w="816" w:type="dxa"/>
            <w:shd w:val="clear" w:color="auto" w:fill="auto"/>
            <w:noWrap/>
            <w:vAlign w:val="bottom"/>
            <w:hideMark/>
          </w:tcPr>
          <w:p w14:paraId="3BFCE4C9"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2,57</w:t>
            </w:r>
          </w:p>
        </w:tc>
      </w:tr>
      <w:tr w:rsidR="0066698B" w:rsidRPr="0066698B" w14:paraId="300D6F97" w14:textId="77777777" w:rsidTr="000D32A8">
        <w:trPr>
          <w:trHeight w:val="480"/>
          <w:jc w:val="center"/>
        </w:trPr>
        <w:tc>
          <w:tcPr>
            <w:tcW w:w="960" w:type="dxa"/>
            <w:shd w:val="clear" w:color="auto" w:fill="auto"/>
            <w:noWrap/>
            <w:vAlign w:val="bottom"/>
            <w:hideMark/>
          </w:tcPr>
          <w:p w14:paraId="42777CDF"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IV</w:t>
            </w:r>
          </w:p>
        </w:tc>
        <w:tc>
          <w:tcPr>
            <w:tcW w:w="960" w:type="dxa"/>
            <w:shd w:val="clear" w:color="auto" w:fill="auto"/>
            <w:noWrap/>
            <w:vAlign w:val="bottom"/>
            <w:hideMark/>
          </w:tcPr>
          <w:p w14:paraId="7CFE5D6F"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E00-E90</w:t>
            </w:r>
          </w:p>
        </w:tc>
        <w:tc>
          <w:tcPr>
            <w:tcW w:w="4140" w:type="dxa"/>
            <w:shd w:val="clear" w:color="auto" w:fill="auto"/>
            <w:vAlign w:val="bottom"/>
            <w:hideMark/>
          </w:tcPr>
          <w:p w14:paraId="45537724"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жлездa сa унутрaшнјим лучењем, исхрaне и метaболизмa</w:t>
            </w:r>
          </w:p>
        </w:tc>
        <w:tc>
          <w:tcPr>
            <w:tcW w:w="766" w:type="dxa"/>
            <w:shd w:val="clear" w:color="auto" w:fill="auto"/>
            <w:noWrap/>
            <w:vAlign w:val="bottom"/>
            <w:hideMark/>
          </w:tcPr>
          <w:p w14:paraId="2E0E77D2"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22289</w:t>
            </w:r>
          </w:p>
        </w:tc>
        <w:tc>
          <w:tcPr>
            <w:tcW w:w="1420" w:type="dxa"/>
            <w:shd w:val="clear" w:color="auto" w:fill="auto"/>
            <w:noWrap/>
            <w:vAlign w:val="bottom"/>
            <w:hideMark/>
          </w:tcPr>
          <w:p w14:paraId="7C1781A9"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296,36</w:t>
            </w:r>
          </w:p>
        </w:tc>
        <w:tc>
          <w:tcPr>
            <w:tcW w:w="816" w:type="dxa"/>
            <w:shd w:val="clear" w:color="auto" w:fill="auto"/>
            <w:noWrap/>
            <w:vAlign w:val="bottom"/>
            <w:hideMark/>
          </w:tcPr>
          <w:p w14:paraId="2CD6307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15,48</w:t>
            </w:r>
          </w:p>
        </w:tc>
      </w:tr>
      <w:tr w:rsidR="0066698B" w:rsidRPr="0066698B" w14:paraId="604764FA" w14:textId="77777777" w:rsidTr="000D32A8">
        <w:trPr>
          <w:trHeight w:val="315"/>
          <w:jc w:val="center"/>
        </w:trPr>
        <w:tc>
          <w:tcPr>
            <w:tcW w:w="960" w:type="dxa"/>
            <w:shd w:val="clear" w:color="auto" w:fill="auto"/>
            <w:noWrap/>
            <w:vAlign w:val="bottom"/>
            <w:hideMark/>
          </w:tcPr>
          <w:p w14:paraId="0E7EB618"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w:t>
            </w:r>
          </w:p>
        </w:tc>
        <w:tc>
          <w:tcPr>
            <w:tcW w:w="960" w:type="dxa"/>
            <w:shd w:val="clear" w:color="auto" w:fill="auto"/>
            <w:noWrap/>
            <w:vAlign w:val="bottom"/>
            <w:hideMark/>
          </w:tcPr>
          <w:p w14:paraId="2E1C8013"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F00-F99</w:t>
            </w:r>
          </w:p>
        </w:tc>
        <w:tc>
          <w:tcPr>
            <w:tcW w:w="4140" w:type="dxa"/>
            <w:shd w:val="clear" w:color="auto" w:fill="auto"/>
            <w:noWrap/>
            <w:vAlign w:val="bottom"/>
            <w:hideMark/>
          </w:tcPr>
          <w:p w14:paraId="166A2C13"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Душевни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пон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ш</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p>
        </w:tc>
        <w:tc>
          <w:tcPr>
            <w:tcW w:w="766" w:type="dxa"/>
            <w:shd w:val="clear" w:color="auto" w:fill="auto"/>
            <w:noWrap/>
            <w:vAlign w:val="bottom"/>
            <w:hideMark/>
          </w:tcPr>
          <w:p w14:paraId="0229A036"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7783</w:t>
            </w:r>
          </w:p>
        </w:tc>
        <w:tc>
          <w:tcPr>
            <w:tcW w:w="1420" w:type="dxa"/>
            <w:shd w:val="clear" w:color="auto" w:fill="auto"/>
            <w:noWrap/>
            <w:vAlign w:val="bottom"/>
            <w:hideMark/>
          </w:tcPr>
          <w:p w14:paraId="11F3D9CA"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103,48</w:t>
            </w:r>
          </w:p>
        </w:tc>
        <w:tc>
          <w:tcPr>
            <w:tcW w:w="816" w:type="dxa"/>
            <w:shd w:val="clear" w:color="auto" w:fill="auto"/>
            <w:noWrap/>
            <w:vAlign w:val="bottom"/>
            <w:hideMark/>
          </w:tcPr>
          <w:p w14:paraId="52F6C744"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5,41</w:t>
            </w:r>
          </w:p>
        </w:tc>
      </w:tr>
      <w:tr w:rsidR="0066698B" w:rsidRPr="0066698B" w14:paraId="324D3CF8" w14:textId="77777777" w:rsidTr="000D32A8">
        <w:trPr>
          <w:trHeight w:val="315"/>
          <w:jc w:val="center"/>
        </w:trPr>
        <w:tc>
          <w:tcPr>
            <w:tcW w:w="960" w:type="dxa"/>
            <w:shd w:val="clear" w:color="auto" w:fill="auto"/>
            <w:noWrap/>
            <w:vAlign w:val="bottom"/>
            <w:hideMark/>
          </w:tcPr>
          <w:p w14:paraId="2DF9AC87"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w:t>
            </w:r>
          </w:p>
        </w:tc>
        <w:tc>
          <w:tcPr>
            <w:tcW w:w="960" w:type="dxa"/>
            <w:shd w:val="clear" w:color="auto" w:fill="auto"/>
            <w:noWrap/>
            <w:vAlign w:val="bottom"/>
            <w:hideMark/>
          </w:tcPr>
          <w:p w14:paraId="5E5C8B7C"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G00-G99</w:t>
            </w:r>
          </w:p>
        </w:tc>
        <w:tc>
          <w:tcPr>
            <w:tcW w:w="4140" w:type="dxa"/>
            <w:shd w:val="clear" w:color="auto" w:fill="auto"/>
            <w:noWrap/>
            <w:vAlign w:val="bottom"/>
            <w:hideMark/>
          </w:tcPr>
          <w:p w14:paraId="1F600916"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нервног системa</w:t>
            </w:r>
          </w:p>
        </w:tc>
        <w:tc>
          <w:tcPr>
            <w:tcW w:w="766" w:type="dxa"/>
            <w:shd w:val="clear" w:color="auto" w:fill="auto"/>
            <w:noWrap/>
            <w:vAlign w:val="bottom"/>
            <w:hideMark/>
          </w:tcPr>
          <w:p w14:paraId="42496031"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3320</w:t>
            </w:r>
          </w:p>
        </w:tc>
        <w:tc>
          <w:tcPr>
            <w:tcW w:w="1420" w:type="dxa"/>
            <w:shd w:val="clear" w:color="auto" w:fill="auto"/>
            <w:noWrap/>
            <w:vAlign w:val="bottom"/>
            <w:hideMark/>
          </w:tcPr>
          <w:p w14:paraId="13FC116B"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44,14</w:t>
            </w:r>
          </w:p>
        </w:tc>
        <w:tc>
          <w:tcPr>
            <w:tcW w:w="816" w:type="dxa"/>
            <w:shd w:val="clear" w:color="auto" w:fill="auto"/>
            <w:noWrap/>
            <w:vAlign w:val="bottom"/>
            <w:hideMark/>
          </w:tcPr>
          <w:p w14:paraId="4834F2A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2,31</w:t>
            </w:r>
          </w:p>
        </w:tc>
      </w:tr>
      <w:tr w:rsidR="0066698B" w:rsidRPr="0066698B" w14:paraId="3024EC54" w14:textId="77777777" w:rsidTr="000D32A8">
        <w:trPr>
          <w:trHeight w:val="315"/>
          <w:jc w:val="center"/>
        </w:trPr>
        <w:tc>
          <w:tcPr>
            <w:tcW w:w="960" w:type="dxa"/>
            <w:shd w:val="clear" w:color="auto" w:fill="auto"/>
            <w:noWrap/>
            <w:vAlign w:val="bottom"/>
            <w:hideMark/>
          </w:tcPr>
          <w:p w14:paraId="5828C332"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w:t>
            </w:r>
          </w:p>
        </w:tc>
        <w:tc>
          <w:tcPr>
            <w:tcW w:w="960" w:type="dxa"/>
            <w:shd w:val="clear" w:color="auto" w:fill="auto"/>
            <w:noWrap/>
            <w:vAlign w:val="bottom"/>
            <w:hideMark/>
          </w:tcPr>
          <w:p w14:paraId="2ED52B7C"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H00-H59</w:t>
            </w:r>
          </w:p>
        </w:tc>
        <w:tc>
          <w:tcPr>
            <w:tcW w:w="4140" w:type="dxa"/>
            <w:shd w:val="clear" w:color="auto" w:fill="auto"/>
            <w:noWrap/>
            <w:vAlign w:val="bottom"/>
            <w:hideMark/>
          </w:tcPr>
          <w:p w14:paraId="42F1F11D"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ок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припој</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ок</w:t>
            </w:r>
            <w:r w:rsidRPr="0066698B">
              <w:rPr>
                <w:rFonts w:ascii="CirDutch" w:eastAsia="Times New Roman" w:hAnsi="CirDutch" w:cs="Calibri"/>
                <w:sz w:val="16"/>
                <w:szCs w:val="16"/>
              </w:rPr>
              <w:t>a</w:t>
            </w:r>
          </w:p>
        </w:tc>
        <w:tc>
          <w:tcPr>
            <w:tcW w:w="766" w:type="dxa"/>
            <w:shd w:val="clear" w:color="auto" w:fill="auto"/>
            <w:noWrap/>
            <w:vAlign w:val="bottom"/>
            <w:hideMark/>
          </w:tcPr>
          <w:p w14:paraId="56BBC0CC"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3398</w:t>
            </w:r>
          </w:p>
        </w:tc>
        <w:tc>
          <w:tcPr>
            <w:tcW w:w="1420" w:type="dxa"/>
            <w:shd w:val="clear" w:color="auto" w:fill="auto"/>
            <w:noWrap/>
            <w:vAlign w:val="bottom"/>
            <w:hideMark/>
          </w:tcPr>
          <w:p w14:paraId="7BE03516"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45,18</w:t>
            </w:r>
          </w:p>
        </w:tc>
        <w:tc>
          <w:tcPr>
            <w:tcW w:w="816" w:type="dxa"/>
            <w:shd w:val="clear" w:color="auto" w:fill="auto"/>
            <w:noWrap/>
            <w:vAlign w:val="bottom"/>
            <w:hideMark/>
          </w:tcPr>
          <w:p w14:paraId="63618B2B"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2,36</w:t>
            </w:r>
          </w:p>
        </w:tc>
      </w:tr>
      <w:tr w:rsidR="0066698B" w:rsidRPr="0066698B" w14:paraId="501C8454" w14:textId="77777777" w:rsidTr="000D32A8">
        <w:trPr>
          <w:trHeight w:val="315"/>
          <w:jc w:val="center"/>
        </w:trPr>
        <w:tc>
          <w:tcPr>
            <w:tcW w:w="960" w:type="dxa"/>
            <w:shd w:val="clear" w:color="auto" w:fill="auto"/>
            <w:noWrap/>
            <w:vAlign w:val="bottom"/>
            <w:hideMark/>
          </w:tcPr>
          <w:p w14:paraId="138B2816"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VIII</w:t>
            </w:r>
          </w:p>
        </w:tc>
        <w:tc>
          <w:tcPr>
            <w:tcW w:w="960" w:type="dxa"/>
            <w:shd w:val="clear" w:color="auto" w:fill="auto"/>
            <w:noWrap/>
            <w:vAlign w:val="bottom"/>
            <w:hideMark/>
          </w:tcPr>
          <w:p w14:paraId="5C8D981A"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H60-H95</w:t>
            </w:r>
          </w:p>
        </w:tc>
        <w:tc>
          <w:tcPr>
            <w:tcW w:w="4140" w:type="dxa"/>
            <w:shd w:val="clear" w:color="auto" w:fill="auto"/>
            <w:noWrap/>
            <w:vAlign w:val="bottom"/>
            <w:hideMark/>
          </w:tcPr>
          <w:p w14:paraId="3F10FB8E"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ув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болести 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стоидног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вк</w:t>
            </w:r>
            <w:r w:rsidRPr="0066698B">
              <w:rPr>
                <w:rFonts w:ascii="CirDutch" w:eastAsia="Times New Roman" w:hAnsi="CirDutch" w:cs="Calibri"/>
                <w:sz w:val="16"/>
                <w:szCs w:val="16"/>
              </w:rPr>
              <w:t>a</w:t>
            </w:r>
          </w:p>
        </w:tc>
        <w:tc>
          <w:tcPr>
            <w:tcW w:w="766" w:type="dxa"/>
            <w:shd w:val="clear" w:color="auto" w:fill="auto"/>
            <w:noWrap/>
            <w:vAlign w:val="bottom"/>
            <w:hideMark/>
          </w:tcPr>
          <w:p w14:paraId="098F55D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1240</w:t>
            </w:r>
          </w:p>
        </w:tc>
        <w:tc>
          <w:tcPr>
            <w:tcW w:w="1420" w:type="dxa"/>
            <w:shd w:val="clear" w:color="auto" w:fill="auto"/>
            <w:noWrap/>
            <w:vAlign w:val="bottom"/>
            <w:hideMark/>
          </w:tcPr>
          <w:p w14:paraId="5ADC2DF5"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16,49</w:t>
            </w:r>
          </w:p>
        </w:tc>
        <w:tc>
          <w:tcPr>
            <w:tcW w:w="816" w:type="dxa"/>
            <w:shd w:val="clear" w:color="auto" w:fill="auto"/>
            <w:noWrap/>
            <w:vAlign w:val="bottom"/>
            <w:hideMark/>
          </w:tcPr>
          <w:p w14:paraId="4BDBF395"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0,86</w:t>
            </w:r>
          </w:p>
        </w:tc>
      </w:tr>
      <w:tr w:rsidR="0066698B" w:rsidRPr="0066698B" w14:paraId="112D75BA" w14:textId="77777777" w:rsidTr="000D32A8">
        <w:trPr>
          <w:trHeight w:val="315"/>
          <w:jc w:val="center"/>
        </w:trPr>
        <w:tc>
          <w:tcPr>
            <w:tcW w:w="960" w:type="dxa"/>
            <w:shd w:val="clear" w:color="auto" w:fill="auto"/>
            <w:noWrap/>
            <w:vAlign w:val="bottom"/>
            <w:hideMark/>
          </w:tcPr>
          <w:p w14:paraId="710D6540"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IX</w:t>
            </w:r>
          </w:p>
        </w:tc>
        <w:tc>
          <w:tcPr>
            <w:tcW w:w="960" w:type="dxa"/>
            <w:shd w:val="clear" w:color="auto" w:fill="auto"/>
            <w:noWrap/>
            <w:vAlign w:val="bottom"/>
            <w:hideMark/>
          </w:tcPr>
          <w:p w14:paraId="29F2472E"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I00-I99</w:t>
            </w:r>
          </w:p>
        </w:tc>
        <w:tc>
          <w:tcPr>
            <w:tcW w:w="4140" w:type="dxa"/>
            <w:shd w:val="clear" w:color="auto" w:fill="auto"/>
            <w:noWrap/>
            <w:vAlign w:val="bottom"/>
            <w:hideMark/>
          </w:tcPr>
          <w:p w14:paraId="4EA17E29"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крвотокa</w:t>
            </w:r>
          </w:p>
        </w:tc>
        <w:tc>
          <w:tcPr>
            <w:tcW w:w="766" w:type="dxa"/>
            <w:shd w:val="clear" w:color="auto" w:fill="auto"/>
            <w:noWrap/>
            <w:vAlign w:val="bottom"/>
            <w:hideMark/>
          </w:tcPr>
          <w:p w14:paraId="2471CB8E"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27770</w:t>
            </w:r>
          </w:p>
        </w:tc>
        <w:tc>
          <w:tcPr>
            <w:tcW w:w="1420" w:type="dxa"/>
            <w:shd w:val="clear" w:color="auto" w:fill="auto"/>
            <w:noWrap/>
            <w:vAlign w:val="bottom"/>
            <w:hideMark/>
          </w:tcPr>
          <w:p w14:paraId="3C9AC63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369,23</w:t>
            </w:r>
          </w:p>
        </w:tc>
        <w:tc>
          <w:tcPr>
            <w:tcW w:w="816" w:type="dxa"/>
            <w:shd w:val="clear" w:color="auto" w:fill="auto"/>
            <w:noWrap/>
            <w:vAlign w:val="bottom"/>
            <w:hideMark/>
          </w:tcPr>
          <w:p w14:paraId="18B27489"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19,29</w:t>
            </w:r>
          </w:p>
        </w:tc>
      </w:tr>
      <w:tr w:rsidR="0066698B" w:rsidRPr="0066698B" w14:paraId="5E327D65" w14:textId="77777777" w:rsidTr="000D32A8">
        <w:trPr>
          <w:trHeight w:val="315"/>
          <w:jc w:val="center"/>
        </w:trPr>
        <w:tc>
          <w:tcPr>
            <w:tcW w:w="960" w:type="dxa"/>
            <w:shd w:val="clear" w:color="auto" w:fill="auto"/>
            <w:noWrap/>
            <w:vAlign w:val="bottom"/>
            <w:hideMark/>
          </w:tcPr>
          <w:p w14:paraId="180A1EC3"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w:t>
            </w:r>
          </w:p>
        </w:tc>
        <w:tc>
          <w:tcPr>
            <w:tcW w:w="960" w:type="dxa"/>
            <w:shd w:val="clear" w:color="auto" w:fill="auto"/>
            <w:noWrap/>
            <w:vAlign w:val="bottom"/>
            <w:hideMark/>
          </w:tcPr>
          <w:p w14:paraId="574AEF89"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J00-J99</w:t>
            </w:r>
          </w:p>
        </w:tc>
        <w:tc>
          <w:tcPr>
            <w:tcW w:w="4140" w:type="dxa"/>
            <w:shd w:val="clear" w:color="auto" w:fill="auto"/>
            <w:noWrap/>
            <w:vAlign w:val="bottom"/>
            <w:hideMark/>
          </w:tcPr>
          <w:p w14:paraId="70D44CA8"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зa дисaње</w:t>
            </w:r>
          </w:p>
        </w:tc>
        <w:tc>
          <w:tcPr>
            <w:tcW w:w="766" w:type="dxa"/>
            <w:shd w:val="clear" w:color="auto" w:fill="auto"/>
            <w:noWrap/>
            <w:vAlign w:val="bottom"/>
            <w:hideMark/>
          </w:tcPr>
          <w:p w14:paraId="1B8DCCD5"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13145</w:t>
            </w:r>
          </w:p>
        </w:tc>
        <w:tc>
          <w:tcPr>
            <w:tcW w:w="1420" w:type="dxa"/>
            <w:shd w:val="clear" w:color="auto" w:fill="auto"/>
            <w:noWrap/>
            <w:vAlign w:val="bottom"/>
            <w:hideMark/>
          </w:tcPr>
          <w:p w14:paraId="29F7CE56"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174,78</w:t>
            </w:r>
          </w:p>
        </w:tc>
        <w:tc>
          <w:tcPr>
            <w:tcW w:w="816" w:type="dxa"/>
            <w:shd w:val="clear" w:color="auto" w:fill="auto"/>
            <w:noWrap/>
            <w:vAlign w:val="bottom"/>
            <w:hideMark/>
          </w:tcPr>
          <w:p w14:paraId="22B3939C"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9,13</w:t>
            </w:r>
          </w:p>
        </w:tc>
      </w:tr>
      <w:tr w:rsidR="0066698B" w:rsidRPr="0066698B" w14:paraId="1CEB454B" w14:textId="77777777" w:rsidTr="000D32A8">
        <w:trPr>
          <w:trHeight w:val="315"/>
          <w:jc w:val="center"/>
        </w:trPr>
        <w:tc>
          <w:tcPr>
            <w:tcW w:w="960" w:type="dxa"/>
            <w:shd w:val="clear" w:color="auto" w:fill="auto"/>
            <w:noWrap/>
            <w:vAlign w:val="bottom"/>
            <w:hideMark/>
          </w:tcPr>
          <w:p w14:paraId="52016E99"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w:t>
            </w:r>
          </w:p>
        </w:tc>
        <w:tc>
          <w:tcPr>
            <w:tcW w:w="960" w:type="dxa"/>
            <w:shd w:val="clear" w:color="auto" w:fill="auto"/>
            <w:noWrap/>
            <w:vAlign w:val="bottom"/>
            <w:hideMark/>
          </w:tcPr>
          <w:p w14:paraId="1BFCB46F"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K00-K93</w:t>
            </w:r>
          </w:p>
        </w:tc>
        <w:tc>
          <w:tcPr>
            <w:tcW w:w="4140" w:type="dxa"/>
            <w:shd w:val="clear" w:color="auto" w:fill="auto"/>
            <w:noWrap/>
            <w:vAlign w:val="bottom"/>
            <w:hideMark/>
          </w:tcPr>
          <w:p w14:paraId="48A2B96D"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зa вaрење</w:t>
            </w:r>
          </w:p>
        </w:tc>
        <w:tc>
          <w:tcPr>
            <w:tcW w:w="766" w:type="dxa"/>
            <w:shd w:val="clear" w:color="auto" w:fill="auto"/>
            <w:noWrap/>
            <w:vAlign w:val="bottom"/>
            <w:hideMark/>
          </w:tcPr>
          <w:p w14:paraId="25B05FCB"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2630</w:t>
            </w:r>
          </w:p>
        </w:tc>
        <w:tc>
          <w:tcPr>
            <w:tcW w:w="1420" w:type="dxa"/>
            <w:shd w:val="clear" w:color="auto" w:fill="auto"/>
            <w:noWrap/>
            <w:vAlign w:val="bottom"/>
            <w:hideMark/>
          </w:tcPr>
          <w:p w14:paraId="7A57B660"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34,97</w:t>
            </w:r>
          </w:p>
        </w:tc>
        <w:tc>
          <w:tcPr>
            <w:tcW w:w="816" w:type="dxa"/>
            <w:shd w:val="clear" w:color="auto" w:fill="auto"/>
            <w:noWrap/>
            <w:vAlign w:val="bottom"/>
            <w:hideMark/>
          </w:tcPr>
          <w:p w14:paraId="11FC7398"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1,83</w:t>
            </w:r>
          </w:p>
        </w:tc>
      </w:tr>
      <w:tr w:rsidR="0066698B" w:rsidRPr="0066698B" w14:paraId="4072EB51" w14:textId="77777777" w:rsidTr="000D32A8">
        <w:trPr>
          <w:trHeight w:val="315"/>
          <w:jc w:val="center"/>
        </w:trPr>
        <w:tc>
          <w:tcPr>
            <w:tcW w:w="960" w:type="dxa"/>
            <w:shd w:val="clear" w:color="auto" w:fill="auto"/>
            <w:noWrap/>
            <w:vAlign w:val="bottom"/>
            <w:hideMark/>
          </w:tcPr>
          <w:p w14:paraId="08CE1522"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w:t>
            </w:r>
          </w:p>
        </w:tc>
        <w:tc>
          <w:tcPr>
            <w:tcW w:w="960" w:type="dxa"/>
            <w:shd w:val="clear" w:color="auto" w:fill="auto"/>
            <w:noWrap/>
            <w:vAlign w:val="bottom"/>
            <w:hideMark/>
          </w:tcPr>
          <w:p w14:paraId="650D6662"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L00-L99</w:t>
            </w:r>
          </w:p>
        </w:tc>
        <w:tc>
          <w:tcPr>
            <w:tcW w:w="4140" w:type="dxa"/>
            <w:shd w:val="clear" w:color="auto" w:fill="auto"/>
            <w:noWrap/>
            <w:vAlign w:val="bottom"/>
            <w:hideMark/>
          </w:tcPr>
          <w:p w14:paraId="4E1D9DCF"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коже и болести поткожног ткив</w:t>
            </w:r>
            <w:r w:rsidRPr="0066698B">
              <w:rPr>
                <w:rFonts w:ascii="CirDutch" w:eastAsia="Times New Roman" w:hAnsi="CirDutch" w:cs="Calibri"/>
                <w:sz w:val="16"/>
                <w:szCs w:val="16"/>
              </w:rPr>
              <w:t>a</w:t>
            </w:r>
          </w:p>
        </w:tc>
        <w:tc>
          <w:tcPr>
            <w:tcW w:w="766" w:type="dxa"/>
            <w:shd w:val="clear" w:color="auto" w:fill="auto"/>
            <w:noWrap/>
            <w:vAlign w:val="bottom"/>
            <w:hideMark/>
          </w:tcPr>
          <w:p w14:paraId="613BF0BA"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2383</w:t>
            </w:r>
          </w:p>
        </w:tc>
        <w:tc>
          <w:tcPr>
            <w:tcW w:w="1420" w:type="dxa"/>
            <w:shd w:val="clear" w:color="auto" w:fill="auto"/>
            <w:noWrap/>
            <w:vAlign w:val="bottom"/>
            <w:hideMark/>
          </w:tcPr>
          <w:p w14:paraId="538F0A4D"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31,68</w:t>
            </w:r>
          </w:p>
        </w:tc>
        <w:tc>
          <w:tcPr>
            <w:tcW w:w="816" w:type="dxa"/>
            <w:shd w:val="clear" w:color="auto" w:fill="auto"/>
            <w:noWrap/>
            <w:vAlign w:val="bottom"/>
            <w:hideMark/>
          </w:tcPr>
          <w:p w14:paraId="318B1A0B"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1,66</w:t>
            </w:r>
          </w:p>
        </w:tc>
      </w:tr>
      <w:tr w:rsidR="0066698B" w:rsidRPr="0066698B" w14:paraId="4DF799DA" w14:textId="77777777" w:rsidTr="000D32A8">
        <w:trPr>
          <w:trHeight w:val="480"/>
          <w:jc w:val="center"/>
        </w:trPr>
        <w:tc>
          <w:tcPr>
            <w:tcW w:w="960" w:type="dxa"/>
            <w:shd w:val="clear" w:color="auto" w:fill="auto"/>
            <w:noWrap/>
            <w:vAlign w:val="bottom"/>
            <w:hideMark/>
          </w:tcPr>
          <w:p w14:paraId="13BA5BAB"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XIII</w:t>
            </w:r>
          </w:p>
        </w:tc>
        <w:tc>
          <w:tcPr>
            <w:tcW w:w="960" w:type="dxa"/>
            <w:shd w:val="clear" w:color="auto" w:fill="auto"/>
            <w:noWrap/>
            <w:vAlign w:val="bottom"/>
            <w:hideMark/>
          </w:tcPr>
          <w:p w14:paraId="6F5B6F68"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M00-M99</w:t>
            </w:r>
          </w:p>
        </w:tc>
        <w:tc>
          <w:tcPr>
            <w:tcW w:w="4140" w:type="dxa"/>
            <w:shd w:val="clear" w:color="auto" w:fill="auto"/>
            <w:vAlign w:val="bottom"/>
            <w:hideMark/>
          </w:tcPr>
          <w:p w14:paraId="21CDE324"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мишићно-кошт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ног систем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везивног ткив</w:t>
            </w:r>
            <w:r w:rsidRPr="0066698B">
              <w:rPr>
                <w:rFonts w:ascii="CirDutch" w:eastAsia="Times New Roman" w:hAnsi="CirDutch" w:cs="Calibri"/>
                <w:sz w:val="16"/>
                <w:szCs w:val="16"/>
              </w:rPr>
              <w:t>a</w:t>
            </w:r>
          </w:p>
        </w:tc>
        <w:tc>
          <w:tcPr>
            <w:tcW w:w="766" w:type="dxa"/>
            <w:shd w:val="clear" w:color="auto" w:fill="auto"/>
            <w:noWrap/>
            <w:vAlign w:val="bottom"/>
            <w:hideMark/>
          </w:tcPr>
          <w:p w14:paraId="728FA761"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12720</w:t>
            </w:r>
          </w:p>
        </w:tc>
        <w:tc>
          <w:tcPr>
            <w:tcW w:w="1420" w:type="dxa"/>
            <w:shd w:val="clear" w:color="auto" w:fill="auto"/>
            <w:noWrap/>
            <w:vAlign w:val="bottom"/>
            <w:hideMark/>
          </w:tcPr>
          <w:p w14:paraId="0C15232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169,13</w:t>
            </w:r>
          </w:p>
        </w:tc>
        <w:tc>
          <w:tcPr>
            <w:tcW w:w="816" w:type="dxa"/>
            <w:shd w:val="clear" w:color="auto" w:fill="auto"/>
            <w:noWrap/>
            <w:vAlign w:val="bottom"/>
            <w:hideMark/>
          </w:tcPr>
          <w:p w14:paraId="21F1A299"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8,83</w:t>
            </w:r>
          </w:p>
        </w:tc>
      </w:tr>
      <w:tr w:rsidR="0066698B" w:rsidRPr="0066698B" w14:paraId="0EE18609" w14:textId="77777777" w:rsidTr="000D32A8">
        <w:trPr>
          <w:trHeight w:val="315"/>
          <w:jc w:val="center"/>
        </w:trPr>
        <w:tc>
          <w:tcPr>
            <w:tcW w:w="960" w:type="dxa"/>
            <w:shd w:val="clear" w:color="auto" w:fill="auto"/>
            <w:noWrap/>
            <w:vAlign w:val="bottom"/>
            <w:hideMark/>
          </w:tcPr>
          <w:p w14:paraId="2ED62AF8"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XIV</w:t>
            </w:r>
          </w:p>
        </w:tc>
        <w:tc>
          <w:tcPr>
            <w:tcW w:w="960" w:type="dxa"/>
            <w:shd w:val="clear" w:color="auto" w:fill="auto"/>
            <w:noWrap/>
            <w:vAlign w:val="bottom"/>
            <w:hideMark/>
          </w:tcPr>
          <w:p w14:paraId="693B3FB6"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N00-N99</w:t>
            </w:r>
          </w:p>
        </w:tc>
        <w:tc>
          <w:tcPr>
            <w:tcW w:w="4140" w:type="dxa"/>
            <w:shd w:val="clear" w:color="auto" w:fill="auto"/>
            <w:noWrap/>
            <w:vAlign w:val="bottom"/>
            <w:hideMark/>
          </w:tcPr>
          <w:p w14:paraId="21081E3B"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мокрaћно-полног системa</w:t>
            </w:r>
          </w:p>
        </w:tc>
        <w:tc>
          <w:tcPr>
            <w:tcW w:w="766" w:type="dxa"/>
            <w:shd w:val="clear" w:color="auto" w:fill="auto"/>
            <w:noWrap/>
            <w:vAlign w:val="bottom"/>
            <w:hideMark/>
          </w:tcPr>
          <w:p w14:paraId="4F7C939A"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10858</w:t>
            </w:r>
          </w:p>
        </w:tc>
        <w:tc>
          <w:tcPr>
            <w:tcW w:w="1420" w:type="dxa"/>
            <w:shd w:val="clear" w:color="auto" w:fill="auto"/>
            <w:noWrap/>
            <w:vAlign w:val="bottom"/>
            <w:hideMark/>
          </w:tcPr>
          <w:p w14:paraId="7937506F"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144,37</w:t>
            </w:r>
          </w:p>
        </w:tc>
        <w:tc>
          <w:tcPr>
            <w:tcW w:w="816" w:type="dxa"/>
            <w:shd w:val="clear" w:color="auto" w:fill="auto"/>
            <w:noWrap/>
            <w:vAlign w:val="bottom"/>
            <w:hideMark/>
          </w:tcPr>
          <w:p w14:paraId="5A15BC31"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7,54</w:t>
            </w:r>
          </w:p>
        </w:tc>
      </w:tr>
      <w:tr w:rsidR="0066698B" w:rsidRPr="0066698B" w14:paraId="1BB1969E" w14:textId="77777777" w:rsidTr="000D32A8">
        <w:trPr>
          <w:trHeight w:val="315"/>
          <w:jc w:val="center"/>
        </w:trPr>
        <w:tc>
          <w:tcPr>
            <w:tcW w:w="960" w:type="dxa"/>
            <w:shd w:val="clear" w:color="auto" w:fill="auto"/>
            <w:noWrap/>
            <w:vAlign w:val="bottom"/>
            <w:hideMark/>
          </w:tcPr>
          <w:p w14:paraId="7CDFBFC3"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w:t>
            </w:r>
          </w:p>
        </w:tc>
        <w:tc>
          <w:tcPr>
            <w:tcW w:w="960" w:type="dxa"/>
            <w:shd w:val="clear" w:color="auto" w:fill="auto"/>
            <w:noWrap/>
            <w:vAlign w:val="bottom"/>
            <w:hideMark/>
          </w:tcPr>
          <w:p w14:paraId="2ECC9A65"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O00-O99</w:t>
            </w:r>
          </w:p>
        </w:tc>
        <w:tc>
          <w:tcPr>
            <w:tcW w:w="4140" w:type="dxa"/>
            <w:shd w:val="clear" w:color="auto" w:fill="auto"/>
            <w:noWrap/>
            <w:vAlign w:val="bottom"/>
            <w:hideMark/>
          </w:tcPr>
          <w:p w14:paraId="7A4BE696"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Трудноћa, рaђaње и бaбине</w:t>
            </w:r>
          </w:p>
        </w:tc>
        <w:tc>
          <w:tcPr>
            <w:tcW w:w="766" w:type="dxa"/>
            <w:shd w:val="clear" w:color="auto" w:fill="auto"/>
            <w:noWrap/>
            <w:vAlign w:val="bottom"/>
            <w:hideMark/>
          </w:tcPr>
          <w:p w14:paraId="4CD9F6C9"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20" w:type="dxa"/>
            <w:shd w:val="clear" w:color="auto" w:fill="auto"/>
            <w:noWrap/>
            <w:vAlign w:val="bottom"/>
            <w:hideMark/>
          </w:tcPr>
          <w:p w14:paraId="60DD653E"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816" w:type="dxa"/>
            <w:shd w:val="clear" w:color="auto" w:fill="auto"/>
            <w:noWrap/>
            <w:vAlign w:val="bottom"/>
            <w:hideMark/>
          </w:tcPr>
          <w:p w14:paraId="2881EEC4"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2711B961" w14:textId="77777777" w:rsidTr="000D32A8">
        <w:trPr>
          <w:trHeight w:val="315"/>
          <w:jc w:val="center"/>
        </w:trPr>
        <w:tc>
          <w:tcPr>
            <w:tcW w:w="960" w:type="dxa"/>
            <w:shd w:val="clear" w:color="auto" w:fill="auto"/>
            <w:noWrap/>
            <w:vAlign w:val="bottom"/>
            <w:hideMark/>
          </w:tcPr>
          <w:p w14:paraId="06EBF4D5" w14:textId="77777777" w:rsidR="000D32A8" w:rsidRPr="0066698B" w:rsidRDefault="000D32A8" w:rsidP="00960501">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XVI</w:t>
            </w:r>
          </w:p>
        </w:tc>
        <w:tc>
          <w:tcPr>
            <w:tcW w:w="960" w:type="dxa"/>
            <w:shd w:val="clear" w:color="auto" w:fill="auto"/>
            <w:noWrap/>
            <w:vAlign w:val="bottom"/>
            <w:hideMark/>
          </w:tcPr>
          <w:p w14:paraId="251C4328" w14:textId="77777777" w:rsidR="000D32A8" w:rsidRPr="0066698B" w:rsidRDefault="000D32A8" w:rsidP="00960501">
            <w:pPr>
              <w:widowControl/>
              <w:jc w:val="center"/>
              <w:rPr>
                <w:rFonts w:ascii="Arial" w:eastAsia="Times New Roman" w:hAnsi="Arial" w:cs="Arial"/>
                <w:b/>
                <w:bCs/>
                <w:sz w:val="16"/>
                <w:szCs w:val="16"/>
              </w:rPr>
            </w:pPr>
            <w:r w:rsidRPr="0066698B">
              <w:rPr>
                <w:rFonts w:ascii="Arial" w:eastAsia="Times New Roman" w:hAnsi="Arial" w:cs="Arial"/>
                <w:b/>
                <w:bCs/>
                <w:sz w:val="16"/>
                <w:szCs w:val="16"/>
              </w:rPr>
              <w:t>P00-P96</w:t>
            </w:r>
          </w:p>
        </w:tc>
        <w:tc>
          <w:tcPr>
            <w:tcW w:w="4140" w:type="dxa"/>
            <w:shd w:val="clear" w:color="auto" w:fill="auto"/>
            <w:noWrap/>
            <w:vAlign w:val="bottom"/>
            <w:hideMark/>
          </w:tcPr>
          <w:p w14:paraId="48491CB7" w14:textId="77777777" w:rsidR="000D32A8" w:rsidRPr="0066698B" w:rsidRDefault="000D32A8" w:rsidP="00960501">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Стaње у порођaјном периоду</w:t>
            </w:r>
          </w:p>
        </w:tc>
        <w:tc>
          <w:tcPr>
            <w:tcW w:w="766" w:type="dxa"/>
            <w:shd w:val="clear" w:color="auto" w:fill="auto"/>
            <w:noWrap/>
            <w:vAlign w:val="bottom"/>
            <w:hideMark/>
          </w:tcPr>
          <w:p w14:paraId="37DF616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20" w:type="dxa"/>
            <w:shd w:val="clear" w:color="auto" w:fill="auto"/>
            <w:noWrap/>
            <w:vAlign w:val="bottom"/>
            <w:hideMark/>
          </w:tcPr>
          <w:p w14:paraId="0FA7E2B1"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816" w:type="dxa"/>
            <w:shd w:val="clear" w:color="auto" w:fill="auto"/>
            <w:noWrap/>
            <w:vAlign w:val="bottom"/>
            <w:hideMark/>
          </w:tcPr>
          <w:p w14:paraId="36B05DF8"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44287115" w14:textId="77777777" w:rsidTr="000D32A8">
        <w:trPr>
          <w:trHeight w:val="495"/>
          <w:jc w:val="center"/>
        </w:trPr>
        <w:tc>
          <w:tcPr>
            <w:tcW w:w="960" w:type="dxa"/>
            <w:shd w:val="clear" w:color="auto" w:fill="auto"/>
            <w:noWrap/>
            <w:vAlign w:val="bottom"/>
            <w:hideMark/>
          </w:tcPr>
          <w:p w14:paraId="6E01803F" w14:textId="77777777" w:rsidR="000D32A8" w:rsidRPr="0066698B" w:rsidRDefault="000D32A8" w:rsidP="00960501">
            <w:pPr>
              <w:widowControl/>
              <w:jc w:val="center"/>
              <w:rPr>
                <w:rFonts w:ascii="Swiss" w:eastAsia="Times New Roman" w:hAnsi="Swiss" w:cs="Calibri"/>
                <w:b/>
                <w:sz w:val="16"/>
                <w:szCs w:val="16"/>
              </w:rPr>
            </w:pPr>
            <w:r w:rsidRPr="0066698B">
              <w:rPr>
                <w:rFonts w:ascii="Swiss" w:eastAsia="Times New Roman" w:hAnsi="Swiss" w:cs="Calibri"/>
                <w:b/>
                <w:sz w:val="16"/>
                <w:szCs w:val="16"/>
              </w:rPr>
              <w:t>XVII</w:t>
            </w:r>
          </w:p>
        </w:tc>
        <w:tc>
          <w:tcPr>
            <w:tcW w:w="960" w:type="dxa"/>
            <w:shd w:val="clear" w:color="auto" w:fill="auto"/>
            <w:noWrap/>
            <w:vAlign w:val="bottom"/>
            <w:hideMark/>
          </w:tcPr>
          <w:p w14:paraId="4AA1F210" w14:textId="77777777" w:rsidR="000D32A8" w:rsidRPr="0066698B" w:rsidRDefault="000D32A8" w:rsidP="00960501">
            <w:pPr>
              <w:widowControl/>
              <w:jc w:val="center"/>
              <w:rPr>
                <w:rFonts w:ascii="Arial" w:eastAsia="Times New Roman" w:hAnsi="Arial" w:cs="Arial"/>
                <w:b/>
                <w:sz w:val="16"/>
                <w:szCs w:val="16"/>
              </w:rPr>
            </w:pPr>
            <w:r w:rsidRPr="0066698B">
              <w:rPr>
                <w:rFonts w:ascii="Arial" w:eastAsia="Times New Roman" w:hAnsi="Arial" w:cs="Arial"/>
                <w:b/>
                <w:sz w:val="16"/>
                <w:szCs w:val="16"/>
              </w:rPr>
              <w:t>Q00-Q99</w:t>
            </w:r>
          </w:p>
        </w:tc>
        <w:tc>
          <w:tcPr>
            <w:tcW w:w="4140" w:type="dxa"/>
            <w:shd w:val="clear" w:color="auto" w:fill="auto"/>
            <w:vAlign w:val="bottom"/>
            <w:hideMark/>
          </w:tcPr>
          <w:p w14:paraId="41D02F59"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Урођене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зности, деформ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ције и хромозомске ненорм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лности</w:t>
            </w:r>
          </w:p>
        </w:tc>
        <w:tc>
          <w:tcPr>
            <w:tcW w:w="766" w:type="dxa"/>
            <w:shd w:val="clear" w:color="auto" w:fill="auto"/>
            <w:noWrap/>
            <w:vAlign w:val="bottom"/>
            <w:hideMark/>
          </w:tcPr>
          <w:p w14:paraId="6AB53382"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20" w:type="dxa"/>
            <w:shd w:val="clear" w:color="auto" w:fill="auto"/>
            <w:noWrap/>
            <w:vAlign w:val="bottom"/>
            <w:hideMark/>
          </w:tcPr>
          <w:p w14:paraId="4485FBAF"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816" w:type="dxa"/>
            <w:shd w:val="clear" w:color="auto" w:fill="auto"/>
            <w:noWrap/>
            <w:vAlign w:val="bottom"/>
            <w:hideMark/>
          </w:tcPr>
          <w:p w14:paraId="63155345"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04F2F19B" w14:textId="77777777" w:rsidTr="000D32A8">
        <w:trPr>
          <w:trHeight w:val="495"/>
          <w:jc w:val="center"/>
        </w:trPr>
        <w:tc>
          <w:tcPr>
            <w:tcW w:w="960" w:type="dxa"/>
            <w:shd w:val="clear" w:color="auto" w:fill="auto"/>
            <w:noWrap/>
            <w:vAlign w:val="bottom"/>
            <w:hideMark/>
          </w:tcPr>
          <w:p w14:paraId="5E870580" w14:textId="77777777" w:rsidR="000D32A8" w:rsidRPr="0066698B" w:rsidRDefault="000D32A8" w:rsidP="00960501">
            <w:pPr>
              <w:widowControl/>
              <w:jc w:val="center"/>
              <w:rPr>
                <w:rFonts w:ascii="Swiss" w:eastAsia="Times New Roman" w:hAnsi="Swiss" w:cs="Calibri"/>
                <w:b/>
                <w:sz w:val="16"/>
                <w:szCs w:val="16"/>
              </w:rPr>
            </w:pPr>
            <w:r w:rsidRPr="0066698B">
              <w:rPr>
                <w:rFonts w:ascii="Swiss" w:eastAsia="Times New Roman" w:hAnsi="Swiss" w:cs="Calibri"/>
                <w:b/>
                <w:sz w:val="16"/>
                <w:szCs w:val="16"/>
              </w:rPr>
              <w:t>XVIII</w:t>
            </w:r>
          </w:p>
        </w:tc>
        <w:tc>
          <w:tcPr>
            <w:tcW w:w="960" w:type="dxa"/>
            <w:shd w:val="clear" w:color="auto" w:fill="auto"/>
            <w:noWrap/>
            <w:vAlign w:val="bottom"/>
            <w:hideMark/>
          </w:tcPr>
          <w:p w14:paraId="7CEAD54A" w14:textId="77777777" w:rsidR="000D32A8" w:rsidRPr="0066698B" w:rsidRDefault="000D32A8" w:rsidP="00960501">
            <w:pPr>
              <w:widowControl/>
              <w:jc w:val="center"/>
              <w:rPr>
                <w:rFonts w:ascii="Arial" w:eastAsia="Times New Roman" w:hAnsi="Arial" w:cs="Arial"/>
                <w:b/>
                <w:sz w:val="16"/>
                <w:szCs w:val="16"/>
              </w:rPr>
            </w:pPr>
            <w:r w:rsidRPr="0066698B">
              <w:rPr>
                <w:rFonts w:ascii="Arial" w:eastAsia="Times New Roman" w:hAnsi="Arial" w:cs="Arial"/>
                <w:b/>
                <w:sz w:val="16"/>
                <w:szCs w:val="16"/>
              </w:rPr>
              <w:t>R00-R99</w:t>
            </w:r>
          </w:p>
        </w:tc>
        <w:tc>
          <w:tcPr>
            <w:tcW w:w="4140" w:type="dxa"/>
            <w:shd w:val="clear" w:color="auto" w:fill="auto"/>
            <w:vAlign w:val="bottom"/>
            <w:hideMark/>
          </w:tcPr>
          <w:p w14:paraId="58057742"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Симптоми, зн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 и п</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толошки клинички и 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бор</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торијски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зи</w:t>
            </w:r>
          </w:p>
        </w:tc>
        <w:tc>
          <w:tcPr>
            <w:tcW w:w="766" w:type="dxa"/>
            <w:shd w:val="clear" w:color="auto" w:fill="auto"/>
            <w:noWrap/>
            <w:vAlign w:val="bottom"/>
            <w:hideMark/>
          </w:tcPr>
          <w:p w14:paraId="64BD1716"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7731</w:t>
            </w:r>
          </w:p>
        </w:tc>
        <w:tc>
          <w:tcPr>
            <w:tcW w:w="1420" w:type="dxa"/>
            <w:shd w:val="clear" w:color="auto" w:fill="auto"/>
            <w:noWrap/>
            <w:vAlign w:val="bottom"/>
            <w:hideMark/>
          </w:tcPr>
          <w:p w14:paraId="452B875A"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102,79</w:t>
            </w:r>
          </w:p>
        </w:tc>
        <w:tc>
          <w:tcPr>
            <w:tcW w:w="816" w:type="dxa"/>
            <w:shd w:val="clear" w:color="auto" w:fill="auto"/>
            <w:noWrap/>
            <w:vAlign w:val="bottom"/>
            <w:hideMark/>
          </w:tcPr>
          <w:p w14:paraId="31F451CD"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5,37</w:t>
            </w:r>
          </w:p>
        </w:tc>
      </w:tr>
      <w:tr w:rsidR="0066698B" w:rsidRPr="0066698B" w14:paraId="1BB5E0C8" w14:textId="77777777" w:rsidTr="000D32A8">
        <w:trPr>
          <w:trHeight w:val="495"/>
          <w:jc w:val="center"/>
        </w:trPr>
        <w:tc>
          <w:tcPr>
            <w:tcW w:w="960" w:type="dxa"/>
            <w:shd w:val="clear" w:color="auto" w:fill="auto"/>
            <w:noWrap/>
            <w:vAlign w:val="bottom"/>
            <w:hideMark/>
          </w:tcPr>
          <w:p w14:paraId="772B6966" w14:textId="77777777" w:rsidR="000D32A8" w:rsidRPr="0066698B" w:rsidRDefault="000D32A8" w:rsidP="00960501">
            <w:pPr>
              <w:widowControl/>
              <w:jc w:val="center"/>
              <w:rPr>
                <w:rFonts w:ascii="Swiss" w:eastAsia="Times New Roman" w:hAnsi="Swiss" w:cs="Calibri"/>
                <w:b/>
                <w:sz w:val="16"/>
                <w:szCs w:val="16"/>
              </w:rPr>
            </w:pPr>
            <w:r w:rsidRPr="0066698B">
              <w:rPr>
                <w:rFonts w:ascii="Swiss" w:eastAsia="Times New Roman" w:hAnsi="Swiss" w:cs="Calibri"/>
                <w:b/>
                <w:sz w:val="16"/>
                <w:szCs w:val="16"/>
              </w:rPr>
              <w:t>XIX</w:t>
            </w:r>
          </w:p>
        </w:tc>
        <w:tc>
          <w:tcPr>
            <w:tcW w:w="960" w:type="dxa"/>
            <w:shd w:val="clear" w:color="auto" w:fill="auto"/>
            <w:noWrap/>
            <w:vAlign w:val="bottom"/>
            <w:hideMark/>
          </w:tcPr>
          <w:p w14:paraId="577760B2" w14:textId="77777777" w:rsidR="000D32A8" w:rsidRPr="0066698B" w:rsidRDefault="000D32A8" w:rsidP="00960501">
            <w:pPr>
              <w:widowControl/>
              <w:jc w:val="center"/>
              <w:rPr>
                <w:rFonts w:ascii="Arial" w:eastAsia="Times New Roman" w:hAnsi="Arial" w:cs="Arial"/>
                <w:b/>
                <w:sz w:val="16"/>
                <w:szCs w:val="16"/>
              </w:rPr>
            </w:pPr>
            <w:r w:rsidRPr="0066698B">
              <w:rPr>
                <w:rFonts w:ascii="Arial" w:eastAsia="Times New Roman" w:hAnsi="Arial" w:cs="Arial"/>
                <w:b/>
                <w:sz w:val="16"/>
                <w:szCs w:val="16"/>
              </w:rPr>
              <w:t>S00-T98</w:t>
            </w:r>
          </w:p>
        </w:tc>
        <w:tc>
          <w:tcPr>
            <w:tcW w:w="4140" w:type="dxa"/>
            <w:shd w:val="clear" w:color="auto" w:fill="auto"/>
            <w:vAlign w:val="bottom"/>
            <w:hideMark/>
          </w:tcPr>
          <w:p w14:paraId="19C56335" w14:textId="77777777" w:rsidR="000D32A8" w:rsidRPr="0066698B" w:rsidRDefault="000D32A8" w:rsidP="00960501">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Повреде, тров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последице делов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спољних ф</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ктор</w:t>
            </w:r>
            <w:r w:rsidRPr="0066698B">
              <w:rPr>
                <w:rFonts w:ascii="CirDutch" w:eastAsia="Times New Roman" w:hAnsi="CirDutch" w:cs="Calibri"/>
                <w:sz w:val="16"/>
                <w:szCs w:val="16"/>
              </w:rPr>
              <w:t>a</w:t>
            </w:r>
          </w:p>
        </w:tc>
        <w:tc>
          <w:tcPr>
            <w:tcW w:w="766" w:type="dxa"/>
            <w:shd w:val="clear" w:color="auto" w:fill="auto"/>
            <w:noWrap/>
            <w:vAlign w:val="bottom"/>
            <w:hideMark/>
          </w:tcPr>
          <w:p w14:paraId="447BBA3A"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1915</w:t>
            </w:r>
          </w:p>
        </w:tc>
        <w:tc>
          <w:tcPr>
            <w:tcW w:w="1420" w:type="dxa"/>
            <w:shd w:val="clear" w:color="auto" w:fill="auto"/>
            <w:noWrap/>
            <w:vAlign w:val="bottom"/>
            <w:hideMark/>
          </w:tcPr>
          <w:p w14:paraId="59A411F8"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25,46</w:t>
            </w:r>
          </w:p>
        </w:tc>
        <w:tc>
          <w:tcPr>
            <w:tcW w:w="816" w:type="dxa"/>
            <w:shd w:val="clear" w:color="auto" w:fill="auto"/>
            <w:noWrap/>
            <w:vAlign w:val="bottom"/>
            <w:hideMark/>
          </w:tcPr>
          <w:p w14:paraId="06523B34"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1,33</w:t>
            </w:r>
          </w:p>
        </w:tc>
      </w:tr>
      <w:tr w:rsidR="0066698B" w:rsidRPr="0066698B" w14:paraId="3ED32D09" w14:textId="77777777" w:rsidTr="000D32A8">
        <w:trPr>
          <w:trHeight w:val="480"/>
          <w:jc w:val="center"/>
        </w:trPr>
        <w:tc>
          <w:tcPr>
            <w:tcW w:w="960" w:type="dxa"/>
            <w:shd w:val="clear" w:color="auto" w:fill="auto"/>
            <w:noWrap/>
            <w:vAlign w:val="bottom"/>
            <w:hideMark/>
          </w:tcPr>
          <w:p w14:paraId="2B7D168C" w14:textId="77777777" w:rsidR="000D32A8" w:rsidRPr="0066698B" w:rsidRDefault="000D32A8" w:rsidP="00960501">
            <w:pPr>
              <w:widowControl/>
              <w:jc w:val="center"/>
              <w:rPr>
                <w:rFonts w:ascii="Swiss" w:eastAsia="Times New Roman" w:hAnsi="Swiss" w:cs="Calibri"/>
                <w:b/>
                <w:sz w:val="16"/>
                <w:szCs w:val="16"/>
              </w:rPr>
            </w:pPr>
            <w:r w:rsidRPr="0066698B">
              <w:rPr>
                <w:rFonts w:ascii="Swiss" w:eastAsia="Times New Roman" w:hAnsi="Swiss" w:cs="Calibri"/>
                <w:b/>
                <w:sz w:val="16"/>
                <w:szCs w:val="16"/>
              </w:rPr>
              <w:t>XXI</w:t>
            </w:r>
          </w:p>
        </w:tc>
        <w:tc>
          <w:tcPr>
            <w:tcW w:w="960" w:type="dxa"/>
            <w:shd w:val="clear" w:color="auto" w:fill="auto"/>
            <w:noWrap/>
            <w:vAlign w:val="bottom"/>
            <w:hideMark/>
          </w:tcPr>
          <w:p w14:paraId="78D6D40B" w14:textId="77777777" w:rsidR="000D32A8" w:rsidRPr="0066698B" w:rsidRDefault="000D32A8" w:rsidP="00960501">
            <w:pPr>
              <w:widowControl/>
              <w:jc w:val="center"/>
              <w:rPr>
                <w:rFonts w:ascii="Arial" w:eastAsia="Times New Roman" w:hAnsi="Arial" w:cs="Arial"/>
                <w:b/>
                <w:sz w:val="16"/>
                <w:szCs w:val="16"/>
              </w:rPr>
            </w:pPr>
            <w:r w:rsidRPr="0066698B">
              <w:rPr>
                <w:rFonts w:ascii="Arial" w:eastAsia="Times New Roman" w:hAnsi="Arial" w:cs="Arial"/>
                <w:b/>
                <w:sz w:val="16"/>
                <w:szCs w:val="16"/>
              </w:rPr>
              <w:t>Z00-Z99</w:t>
            </w:r>
          </w:p>
        </w:tc>
        <w:tc>
          <w:tcPr>
            <w:tcW w:w="4140" w:type="dxa"/>
            <w:shd w:val="clear" w:color="CCFFCC" w:fill="FFFFFF"/>
            <w:vAlign w:val="center"/>
            <w:hideMark/>
          </w:tcPr>
          <w:p w14:paraId="6491AC5F" w14:textId="77777777" w:rsidR="000D32A8" w:rsidRPr="0066698B" w:rsidRDefault="000D32A8" w:rsidP="00960501">
            <w:pPr>
              <w:widowControl/>
              <w:jc w:val="center"/>
              <w:rPr>
                <w:rFonts w:ascii="Times New Roman" w:eastAsia="Times New Roman" w:hAnsi="Times New Roman" w:cs="Times New Roman"/>
                <w:sz w:val="16"/>
                <w:szCs w:val="16"/>
                <w:lang w:val="ru-RU"/>
              </w:rPr>
            </w:pPr>
            <w:r w:rsidRPr="0066698B">
              <w:rPr>
                <w:rFonts w:ascii="Times New Roman" w:eastAsia="Times New Roman" w:hAnsi="Times New Roman" w:cs="Times New Roman"/>
                <w:sz w:val="16"/>
                <w:szCs w:val="16"/>
                <w:lang w:val="ru-RU"/>
              </w:rPr>
              <w:t>Ф</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ктори који утичу н</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 ст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нје и конт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 с</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вственом службом</w:t>
            </w:r>
          </w:p>
        </w:tc>
        <w:tc>
          <w:tcPr>
            <w:tcW w:w="766" w:type="dxa"/>
            <w:shd w:val="clear" w:color="auto" w:fill="auto"/>
            <w:noWrap/>
            <w:vAlign w:val="bottom"/>
            <w:hideMark/>
          </w:tcPr>
          <w:p w14:paraId="438E9473"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20" w:type="dxa"/>
            <w:shd w:val="clear" w:color="auto" w:fill="auto"/>
            <w:noWrap/>
            <w:vAlign w:val="bottom"/>
            <w:hideMark/>
          </w:tcPr>
          <w:p w14:paraId="4FE1D4BF"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816" w:type="dxa"/>
            <w:shd w:val="clear" w:color="auto" w:fill="auto"/>
            <w:noWrap/>
            <w:vAlign w:val="bottom"/>
            <w:hideMark/>
          </w:tcPr>
          <w:p w14:paraId="25AB7C7A" w14:textId="77777777" w:rsidR="000D32A8" w:rsidRPr="0066698B" w:rsidRDefault="000D32A8" w:rsidP="000D32A8">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0D32A8" w:rsidRPr="0066698B" w14:paraId="27A3E15E" w14:textId="77777777" w:rsidTr="000D32A8">
        <w:trPr>
          <w:trHeight w:val="330"/>
          <w:jc w:val="center"/>
        </w:trPr>
        <w:tc>
          <w:tcPr>
            <w:tcW w:w="6060" w:type="dxa"/>
            <w:gridSpan w:val="3"/>
            <w:shd w:val="clear" w:color="auto" w:fill="auto"/>
            <w:noWrap/>
            <w:vAlign w:val="bottom"/>
            <w:hideMark/>
          </w:tcPr>
          <w:p w14:paraId="46738E82" w14:textId="77777777" w:rsidR="000D32A8" w:rsidRPr="0066698B" w:rsidRDefault="000D32A8" w:rsidP="00960501">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У К У П Н О :</w:t>
            </w:r>
          </w:p>
        </w:tc>
        <w:tc>
          <w:tcPr>
            <w:tcW w:w="766" w:type="dxa"/>
            <w:shd w:val="clear" w:color="auto" w:fill="auto"/>
            <w:noWrap/>
            <w:vAlign w:val="bottom"/>
            <w:hideMark/>
          </w:tcPr>
          <w:p w14:paraId="5A2EDBB4" w14:textId="77777777" w:rsidR="000D32A8" w:rsidRPr="0066698B" w:rsidRDefault="000D32A8" w:rsidP="000D32A8">
            <w:pPr>
              <w:widowControl/>
              <w:jc w:val="center"/>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143973</w:t>
            </w:r>
          </w:p>
        </w:tc>
        <w:tc>
          <w:tcPr>
            <w:tcW w:w="1420" w:type="dxa"/>
            <w:shd w:val="clear" w:color="auto" w:fill="auto"/>
            <w:noWrap/>
            <w:vAlign w:val="bottom"/>
            <w:hideMark/>
          </w:tcPr>
          <w:p w14:paraId="52AF775C" w14:textId="77777777" w:rsidR="000D32A8" w:rsidRPr="0066698B" w:rsidRDefault="000D32A8" w:rsidP="000D32A8">
            <w:pPr>
              <w:widowControl/>
              <w:jc w:val="center"/>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1914,28</w:t>
            </w:r>
          </w:p>
        </w:tc>
        <w:tc>
          <w:tcPr>
            <w:tcW w:w="816" w:type="dxa"/>
            <w:shd w:val="clear" w:color="auto" w:fill="auto"/>
            <w:noWrap/>
            <w:vAlign w:val="bottom"/>
            <w:hideMark/>
          </w:tcPr>
          <w:p w14:paraId="3082DEA3" w14:textId="77777777" w:rsidR="000D32A8" w:rsidRPr="0066698B" w:rsidRDefault="000D32A8" w:rsidP="000D32A8">
            <w:pPr>
              <w:widowControl/>
              <w:jc w:val="center"/>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100,00</w:t>
            </w:r>
          </w:p>
        </w:tc>
      </w:tr>
    </w:tbl>
    <w:p w14:paraId="550997EF" w14:textId="77777777" w:rsidR="00960501" w:rsidRPr="0066698B" w:rsidRDefault="00960501" w:rsidP="0015229B">
      <w:pPr>
        <w:jc w:val="center"/>
        <w:rPr>
          <w:rFonts w:ascii="Times New Roman" w:hAnsi="Times New Roman" w:cs="Times New Roman"/>
          <w:b/>
          <w:sz w:val="24"/>
          <w:szCs w:val="20"/>
        </w:rPr>
      </w:pPr>
    </w:p>
    <w:p w14:paraId="6C167BEC" w14:textId="77777777" w:rsidR="00DC3FF8" w:rsidRPr="0066698B" w:rsidRDefault="00DC3FF8" w:rsidP="0015229B">
      <w:pPr>
        <w:rPr>
          <w:rFonts w:ascii="Times New Roman" w:hAnsi="Times New Roman" w:cs="Times New Roman"/>
          <w:b/>
          <w:sz w:val="24"/>
          <w:szCs w:val="20"/>
        </w:rPr>
      </w:pPr>
    </w:p>
    <w:p w14:paraId="359CED3E" w14:textId="77777777" w:rsidR="00DC3FF8" w:rsidRPr="0066698B" w:rsidRDefault="00DC3FF8" w:rsidP="0015229B">
      <w:pPr>
        <w:rPr>
          <w:rFonts w:ascii="Times New Roman" w:hAnsi="Times New Roman" w:cs="Times New Roman"/>
          <w:b/>
          <w:sz w:val="24"/>
          <w:szCs w:val="20"/>
        </w:rPr>
      </w:pPr>
    </w:p>
    <w:p w14:paraId="60463B90" w14:textId="77777777" w:rsidR="000D32A8" w:rsidRPr="0066698B" w:rsidRDefault="000D32A8" w:rsidP="000D32A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Резултати анализе показују да су у овој популацији на првом месту болести система крвотока са 19,29 % и стопом 369,23/1000, са најчешћом дијагнозом „повишени крвни притисак непознатог узрока“.</w:t>
      </w:r>
    </w:p>
    <w:p w14:paraId="0167ED91" w14:textId="77777777" w:rsidR="000D32A8" w:rsidRPr="0066698B" w:rsidRDefault="000D32A8" w:rsidP="000D32A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Другу групу чине болести жлезда са унутрашњим лучењем, исхране и метаболизма 15,48%  и стопом од 296,36 на 1000 одраслих становника. </w:t>
      </w:r>
    </w:p>
    <w:p w14:paraId="0B117685" w14:textId="77777777" w:rsidR="000D32A8" w:rsidRPr="0066698B" w:rsidRDefault="000D32A8" w:rsidP="000D32A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Трећа група по учесталости су заразне и паразитарне болести са 15,13%, чија је стопа износила 289,56/1000 одраслог становништва.</w:t>
      </w:r>
    </w:p>
    <w:p w14:paraId="37FC918D" w14:textId="77777777" w:rsidR="000D32A8" w:rsidRPr="0066698B" w:rsidRDefault="000D32A8" w:rsidP="000D32A8">
      <w:pPr>
        <w:ind w:firstLine="720"/>
        <w:jc w:val="both"/>
        <w:rPr>
          <w:rFonts w:ascii="Times New Roman" w:hAnsi="Times New Roman" w:cs="Times New Roman"/>
          <w:sz w:val="24"/>
          <w:szCs w:val="20"/>
          <w:lang w:val="ru-RU"/>
        </w:rPr>
      </w:pPr>
    </w:p>
    <w:p w14:paraId="6F68AD44" w14:textId="77777777" w:rsidR="000D32A8" w:rsidRPr="0066698B" w:rsidRDefault="000D32A8" w:rsidP="000D32A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Четврта група по учесталости су болести система за дисање 9,13%, затим болести мишићно-кошт</w:t>
      </w:r>
      <w:r w:rsidRPr="0066698B">
        <w:rPr>
          <w:rFonts w:ascii="Times New Roman" w:hAnsi="Times New Roman" w:cs="Times New Roman"/>
          <w:sz w:val="24"/>
          <w:szCs w:val="20"/>
        </w:rPr>
        <w:t>a</w:t>
      </w:r>
      <w:r w:rsidRPr="0066698B">
        <w:rPr>
          <w:rFonts w:ascii="Times New Roman" w:hAnsi="Times New Roman" w:cs="Times New Roman"/>
          <w:sz w:val="24"/>
          <w:szCs w:val="20"/>
          <w:lang w:val="ru-RU"/>
        </w:rPr>
        <w:t>ног систем</w:t>
      </w:r>
      <w:r w:rsidRPr="0066698B">
        <w:rPr>
          <w:rFonts w:ascii="Times New Roman" w:hAnsi="Times New Roman" w:cs="Times New Roman"/>
          <w:sz w:val="24"/>
          <w:szCs w:val="20"/>
        </w:rPr>
        <w:t>a</w:t>
      </w:r>
      <w:r w:rsidRPr="0066698B">
        <w:rPr>
          <w:rFonts w:ascii="Times New Roman" w:hAnsi="Times New Roman" w:cs="Times New Roman"/>
          <w:sz w:val="24"/>
          <w:szCs w:val="20"/>
          <w:lang w:val="ru-RU"/>
        </w:rPr>
        <w:t xml:space="preserve"> и везивног ткив</w:t>
      </w:r>
      <w:r w:rsidRPr="0066698B">
        <w:rPr>
          <w:rFonts w:ascii="Times New Roman" w:hAnsi="Times New Roman" w:cs="Times New Roman"/>
          <w:sz w:val="24"/>
          <w:szCs w:val="20"/>
        </w:rPr>
        <w:t>a</w:t>
      </w:r>
      <w:r w:rsidRPr="0066698B">
        <w:rPr>
          <w:rFonts w:ascii="Times New Roman" w:hAnsi="Times New Roman" w:cs="Times New Roman"/>
          <w:sz w:val="24"/>
          <w:szCs w:val="20"/>
          <w:lang w:val="ru-RU"/>
        </w:rPr>
        <w:t xml:space="preserve"> са 8,83%, затим болести мокраћно-полног система 7,54%, душевни поремећ</w:t>
      </w:r>
      <w:r w:rsidRPr="0066698B">
        <w:rPr>
          <w:rFonts w:ascii="Times New Roman" w:hAnsi="Times New Roman" w:cs="Times New Roman"/>
          <w:sz w:val="24"/>
          <w:szCs w:val="20"/>
        </w:rPr>
        <w:t>a</w:t>
      </w:r>
      <w:r w:rsidRPr="0066698B">
        <w:rPr>
          <w:rFonts w:ascii="Times New Roman" w:hAnsi="Times New Roman" w:cs="Times New Roman"/>
          <w:sz w:val="24"/>
          <w:szCs w:val="20"/>
          <w:lang w:val="ru-RU"/>
        </w:rPr>
        <w:t>ји и поремећ</w:t>
      </w:r>
      <w:r w:rsidRPr="0066698B">
        <w:rPr>
          <w:rFonts w:ascii="Times New Roman" w:hAnsi="Times New Roman" w:cs="Times New Roman"/>
          <w:sz w:val="24"/>
          <w:szCs w:val="20"/>
        </w:rPr>
        <w:t>a</w:t>
      </w:r>
      <w:r w:rsidRPr="0066698B">
        <w:rPr>
          <w:rFonts w:ascii="Times New Roman" w:hAnsi="Times New Roman" w:cs="Times New Roman"/>
          <w:sz w:val="24"/>
          <w:szCs w:val="20"/>
          <w:lang w:val="ru-RU"/>
        </w:rPr>
        <w:t>ји пон</w:t>
      </w:r>
      <w:r w:rsidRPr="0066698B">
        <w:rPr>
          <w:rFonts w:ascii="Times New Roman" w:hAnsi="Times New Roman" w:cs="Times New Roman"/>
          <w:sz w:val="24"/>
          <w:szCs w:val="20"/>
        </w:rPr>
        <w:t>a</w:t>
      </w:r>
      <w:r w:rsidRPr="0066698B">
        <w:rPr>
          <w:rFonts w:ascii="Times New Roman" w:hAnsi="Times New Roman" w:cs="Times New Roman"/>
          <w:sz w:val="24"/>
          <w:szCs w:val="20"/>
          <w:lang w:val="ru-RU"/>
        </w:rPr>
        <w:t xml:space="preserve">шања 5,41%, недефинисана стања 5,37% и сва остала обољења заједно 13,82%. </w:t>
      </w:r>
    </w:p>
    <w:p w14:paraId="1DCC0689" w14:textId="77777777" w:rsidR="0015229B" w:rsidRPr="0066698B" w:rsidRDefault="0015229B" w:rsidP="0015229B">
      <w:pPr>
        <w:jc w:val="both"/>
        <w:rPr>
          <w:rFonts w:ascii="Times New Roman" w:hAnsi="Times New Roman" w:cs="Times New Roman"/>
          <w:sz w:val="24"/>
          <w:szCs w:val="20"/>
          <w:lang w:val="ru-RU"/>
        </w:rPr>
      </w:pPr>
    </w:p>
    <w:p w14:paraId="372380EC" w14:textId="77777777" w:rsidR="0015229B" w:rsidRPr="0066698B" w:rsidRDefault="0015229B" w:rsidP="0015229B">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C35304" w:rsidRPr="0066698B">
        <w:rPr>
          <w:rFonts w:ascii="Times New Roman" w:hAnsi="Times New Roman" w:cs="Times New Roman"/>
          <w:b/>
          <w:sz w:val="20"/>
          <w:szCs w:val="20"/>
          <w:lang w:val="ru-RU"/>
        </w:rPr>
        <w:t>бр.</w:t>
      </w:r>
      <w:r w:rsidRPr="0066698B">
        <w:rPr>
          <w:rFonts w:ascii="Times New Roman" w:hAnsi="Times New Roman" w:cs="Times New Roman"/>
          <w:b/>
          <w:sz w:val="20"/>
          <w:szCs w:val="20"/>
          <w:lang w:val="ru-RU"/>
        </w:rPr>
        <w:t>7</w:t>
      </w:r>
      <w:r w:rsidR="00C35304" w:rsidRPr="0066698B">
        <w:rPr>
          <w:rFonts w:ascii="Times New Roman" w:hAnsi="Times New Roman" w:cs="Times New Roman"/>
          <w:b/>
          <w:sz w:val="20"/>
          <w:szCs w:val="20"/>
          <w:lang w:val="ru-RU"/>
        </w:rPr>
        <w:t xml:space="preserve">- ДЕСЕТ НАЈЧЕШЋИХ ОБОЉЕЊА КОД </w:t>
      </w:r>
      <w:r w:rsidRPr="0066698B">
        <w:rPr>
          <w:rFonts w:ascii="Times New Roman" w:hAnsi="Times New Roman" w:cs="Times New Roman"/>
          <w:b/>
          <w:sz w:val="20"/>
          <w:szCs w:val="20"/>
          <w:lang w:val="ru-RU"/>
        </w:rPr>
        <w:t xml:space="preserve">ОДРАСЛОГ СТАНОВНИШТВА У </w:t>
      </w:r>
      <w:r w:rsidRPr="0066698B">
        <w:rPr>
          <w:rFonts w:ascii="Times New Roman" w:hAnsi="Times New Roman" w:cs="Times New Roman"/>
          <w:b/>
          <w:sz w:val="20"/>
          <w:szCs w:val="20"/>
          <w:lang w:val="ru-RU"/>
        </w:rPr>
        <w:lastRenderedPageBreak/>
        <w:t>20</w:t>
      </w:r>
      <w:r w:rsidR="002B00DA" w:rsidRPr="0066698B">
        <w:rPr>
          <w:rFonts w:ascii="Times New Roman" w:hAnsi="Times New Roman" w:cs="Times New Roman"/>
          <w:b/>
          <w:sz w:val="20"/>
          <w:szCs w:val="20"/>
          <w:lang w:val="ru-RU"/>
        </w:rPr>
        <w:t>2</w:t>
      </w:r>
      <w:r w:rsidR="000D32A8"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6815BEB1" w14:textId="77777777" w:rsidR="002B00DA" w:rsidRPr="0066698B" w:rsidRDefault="002B00DA" w:rsidP="002B00DA">
      <w:pPr>
        <w:tabs>
          <w:tab w:val="left" w:pos="5137"/>
        </w:tabs>
        <w:rPr>
          <w:rFonts w:ascii="Times New Roman" w:hAnsi="Times New Roman" w:cs="Times New Roman"/>
          <w:b/>
          <w:sz w:val="24"/>
          <w:szCs w:val="20"/>
          <w:lang w:val="ru-RU"/>
        </w:rPr>
      </w:pPr>
      <w:r w:rsidRPr="0066698B">
        <w:rPr>
          <w:rFonts w:ascii="Times New Roman" w:hAnsi="Times New Roman" w:cs="Times New Roman"/>
          <w:b/>
          <w:sz w:val="24"/>
          <w:szCs w:val="20"/>
          <w:lang w:val="ru-RU"/>
        </w:rPr>
        <w:tab/>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760"/>
        <w:gridCol w:w="1006"/>
        <w:gridCol w:w="960"/>
      </w:tblGrid>
      <w:tr w:rsidR="0066698B" w:rsidRPr="0066698B" w14:paraId="00DA209F" w14:textId="77777777" w:rsidTr="005C09BA">
        <w:trPr>
          <w:trHeight w:val="532"/>
          <w:jc w:val="center"/>
        </w:trPr>
        <w:tc>
          <w:tcPr>
            <w:tcW w:w="960" w:type="dxa"/>
            <w:shd w:val="clear" w:color="auto" w:fill="FBD4B4" w:themeFill="accent6" w:themeFillTint="66"/>
            <w:noWrap/>
            <w:vAlign w:val="bottom"/>
            <w:hideMark/>
          </w:tcPr>
          <w:p w14:paraId="254167CA" w14:textId="77777777" w:rsidR="002B00DA" w:rsidRPr="0066698B" w:rsidRDefault="002B00DA" w:rsidP="002B00DA">
            <w:pPr>
              <w:widowControl/>
              <w:rPr>
                <w:rFonts w:ascii="CirDutch" w:eastAsia="Times New Roman" w:hAnsi="CirDutch" w:cs="Calibri"/>
                <w:b/>
                <w:bCs/>
                <w:sz w:val="18"/>
                <w:szCs w:val="18"/>
                <w:lang w:val="ru-RU"/>
              </w:rPr>
            </w:pPr>
            <w:r w:rsidRPr="0066698B">
              <w:rPr>
                <w:rFonts w:ascii="CirDutch" w:eastAsia="Times New Roman" w:hAnsi="CirDutch" w:cs="Calibri"/>
                <w:b/>
                <w:bCs/>
                <w:sz w:val="18"/>
                <w:szCs w:val="18"/>
              </w:rPr>
              <w:t> </w:t>
            </w:r>
          </w:p>
          <w:p w14:paraId="593781E7" w14:textId="77777777" w:rsidR="002B00DA" w:rsidRPr="0066698B" w:rsidRDefault="002B00DA" w:rsidP="002B00DA">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Р.бр.</w:t>
            </w:r>
          </w:p>
        </w:tc>
        <w:tc>
          <w:tcPr>
            <w:tcW w:w="5760" w:type="dxa"/>
            <w:shd w:val="clear" w:color="auto" w:fill="FBD4B4" w:themeFill="accent6" w:themeFillTint="66"/>
            <w:noWrap/>
            <w:vAlign w:val="bottom"/>
            <w:hideMark/>
          </w:tcPr>
          <w:p w14:paraId="417F6CBC" w14:textId="77777777" w:rsidR="002B00DA" w:rsidRPr="0066698B" w:rsidRDefault="002B00DA" w:rsidP="002B00DA">
            <w:pPr>
              <w:widowControl/>
              <w:rPr>
                <w:rFonts w:ascii="CirDutch" w:eastAsia="Times New Roman" w:hAnsi="CirDutch" w:cs="Calibri"/>
                <w:b/>
                <w:bCs/>
                <w:sz w:val="18"/>
                <w:szCs w:val="18"/>
              </w:rPr>
            </w:pPr>
            <w:r w:rsidRPr="0066698B">
              <w:rPr>
                <w:rFonts w:ascii="CirDutch" w:eastAsia="Times New Roman" w:hAnsi="CirDutch" w:cs="Calibri"/>
                <w:b/>
                <w:bCs/>
                <w:sz w:val="18"/>
                <w:szCs w:val="18"/>
              </w:rPr>
              <w:t> </w:t>
            </w:r>
          </w:p>
          <w:p w14:paraId="507B3EC3" w14:textId="77777777" w:rsidR="002B00DA" w:rsidRPr="0066698B" w:rsidRDefault="002B00DA" w:rsidP="002B00DA">
            <w:pPr>
              <w:rPr>
                <w:rFonts w:ascii="CirDutch" w:eastAsia="Times New Roman" w:hAnsi="CirDutch" w:cs="Calibri"/>
                <w:b/>
                <w:bCs/>
                <w:sz w:val="18"/>
                <w:szCs w:val="18"/>
              </w:rPr>
            </w:pPr>
            <w:r w:rsidRPr="0066698B">
              <w:rPr>
                <w:rFonts w:ascii="CirDutch" w:eastAsia="Times New Roman" w:hAnsi="CirDutch" w:cs="Calibri"/>
                <w:b/>
                <w:bCs/>
                <w:sz w:val="18"/>
                <w:szCs w:val="18"/>
              </w:rPr>
              <w:t>Дијaгнозе</w:t>
            </w:r>
          </w:p>
        </w:tc>
        <w:tc>
          <w:tcPr>
            <w:tcW w:w="1006" w:type="dxa"/>
            <w:shd w:val="clear" w:color="auto" w:fill="FBD4B4" w:themeFill="accent6" w:themeFillTint="66"/>
            <w:noWrap/>
            <w:vAlign w:val="bottom"/>
            <w:hideMark/>
          </w:tcPr>
          <w:p w14:paraId="2323B035" w14:textId="77777777" w:rsidR="002B00DA" w:rsidRPr="0066698B" w:rsidRDefault="002B00DA" w:rsidP="002B00DA">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 xml:space="preserve">Број </w:t>
            </w:r>
          </w:p>
          <w:p w14:paraId="2B2BB447" w14:textId="77777777" w:rsidR="002B00DA" w:rsidRPr="0066698B" w:rsidRDefault="002B00DA" w:rsidP="002B00DA">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случaјевa</w:t>
            </w:r>
          </w:p>
        </w:tc>
        <w:tc>
          <w:tcPr>
            <w:tcW w:w="960" w:type="dxa"/>
            <w:shd w:val="clear" w:color="auto" w:fill="FBD4B4" w:themeFill="accent6" w:themeFillTint="66"/>
            <w:noWrap/>
            <w:vAlign w:val="bottom"/>
            <w:hideMark/>
          </w:tcPr>
          <w:p w14:paraId="46AFC529" w14:textId="77777777" w:rsidR="002B00DA" w:rsidRPr="0066698B" w:rsidRDefault="002B00DA" w:rsidP="002B00DA">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p w14:paraId="602B86AA" w14:textId="77777777" w:rsidR="002B00DA" w:rsidRPr="0066698B" w:rsidRDefault="002B00DA" w:rsidP="002B00DA">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учешћa</w:t>
            </w:r>
          </w:p>
        </w:tc>
      </w:tr>
      <w:tr w:rsidR="0066698B" w:rsidRPr="0066698B" w14:paraId="2CD22822" w14:textId="77777777" w:rsidTr="005C09BA">
        <w:trPr>
          <w:trHeight w:val="330"/>
          <w:jc w:val="center"/>
        </w:trPr>
        <w:tc>
          <w:tcPr>
            <w:tcW w:w="960" w:type="dxa"/>
            <w:shd w:val="clear" w:color="auto" w:fill="auto"/>
            <w:noWrap/>
            <w:vAlign w:val="bottom"/>
            <w:hideMark/>
          </w:tcPr>
          <w:p w14:paraId="4B2226B6"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1</w:t>
            </w:r>
          </w:p>
        </w:tc>
        <w:tc>
          <w:tcPr>
            <w:tcW w:w="5760" w:type="dxa"/>
            <w:shd w:val="clear" w:color="auto" w:fill="auto"/>
            <w:vAlign w:val="center"/>
            <w:hideMark/>
          </w:tcPr>
          <w:p w14:paraId="783401BC" w14:textId="77777777" w:rsidR="000D32A8" w:rsidRPr="0066698B" w:rsidRDefault="000D32A8" w:rsidP="002B00DA">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Друге вирусне болести</w:t>
            </w:r>
          </w:p>
        </w:tc>
        <w:tc>
          <w:tcPr>
            <w:tcW w:w="1006" w:type="dxa"/>
            <w:shd w:val="clear" w:color="000000" w:fill="FFFFFF"/>
            <w:noWrap/>
            <w:vAlign w:val="center"/>
            <w:hideMark/>
          </w:tcPr>
          <w:p w14:paraId="7E338AFF"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21113</w:t>
            </w:r>
          </w:p>
        </w:tc>
        <w:tc>
          <w:tcPr>
            <w:tcW w:w="960" w:type="dxa"/>
            <w:shd w:val="clear" w:color="auto" w:fill="auto"/>
            <w:noWrap/>
            <w:vAlign w:val="bottom"/>
            <w:hideMark/>
          </w:tcPr>
          <w:p w14:paraId="1A6842AA"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14,66</w:t>
            </w:r>
          </w:p>
        </w:tc>
      </w:tr>
      <w:tr w:rsidR="0066698B" w:rsidRPr="0066698B" w14:paraId="7C4D7A6D" w14:textId="77777777" w:rsidTr="005C09BA">
        <w:trPr>
          <w:trHeight w:val="315"/>
          <w:jc w:val="center"/>
        </w:trPr>
        <w:tc>
          <w:tcPr>
            <w:tcW w:w="960" w:type="dxa"/>
            <w:shd w:val="clear" w:color="auto" w:fill="auto"/>
            <w:noWrap/>
            <w:vAlign w:val="bottom"/>
            <w:hideMark/>
          </w:tcPr>
          <w:p w14:paraId="155A78EB"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2</w:t>
            </w:r>
          </w:p>
        </w:tc>
        <w:tc>
          <w:tcPr>
            <w:tcW w:w="5760" w:type="dxa"/>
            <w:shd w:val="clear" w:color="FFFF00" w:fill="auto"/>
            <w:vAlign w:val="center"/>
            <w:hideMark/>
          </w:tcPr>
          <w:p w14:paraId="4ADD9DAC" w14:textId="77777777" w:rsidR="000D32A8" w:rsidRPr="0066698B" w:rsidRDefault="000D32A8" w:rsidP="002B00DA">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Hipertensio arterialis essentialis (primaria)</w:t>
            </w:r>
          </w:p>
        </w:tc>
        <w:tc>
          <w:tcPr>
            <w:tcW w:w="1006" w:type="dxa"/>
            <w:shd w:val="clear" w:color="000000" w:fill="FFFFFF"/>
            <w:noWrap/>
            <w:vAlign w:val="center"/>
            <w:hideMark/>
          </w:tcPr>
          <w:p w14:paraId="32F6A235"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20854</w:t>
            </w:r>
          </w:p>
        </w:tc>
        <w:tc>
          <w:tcPr>
            <w:tcW w:w="960" w:type="dxa"/>
            <w:shd w:val="clear" w:color="auto" w:fill="auto"/>
            <w:noWrap/>
            <w:vAlign w:val="bottom"/>
            <w:hideMark/>
          </w:tcPr>
          <w:p w14:paraId="3AB9931C"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14,48</w:t>
            </w:r>
          </w:p>
        </w:tc>
      </w:tr>
      <w:tr w:rsidR="0066698B" w:rsidRPr="0066698B" w14:paraId="4367D2CC" w14:textId="77777777" w:rsidTr="005C09BA">
        <w:trPr>
          <w:trHeight w:val="495"/>
          <w:jc w:val="center"/>
        </w:trPr>
        <w:tc>
          <w:tcPr>
            <w:tcW w:w="960" w:type="dxa"/>
            <w:shd w:val="clear" w:color="auto" w:fill="auto"/>
            <w:noWrap/>
            <w:vAlign w:val="bottom"/>
            <w:hideMark/>
          </w:tcPr>
          <w:p w14:paraId="435E9EF5"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3</w:t>
            </w:r>
          </w:p>
        </w:tc>
        <w:tc>
          <w:tcPr>
            <w:tcW w:w="5760" w:type="dxa"/>
            <w:shd w:val="clear" w:color="auto" w:fill="auto"/>
            <w:vAlign w:val="center"/>
            <w:hideMark/>
          </w:tcPr>
          <w:p w14:paraId="2005047B" w14:textId="77777777" w:rsidR="000D32A8" w:rsidRPr="0066698B" w:rsidRDefault="000D32A8" w:rsidP="002B00DA">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Други поремећаји жлезда са унутрашњим лучењем, исхране и метаболизма</w:t>
            </w:r>
          </w:p>
        </w:tc>
        <w:tc>
          <w:tcPr>
            <w:tcW w:w="1006" w:type="dxa"/>
            <w:shd w:val="clear" w:color="000000" w:fill="FFFFFF"/>
            <w:noWrap/>
            <w:vAlign w:val="center"/>
            <w:hideMark/>
          </w:tcPr>
          <w:p w14:paraId="7B89B69A"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11307</w:t>
            </w:r>
          </w:p>
        </w:tc>
        <w:tc>
          <w:tcPr>
            <w:tcW w:w="960" w:type="dxa"/>
            <w:shd w:val="clear" w:color="auto" w:fill="auto"/>
            <w:noWrap/>
            <w:vAlign w:val="bottom"/>
            <w:hideMark/>
          </w:tcPr>
          <w:p w14:paraId="6D2F1C91"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7,85</w:t>
            </w:r>
          </w:p>
        </w:tc>
      </w:tr>
      <w:tr w:rsidR="0066698B" w:rsidRPr="0066698B" w14:paraId="5D53F7E5" w14:textId="77777777" w:rsidTr="005C09BA">
        <w:trPr>
          <w:trHeight w:val="315"/>
          <w:jc w:val="center"/>
        </w:trPr>
        <w:tc>
          <w:tcPr>
            <w:tcW w:w="960" w:type="dxa"/>
            <w:shd w:val="clear" w:color="auto" w:fill="auto"/>
            <w:noWrap/>
            <w:vAlign w:val="bottom"/>
            <w:hideMark/>
          </w:tcPr>
          <w:p w14:paraId="010EBA26"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4</w:t>
            </w:r>
          </w:p>
        </w:tc>
        <w:tc>
          <w:tcPr>
            <w:tcW w:w="5760" w:type="dxa"/>
            <w:shd w:val="clear" w:color="auto" w:fill="auto"/>
            <w:vAlign w:val="center"/>
            <w:hideMark/>
          </w:tcPr>
          <w:p w14:paraId="2D07F5B5" w14:textId="77777777" w:rsidR="000D32A8" w:rsidRPr="0066698B" w:rsidRDefault="000D32A8" w:rsidP="002B00DA">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Diabetes mellitus</w:t>
            </w:r>
          </w:p>
        </w:tc>
        <w:tc>
          <w:tcPr>
            <w:tcW w:w="1006" w:type="dxa"/>
            <w:shd w:val="clear" w:color="000000" w:fill="FFFFFF"/>
            <w:noWrap/>
            <w:vAlign w:val="center"/>
            <w:hideMark/>
          </w:tcPr>
          <w:p w14:paraId="2569F98C"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10280</w:t>
            </w:r>
          </w:p>
        </w:tc>
        <w:tc>
          <w:tcPr>
            <w:tcW w:w="960" w:type="dxa"/>
            <w:shd w:val="clear" w:color="auto" w:fill="auto"/>
            <w:noWrap/>
            <w:vAlign w:val="bottom"/>
            <w:hideMark/>
          </w:tcPr>
          <w:p w14:paraId="6D973833"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7,14</w:t>
            </w:r>
          </w:p>
        </w:tc>
      </w:tr>
      <w:tr w:rsidR="0066698B" w:rsidRPr="0066698B" w14:paraId="7FFDA9B6" w14:textId="77777777" w:rsidTr="005C09BA">
        <w:trPr>
          <w:trHeight w:val="315"/>
          <w:jc w:val="center"/>
        </w:trPr>
        <w:tc>
          <w:tcPr>
            <w:tcW w:w="960" w:type="dxa"/>
            <w:shd w:val="clear" w:color="auto" w:fill="auto"/>
            <w:noWrap/>
            <w:vAlign w:val="bottom"/>
            <w:hideMark/>
          </w:tcPr>
          <w:p w14:paraId="7959FC0E"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5</w:t>
            </w:r>
          </w:p>
        </w:tc>
        <w:tc>
          <w:tcPr>
            <w:tcW w:w="5760" w:type="dxa"/>
            <w:shd w:val="pct12" w:color="FFFFFF" w:fill="auto"/>
            <w:vAlign w:val="center"/>
            <w:hideMark/>
          </w:tcPr>
          <w:p w14:paraId="0C27AC8F" w14:textId="77777777" w:rsidR="000D32A8" w:rsidRPr="0066698B" w:rsidRDefault="000D32A8" w:rsidP="002B00DA">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Други симптоми, знаци и ненормални клинички и лабораторијски налази</w:t>
            </w:r>
          </w:p>
        </w:tc>
        <w:tc>
          <w:tcPr>
            <w:tcW w:w="1006" w:type="dxa"/>
            <w:shd w:val="clear" w:color="000000" w:fill="FFFFFF"/>
            <w:noWrap/>
            <w:vAlign w:val="center"/>
            <w:hideMark/>
          </w:tcPr>
          <w:p w14:paraId="6913AD02"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6718</w:t>
            </w:r>
          </w:p>
        </w:tc>
        <w:tc>
          <w:tcPr>
            <w:tcW w:w="960" w:type="dxa"/>
            <w:shd w:val="clear" w:color="auto" w:fill="auto"/>
            <w:noWrap/>
            <w:vAlign w:val="bottom"/>
            <w:hideMark/>
          </w:tcPr>
          <w:p w14:paraId="32E1155F"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4,67</w:t>
            </w:r>
          </w:p>
        </w:tc>
      </w:tr>
      <w:tr w:rsidR="0066698B" w:rsidRPr="0066698B" w14:paraId="2E5D3A5B" w14:textId="77777777" w:rsidTr="005C09BA">
        <w:trPr>
          <w:trHeight w:val="510"/>
          <w:jc w:val="center"/>
        </w:trPr>
        <w:tc>
          <w:tcPr>
            <w:tcW w:w="960" w:type="dxa"/>
            <w:shd w:val="clear" w:color="auto" w:fill="auto"/>
            <w:noWrap/>
            <w:vAlign w:val="bottom"/>
            <w:hideMark/>
          </w:tcPr>
          <w:p w14:paraId="4164A0E8"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6</w:t>
            </w:r>
          </w:p>
        </w:tc>
        <w:tc>
          <w:tcPr>
            <w:tcW w:w="5760" w:type="dxa"/>
            <w:shd w:val="clear" w:color="auto" w:fill="auto"/>
            <w:vAlign w:val="center"/>
            <w:hideMark/>
          </w:tcPr>
          <w:p w14:paraId="4C7DAC70" w14:textId="77777777" w:rsidR="000D32A8" w:rsidRPr="0066698B" w:rsidRDefault="000D32A8" w:rsidP="002B00DA">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Запаљење душниц</w:t>
            </w:r>
            <w:r w:rsidRPr="0066698B">
              <w:rPr>
                <w:rFonts w:ascii="Times New Roman" w:eastAsia="Times New Roman" w:hAnsi="Times New Roman" w:cs="Times New Roman"/>
                <w:i/>
                <w:iCs/>
                <w:sz w:val="18"/>
                <w:szCs w:val="18"/>
              </w:rPr>
              <w:t>a</w:t>
            </w:r>
            <w:r w:rsidRPr="0066698B">
              <w:rPr>
                <w:rFonts w:ascii="Times New Roman" w:eastAsia="Times New Roman" w:hAnsi="Times New Roman" w:cs="Times New Roman"/>
                <w:i/>
                <w:iCs/>
                <w:sz w:val="18"/>
                <w:szCs w:val="18"/>
                <w:lang w:val="ru-RU"/>
              </w:rPr>
              <w:t>, емфизем и друге опструктивне болести плућа</w:t>
            </w:r>
          </w:p>
        </w:tc>
        <w:tc>
          <w:tcPr>
            <w:tcW w:w="1006" w:type="dxa"/>
            <w:shd w:val="clear" w:color="000000" w:fill="FFFFFF"/>
            <w:noWrap/>
            <w:vAlign w:val="center"/>
            <w:hideMark/>
          </w:tcPr>
          <w:p w14:paraId="0C4D1B75"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4618</w:t>
            </w:r>
          </w:p>
        </w:tc>
        <w:tc>
          <w:tcPr>
            <w:tcW w:w="960" w:type="dxa"/>
            <w:shd w:val="clear" w:color="auto" w:fill="auto"/>
            <w:noWrap/>
            <w:vAlign w:val="bottom"/>
            <w:hideMark/>
          </w:tcPr>
          <w:p w14:paraId="05231805"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3,21</w:t>
            </w:r>
          </w:p>
        </w:tc>
      </w:tr>
      <w:tr w:rsidR="0066698B" w:rsidRPr="0066698B" w14:paraId="05ACA5A3" w14:textId="77777777" w:rsidTr="005C09BA">
        <w:trPr>
          <w:trHeight w:val="315"/>
          <w:jc w:val="center"/>
        </w:trPr>
        <w:tc>
          <w:tcPr>
            <w:tcW w:w="960" w:type="dxa"/>
            <w:shd w:val="clear" w:color="auto" w:fill="auto"/>
            <w:noWrap/>
            <w:vAlign w:val="bottom"/>
            <w:hideMark/>
          </w:tcPr>
          <w:p w14:paraId="499473EC"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7</w:t>
            </w:r>
          </w:p>
        </w:tc>
        <w:tc>
          <w:tcPr>
            <w:tcW w:w="5760" w:type="dxa"/>
            <w:shd w:val="pct12" w:color="FFFFFF" w:fill="auto"/>
            <w:vAlign w:val="center"/>
            <w:hideMark/>
          </w:tcPr>
          <w:p w14:paraId="5F300DC8" w14:textId="77777777" w:rsidR="000D32A8" w:rsidRPr="0066698B" w:rsidRDefault="000D32A8" w:rsidP="002B00DA">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Друга обољења леђа</w:t>
            </w:r>
          </w:p>
        </w:tc>
        <w:tc>
          <w:tcPr>
            <w:tcW w:w="1006" w:type="dxa"/>
            <w:shd w:val="clear" w:color="000000" w:fill="FFFFFF"/>
            <w:noWrap/>
            <w:vAlign w:val="center"/>
            <w:hideMark/>
          </w:tcPr>
          <w:p w14:paraId="518DA4D2"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4503</w:t>
            </w:r>
          </w:p>
        </w:tc>
        <w:tc>
          <w:tcPr>
            <w:tcW w:w="960" w:type="dxa"/>
            <w:shd w:val="clear" w:color="auto" w:fill="auto"/>
            <w:noWrap/>
            <w:vAlign w:val="bottom"/>
            <w:hideMark/>
          </w:tcPr>
          <w:p w14:paraId="41F8ED19"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3,13</w:t>
            </w:r>
          </w:p>
        </w:tc>
      </w:tr>
      <w:tr w:rsidR="0066698B" w:rsidRPr="0066698B" w14:paraId="69CB1FE8" w14:textId="77777777" w:rsidTr="005C09BA">
        <w:trPr>
          <w:trHeight w:val="315"/>
          <w:jc w:val="center"/>
        </w:trPr>
        <w:tc>
          <w:tcPr>
            <w:tcW w:w="960" w:type="dxa"/>
            <w:shd w:val="clear" w:color="auto" w:fill="auto"/>
            <w:noWrap/>
            <w:vAlign w:val="bottom"/>
            <w:hideMark/>
          </w:tcPr>
          <w:p w14:paraId="4B5B119E"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8</w:t>
            </w:r>
          </w:p>
        </w:tc>
        <w:tc>
          <w:tcPr>
            <w:tcW w:w="5760" w:type="dxa"/>
            <w:shd w:val="clear" w:color="FFFF00" w:fill="auto"/>
            <w:vAlign w:val="center"/>
            <w:hideMark/>
          </w:tcPr>
          <w:p w14:paraId="7FBFA519" w14:textId="77777777" w:rsidR="000D32A8" w:rsidRPr="0066698B" w:rsidRDefault="000D32A8" w:rsidP="00944A4B">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Друге болести система за мокрење</w:t>
            </w:r>
          </w:p>
        </w:tc>
        <w:tc>
          <w:tcPr>
            <w:tcW w:w="1006" w:type="dxa"/>
            <w:shd w:val="clear" w:color="000000" w:fill="FFFFFF"/>
            <w:noWrap/>
            <w:vAlign w:val="center"/>
            <w:hideMark/>
          </w:tcPr>
          <w:p w14:paraId="762DB3F4"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3004</w:t>
            </w:r>
          </w:p>
        </w:tc>
        <w:tc>
          <w:tcPr>
            <w:tcW w:w="960" w:type="dxa"/>
            <w:shd w:val="clear" w:color="auto" w:fill="auto"/>
            <w:noWrap/>
            <w:vAlign w:val="bottom"/>
            <w:hideMark/>
          </w:tcPr>
          <w:p w14:paraId="525D8BDB"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2,09</w:t>
            </w:r>
          </w:p>
        </w:tc>
      </w:tr>
      <w:tr w:rsidR="0066698B" w:rsidRPr="0066698B" w14:paraId="20FC8689" w14:textId="77777777" w:rsidTr="005C09BA">
        <w:trPr>
          <w:trHeight w:val="315"/>
          <w:jc w:val="center"/>
        </w:trPr>
        <w:tc>
          <w:tcPr>
            <w:tcW w:w="960" w:type="dxa"/>
            <w:shd w:val="clear" w:color="auto" w:fill="auto"/>
            <w:noWrap/>
            <w:vAlign w:val="bottom"/>
            <w:hideMark/>
          </w:tcPr>
          <w:p w14:paraId="3093EED5"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9</w:t>
            </w:r>
          </w:p>
        </w:tc>
        <w:tc>
          <w:tcPr>
            <w:tcW w:w="5760" w:type="dxa"/>
            <w:shd w:val="pct12" w:color="FFFFFF" w:fill="auto"/>
            <w:vAlign w:val="center"/>
            <w:hideMark/>
          </w:tcPr>
          <w:p w14:paraId="363E3C45" w14:textId="77777777" w:rsidR="000D32A8" w:rsidRPr="0066698B" w:rsidRDefault="000D32A8" w:rsidP="00944A4B">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Cystitis</w:t>
            </w:r>
          </w:p>
        </w:tc>
        <w:tc>
          <w:tcPr>
            <w:tcW w:w="1006" w:type="dxa"/>
            <w:shd w:val="clear" w:color="000000" w:fill="FFFFFF"/>
            <w:noWrap/>
            <w:vAlign w:val="center"/>
            <w:hideMark/>
          </w:tcPr>
          <w:p w14:paraId="0C9AE335"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2915</w:t>
            </w:r>
          </w:p>
        </w:tc>
        <w:tc>
          <w:tcPr>
            <w:tcW w:w="960" w:type="dxa"/>
            <w:shd w:val="clear" w:color="auto" w:fill="auto"/>
            <w:noWrap/>
            <w:vAlign w:val="bottom"/>
            <w:hideMark/>
          </w:tcPr>
          <w:p w14:paraId="2D0B2E50"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2,02</w:t>
            </w:r>
          </w:p>
        </w:tc>
      </w:tr>
      <w:tr w:rsidR="0066698B" w:rsidRPr="0066698B" w14:paraId="40B1D3D0" w14:textId="77777777" w:rsidTr="005C09BA">
        <w:trPr>
          <w:trHeight w:val="330"/>
          <w:jc w:val="center"/>
        </w:trPr>
        <w:tc>
          <w:tcPr>
            <w:tcW w:w="960" w:type="dxa"/>
            <w:shd w:val="clear" w:color="auto" w:fill="auto"/>
            <w:noWrap/>
            <w:vAlign w:val="bottom"/>
            <w:hideMark/>
          </w:tcPr>
          <w:p w14:paraId="12C1F696"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10</w:t>
            </w:r>
          </w:p>
        </w:tc>
        <w:tc>
          <w:tcPr>
            <w:tcW w:w="5760" w:type="dxa"/>
            <w:shd w:val="pct12" w:color="FFFFFF" w:fill="auto"/>
            <w:vAlign w:val="center"/>
            <w:hideMark/>
          </w:tcPr>
          <w:p w14:paraId="361D908A" w14:textId="77777777" w:rsidR="000D32A8" w:rsidRPr="0066698B" w:rsidRDefault="000D32A8" w:rsidP="00944A4B">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Hyperplasia prostatae</w:t>
            </w:r>
          </w:p>
        </w:tc>
        <w:tc>
          <w:tcPr>
            <w:tcW w:w="1006" w:type="dxa"/>
            <w:shd w:val="clear" w:color="000000" w:fill="FFFFFF"/>
            <w:noWrap/>
            <w:vAlign w:val="center"/>
            <w:hideMark/>
          </w:tcPr>
          <w:p w14:paraId="273ED2E1"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2613</w:t>
            </w:r>
          </w:p>
        </w:tc>
        <w:tc>
          <w:tcPr>
            <w:tcW w:w="960" w:type="dxa"/>
            <w:shd w:val="clear" w:color="auto" w:fill="auto"/>
            <w:noWrap/>
            <w:vAlign w:val="bottom"/>
            <w:hideMark/>
          </w:tcPr>
          <w:p w14:paraId="302CC5ED" w14:textId="77777777" w:rsidR="000D32A8" w:rsidRPr="0066698B" w:rsidRDefault="000D32A8" w:rsidP="00944A4B">
            <w:pPr>
              <w:widowControl/>
              <w:jc w:val="center"/>
              <w:rPr>
                <w:rFonts w:ascii="Times New Roman" w:eastAsia="Times New Roman" w:hAnsi="Times New Roman" w:cs="Times New Roman"/>
              </w:rPr>
            </w:pPr>
            <w:r w:rsidRPr="0066698B">
              <w:rPr>
                <w:rFonts w:ascii="Times New Roman" w:eastAsia="Times New Roman" w:hAnsi="Times New Roman" w:cs="Times New Roman"/>
              </w:rPr>
              <w:t>1,81</w:t>
            </w:r>
          </w:p>
        </w:tc>
      </w:tr>
      <w:tr w:rsidR="0066698B" w:rsidRPr="0066698B" w14:paraId="65CCDB33" w14:textId="77777777" w:rsidTr="005C09BA">
        <w:trPr>
          <w:trHeight w:val="315"/>
          <w:jc w:val="center"/>
        </w:trPr>
        <w:tc>
          <w:tcPr>
            <w:tcW w:w="960" w:type="dxa"/>
            <w:shd w:val="clear" w:color="auto" w:fill="auto"/>
            <w:noWrap/>
            <w:vAlign w:val="bottom"/>
            <w:hideMark/>
          </w:tcPr>
          <w:p w14:paraId="0117ADAE" w14:textId="77777777" w:rsidR="000D32A8" w:rsidRPr="0066698B" w:rsidRDefault="000D32A8" w:rsidP="002B00DA">
            <w:pPr>
              <w:widowControl/>
              <w:jc w:val="center"/>
              <w:rPr>
                <w:rFonts w:ascii="CirDutch" w:eastAsia="Times New Roman" w:hAnsi="CirDutch" w:cs="Calibri"/>
                <w:sz w:val="20"/>
                <w:szCs w:val="20"/>
              </w:rPr>
            </w:pPr>
            <w:r w:rsidRPr="0066698B">
              <w:rPr>
                <w:rFonts w:ascii="CirDutch" w:eastAsia="Times New Roman" w:hAnsi="CirDutch" w:cs="Calibri"/>
                <w:sz w:val="20"/>
                <w:szCs w:val="20"/>
              </w:rPr>
              <w:t>11</w:t>
            </w:r>
          </w:p>
        </w:tc>
        <w:tc>
          <w:tcPr>
            <w:tcW w:w="5760" w:type="dxa"/>
            <w:shd w:val="clear" w:color="auto" w:fill="auto"/>
            <w:noWrap/>
            <w:vAlign w:val="bottom"/>
            <w:hideMark/>
          </w:tcPr>
          <w:p w14:paraId="046E9AE5" w14:textId="77777777" w:rsidR="000D32A8" w:rsidRPr="0066698B" w:rsidRDefault="000D32A8" w:rsidP="002B00DA">
            <w:pPr>
              <w:widowControl/>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Сва остала обољења</w:t>
            </w:r>
          </w:p>
        </w:tc>
        <w:tc>
          <w:tcPr>
            <w:tcW w:w="1006" w:type="dxa"/>
            <w:shd w:val="clear" w:color="000000" w:fill="FFFFFF"/>
            <w:noWrap/>
            <w:vAlign w:val="bottom"/>
            <w:hideMark/>
          </w:tcPr>
          <w:p w14:paraId="2238FCE4" w14:textId="77777777" w:rsidR="000D32A8" w:rsidRPr="0066698B" w:rsidRDefault="000D32A8" w:rsidP="00944A4B">
            <w:pPr>
              <w:widowControl/>
              <w:jc w:val="center"/>
              <w:rPr>
                <w:rFonts w:ascii="Times New Roman" w:eastAsia="Times New Roman" w:hAnsi="Times New Roman" w:cs="Times New Roman"/>
                <w:b/>
                <w:bCs/>
              </w:rPr>
            </w:pPr>
            <w:r w:rsidRPr="0066698B">
              <w:rPr>
                <w:rFonts w:ascii="Times New Roman" w:eastAsia="Times New Roman" w:hAnsi="Times New Roman" w:cs="Times New Roman"/>
                <w:b/>
                <w:bCs/>
              </w:rPr>
              <w:t>56048</w:t>
            </w:r>
          </w:p>
        </w:tc>
        <w:tc>
          <w:tcPr>
            <w:tcW w:w="960" w:type="dxa"/>
            <w:shd w:val="clear" w:color="auto" w:fill="auto"/>
            <w:noWrap/>
            <w:vAlign w:val="bottom"/>
            <w:hideMark/>
          </w:tcPr>
          <w:p w14:paraId="7F4A708D" w14:textId="77777777" w:rsidR="000D32A8" w:rsidRPr="0066698B" w:rsidRDefault="000D32A8" w:rsidP="00944A4B">
            <w:pPr>
              <w:widowControl/>
              <w:jc w:val="center"/>
              <w:rPr>
                <w:rFonts w:ascii="Times New Roman" w:eastAsia="Times New Roman" w:hAnsi="Times New Roman" w:cs="Times New Roman"/>
                <w:b/>
                <w:bCs/>
              </w:rPr>
            </w:pPr>
            <w:r w:rsidRPr="0066698B">
              <w:rPr>
                <w:rFonts w:ascii="Times New Roman" w:eastAsia="Times New Roman" w:hAnsi="Times New Roman" w:cs="Times New Roman"/>
                <w:b/>
                <w:bCs/>
              </w:rPr>
              <w:t>38,93</w:t>
            </w:r>
          </w:p>
        </w:tc>
      </w:tr>
    </w:tbl>
    <w:p w14:paraId="7F02336D" w14:textId="77777777" w:rsidR="00D05155" w:rsidRPr="0066698B" w:rsidRDefault="00D05155" w:rsidP="002B00DA">
      <w:pPr>
        <w:jc w:val="both"/>
        <w:rPr>
          <w:rFonts w:ascii="Times New Roman" w:hAnsi="Times New Roman" w:cs="Times New Roman"/>
          <w:sz w:val="24"/>
          <w:szCs w:val="20"/>
        </w:rPr>
      </w:pPr>
    </w:p>
    <w:p w14:paraId="127BDF20" w14:textId="77777777" w:rsidR="000D32A8" w:rsidRPr="0066698B" w:rsidRDefault="000D32A8" w:rsidP="000D32A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На пет најучесталијих болести (Графикон </w:t>
      </w:r>
      <w:r w:rsidR="00D6435C" w:rsidRPr="0066698B">
        <w:rPr>
          <w:rFonts w:ascii="Times New Roman" w:hAnsi="Times New Roman" w:cs="Times New Roman"/>
          <w:sz w:val="24"/>
          <w:szCs w:val="20"/>
          <w:lang w:val="ru-RU"/>
        </w:rPr>
        <w:t>3</w:t>
      </w:r>
      <w:r w:rsidRPr="0066698B">
        <w:rPr>
          <w:rFonts w:ascii="Times New Roman" w:hAnsi="Times New Roman" w:cs="Times New Roman"/>
          <w:sz w:val="24"/>
          <w:szCs w:val="20"/>
          <w:lang w:val="ru-RU"/>
        </w:rPr>
        <w:t xml:space="preserve">) отпада скоро поливина морбидитета одраслих 48,81%. На првом месту код одраслих су „друге вирусне болести“ са 14,66% што је мање у односу на прошлу годину када - 21,95%. На другом месту је повишени крвни притисак непознатог узрока са учесталошћу од 14,48%. Од дефинисаних дијагноза следе </w:t>
      </w:r>
      <w:r w:rsidRPr="0066698B">
        <w:rPr>
          <w:rFonts w:ascii="Times New Roman" w:eastAsia="Times New Roman" w:hAnsi="Times New Roman" w:cs="Times New Roman"/>
          <w:iCs/>
          <w:sz w:val="24"/>
          <w:szCs w:val="24"/>
          <w:lang w:val="ru-RU"/>
        </w:rPr>
        <w:t>други поремећаји жлезда са унутрашњим лучењем, исхране и метаболизма</w:t>
      </w:r>
      <w:r w:rsidRPr="0066698B">
        <w:rPr>
          <w:rFonts w:ascii="Times New Roman" w:hAnsi="Times New Roman" w:cs="Times New Roman"/>
          <w:sz w:val="24"/>
          <w:szCs w:val="20"/>
          <w:lang w:val="ru-RU"/>
        </w:rPr>
        <w:t xml:space="preserve"> 7,85%, шећерна болест 7,14%, </w:t>
      </w:r>
      <w:r w:rsidRPr="0066698B">
        <w:rPr>
          <w:rFonts w:ascii="Times New Roman" w:eastAsia="Times New Roman" w:hAnsi="Times New Roman" w:cs="Times New Roman"/>
          <w:iCs/>
          <w:sz w:val="24"/>
          <w:szCs w:val="24"/>
          <w:lang w:val="ru-RU"/>
        </w:rPr>
        <w:t>Други симптоми, знаци и ненормални клинички и лабораторијски налази</w:t>
      </w:r>
      <w:r w:rsidRPr="0066698B">
        <w:rPr>
          <w:rFonts w:ascii="Times New Roman" w:hAnsi="Times New Roman" w:cs="Times New Roman"/>
          <w:sz w:val="24"/>
          <w:szCs w:val="20"/>
          <w:lang w:val="ru-RU"/>
        </w:rPr>
        <w:t xml:space="preserve"> 4,67%, и сва остала обољења 51,19%.</w:t>
      </w:r>
    </w:p>
    <w:p w14:paraId="352B9249" w14:textId="77777777" w:rsidR="000D32A8" w:rsidRPr="0066698B" w:rsidRDefault="000D32A8" w:rsidP="000D32A8">
      <w:pPr>
        <w:ind w:firstLine="720"/>
        <w:jc w:val="both"/>
        <w:rPr>
          <w:rFonts w:ascii="Times New Roman" w:hAnsi="Times New Roman" w:cs="Times New Roman"/>
          <w:sz w:val="24"/>
          <w:szCs w:val="20"/>
          <w:lang w:val="ru-RU"/>
        </w:rPr>
      </w:pPr>
    </w:p>
    <w:p w14:paraId="6397D52E" w14:textId="77777777" w:rsidR="0015229B" w:rsidRPr="0066698B" w:rsidRDefault="007473B2" w:rsidP="007473B2">
      <w:pPr>
        <w:rPr>
          <w:rFonts w:ascii="Times New Roman" w:hAnsi="Times New Roman" w:cs="Times New Roman"/>
          <w:b/>
          <w:sz w:val="24"/>
          <w:szCs w:val="20"/>
          <w:lang w:val="ru-RU"/>
        </w:rPr>
      </w:pPr>
      <w:r w:rsidRPr="0066698B">
        <w:rPr>
          <w:rFonts w:ascii="Times New Roman" w:hAnsi="Times New Roman" w:cs="Times New Roman"/>
          <w:b/>
          <w:sz w:val="24"/>
          <w:szCs w:val="20"/>
          <w:lang w:val="ru-RU"/>
        </w:rPr>
        <w:t xml:space="preserve">Графикон </w:t>
      </w:r>
      <w:r w:rsidR="00C35304" w:rsidRPr="0066698B">
        <w:rPr>
          <w:rFonts w:ascii="Times New Roman" w:hAnsi="Times New Roman" w:cs="Times New Roman"/>
          <w:b/>
          <w:sz w:val="24"/>
          <w:szCs w:val="20"/>
          <w:lang w:val="ru-RU"/>
        </w:rPr>
        <w:t>бр.</w:t>
      </w:r>
      <w:r w:rsidR="00D6435C" w:rsidRPr="0066698B">
        <w:rPr>
          <w:rFonts w:ascii="Times New Roman" w:hAnsi="Times New Roman" w:cs="Times New Roman"/>
          <w:b/>
          <w:sz w:val="24"/>
          <w:szCs w:val="20"/>
          <w:lang w:val="ru-RU"/>
        </w:rPr>
        <w:t>3</w:t>
      </w:r>
      <w:r w:rsidR="00C35304" w:rsidRPr="0066698B">
        <w:rPr>
          <w:rFonts w:ascii="Times New Roman" w:hAnsi="Times New Roman" w:cs="Times New Roman"/>
          <w:b/>
          <w:sz w:val="24"/>
          <w:szCs w:val="20"/>
          <w:lang w:val="ru-RU"/>
        </w:rPr>
        <w:t>-Пет најчешћих обољења код одраслог становништва</w:t>
      </w:r>
    </w:p>
    <w:p w14:paraId="52DA3DAC" w14:textId="77777777" w:rsidR="002B00DA" w:rsidRPr="0066698B" w:rsidRDefault="002B00DA" w:rsidP="007473B2">
      <w:pPr>
        <w:rPr>
          <w:rFonts w:ascii="Times New Roman" w:hAnsi="Times New Roman" w:cs="Times New Roman"/>
          <w:b/>
          <w:sz w:val="24"/>
          <w:szCs w:val="20"/>
          <w:lang w:val="ru-RU"/>
        </w:rPr>
      </w:pPr>
    </w:p>
    <w:p w14:paraId="197CC1E8" w14:textId="77777777" w:rsidR="002B00DA" w:rsidRPr="0066698B" w:rsidRDefault="00944A4B" w:rsidP="002B00DA">
      <w:pPr>
        <w:jc w:val="center"/>
        <w:rPr>
          <w:rFonts w:ascii="Times New Roman" w:hAnsi="Times New Roman" w:cs="Times New Roman"/>
          <w:b/>
          <w:sz w:val="24"/>
          <w:szCs w:val="20"/>
        </w:rPr>
      </w:pPr>
      <w:r w:rsidRPr="0066698B">
        <w:rPr>
          <w:rFonts w:ascii="Times New Roman" w:hAnsi="Times New Roman" w:cs="Times New Roman"/>
          <w:b/>
          <w:noProof/>
          <w:sz w:val="24"/>
          <w:szCs w:val="20"/>
        </w:rPr>
        <w:lastRenderedPageBreak/>
        <w:drawing>
          <wp:inline distT="0" distB="0" distL="0" distR="0" wp14:anchorId="7F58B5B8" wp14:editId="09405C4B">
            <wp:extent cx="5304837" cy="3330054"/>
            <wp:effectExtent l="19050" t="0" r="10113" b="3696"/>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27B3A0" w14:textId="77777777" w:rsidR="00B71DF0" w:rsidRPr="0066698B" w:rsidRDefault="00B71DF0" w:rsidP="00381E9A">
      <w:pPr>
        <w:jc w:val="center"/>
        <w:rPr>
          <w:rFonts w:ascii="Times New Roman" w:hAnsi="Times New Roman" w:cs="Times New Roman"/>
          <w:b/>
          <w:sz w:val="24"/>
          <w:szCs w:val="20"/>
        </w:rPr>
      </w:pPr>
    </w:p>
    <w:p w14:paraId="2822F2DE" w14:textId="77777777" w:rsidR="00586569" w:rsidRPr="0066698B" w:rsidRDefault="00586569" w:rsidP="00381E9A">
      <w:pPr>
        <w:jc w:val="center"/>
        <w:rPr>
          <w:rFonts w:ascii="Times New Roman" w:hAnsi="Times New Roman" w:cs="Times New Roman"/>
          <w:b/>
          <w:sz w:val="24"/>
          <w:szCs w:val="20"/>
        </w:rPr>
      </w:pPr>
    </w:p>
    <w:p w14:paraId="5FCBFE25" w14:textId="77777777" w:rsidR="00B71DF0" w:rsidRPr="0066698B" w:rsidRDefault="00B71DF0" w:rsidP="00381E9A">
      <w:pPr>
        <w:jc w:val="center"/>
        <w:rPr>
          <w:rFonts w:ascii="Times New Roman" w:hAnsi="Times New Roman" w:cs="Times New Roman"/>
          <w:b/>
          <w:sz w:val="24"/>
          <w:szCs w:val="20"/>
        </w:rPr>
      </w:pPr>
    </w:p>
    <w:p w14:paraId="2FE1C6EE" w14:textId="77777777" w:rsidR="00381E9A" w:rsidRPr="0066698B" w:rsidRDefault="00381E9A" w:rsidP="00381E9A">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Морбидитет жена</w:t>
      </w:r>
    </w:p>
    <w:p w14:paraId="03996B1C" w14:textId="77777777" w:rsidR="00381E9A" w:rsidRPr="0066698B" w:rsidRDefault="00381E9A" w:rsidP="00381E9A">
      <w:pPr>
        <w:rPr>
          <w:rFonts w:ascii="Times New Roman" w:hAnsi="Times New Roman" w:cs="Times New Roman"/>
          <w:sz w:val="24"/>
          <w:szCs w:val="20"/>
          <w:lang w:val="ru-RU"/>
        </w:rPr>
      </w:pPr>
    </w:p>
    <w:p w14:paraId="2FAED210" w14:textId="77777777" w:rsidR="00944A4B" w:rsidRPr="0066698B" w:rsidRDefault="00944A4B" w:rsidP="00944A4B">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На територији града Новог Пазара живи 42555 жена животне доби са 15 и више година и оне остварују здравствену заштиту у оквиру служби за здравствену заштиту жена дома здравља Нови Пазар.</w:t>
      </w:r>
    </w:p>
    <w:p w14:paraId="60BD6ED3" w14:textId="77777777" w:rsidR="00944A4B" w:rsidRPr="0066698B" w:rsidRDefault="00944A4B" w:rsidP="00944A4B">
      <w:pPr>
        <w:ind w:firstLine="720"/>
        <w:jc w:val="both"/>
        <w:rPr>
          <w:rFonts w:ascii="Times New Roman" w:hAnsi="Times New Roman" w:cs="Times New Roman"/>
          <w:sz w:val="24"/>
          <w:szCs w:val="20"/>
          <w:lang w:val="ru-RU"/>
        </w:rPr>
      </w:pPr>
    </w:p>
    <w:p w14:paraId="5E518BA3" w14:textId="77777777" w:rsidR="00944A4B" w:rsidRPr="0066698B" w:rsidRDefault="00944A4B" w:rsidP="00944A4B">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У 2022. години, у оквиру ове службе регистровано је укупно 7951 обољење са стопом од 186,84% /1000.</w:t>
      </w:r>
    </w:p>
    <w:p w14:paraId="7966D722" w14:textId="77777777" w:rsidR="00944A4B" w:rsidRPr="0066698B" w:rsidRDefault="00944A4B" w:rsidP="00944A4B">
      <w:pPr>
        <w:jc w:val="both"/>
        <w:rPr>
          <w:rFonts w:ascii="Times New Roman" w:hAnsi="Times New Roman" w:cs="Times New Roman"/>
          <w:sz w:val="24"/>
          <w:szCs w:val="20"/>
          <w:lang w:val="ru-RU"/>
        </w:rPr>
      </w:pPr>
    </w:p>
    <w:p w14:paraId="79583B45" w14:textId="77777777" w:rsidR="00944A4B" w:rsidRPr="0066698B" w:rsidRDefault="00944A4B" w:rsidP="00944A4B">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Анализа података морбидитета репродуктивног здравља према групама болести показује следећу учесталост:</w:t>
      </w:r>
    </w:p>
    <w:p w14:paraId="48E6B316" w14:textId="77777777" w:rsidR="00944A4B" w:rsidRPr="0066698B" w:rsidRDefault="00944A4B" w:rsidP="00944A4B">
      <w:pPr>
        <w:pStyle w:val="ListParagraph"/>
        <w:numPr>
          <w:ilvl w:val="0"/>
          <w:numId w:val="2"/>
        </w:numPr>
        <w:ind w:left="720" w:firstLine="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Фактори који утичу на здравствено стање и контакт са здравственом службом (</w:t>
      </w:r>
      <w:r w:rsidRPr="0066698B">
        <w:rPr>
          <w:rFonts w:ascii="Times New Roman" w:hAnsi="Times New Roman" w:cs="Times New Roman"/>
          <w:sz w:val="24"/>
          <w:szCs w:val="20"/>
        </w:rPr>
        <w:t>XXI</w:t>
      </w:r>
      <w:r w:rsidRPr="0066698B">
        <w:rPr>
          <w:rFonts w:ascii="Times New Roman" w:hAnsi="Times New Roman" w:cs="Times New Roman"/>
          <w:sz w:val="24"/>
          <w:szCs w:val="20"/>
          <w:lang w:val="ru-RU"/>
        </w:rPr>
        <w:t xml:space="preserve"> група) 57,40%</w:t>
      </w:r>
    </w:p>
    <w:p w14:paraId="557137EB" w14:textId="77777777" w:rsidR="00944A4B" w:rsidRPr="0066698B" w:rsidRDefault="00944A4B" w:rsidP="00944A4B">
      <w:pPr>
        <w:pStyle w:val="ListParagraph"/>
        <w:numPr>
          <w:ilvl w:val="0"/>
          <w:numId w:val="2"/>
        </w:numPr>
        <w:ind w:left="720" w:firstLine="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Болести мокраћно-полног система (</w:t>
      </w:r>
      <w:r w:rsidRPr="0066698B">
        <w:rPr>
          <w:rFonts w:ascii="Times New Roman" w:hAnsi="Times New Roman" w:cs="Times New Roman"/>
          <w:sz w:val="24"/>
          <w:szCs w:val="20"/>
        </w:rPr>
        <w:t>XIV</w:t>
      </w:r>
      <w:r w:rsidRPr="0066698B">
        <w:rPr>
          <w:rFonts w:ascii="Times New Roman" w:hAnsi="Times New Roman" w:cs="Times New Roman"/>
          <w:sz w:val="24"/>
          <w:szCs w:val="20"/>
          <w:lang w:val="ru-RU"/>
        </w:rPr>
        <w:t xml:space="preserve"> група) 20,41%</w:t>
      </w:r>
    </w:p>
    <w:p w14:paraId="737B25E8" w14:textId="77777777" w:rsidR="00944A4B" w:rsidRPr="0066698B" w:rsidRDefault="00944A4B" w:rsidP="00944A4B">
      <w:pPr>
        <w:pStyle w:val="ListParagraph"/>
        <w:numPr>
          <w:ilvl w:val="0"/>
          <w:numId w:val="2"/>
        </w:numPr>
        <w:ind w:left="720" w:firstLine="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Трудноћа, рађање и бабиње (</w:t>
      </w:r>
      <w:r w:rsidRPr="0066698B">
        <w:rPr>
          <w:rFonts w:ascii="Times New Roman" w:hAnsi="Times New Roman" w:cs="Times New Roman"/>
          <w:sz w:val="24"/>
          <w:szCs w:val="20"/>
        </w:rPr>
        <w:t>XV</w:t>
      </w:r>
      <w:r w:rsidRPr="0066698B">
        <w:rPr>
          <w:rFonts w:ascii="Times New Roman" w:hAnsi="Times New Roman" w:cs="Times New Roman"/>
          <w:sz w:val="24"/>
          <w:szCs w:val="20"/>
          <w:lang w:val="ru-RU"/>
        </w:rPr>
        <w:t xml:space="preserve"> група) 13,81 %</w:t>
      </w:r>
    </w:p>
    <w:p w14:paraId="566A38EE" w14:textId="77777777" w:rsidR="00944A4B" w:rsidRPr="0066698B" w:rsidRDefault="00944A4B" w:rsidP="00944A4B">
      <w:pPr>
        <w:pStyle w:val="ListParagraph"/>
        <w:numPr>
          <w:ilvl w:val="0"/>
          <w:numId w:val="2"/>
        </w:numPr>
        <w:ind w:left="720" w:firstLine="0"/>
        <w:jc w:val="both"/>
        <w:rPr>
          <w:rFonts w:ascii="Times New Roman" w:hAnsi="Times New Roman" w:cs="Times New Roman"/>
          <w:sz w:val="24"/>
          <w:szCs w:val="20"/>
        </w:rPr>
      </w:pPr>
      <w:r w:rsidRPr="0066698B">
        <w:rPr>
          <w:rFonts w:ascii="Times New Roman" w:hAnsi="Times New Roman" w:cs="Times New Roman"/>
          <w:sz w:val="24"/>
          <w:szCs w:val="20"/>
        </w:rPr>
        <w:t>Тумори (II група) 7,52%</w:t>
      </w:r>
    </w:p>
    <w:p w14:paraId="4416E1D8" w14:textId="77777777" w:rsidR="00944A4B" w:rsidRPr="0066698B" w:rsidRDefault="00944A4B" w:rsidP="00944A4B">
      <w:pPr>
        <w:pStyle w:val="ListParagraph"/>
        <w:numPr>
          <w:ilvl w:val="0"/>
          <w:numId w:val="2"/>
        </w:numPr>
        <w:ind w:left="720" w:firstLine="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Болести крви и болести крвотворних органа и поремећаји имунитета (</w:t>
      </w:r>
      <w:r w:rsidRPr="0066698B">
        <w:rPr>
          <w:rFonts w:ascii="Times New Roman" w:hAnsi="Times New Roman" w:cs="Times New Roman"/>
          <w:sz w:val="24"/>
          <w:szCs w:val="20"/>
        </w:rPr>
        <w:t>III</w:t>
      </w:r>
      <w:r w:rsidRPr="0066698B">
        <w:rPr>
          <w:rFonts w:ascii="Times New Roman" w:hAnsi="Times New Roman" w:cs="Times New Roman"/>
          <w:sz w:val="24"/>
          <w:szCs w:val="20"/>
          <w:lang w:val="ru-RU"/>
        </w:rPr>
        <w:t xml:space="preserve"> група) 0,86 %</w:t>
      </w:r>
    </w:p>
    <w:p w14:paraId="3CE2FE13" w14:textId="77777777" w:rsidR="00D05155" w:rsidRPr="0066698B" w:rsidRDefault="00D05155" w:rsidP="00DE3A01">
      <w:pPr>
        <w:pStyle w:val="ListParagraph"/>
        <w:jc w:val="both"/>
        <w:rPr>
          <w:rFonts w:ascii="Times New Roman" w:hAnsi="Times New Roman" w:cs="Times New Roman"/>
          <w:sz w:val="24"/>
          <w:szCs w:val="20"/>
          <w:lang w:val="ru-RU"/>
        </w:rPr>
      </w:pPr>
    </w:p>
    <w:p w14:paraId="6B39FA3D" w14:textId="77777777" w:rsidR="00381E9A" w:rsidRPr="0066698B" w:rsidRDefault="00381E9A" w:rsidP="00381E9A">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C35304" w:rsidRPr="0066698B">
        <w:rPr>
          <w:rFonts w:ascii="Times New Roman" w:hAnsi="Times New Roman" w:cs="Times New Roman"/>
          <w:b/>
          <w:sz w:val="20"/>
          <w:szCs w:val="20"/>
          <w:lang w:val="ru-RU"/>
        </w:rPr>
        <w:t>бр.</w:t>
      </w:r>
      <w:r w:rsidRPr="0066698B">
        <w:rPr>
          <w:rFonts w:ascii="Times New Roman" w:hAnsi="Times New Roman" w:cs="Times New Roman"/>
          <w:b/>
          <w:sz w:val="20"/>
          <w:szCs w:val="20"/>
          <w:lang w:val="ru-RU"/>
        </w:rPr>
        <w:t>8</w:t>
      </w:r>
      <w:r w:rsidR="00C35304"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УТВРЂЕНА ОБОЉЕЊА И СТАЊА </w:t>
      </w:r>
      <w:r w:rsidR="002B39F1" w:rsidRPr="0066698B">
        <w:rPr>
          <w:rFonts w:ascii="Times New Roman" w:hAnsi="Times New Roman" w:cs="Times New Roman"/>
          <w:b/>
          <w:sz w:val="20"/>
          <w:szCs w:val="20"/>
          <w:lang w:val="ru-RU"/>
        </w:rPr>
        <w:t xml:space="preserve">КОД </w:t>
      </w:r>
      <w:r w:rsidRPr="0066698B">
        <w:rPr>
          <w:rFonts w:ascii="Times New Roman" w:hAnsi="Times New Roman" w:cs="Times New Roman"/>
          <w:b/>
          <w:sz w:val="20"/>
          <w:szCs w:val="20"/>
          <w:lang w:val="ru-RU"/>
        </w:rPr>
        <w:t xml:space="preserve"> ЖЕНА У 20</w:t>
      </w:r>
      <w:r w:rsidR="00E71B6A" w:rsidRPr="0066698B">
        <w:rPr>
          <w:rFonts w:ascii="Times New Roman" w:hAnsi="Times New Roman" w:cs="Times New Roman"/>
          <w:b/>
          <w:sz w:val="20"/>
          <w:szCs w:val="20"/>
          <w:lang w:val="ru-RU"/>
        </w:rPr>
        <w:t>2</w:t>
      </w:r>
      <w:r w:rsidR="00944A4B"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2A41E01C" w14:textId="77777777" w:rsidR="00E71B6A" w:rsidRPr="0066698B" w:rsidRDefault="00E71B6A" w:rsidP="00381E9A">
      <w:pPr>
        <w:jc w:val="center"/>
        <w:rPr>
          <w:rFonts w:ascii="Times New Roman" w:hAnsi="Times New Roman" w:cs="Times New Roman"/>
          <w:b/>
          <w:sz w:val="20"/>
          <w:szCs w:val="20"/>
          <w:lang w:val="ru-RU"/>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4180"/>
        <w:gridCol w:w="752"/>
        <w:gridCol w:w="1336"/>
        <w:gridCol w:w="793"/>
      </w:tblGrid>
      <w:tr w:rsidR="0066698B" w:rsidRPr="0066698B" w14:paraId="0C2D64A2" w14:textId="77777777" w:rsidTr="00E8599E">
        <w:trPr>
          <w:trHeight w:val="315"/>
          <w:jc w:val="center"/>
        </w:trPr>
        <w:tc>
          <w:tcPr>
            <w:tcW w:w="960" w:type="dxa"/>
            <w:vMerge w:val="restart"/>
            <w:shd w:val="clear" w:color="auto" w:fill="FBD4B4" w:themeFill="accent6" w:themeFillTint="66"/>
            <w:noWrap/>
            <w:vAlign w:val="bottom"/>
            <w:hideMark/>
          </w:tcPr>
          <w:p w14:paraId="3C3F6604" w14:textId="77777777" w:rsidR="00E71B6A" w:rsidRPr="0066698B" w:rsidRDefault="00E71B6A" w:rsidP="00552BD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Групa</w:t>
            </w:r>
          </w:p>
        </w:tc>
        <w:tc>
          <w:tcPr>
            <w:tcW w:w="960" w:type="dxa"/>
            <w:vMerge w:val="restart"/>
            <w:shd w:val="clear" w:color="auto" w:fill="FBD4B4" w:themeFill="accent6" w:themeFillTint="66"/>
            <w:noWrap/>
            <w:vAlign w:val="bottom"/>
            <w:hideMark/>
          </w:tcPr>
          <w:p w14:paraId="67398B1B" w14:textId="77777777" w:rsidR="00E71B6A" w:rsidRPr="0066698B" w:rsidRDefault="00E71B6A" w:rsidP="00552BD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Шифрa</w:t>
            </w:r>
          </w:p>
        </w:tc>
        <w:tc>
          <w:tcPr>
            <w:tcW w:w="4180" w:type="dxa"/>
            <w:vMerge w:val="restart"/>
            <w:shd w:val="clear" w:color="auto" w:fill="FBD4B4" w:themeFill="accent6" w:themeFillTint="66"/>
            <w:noWrap/>
            <w:vAlign w:val="bottom"/>
            <w:hideMark/>
          </w:tcPr>
          <w:p w14:paraId="259A7AFA" w14:textId="77777777" w:rsidR="00E71B6A" w:rsidRPr="0066698B" w:rsidRDefault="00E71B6A" w:rsidP="00552BD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ГРУПА ОБОЉЕЊА</w:t>
            </w:r>
          </w:p>
        </w:tc>
        <w:tc>
          <w:tcPr>
            <w:tcW w:w="2881" w:type="dxa"/>
            <w:gridSpan w:val="3"/>
            <w:shd w:val="clear" w:color="auto" w:fill="FBD4B4" w:themeFill="accent6" w:themeFillTint="66"/>
            <w:noWrap/>
            <w:vAlign w:val="bottom"/>
            <w:hideMark/>
          </w:tcPr>
          <w:p w14:paraId="326C9F70" w14:textId="77777777" w:rsidR="00E71B6A" w:rsidRPr="0066698B" w:rsidRDefault="00944A4B" w:rsidP="00552BD2">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Годинa 2022</w:t>
            </w:r>
            <w:r w:rsidR="00E71B6A" w:rsidRPr="0066698B">
              <w:rPr>
                <w:rFonts w:ascii="CirDutch" w:eastAsia="Times New Roman" w:hAnsi="CirDutch" w:cs="Calibri"/>
                <w:b/>
                <w:bCs/>
                <w:sz w:val="16"/>
                <w:szCs w:val="16"/>
              </w:rPr>
              <w:t>.</w:t>
            </w:r>
          </w:p>
        </w:tc>
      </w:tr>
      <w:tr w:rsidR="0066698B" w:rsidRPr="0066698B" w14:paraId="775079E3" w14:textId="77777777" w:rsidTr="00E8599E">
        <w:trPr>
          <w:trHeight w:val="935"/>
          <w:jc w:val="center"/>
        </w:trPr>
        <w:tc>
          <w:tcPr>
            <w:tcW w:w="960" w:type="dxa"/>
            <w:vMerge/>
            <w:shd w:val="clear" w:color="auto" w:fill="FBD4B4" w:themeFill="accent6" w:themeFillTint="66"/>
            <w:vAlign w:val="center"/>
            <w:hideMark/>
          </w:tcPr>
          <w:p w14:paraId="447A3F44" w14:textId="77777777" w:rsidR="00E71B6A" w:rsidRPr="0066698B" w:rsidRDefault="00E71B6A" w:rsidP="00552BD2">
            <w:pPr>
              <w:widowControl/>
              <w:jc w:val="center"/>
              <w:rPr>
                <w:rFonts w:ascii="CirDutch" w:eastAsia="Times New Roman" w:hAnsi="CirDutch" w:cs="Calibri"/>
                <w:b/>
                <w:bCs/>
                <w:sz w:val="18"/>
                <w:szCs w:val="18"/>
              </w:rPr>
            </w:pPr>
          </w:p>
        </w:tc>
        <w:tc>
          <w:tcPr>
            <w:tcW w:w="960" w:type="dxa"/>
            <w:vMerge/>
            <w:shd w:val="clear" w:color="auto" w:fill="FBD4B4" w:themeFill="accent6" w:themeFillTint="66"/>
            <w:vAlign w:val="center"/>
            <w:hideMark/>
          </w:tcPr>
          <w:p w14:paraId="20D9F82F" w14:textId="77777777" w:rsidR="00E71B6A" w:rsidRPr="0066698B" w:rsidRDefault="00E71B6A" w:rsidP="00552BD2">
            <w:pPr>
              <w:widowControl/>
              <w:jc w:val="center"/>
              <w:rPr>
                <w:rFonts w:ascii="CirDutch" w:eastAsia="Times New Roman" w:hAnsi="CirDutch" w:cs="Calibri"/>
                <w:b/>
                <w:bCs/>
                <w:sz w:val="18"/>
                <w:szCs w:val="18"/>
              </w:rPr>
            </w:pPr>
          </w:p>
        </w:tc>
        <w:tc>
          <w:tcPr>
            <w:tcW w:w="4180" w:type="dxa"/>
            <w:vMerge/>
            <w:shd w:val="clear" w:color="auto" w:fill="FBD4B4" w:themeFill="accent6" w:themeFillTint="66"/>
            <w:vAlign w:val="center"/>
            <w:hideMark/>
          </w:tcPr>
          <w:p w14:paraId="6512ECCD" w14:textId="77777777" w:rsidR="00E71B6A" w:rsidRPr="0066698B" w:rsidRDefault="00E71B6A" w:rsidP="00552BD2">
            <w:pPr>
              <w:widowControl/>
              <w:jc w:val="center"/>
              <w:rPr>
                <w:rFonts w:ascii="CirDutch" w:eastAsia="Times New Roman" w:hAnsi="CirDutch" w:cs="Calibri"/>
                <w:b/>
                <w:bCs/>
                <w:sz w:val="18"/>
                <w:szCs w:val="18"/>
              </w:rPr>
            </w:pPr>
          </w:p>
        </w:tc>
        <w:tc>
          <w:tcPr>
            <w:tcW w:w="752" w:type="dxa"/>
            <w:shd w:val="clear" w:color="auto" w:fill="FBD4B4" w:themeFill="accent6" w:themeFillTint="66"/>
            <w:noWrap/>
            <w:vAlign w:val="bottom"/>
            <w:hideMark/>
          </w:tcPr>
          <w:p w14:paraId="22136A7D" w14:textId="77777777" w:rsidR="00E71B6A" w:rsidRPr="0066698B" w:rsidRDefault="00E71B6A" w:rsidP="00552BD2">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БРОЈ</w:t>
            </w:r>
          </w:p>
        </w:tc>
        <w:tc>
          <w:tcPr>
            <w:tcW w:w="1336" w:type="dxa"/>
            <w:shd w:val="clear" w:color="auto" w:fill="FBD4B4" w:themeFill="accent6" w:themeFillTint="66"/>
            <w:vAlign w:val="bottom"/>
            <w:hideMark/>
          </w:tcPr>
          <w:p w14:paraId="5DE8F41B" w14:textId="77777777" w:rsidR="00E71B6A" w:rsidRPr="0066698B" w:rsidRDefault="00E71B6A" w:rsidP="00552BD2">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Стопа на</w:t>
            </w:r>
          </w:p>
          <w:p w14:paraId="4CE9A093" w14:textId="77777777" w:rsidR="00E71B6A" w:rsidRPr="0066698B" w:rsidRDefault="00E71B6A" w:rsidP="00552BD2">
            <w:pPr>
              <w:jc w:val="center"/>
              <w:rPr>
                <w:rFonts w:ascii="CirDutch" w:eastAsia="Times New Roman" w:hAnsi="CirDutch" w:cs="Calibri"/>
                <w:b/>
                <w:bCs/>
                <w:sz w:val="16"/>
                <w:szCs w:val="16"/>
              </w:rPr>
            </w:pPr>
            <w:r w:rsidRPr="0066698B">
              <w:rPr>
                <w:rFonts w:ascii="CirDutch" w:eastAsia="Times New Roman" w:hAnsi="CirDutch" w:cs="Calibri"/>
                <w:b/>
                <w:bCs/>
                <w:sz w:val="16"/>
                <w:szCs w:val="16"/>
              </w:rPr>
              <w:t>1000 жена</w:t>
            </w:r>
          </w:p>
          <w:p w14:paraId="39C20F67" w14:textId="77777777" w:rsidR="00E71B6A" w:rsidRPr="0066698B" w:rsidRDefault="00E71B6A" w:rsidP="00552BD2">
            <w:pPr>
              <w:jc w:val="center"/>
              <w:rPr>
                <w:rFonts w:ascii="CirDutch" w:eastAsia="Times New Roman" w:hAnsi="CirDutch" w:cs="Calibri"/>
                <w:b/>
                <w:bCs/>
                <w:sz w:val="16"/>
                <w:szCs w:val="16"/>
              </w:rPr>
            </w:pPr>
          </w:p>
        </w:tc>
        <w:tc>
          <w:tcPr>
            <w:tcW w:w="793" w:type="dxa"/>
            <w:shd w:val="clear" w:color="auto" w:fill="FBD4B4" w:themeFill="accent6" w:themeFillTint="66"/>
            <w:noWrap/>
            <w:vAlign w:val="bottom"/>
            <w:hideMark/>
          </w:tcPr>
          <w:p w14:paraId="64D5C0C0" w14:textId="77777777" w:rsidR="00E71B6A" w:rsidRPr="0066698B" w:rsidRDefault="00E71B6A" w:rsidP="00552BD2">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tc>
      </w:tr>
      <w:tr w:rsidR="0066698B" w:rsidRPr="0066698B" w14:paraId="1E6BF8C9" w14:textId="77777777" w:rsidTr="00552BD2">
        <w:trPr>
          <w:trHeight w:val="330"/>
          <w:jc w:val="center"/>
        </w:trPr>
        <w:tc>
          <w:tcPr>
            <w:tcW w:w="960" w:type="dxa"/>
            <w:shd w:val="clear" w:color="auto" w:fill="auto"/>
            <w:noWrap/>
            <w:vAlign w:val="bottom"/>
            <w:hideMark/>
          </w:tcPr>
          <w:p w14:paraId="6560E822"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lastRenderedPageBreak/>
              <w:t>I</w:t>
            </w:r>
          </w:p>
        </w:tc>
        <w:tc>
          <w:tcPr>
            <w:tcW w:w="960" w:type="dxa"/>
            <w:shd w:val="clear" w:color="auto" w:fill="auto"/>
            <w:noWrap/>
            <w:vAlign w:val="bottom"/>
            <w:hideMark/>
          </w:tcPr>
          <w:p w14:paraId="51B64521"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A00-B99</w:t>
            </w:r>
          </w:p>
        </w:tc>
        <w:tc>
          <w:tcPr>
            <w:tcW w:w="4180" w:type="dxa"/>
            <w:shd w:val="clear" w:color="auto" w:fill="auto"/>
            <w:noWrap/>
            <w:vAlign w:val="bottom"/>
            <w:hideMark/>
          </w:tcPr>
          <w:p w14:paraId="5886E897"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Заразне болести и паразитарне болести</w:t>
            </w:r>
          </w:p>
        </w:tc>
        <w:tc>
          <w:tcPr>
            <w:tcW w:w="752" w:type="dxa"/>
            <w:shd w:val="clear" w:color="auto" w:fill="auto"/>
            <w:noWrap/>
            <w:vAlign w:val="bottom"/>
            <w:hideMark/>
          </w:tcPr>
          <w:p w14:paraId="4A95CE62"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701B6429"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65DE5B93"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2881A622" w14:textId="77777777" w:rsidTr="00552BD2">
        <w:trPr>
          <w:trHeight w:val="315"/>
          <w:jc w:val="center"/>
        </w:trPr>
        <w:tc>
          <w:tcPr>
            <w:tcW w:w="960" w:type="dxa"/>
            <w:shd w:val="clear" w:color="auto" w:fill="auto"/>
            <w:noWrap/>
            <w:vAlign w:val="bottom"/>
            <w:hideMark/>
          </w:tcPr>
          <w:p w14:paraId="2F33FD74"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w:t>
            </w:r>
          </w:p>
        </w:tc>
        <w:tc>
          <w:tcPr>
            <w:tcW w:w="960" w:type="dxa"/>
            <w:shd w:val="clear" w:color="auto" w:fill="auto"/>
            <w:noWrap/>
            <w:vAlign w:val="bottom"/>
            <w:hideMark/>
          </w:tcPr>
          <w:p w14:paraId="788F1B16"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C00- D48</w:t>
            </w:r>
          </w:p>
        </w:tc>
        <w:tc>
          <w:tcPr>
            <w:tcW w:w="4180" w:type="dxa"/>
            <w:shd w:val="clear" w:color="auto" w:fill="auto"/>
            <w:noWrap/>
            <w:vAlign w:val="bottom"/>
            <w:hideMark/>
          </w:tcPr>
          <w:p w14:paraId="250F13EE"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Тумори</w:t>
            </w:r>
          </w:p>
        </w:tc>
        <w:tc>
          <w:tcPr>
            <w:tcW w:w="752" w:type="dxa"/>
            <w:shd w:val="clear" w:color="auto" w:fill="auto"/>
            <w:noWrap/>
            <w:vAlign w:val="bottom"/>
            <w:hideMark/>
          </w:tcPr>
          <w:p w14:paraId="4E7C4B8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598</w:t>
            </w:r>
          </w:p>
        </w:tc>
        <w:tc>
          <w:tcPr>
            <w:tcW w:w="1336" w:type="dxa"/>
            <w:shd w:val="clear" w:color="auto" w:fill="auto"/>
            <w:noWrap/>
            <w:vAlign w:val="bottom"/>
            <w:hideMark/>
          </w:tcPr>
          <w:p w14:paraId="116A717B"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14,05</w:t>
            </w:r>
          </w:p>
        </w:tc>
        <w:tc>
          <w:tcPr>
            <w:tcW w:w="793" w:type="dxa"/>
            <w:shd w:val="clear" w:color="auto" w:fill="auto"/>
            <w:noWrap/>
            <w:vAlign w:val="bottom"/>
            <w:hideMark/>
          </w:tcPr>
          <w:p w14:paraId="3B9043B1"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7,52</w:t>
            </w:r>
          </w:p>
        </w:tc>
      </w:tr>
      <w:tr w:rsidR="0066698B" w:rsidRPr="0066698B" w14:paraId="7E7E4A04" w14:textId="77777777" w:rsidTr="00552BD2">
        <w:trPr>
          <w:trHeight w:val="480"/>
          <w:jc w:val="center"/>
        </w:trPr>
        <w:tc>
          <w:tcPr>
            <w:tcW w:w="960" w:type="dxa"/>
            <w:shd w:val="clear" w:color="auto" w:fill="auto"/>
            <w:noWrap/>
            <w:vAlign w:val="bottom"/>
            <w:hideMark/>
          </w:tcPr>
          <w:p w14:paraId="10CF2F1C"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III</w:t>
            </w:r>
          </w:p>
        </w:tc>
        <w:tc>
          <w:tcPr>
            <w:tcW w:w="960" w:type="dxa"/>
            <w:shd w:val="clear" w:color="auto" w:fill="auto"/>
            <w:noWrap/>
            <w:vAlign w:val="bottom"/>
            <w:hideMark/>
          </w:tcPr>
          <w:p w14:paraId="774F06F5"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D50-D89</w:t>
            </w:r>
          </w:p>
        </w:tc>
        <w:tc>
          <w:tcPr>
            <w:tcW w:w="4180" w:type="dxa"/>
            <w:shd w:val="clear" w:color="auto" w:fill="auto"/>
            <w:vAlign w:val="bottom"/>
            <w:hideMark/>
          </w:tcPr>
          <w:p w14:paraId="2DCAD147"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крви и болести крвотворних орг</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имунитет</w:t>
            </w:r>
            <w:r w:rsidRPr="0066698B">
              <w:rPr>
                <w:rFonts w:ascii="CirDutch" w:eastAsia="Times New Roman" w:hAnsi="CirDutch" w:cs="Calibri"/>
                <w:sz w:val="16"/>
                <w:szCs w:val="16"/>
              </w:rPr>
              <w:t>a</w:t>
            </w:r>
          </w:p>
        </w:tc>
        <w:tc>
          <w:tcPr>
            <w:tcW w:w="752" w:type="dxa"/>
            <w:shd w:val="clear" w:color="auto" w:fill="auto"/>
            <w:noWrap/>
            <w:vAlign w:val="bottom"/>
            <w:hideMark/>
          </w:tcPr>
          <w:p w14:paraId="58CB5666"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68</w:t>
            </w:r>
          </w:p>
        </w:tc>
        <w:tc>
          <w:tcPr>
            <w:tcW w:w="1336" w:type="dxa"/>
            <w:shd w:val="clear" w:color="auto" w:fill="auto"/>
            <w:noWrap/>
            <w:vAlign w:val="bottom"/>
            <w:hideMark/>
          </w:tcPr>
          <w:p w14:paraId="0BBE7D72"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1,60</w:t>
            </w:r>
          </w:p>
        </w:tc>
        <w:tc>
          <w:tcPr>
            <w:tcW w:w="793" w:type="dxa"/>
            <w:shd w:val="clear" w:color="auto" w:fill="auto"/>
            <w:noWrap/>
            <w:vAlign w:val="bottom"/>
            <w:hideMark/>
          </w:tcPr>
          <w:p w14:paraId="25DF319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0,86</w:t>
            </w:r>
          </w:p>
        </w:tc>
      </w:tr>
      <w:tr w:rsidR="0066698B" w:rsidRPr="0066698B" w14:paraId="6CBDF045" w14:textId="77777777" w:rsidTr="00552BD2">
        <w:trPr>
          <w:trHeight w:val="480"/>
          <w:jc w:val="center"/>
        </w:trPr>
        <w:tc>
          <w:tcPr>
            <w:tcW w:w="960" w:type="dxa"/>
            <w:shd w:val="clear" w:color="auto" w:fill="auto"/>
            <w:noWrap/>
            <w:vAlign w:val="bottom"/>
            <w:hideMark/>
          </w:tcPr>
          <w:p w14:paraId="4DEA6554"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IV</w:t>
            </w:r>
          </w:p>
        </w:tc>
        <w:tc>
          <w:tcPr>
            <w:tcW w:w="960" w:type="dxa"/>
            <w:shd w:val="clear" w:color="auto" w:fill="auto"/>
            <w:noWrap/>
            <w:vAlign w:val="bottom"/>
            <w:hideMark/>
          </w:tcPr>
          <w:p w14:paraId="343E1451"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E00-E90</w:t>
            </w:r>
          </w:p>
        </w:tc>
        <w:tc>
          <w:tcPr>
            <w:tcW w:w="4180" w:type="dxa"/>
            <w:shd w:val="clear" w:color="auto" w:fill="auto"/>
            <w:vAlign w:val="bottom"/>
            <w:hideMark/>
          </w:tcPr>
          <w:p w14:paraId="4C9E483C"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жлездa сa унутрaшњим лучењем, исхрaне и метaболизмa</w:t>
            </w:r>
          </w:p>
        </w:tc>
        <w:tc>
          <w:tcPr>
            <w:tcW w:w="752" w:type="dxa"/>
            <w:shd w:val="clear" w:color="auto" w:fill="auto"/>
            <w:noWrap/>
            <w:vAlign w:val="bottom"/>
            <w:hideMark/>
          </w:tcPr>
          <w:p w14:paraId="6F45F35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6995771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2606C4F0"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1C03E744" w14:textId="77777777" w:rsidTr="00552BD2">
        <w:trPr>
          <w:trHeight w:val="315"/>
          <w:jc w:val="center"/>
        </w:trPr>
        <w:tc>
          <w:tcPr>
            <w:tcW w:w="960" w:type="dxa"/>
            <w:shd w:val="clear" w:color="auto" w:fill="auto"/>
            <w:noWrap/>
            <w:vAlign w:val="bottom"/>
            <w:hideMark/>
          </w:tcPr>
          <w:p w14:paraId="4DB7730A"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w:t>
            </w:r>
          </w:p>
        </w:tc>
        <w:tc>
          <w:tcPr>
            <w:tcW w:w="960" w:type="dxa"/>
            <w:shd w:val="clear" w:color="auto" w:fill="auto"/>
            <w:noWrap/>
            <w:vAlign w:val="bottom"/>
            <w:hideMark/>
          </w:tcPr>
          <w:p w14:paraId="11C516BC"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F00-F99</w:t>
            </w:r>
          </w:p>
        </w:tc>
        <w:tc>
          <w:tcPr>
            <w:tcW w:w="4180" w:type="dxa"/>
            <w:shd w:val="clear" w:color="auto" w:fill="auto"/>
            <w:noWrap/>
            <w:vAlign w:val="bottom"/>
            <w:hideMark/>
          </w:tcPr>
          <w:p w14:paraId="5105E471"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Душевни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пон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ш</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p>
        </w:tc>
        <w:tc>
          <w:tcPr>
            <w:tcW w:w="752" w:type="dxa"/>
            <w:shd w:val="clear" w:color="auto" w:fill="auto"/>
            <w:noWrap/>
            <w:vAlign w:val="bottom"/>
            <w:hideMark/>
          </w:tcPr>
          <w:p w14:paraId="6A199B17"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735FAB9A"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38472284"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72B06533" w14:textId="77777777" w:rsidTr="00552BD2">
        <w:trPr>
          <w:trHeight w:val="315"/>
          <w:jc w:val="center"/>
        </w:trPr>
        <w:tc>
          <w:tcPr>
            <w:tcW w:w="960" w:type="dxa"/>
            <w:shd w:val="clear" w:color="auto" w:fill="auto"/>
            <w:noWrap/>
            <w:vAlign w:val="bottom"/>
            <w:hideMark/>
          </w:tcPr>
          <w:p w14:paraId="5CCBCFDA"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w:t>
            </w:r>
          </w:p>
        </w:tc>
        <w:tc>
          <w:tcPr>
            <w:tcW w:w="960" w:type="dxa"/>
            <w:shd w:val="clear" w:color="auto" w:fill="auto"/>
            <w:noWrap/>
            <w:vAlign w:val="bottom"/>
            <w:hideMark/>
          </w:tcPr>
          <w:p w14:paraId="11F1C839"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G00-G99</w:t>
            </w:r>
          </w:p>
        </w:tc>
        <w:tc>
          <w:tcPr>
            <w:tcW w:w="4180" w:type="dxa"/>
            <w:shd w:val="clear" w:color="auto" w:fill="auto"/>
            <w:noWrap/>
            <w:vAlign w:val="bottom"/>
            <w:hideMark/>
          </w:tcPr>
          <w:p w14:paraId="039AE703"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нервног системa</w:t>
            </w:r>
          </w:p>
        </w:tc>
        <w:tc>
          <w:tcPr>
            <w:tcW w:w="752" w:type="dxa"/>
            <w:shd w:val="clear" w:color="auto" w:fill="auto"/>
            <w:noWrap/>
            <w:vAlign w:val="bottom"/>
            <w:hideMark/>
          </w:tcPr>
          <w:p w14:paraId="689D0952"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6B7B8792"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7D0CE4BF"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2EEF6AFD" w14:textId="77777777" w:rsidTr="00552BD2">
        <w:trPr>
          <w:trHeight w:val="315"/>
          <w:jc w:val="center"/>
        </w:trPr>
        <w:tc>
          <w:tcPr>
            <w:tcW w:w="960" w:type="dxa"/>
            <w:shd w:val="clear" w:color="auto" w:fill="auto"/>
            <w:noWrap/>
            <w:vAlign w:val="bottom"/>
            <w:hideMark/>
          </w:tcPr>
          <w:p w14:paraId="7427526E"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w:t>
            </w:r>
          </w:p>
        </w:tc>
        <w:tc>
          <w:tcPr>
            <w:tcW w:w="960" w:type="dxa"/>
            <w:shd w:val="clear" w:color="auto" w:fill="auto"/>
            <w:noWrap/>
            <w:vAlign w:val="bottom"/>
            <w:hideMark/>
          </w:tcPr>
          <w:p w14:paraId="23923E5F"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H00-H59</w:t>
            </w:r>
          </w:p>
        </w:tc>
        <w:tc>
          <w:tcPr>
            <w:tcW w:w="4180" w:type="dxa"/>
            <w:shd w:val="clear" w:color="auto" w:fill="auto"/>
            <w:noWrap/>
            <w:vAlign w:val="bottom"/>
            <w:hideMark/>
          </w:tcPr>
          <w:p w14:paraId="3C6F9874"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ок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припој</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ок</w:t>
            </w:r>
            <w:r w:rsidRPr="0066698B">
              <w:rPr>
                <w:rFonts w:ascii="CirDutch" w:eastAsia="Times New Roman" w:hAnsi="CirDutch" w:cs="Calibri"/>
                <w:sz w:val="16"/>
                <w:szCs w:val="16"/>
              </w:rPr>
              <w:t>a</w:t>
            </w:r>
          </w:p>
        </w:tc>
        <w:tc>
          <w:tcPr>
            <w:tcW w:w="752" w:type="dxa"/>
            <w:shd w:val="clear" w:color="auto" w:fill="auto"/>
            <w:noWrap/>
            <w:vAlign w:val="bottom"/>
            <w:hideMark/>
          </w:tcPr>
          <w:p w14:paraId="2038811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32BD3F39"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212F4ED1"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4003F5DC" w14:textId="77777777" w:rsidTr="00552BD2">
        <w:trPr>
          <w:trHeight w:val="315"/>
          <w:jc w:val="center"/>
        </w:trPr>
        <w:tc>
          <w:tcPr>
            <w:tcW w:w="960" w:type="dxa"/>
            <w:shd w:val="clear" w:color="auto" w:fill="auto"/>
            <w:noWrap/>
            <w:vAlign w:val="bottom"/>
            <w:hideMark/>
          </w:tcPr>
          <w:p w14:paraId="31E83531"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VIII</w:t>
            </w:r>
          </w:p>
        </w:tc>
        <w:tc>
          <w:tcPr>
            <w:tcW w:w="960" w:type="dxa"/>
            <w:shd w:val="clear" w:color="auto" w:fill="auto"/>
            <w:noWrap/>
            <w:vAlign w:val="bottom"/>
            <w:hideMark/>
          </w:tcPr>
          <w:p w14:paraId="344D6501"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H60-H95</w:t>
            </w:r>
          </w:p>
        </w:tc>
        <w:tc>
          <w:tcPr>
            <w:tcW w:w="4180" w:type="dxa"/>
            <w:shd w:val="clear" w:color="auto" w:fill="auto"/>
            <w:noWrap/>
            <w:vAlign w:val="bottom"/>
            <w:hideMark/>
          </w:tcPr>
          <w:p w14:paraId="1828A6CA"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ув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болести 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стоидног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вк</w:t>
            </w:r>
            <w:r w:rsidRPr="0066698B">
              <w:rPr>
                <w:rFonts w:ascii="CirDutch" w:eastAsia="Times New Roman" w:hAnsi="CirDutch" w:cs="Calibri"/>
                <w:sz w:val="16"/>
                <w:szCs w:val="16"/>
              </w:rPr>
              <w:t>a</w:t>
            </w:r>
          </w:p>
        </w:tc>
        <w:tc>
          <w:tcPr>
            <w:tcW w:w="752" w:type="dxa"/>
            <w:shd w:val="clear" w:color="auto" w:fill="auto"/>
            <w:noWrap/>
            <w:vAlign w:val="bottom"/>
            <w:hideMark/>
          </w:tcPr>
          <w:p w14:paraId="6A935B89"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322B93E7"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4CD5C56E"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068BD382" w14:textId="77777777" w:rsidTr="00552BD2">
        <w:trPr>
          <w:trHeight w:val="315"/>
          <w:jc w:val="center"/>
        </w:trPr>
        <w:tc>
          <w:tcPr>
            <w:tcW w:w="960" w:type="dxa"/>
            <w:shd w:val="clear" w:color="auto" w:fill="auto"/>
            <w:noWrap/>
            <w:vAlign w:val="bottom"/>
            <w:hideMark/>
          </w:tcPr>
          <w:p w14:paraId="72FBDE26"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IX</w:t>
            </w:r>
          </w:p>
        </w:tc>
        <w:tc>
          <w:tcPr>
            <w:tcW w:w="960" w:type="dxa"/>
            <w:shd w:val="clear" w:color="auto" w:fill="auto"/>
            <w:noWrap/>
            <w:vAlign w:val="bottom"/>
            <w:hideMark/>
          </w:tcPr>
          <w:p w14:paraId="438640DB"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I00-I99</w:t>
            </w:r>
          </w:p>
        </w:tc>
        <w:tc>
          <w:tcPr>
            <w:tcW w:w="4180" w:type="dxa"/>
            <w:shd w:val="clear" w:color="auto" w:fill="auto"/>
            <w:noWrap/>
            <w:vAlign w:val="bottom"/>
            <w:hideMark/>
          </w:tcPr>
          <w:p w14:paraId="1072DE83"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крвотокa</w:t>
            </w:r>
          </w:p>
        </w:tc>
        <w:tc>
          <w:tcPr>
            <w:tcW w:w="752" w:type="dxa"/>
            <w:shd w:val="clear" w:color="auto" w:fill="auto"/>
            <w:noWrap/>
            <w:vAlign w:val="bottom"/>
            <w:hideMark/>
          </w:tcPr>
          <w:p w14:paraId="21CF0FF9"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1FA488C5"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061FA1B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24E76886" w14:textId="77777777" w:rsidTr="00552BD2">
        <w:trPr>
          <w:trHeight w:val="315"/>
          <w:jc w:val="center"/>
        </w:trPr>
        <w:tc>
          <w:tcPr>
            <w:tcW w:w="960" w:type="dxa"/>
            <w:shd w:val="clear" w:color="auto" w:fill="auto"/>
            <w:noWrap/>
            <w:vAlign w:val="bottom"/>
            <w:hideMark/>
          </w:tcPr>
          <w:p w14:paraId="3D3DD687"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w:t>
            </w:r>
          </w:p>
        </w:tc>
        <w:tc>
          <w:tcPr>
            <w:tcW w:w="960" w:type="dxa"/>
            <w:shd w:val="clear" w:color="auto" w:fill="auto"/>
            <w:noWrap/>
            <w:vAlign w:val="bottom"/>
            <w:hideMark/>
          </w:tcPr>
          <w:p w14:paraId="085BCAA5"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J00-J99</w:t>
            </w:r>
          </w:p>
        </w:tc>
        <w:tc>
          <w:tcPr>
            <w:tcW w:w="4180" w:type="dxa"/>
            <w:shd w:val="clear" w:color="auto" w:fill="auto"/>
            <w:noWrap/>
            <w:vAlign w:val="bottom"/>
            <w:hideMark/>
          </w:tcPr>
          <w:p w14:paraId="4479C800"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зa дисaње</w:t>
            </w:r>
          </w:p>
        </w:tc>
        <w:tc>
          <w:tcPr>
            <w:tcW w:w="752" w:type="dxa"/>
            <w:shd w:val="clear" w:color="auto" w:fill="auto"/>
            <w:noWrap/>
            <w:vAlign w:val="bottom"/>
            <w:hideMark/>
          </w:tcPr>
          <w:p w14:paraId="0EFA7A59"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3A3473B6"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0947DC9F"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433DBC47" w14:textId="77777777" w:rsidTr="00552BD2">
        <w:trPr>
          <w:trHeight w:val="315"/>
          <w:jc w:val="center"/>
        </w:trPr>
        <w:tc>
          <w:tcPr>
            <w:tcW w:w="960" w:type="dxa"/>
            <w:shd w:val="clear" w:color="auto" w:fill="auto"/>
            <w:noWrap/>
            <w:vAlign w:val="bottom"/>
            <w:hideMark/>
          </w:tcPr>
          <w:p w14:paraId="5CA1AF53"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w:t>
            </w:r>
          </w:p>
        </w:tc>
        <w:tc>
          <w:tcPr>
            <w:tcW w:w="960" w:type="dxa"/>
            <w:shd w:val="clear" w:color="auto" w:fill="auto"/>
            <w:noWrap/>
            <w:vAlign w:val="bottom"/>
            <w:hideMark/>
          </w:tcPr>
          <w:p w14:paraId="41CFEA67"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K00-K93</w:t>
            </w:r>
          </w:p>
        </w:tc>
        <w:tc>
          <w:tcPr>
            <w:tcW w:w="4180" w:type="dxa"/>
            <w:shd w:val="clear" w:color="auto" w:fill="auto"/>
            <w:noWrap/>
            <w:vAlign w:val="bottom"/>
            <w:hideMark/>
          </w:tcPr>
          <w:p w14:paraId="606056CB"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системa зa вaрење</w:t>
            </w:r>
          </w:p>
        </w:tc>
        <w:tc>
          <w:tcPr>
            <w:tcW w:w="752" w:type="dxa"/>
            <w:shd w:val="clear" w:color="auto" w:fill="auto"/>
            <w:noWrap/>
            <w:vAlign w:val="bottom"/>
            <w:hideMark/>
          </w:tcPr>
          <w:p w14:paraId="6AEEA0BB"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5F9910DB"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0E288332"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23D1CA8D" w14:textId="77777777" w:rsidTr="00552BD2">
        <w:trPr>
          <w:trHeight w:val="315"/>
          <w:jc w:val="center"/>
        </w:trPr>
        <w:tc>
          <w:tcPr>
            <w:tcW w:w="960" w:type="dxa"/>
            <w:shd w:val="clear" w:color="auto" w:fill="auto"/>
            <w:noWrap/>
            <w:vAlign w:val="bottom"/>
            <w:hideMark/>
          </w:tcPr>
          <w:p w14:paraId="326CC297"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w:t>
            </w:r>
          </w:p>
        </w:tc>
        <w:tc>
          <w:tcPr>
            <w:tcW w:w="960" w:type="dxa"/>
            <w:shd w:val="clear" w:color="auto" w:fill="auto"/>
            <w:noWrap/>
            <w:vAlign w:val="bottom"/>
            <w:hideMark/>
          </w:tcPr>
          <w:p w14:paraId="1171E9AF"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L00-L99</w:t>
            </w:r>
          </w:p>
        </w:tc>
        <w:tc>
          <w:tcPr>
            <w:tcW w:w="4180" w:type="dxa"/>
            <w:shd w:val="clear" w:color="auto" w:fill="auto"/>
            <w:noWrap/>
            <w:vAlign w:val="bottom"/>
            <w:hideMark/>
          </w:tcPr>
          <w:p w14:paraId="5A1E9558"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коже и болести поткожног ткив</w:t>
            </w:r>
            <w:r w:rsidRPr="0066698B">
              <w:rPr>
                <w:rFonts w:ascii="CirDutch" w:eastAsia="Times New Roman" w:hAnsi="CirDutch" w:cs="Calibri"/>
                <w:sz w:val="16"/>
                <w:szCs w:val="16"/>
              </w:rPr>
              <w:t>a</w:t>
            </w:r>
          </w:p>
        </w:tc>
        <w:tc>
          <w:tcPr>
            <w:tcW w:w="752" w:type="dxa"/>
            <w:shd w:val="clear" w:color="auto" w:fill="auto"/>
            <w:noWrap/>
            <w:vAlign w:val="bottom"/>
            <w:hideMark/>
          </w:tcPr>
          <w:p w14:paraId="625448B4"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56760545"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08B506C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12C0CFEF" w14:textId="77777777" w:rsidTr="00552BD2">
        <w:trPr>
          <w:trHeight w:val="480"/>
          <w:jc w:val="center"/>
        </w:trPr>
        <w:tc>
          <w:tcPr>
            <w:tcW w:w="960" w:type="dxa"/>
            <w:shd w:val="clear" w:color="auto" w:fill="auto"/>
            <w:noWrap/>
            <w:vAlign w:val="bottom"/>
            <w:hideMark/>
          </w:tcPr>
          <w:p w14:paraId="425436EC"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XIII</w:t>
            </w:r>
          </w:p>
        </w:tc>
        <w:tc>
          <w:tcPr>
            <w:tcW w:w="960" w:type="dxa"/>
            <w:shd w:val="clear" w:color="auto" w:fill="auto"/>
            <w:noWrap/>
            <w:vAlign w:val="bottom"/>
            <w:hideMark/>
          </w:tcPr>
          <w:p w14:paraId="33CBE250"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M00-M99</w:t>
            </w:r>
          </w:p>
        </w:tc>
        <w:tc>
          <w:tcPr>
            <w:tcW w:w="4180" w:type="dxa"/>
            <w:shd w:val="clear" w:color="auto" w:fill="auto"/>
            <w:vAlign w:val="bottom"/>
            <w:hideMark/>
          </w:tcPr>
          <w:p w14:paraId="2FB5E417"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мишићно-кошт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ног систем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везивног ткив</w:t>
            </w:r>
            <w:r w:rsidRPr="0066698B">
              <w:rPr>
                <w:rFonts w:ascii="CirDutch" w:eastAsia="Times New Roman" w:hAnsi="CirDutch" w:cs="Calibri"/>
                <w:sz w:val="16"/>
                <w:szCs w:val="16"/>
              </w:rPr>
              <w:t>a</w:t>
            </w:r>
          </w:p>
        </w:tc>
        <w:tc>
          <w:tcPr>
            <w:tcW w:w="752" w:type="dxa"/>
            <w:shd w:val="clear" w:color="auto" w:fill="auto"/>
            <w:noWrap/>
            <w:vAlign w:val="bottom"/>
            <w:hideMark/>
          </w:tcPr>
          <w:p w14:paraId="6FFC15B4"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34D981F1"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175AD597"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39F3F407" w14:textId="77777777" w:rsidTr="00552BD2">
        <w:trPr>
          <w:trHeight w:val="315"/>
          <w:jc w:val="center"/>
        </w:trPr>
        <w:tc>
          <w:tcPr>
            <w:tcW w:w="960" w:type="dxa"/>
            <w:shd w:val="clear" w:color="auto" w:fill="auto"/>
            <w:noWrap/>
            <w:vAlign w:val="bottom"/>
            <w:hideMark/>
          </w:tcPr>
          <w:p w14:paraId="09F5C1A5"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XIV</w:t>
            </w:r>
          </w:p>
        </w:tc>
        <w:tc>
          <w:tcPr>
            <w:tcW w:w="960" w:type="dxa"/>
            <w:shd w:val="clear" w:color="auto" w:fill="auto"/>
            <w:noWrap/>
            <w:vAlign w:val="bottom"/>
            <w:hideMark/>
          </w:tcPr>
          <w:p w14:paraId="341284CC"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N00-N99</w:t>
            </w:r>
          </w:p>
        </w:tc>
        <w:tc>
          <w:tcPr>
            <w:tcW w:w="4180" w:type="dxa"/>
            <w:shd w:val="clear" w:color="auto" w:fill="auto"/>
            <w:noWrap/>
            <w:vAlign w:val="bottom"/>
            <w:hideMark/>
          </w:tcPr>
          <w:p w14:paraId="457D663E"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Болести мокрaћно-полног системa</w:t>
            </w:r>
          </w:p>
        </w:tc>
        <w:tc>
          <w:tcPr>
            <w:tcW w:w="752" w:type="dxa"/>
            <w:shd w:val="clear" w:color="auto" w:fill="auto"/>
            <w:noWrap/>
            <w:vAlign w:val="bottom"/>
            <w:hideMark/>
          </w:tcPr>
          <w:p w14:paraId="76C83415"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1623</w:t>
            </w:r>
          </w:p>
        </w:tc>
        <w:tc>
          <w:tcPr>
            <w:tcW w:w="1336" w:type="dxa"/>
            <w:shd w:val="clear" w:color="auto" w:fill="auto"/>
            <w:noWrap/>
            <w:vAlign w:val="bottom"/>
            <w:hideMark/>
          </w:tcPr>
          <w:p w14:paraId="7983087B"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38,14</w:t>
            </w:r>
          </w:p>
        </w:tc>
        <w:tc>
          <w:tcPr>
            <w:tcW w:w="793" w:type="dxa"/>
            <w:shd w:val="clear" w:color="auto" w:fill="auto"/>
            <w:noWrap/>
            <w:vAlign w:val="bottom"/>
            <w:hideMark/>
          </w:tcPr>
          <w:p w14:paraId="32E94474"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20,41</w:t>
            </w:r>
          </w:p>
        </w:tc>
      </w:tr>
      <w:tr w:rsidR="0066698B" w:rsidRPr="0066698B" w14:paraId="67CFD74E" w14:textId="77777777" w:rsidTr="00552BD2">
        <w:trPr>
          <w:trHeight w:val="315"/>
          <w:jc w:val="center"/>
        </w:trPr>
        <w:tc>
          <w:tcPr>
            <w:tcW w:w="960" w:type="dxa"/>
            <w:shd w:val="clear" w:color="auto" w:fill="auto"/>
            <w:noWrap/>
            <w:vAlign w:val="bottom"/>
            <w:hideMark/>
          </w:tcPr>
          <w:p w14:paraId="5EE57ADF"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w:t>
            </w:r>
          </w:p>
        </w:tc>
        <w:tc>
          <w:tcPr>
            <w:tcW w:w="960" w:type="dxa"/>
            <w:shd w:val="clear" w:color="auto" w:fill="auto"/>
            <w:noWrap/>
            <w:vAlign w:val="bottom"/>
            <w:hideMark/>
          </w:tcPr>
          <w:p w14:paraId="24A79E0C"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O00-O99</w:t>
            </w:r>
          </w:p>
        </w:tc>
        <w:tc>
          <w:tcPr>
            <w:tcW w:w="4180" w:type="dxa"/>
            <w:shd w:val="clear" w:color="auto" w:fill="auto"/>
            <w:noWrap/>
            <w:vAlign w:val="bottom"/>
            <w:hideMark/>
          </w:tcPr>
          <w:p w14:paraId="4D66EE74"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Трудноћa, рaђaње и бaбиње</w:t>
            </w:r>
          </w:p>
        </w:tc>
        <w:tc>
          <w:tcPr>
            <w:tcW w:w="752" w:type="dxa"/>
            <w:shd w:val="clear" w:color="auto" w:fill="auto"/>
            <w:noWrap/>
            <w:vAlign w:val="bottom"/>
            <w:hideMark/>
          </w:tcPr>
          <w:p w14:paraId="00D6A58C"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1098</w:t>
            </w:r>
          </w:p>
        </w:tc>
        <w:tc>
          <w:tcPr>
            <w:tcW w:w="1336" w:type="dxa"/>
            <w:shd w:val="clear" w:color="auto" w:fill="auto"/>
            <w:noWrap/>
            <w:vAlign w:val="bottom"/>
            <w:hideMark/>
          </w:tcPr>
          <w:p w14:paraId="45999153"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25,80</w:t>
            </w:r>
          </w:p>
        </w:tc>
        <w:tc>
          <w:tcPr>
            <w:tcW w:w="793" w:type="dxa"/>
            <w:shd w:val="clear" w:color="auto" w:fill="auto"/>
            <w:noWrap/>
            <w:vAlign w:val="bottom"/>
            <w:hideMark/>
          </w:tcPr>
          <w:p w14:paraId="2F68F01A"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13,81</w:t>
            </w:r>
          </w:p>
        </w:tc>
      </w:tr>
      <w:tr w:rsidR="0066698B" w:rsidRPr="0066698B" w14:paraId="0ABE2E01" w14:textId="77777777" w:rsidTr="00552BD2">
        <w:trPr>
          <w:trHeight w:val="315"/>
          <w:jc w:val="center"/>
        </w:trPr>
        <w:tc>
          <w:tcPr>
            <w:tcW w:w="960" w:type="dxa"/>
            <w:shd w:val="clear" w:color="auto" w:fill="auto"/>
            <w:noWrap/>
            <w:vAlign w:val="bottom"/>
            <w:hideMark/>
          </w:tcPr>
          <w:p w14:paraId="2B83BE94" w14:textId="77777777" w:rsidR="00944A4B" w:rsidRPr="0066698B" w:rsidRDefault="00944A4B" w:rsidP="00E71B6A">
            <w:pPr>
              <w:widowControl/>
              <w:jc w:val="center"/>
              <w:rPr>
                <w:rFonts w:ascii="Swiss" w:eastAsia="Times New Roman" w:hAnsi="Swiss" w:cs="Calibri"/>
                <w:b/>
                <w:bCs/>
                <w:sz w:val="16"/>
                <w:szCs w:val="16"/>
              </w:rPr>
            </w:pPr>
            <w:r w:rsidRPr="0066698B">
              <w:rPr>
                <w:rFonts w:ascii="Swiss" w:eastAsia="Times New Roman" w:hAnsi="Swiss" w:cs="Calibri"/>
                <w:b/>
                <w:bCs/>
                <w:sz w:val="16"/>
                <w:szCs w:val="16"/>
              </w:rPr>
              <w:t>XVI</w:t>
            </w:r>
          </w:p>
        </w:tc>
        <w:tc>
          <w:tcPr>
            <w:tcW w:w="960" w:type="dxa"/>
            <w:shd w:val="clear" w:color="auto" w:fill="auto"/>
            <w:noWrap/>
            <w:vAlign w:val="bottom"/>
            <w:hideMark/>
          </w:tcPr>
          <w:p w14:paraId="7832F52D" w14:textId="77777777" w:rsidR="00944A4B" w:rsidRPr="0066698B" w:rsidRDefault="00944A4B" w:rsidP="00E71B6A">
            <w:pPr>
              <w:widowControl/>
              <w:jc w:val="center"/>
              <w:rPr>
                <w:rFonts w:ascii="Arial" w:eastAsia="Times New Roman" w:hAnsi="Arial" w:cs="Arial"/>
                <w:b/>
                <w:bCs/>
                <w:sz w:val="16"/>
                <w:szCs w:val="16"/>
              </w:rPr>
            </w:pPr>
            <w:r w:rsidRPr="0066698B">
              <w:rPr>
                <w:rFonts w:ascii="Arial" w:eastAsia="Times New Roman" w:hAnsi="Arial" w:cs="Arial"/>
                <w:b/>
                <w:bCs/>
                <w:sz w:val="16"/>
                <w:szCs w:val="16"/>
              </w:rPr>
              <w:t>P00-P96</w:t>
            </w:r>
          </w:p>
        </w:tc>
        <w:tc>
          <w:tcPr>
            <w:tcW w:w="4180" w:type="dxa"/>
            <w:shd w:val="clear" w:color="auto" w:fill="auto"/>
            <w:noWrap/>
            <w:vAlign w:val="bottom"/>
            <w:hideMark/>
          </w:tcPr>
          <w:p w14:paraId="55F4AF24" w14:textId="77777777" w:rsidR="00944A4B" w:rsidRPr="0066698B" w:rsidRDefault="00944A4B" w:rsidP="00E71B6A">
            <w:pPr>
              <w:widowControl/>
              <w:ind w:firstLineChars="100" w:firstLine="160"/>
              <w:rPr>
                <w:rFonts w:ascii="CirDutch" w:eastAsia="Times New Roman" w:hAnsi="CirDutch" w:cs="Calibri"/>
                <w:sz w:val="16"/>
                <w:szCs w:val="16"/>
              </w:rPr>
            </w:pPr>
            <w:r w:rsidRPr="0066698B">
              <w:rPr>
                <w:rFonts w:ascii="CirDutch" w:eastAsia="Times New Roman" w:hAnsi="CirDutch" w:cs="Calibri"/>
                <w:sz w:val="16"/>
                <w:szCs w:val="16"/>
              </w:rPr>
              <w:t>Стaње у порођaјном периоду</w:t>
            </w:r>
          </w:p>
        </w:tc>
        <w:tc>
          <w:tcPr>
            <w:tcW w:w="752" w:type="dxa"/>
            <w:shd w:val="clear" w:color="auto" w:fill="auto"/>
            <w:noWrap/>
            <w:vAlign w:val="bottom"/>
            <w:hideMark/>
          </w:tcPr>
          <w:p w14:paraId="26EFD23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59607586"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648984F2"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7508D5AE" w14:textId="77777777" w:rsidTr="00552BD2">
        <w:trPr>
          <w:trHeight w:val="495"/>
          <w:jc w:val="center"/>
        </w:trPr>
        <w:tc>
          <w:tcPr>
            <w:tcW w:w="960" w:type="dxa"/>
            <w:shd w:val="clear" w:color="auto" w:fill="auto"/>
            <w:noWrap/>
            <w:vAlign w:val="bottom"/>
            <w:hideMark/>
          </w:tcPr>
          <w:p w14:paraId="3CF79A08" w14:textId="77777777" w:rsidR="00944A4B" w:rsidRPr="0066698B" w:rsidRDefault="00944A4B" w:rsidP="00E71B6A">
            <w:pPr>
              <w:widowControl/>
              <w:jc w:val="center"/>
              <w:rPr>
                <w:rFonts w:ascii="Swiss" w:eastAsia="Times New Roman" w:hAnsi="Swiss" w:cs="Calibri"/>
                <w:b/>
                <w:sz w:val="16"/>
                <w:szCs w:val="16"/>
              </w:rPr>
            </w:pPr>
            <w:r w:rsidRPr="0066698B">
              <w:rPr>
                <w:rFonts w:ascii="Swiss" w:eastAsia="Times New Roman" w:hAnsi="Swiss" w:cs="Calibri"/>
                <w:b/>
                <w:sz w:val="16"/>
                <w:szCs w:val="16"/>
              </w:rPr>
              <w:t>XVII</w:t>
            </w:r>
          </w:p>
        </w:tc>
        <w:tc>
          <w:tcPr>
            <w:tcW w:w="960" w:type="dxa"/>
            <w:shd w:val="clear" w:color="auto" w:fill="auto"/>
            <w:noWrap/>
            <w:vAlign w:val="bottom"/>
            <w:hideMark/>
          </w:tcPr>
          <w:p w14:paraId="01DCEB31" w14:textId="77777777" w:rsidR="00944A4B" w:rsidRPr="0066698B" w:rsidRDefault="00944A4B" w:rsidP="00E71B6A">
            <w:pPr>
              <w:widowControl/>
              <w:jc w:val="center"/>
              <w:rPr>
                <w:rFonts w:ascii="Arial" w:eastAsia="Times New Roman" w:hAnsi="Arial" w:cs="Arial"/>
                <w:b/>
                <w:sz w:val="16"/>
                <w:szCs w:val="16"/>
              </w:rPr>
            </w:pPr>
            <w:r w:rsidRPr="0066698B">
              <w:rPr>
                <w:rFonts w:ascii="Arial" w:eastAsia="Times New Roman" w:hAnsi="Arial" w:cs="Arial"/>
                <w:b/>
                <w:sz w:val="16"/>
                <w:szCs w:val="16"/>
              </w:rPr>
              <w:t>Q00-Q99</w:t>
            </w:r>
          </w:p>
        </w:tc>
        <w:tc>
          <w:tcPr>
            <w:tcW w:w="4180" w:type="dxa"/>
            <w:shd w:val="clear" w:color="auto" w:fill="auto"/>
            <w:vAlign w:val="bottom"/>
            <w:hideMark/>
          </w:tcPr>
          <w:p w14:paraId="133778D1"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Урођене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зности, деформ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ције и хромозомске ненорм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лности</w:t>
            </w:r>
          </w:p>
        </w:tc>
        <w:tc>
          <w:tcPr>
            <w:tcW w:w="752" w:type="dxa"/>
            <w:shd w:val="clear" w:color="auto" w:fill="auto"/>
            <w:noWrap/>
            <w:vAlign w:val="bottom"/>
            <w:hideMark/>
          </w:tcPr>
          <w:p w14:paraId="52229E61"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1522BF6A"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7116069E"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4B9F7463" w14:textId="77777777" w:rsidTr="00552BD2">
        <w:trPr>
          <w:trHeight w:val="495"/>
          <w:jc w:val="center"/>
        </w:trPr>
        <w:tc>
          <w:tcPr>
            <w:tcW w:w="960" w:type="dxa"/>
            <w:shd w:val="clear" w:color="auto" w:fill="auto"/>
            <w:noWrap/>
            <w:vAlign w:val="bottom"/>
            <w:hideMark/>
          </w:tcPr>
          <w:p w14:paraId="6EFA5ED5" w14:textId="77777777" w:rsidR="00944A4B" w:rsidRPr="0066698B" w:rsidRDefault="00944A4B" w:rsidP="00E71B6A">
            <w:pPr>
              <w:widowControl/>
              <w:jc w:val="center"/>
              <w:rPr>
                <w:rFonts w:ascii="Swiss" w:eastAsia="Times New Roman" w:hAnsi="Swiss" w:cs="Calibri"/>
                <w:b/>
                <w:sz w:val="16"/>
                <w:szCs w:val="16"/>
              </w:rPr>
            </w:pPr>
            <w:r w:rsidRPr="0066698B">
              <w:rPr>
                <w:rFonts w:ascii="Swiss" w:eastAsia="Times New Roman" w:hAnsi="Swiss" w:cs="Calibri"/>
                <w:b/>
                <w:sz w:val="16"/>
                <w:szCs w:val="16"/>
              </w:rPr>
              <w:t>XVIII</w:t>
            </w:r>
          </w:p>
        </w:tc>
        <w:tc>
          <w:tcPr>
            <w:tcW w:w="960" w:type="dxa"/>
            <w:shd w:val="clear" w:color="auto" w:fill="auto"/>
            <w:noWrap/>
            <w:vAlign w:val="bottom"/>
            <w:hideMark/>
          </w:tcPr>
          <w:p w14:paraId="1614FD81" w14:textId="77777777" w:rsidR="00944A4B" w:rsidRPr="0066698B" w:rsidRDefault="00944A4B" w:rsidP="00E71B6A">
            <w:pPr>
              <w:widowControl/>
              <w:jc w:val="center"/>
              <w:rPr>
                <w:rFonts w:ascii="Arial" w:eastAsia="Times New Roman" w:hAnsi="Arial" w:cs="Arial"/>
                <w:b/>
                <w:sz w:val="16"/>
                <w:szCs w:val="16"/>
              </w:rPr>
            </w:pPr>
            <w:r w:rsidRPr="0066698B">
              <w:rPr>
                <w:rFonts w:ascii="Arial" w:eastAsia="Times New Roman" w:hAnsi="Arial" w:cs="Arial"/>
                <w:b/>
                <w:sz w:val="16"/>
                <w:szCs w:val="16"/>
              </w:rPr>
              <w:t>R00-R99</w:t>
            </w:r>
          </w:p>
        </w:tc>
        <w:tc>
          <w:tcPr>
            <w:tcW w:w="4180" w:type="dxa"/>
            <w:shd w:val="clear" w:color="auto" w:fill="auto"/>
            <w:vAlign w:val="bottom"/>
            <w:hideMark/>
          </w:tcPr>
          <w:p w14:paraId="3E4DF589"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Симптоми, зн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 и п</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толошки клинички и 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бор</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торијски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зи</w:t>
            </w:r>
          </w:p>
        </w:tc>
        <w:tc>
          <w:tcPr>
            <w:tcW w:w="752" w:type="dxa"/>
            <w:shd w:val="clear" w:color="auto" w:fill="auto"/>
            <w:noWrap/>
            <w:vAlign w:val="bottom"/>
            <w:hideMark/>
          </w:tcPr>
          <w:p w14:paraId="4FD16109"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2E846F10"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29A575A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338883C5" w14:textId="77777777" w:rsidTr="00552BD2">
        <w:trPr>
          <w:trHeight w:val="495"/>
          <w:jc w:val="center"/>
        </w:trPr>
        <w:tc>
          <w:tcPr>
            <w:tcW w:w="960" w:type="dxa"/>
            <w:shd w:val="clear" w:color="auto" w:fill="auto"/>
            <w:noWrap/>
            <w:vAlign w:val="bottom"/>
            <w:hideMark/>
          </w:tcPr>
          <w:p w14:paraId="3F40E94F" w14:textId="77777777" w:rsidR="00944A4B" w:rsidRPr="0066698B" w:rsidRDefault="00944A4B" w:rsidP="00E71B6A">
            <w:pPr>
              <w:widowControl/>
              <w:jc w:val="center"/>
              <w:rPr>
                <w:rFonts w:ascii="Swiss" w:eastAsia="Times New Roman" w:hAnsi="Swiss" w:cs="Calibri"/>
                <w:b/>
                <w:sz w:val="16"/>
                <w:szCs w:val="16"/>
              </w:rPr>
            </w:pPr>
            <w:r w:rsidRPr="0066698B">
              <w:rPr>
                <w:rFonts w:ascii="Swiss" w:eastAsia="Times New Roman" w:hAnsi="Swiss" w:cs="Calibri"/>
                <w:b/>
                <w:sz w:val="16"/>
                <w:szCs w:val="16"/>
              </w:rPr>
              <w:t>XIX</w:t>
            </w:r>
          </w:p>
        </w:tc>
        <w:tc>
          <w:tcPr>
            <w:tcW w:w="960" w:type="dxa"/>
            <w:shd w:val="clear" w:color="auto" w:fill="auto"/>
            <w:noWrap/>
            <w:vAlign w:val="bottom"/>
            <w:hideMark/>
          </w:tcPr>
          <w:p w14:paraId="38435264" w14:textId="77777777" w:rsidR="00944A4B" w:rsidRPr="0066698B" w:rsidRDefault="00944A4B" w:rsidP="00E71B6A">
            <w:pPr>
              <w:widowControl/>
              <w:jc w:val="center"/>
              <w:rPr>
                <w:rFonts w:ascii="Arial" w:eastAsia="Times New Roman" w:hAnsi="Arial" w:cs="Arial"/>
                <w:b/>
                <w:sz w:val="16"/>
                <w:szCs w:val="16"/>
              </w:rPr>
            </w:pPr>
            <w:r w:rsidRPr="0066698B">
              <w:rPr>
                <w:rFonts w:ascii="Arial" w:eastAsia="Times New Roman" w:hAnsi="Arial" w:cs="Arial"/>
                <w:b/>
                <w:sz w:val="16"/>
                <w:szCs w:val="16"/>
              </w:rPr>
              <w:t>S00-T98</w:t>
            </w:r>
          </w:p>
        </w:tc>
        <w:tc>
          <w:tcPr>
            <w:tcW w:w="4180" w:type="dxa"/>
            <w:shd w:val="clear" w:color="auto" w:fill="auto"/>
            <w:vAlign w:val="bottom"/>
            <w:hideMark/>
          </w:tcPr>
          <w:p w14:paraId="09BCA63D" w14:textId="77777777" w:rsidR="00944A4B" w:rsidRPr="0066698B" w:rsidRDefault="00944A4B" w:rsidP="00E71B6A">
            <w:pPr>
              <w:widowControl/>
              <w:ind w:firstLineChars="100" w:firstLine="160"/>
              <w:rPr>
                <w:rFonts w:ascii="CirDutch" w:eastAsia="Times New Roman" w:hAnsi="CirDutch" w:cs="Calibri"/>
                <w:sz w:val="16"/>
                <w:szCs w:val="16"/>
                <w:lang w:val="ru-RU"/>
              </w:rPr>
            </w:pPr>
            <w:r w:rsidRPr="0066698B">
              <w:rPr>
                <w:rFonts w:ascii="CirDutch" w:eastAsia="Times New Roman" w:hAnsi="CirDutch" w:cs="Calibri"/>
                <w:sz w:val="16"/>
                <w:szCs w:val="16"/>
                <w:lang w:val="ru-RU"/>
              </w:rPr>
              <w:t>Повреде, тров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последице делов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спољних ф</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ктор</w:t>
            </w:r>
            <w:r w:rsidRPr="0066698B">
              <w:rPr>
                <w:rFonts w:ascii="CirDutch" w:eastAsia="Times New Roman" w:hAnsi="CirDutch" w:cs="Calibri"/>
                <w:sz w:val="16"/>
                <w:szCs w:val="16"/>
              </w:rPr>
              <w:t>a</w:t>
            </w:r>
          </w:p>
        </w:tc>
        <w:tc>
          <w:tcPr>
            <w:tcW w:w="752" w:type="dxa"/>
            <w:shd w:val="clear" w:color="auto" w:fill="auto"/>
            <w:noWrap/>
            <w:vAlign w:val="bottom"/>
            <w:hideMark/>
          </w:tcPr>
          <w:p w14:paraId="254238D2"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336" w:type="dxa"/>
            <w:shd w:val="clear" w:color="auto" w:fill="auto"/>
            <w:noWrap/>
            <w:vAlign w:val="bottom"/>
            <w:hideMark/>
          </w:tcPr>
          <w:p w14:paraId="788A8EC7"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793" w:type="dxa"/>
            <w:shd w:val="clear" w:color="auto" w:fill="auto"/>
            <w:noWrap/>
            <w:vAlign w:val="bottom"/>
            <w:hideMark/>
          </w:tcPr>
          <w:p w14:paraId="769454DC"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45C3E258" w14:textId="77777777" w:rsidTr="00552BD2">
        <w:trPr>
          <w:trHeight w:val="480"/>
          <w:jc w:val="center"/>
        </w:trPr>
        <w:tc>
          <w:tcPr>
            <w:tcW w:w="960" w:type="dxa"/>
            <w:shd w:val="clear" w:color="auto" w:fill="auto"/>
            <w:noWrap/>
            <w:vAlign w:val="bottom"/>
            <w:hideMark/>
          </w:tcPr>
          <w:p w14:paraId="1733DC2F" w14:textId="77777777" w:rsidR="00944A4B" w:rsidRPr="0066698B" w:rsidRDefault="00944A4B" w:rsidP="00E71B6A">
            <w:pPr>
              <w:widowControl/>
              <w:jc w:val="center"/>
              <w:rPr>
                <w:rFonts w:ascii="Swiss" w:eastAsia="Times New Roman" w:hAnsi="Swiss" w:cs="Calibri"/>
                <w:b/>
                <w:sz w:val="16"/>
                <w:szCs w:val="16"/>
              </w:rPr>
            </w:pPr>
            <w:r w:rsidRPr="0066698B">
              <w:rPr>
                <w:rFonts w:ascii="Swiss" w:eastAsia="Times New Roman" w:hAnsi="Swiss" w:cs="Calibri"/>
                <w:b/>
                <w:sz w:val="16"/>
                <w:szCs w:val="16"/>
              </w:rPr>
              <w:t>XXI</w:t>
            </w:r>
          </w:p>
        </w:tc>
        <w:tc>
          <w:tcPr>
            <w:tcW w:w="960" w:type="dxa"/>
            <w:shd w:val="clear" w:color="auto" w:fill="auto"/>
            <w:noWrap/>
            <w:vAlign w:val="bottom"/>
            <w:hideMark/>
          </w:tcPr>
          <w:p w14:paraId="3B92B2B8" w14:textId="77777777" w:rsidR="00944A4B" w:rsidRPr="0066698B" w:rsidRDefault="00944A4B" w:rsidP="00E71B6A">
            <w:pPr>
              <w:widowControl/>
              <w:jc w:val="center"/>
              <w:rPr>
                <w:rFonts w:ascii="Arial" w:eastAsia="Times New Roman" w:hAnsi="Arial" w:cs="Arial"/>
                <w:b/>
                <w:sz w:val="16"/>
                <w:szCs w:val="16"/>
              </w:rPr>
            </w:pPr>
            <w:r w:rsidRPr="0066698B">
              <w:rPr>
                <w:rFonts w:ascii="Arial" w:eastAsia="Times New Roman" w:hAnsi="Arial" w:cs="Arial"/>
                <w:b/>
                <w:sz w:val="16"/>
                <w:szCs w:val="16"/>
              </w:rPr>
              <w:t>Z00-Z99</w:t>
            </w:r>
          </w:p>
        </w:tc>
        <w:tc>
          <w:tcPr>
            <w:tcW w:w="4180" w:type="dxa"/>
            <w:shd w:val="clear" w:color="CCFFCC" w:fill="FFFFFF"/>
            <w:vAlign w:val="center"/>
            <w:hideMark/>
          </w:tcPr>
          <w:p w14:paraId="05DF06CD" w14:textId="77777777" w:rsidR="00944A4B" w:rsidRPr="0066698B" w:rsidRDefault="00944A4B" w:rsidP="00E71B6A">
            <w:pPr>
              <w:widowControl/>
              <w:jc w:val="center"/>
              <w:rPr>
                <w:rFonts w:ascii="Times New Roman" w:eastAsia="Times New Roman" w:hAnsi="Times New Roman" w:cs="Times New Roman"/>
                <w:sz w:val="16"/>
                <w:szCs w:val="16"/>
                <w:lang w:val="ru-RU"/>
              </w:rPr>
            </w:pPr>
            <w:r w:rsidRPr="0066698B">
              <w:rPr>
                <w:rFonts w:ascii="Times New Roman" w:eastAsia="Times New Roman" w:hAnsi="Times New Roman" w:cs="Times New Roman"/>
                <w:sz w:val="16"/>
                <w:szCs w:val="16"/>
                <w:lang w:val="ru-RU"/>
              </w:rPr>
              <w:t>Ф</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ктори који утичу н</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 ст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ње и конт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 с</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вственом службом</w:t>
            </w:r>
          </w:p>
        </w:tc>
        <w:tc>
          <w:tcPr>
            <w:tcW w:w="752" w:type="dxa"/>
            <w:shd w:val="clear" w:color="auto" w:fill="auto"/>
            <w:noWrap/>
            <w:vAlign w:val="bottom"/>
            <w:hideMark/>
          </w:tcPr>
          <w:p w14:paraId="5814A4A9"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4564</w:t>
            </w:r>
          </w:p>
        </w:tc>
        <w:tc>
          <w:tcPr>
            <w:tcW w:w="1336" w:type="dxa"/>
            <w:shd w:val="clear" w:color="auto" w:fill="auto"/>
            <w:noWrap/>
            <w:vAlign w:val="bottom"/>
            <w:hideMark/>
          </w:tcPr>
          <w:p w14:paraId="2AFDDE75"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107,25</w:t>
            </w:r>
          </w:p>
        </w:tc>
        <w:tc>
          <w:tcPr>
            <w:tcW w:w="793" w:type="dxa"/>
            <w:shd w:val="clear" w:color="auto" w:fill="auto"/>
            <w:noWrap/>
            <w:vAlign w:val="bottom"/>
            <w:hideMark/>
          </w:tcPr>
          <w:p w14:paraId="684BFA08" w14:textId="77777777" w:rsidR="00944A4B" w:rsidRPr="0066698B" w:rsidRDefault="00944A4B" w:rsidP="00944A4B">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57,40</w:t>
            </w:r>
          </w:p>
        </w:tc>
      </w:tr>
      <w:tr w:rsidR="00944A4B" w:rsidRPr="0066698B" w14:paraId="220E0050" w14:textId="77777777" w:rsidTr="00552BD2">
        <w:trPr>
          <w:trHeight w:val="332"/>
          <w:jc w:val="center"/>
        </w:trPr>
        <w:tc>
          <w:tcPr>
            <w:tcW w:w="6100" w:type="dxa"/>
            <w:gridSpan w:val="3"/>
            <w:shd w:val="clear" w:color="auto" w:fill="auto"/>
            <w:noWrap/>
            <w:vAlign w:val="bottom"/>
            <w:hideMark/>
          </w:tcPr>
          <w:p w14:paraId="06CF10DB" w14:textId="77777777" w:rsidR="00944A4B" w:rsidRPr="0066698B" w:rsidRDefault="00944A4B" w:rsidP="00E71B6A">
            <w:pPr>
              <w:widowControl/>
              <w:rPr>
                <w:rFonts w:ascii="CHelvBold" w:eastAsia="Times New Roman" w:hAnsi="CHelvBold" w:cs="Calibri"/>
                <w:sz w:val="16"/>
                <w:szCs w:val="16"/>
              </w:rPr>
            </w:pPr>
          </w:p>
          <w:p w14:paraId="50C64E97" w14:textId="77777777" w:rsidR="00944A4B" w:rsidRPr="0066698B" w:rsidRDefault="00944A4B" w:rsidP="00E71B6A">
            <w:pPr>
              <w:widowControl/>
              <w:jc w:val="center"/>
              <w:rPr>
                <w:rFonts w:ascii="CirDutch" w:eastAsia="Times New Roman" w:hAnsi="CirDutch" w:cs="Calibri"/>
                <w:b/>
                <w:bCs/>
                <w:sz w:val="16"/>
                <w:szCs w:val="16"/>
              </w:rPr>
            </w:pPr>
            <w:r w:rsidRPr="0066698B">
              <w:rPr>
                <w:rFonts w:ascii="CirDutch" w:eastAsia="Times New Roman" w:hAnsi="CirDutch" w:cs="Calibri"/>
                <w:b/>
                <w:bCs/>
                <w:sz w:val="16"/>
                <w:szCs w:val="16"/>
              </w:rPr>
              <w:t>У К У П Н О :</w:t>
            </w:r>
          </w:p>
        </w:tc>
        <w:tc>
          <w:tcPr>
            <w:tcW w:w="752" w:type="dxa"/>
            <w:shd w:val="clear" w:color="auto" w:fill="auto"/>
            <w:noWrap/>
            <w:vAlign w:val="bottom"/>
            <w:hideMark/>
          </w:tcPr>
          <w:p w14:paraId="62C1D710" w14:textId="77777777" w:rsidR="00944A4B" w:rsidRPr="0066698B" w:rsidRDefault="00944A4B" w:rsidP="00944A4B">
            <w:pPr>
              <w:widowControl/>
              <w:jc w:val="center"/>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7951</w:t>
            </w:r>
          </w:p>
        </w:tc>
        <w:tc>
          <w:tcPr>
            <w:tcW w:w="1336" w:type="dxa"/>
            <w:shd w:val="clear" w:color="auto" w:fill="auto"/>
            <w:noWrap/>
            <w:vAlign w:val="bottom"/>
            <w:hideMark/>
          </w:tcPr>
          <w:p w14:paraId="41646358" w14:textId="77777777" w:rsidR="00944A4B" w:rsidRPr="0066698B" w:rsidRDefault="00944A4B" w:rsidP="00944A4B">
            <w:pPr>
              <w:widowControl/>
              <w:jc w:val="center"/>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186,84</w:t>
            </w:r>
          </w:p>
        </w:tc>
        <w:tc>
          <w:tcPr>
            <w:tcW w:w="793" w:type="dxa"/>
            <w:shd w:val="clear" w:color="auto" w:fill="auto"/>
            <w:noWrap/>
            <w:vAlign w:val="bottom"/>
            <w:hideMark/>
          </w:tcPr>
          <w:p w14:paraId="4343FB57" w14:textId="77777777" w:rsidR="00944A4B" w:rsidRPr="0066698B" w:rsidRDefault="00944A4B" w:rsidP="00944A4B">
            <w:pPr>
              <w:widowControl/>
              <w:jc w:val="center"/>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100,00</w:t>
            </w:r>
          </w:p>
        </w:tc>
      </w:tr>
    </w:tbl>
    <w:p w14:paraId="0E2ED063" w14:textId="77777777" w:rsidR="00B8650E" w:rsidRPr="0066698B" w:rsidRDefault="00B8650E" w:rsidP="00E71B6A">
      <w:pPr>
        <w:rPr>
          <w:rFonts w:ascii="Times New Roman" w:hAnsi="Times New Roman" w:cs="Times New Roman"/>
          <w:b/>
          <w:sz w:val="24"/>
          <w:szCs w:val="20"/>
        </w:rPr>
      </w:pPr>
    </w:p>
    <w:p w14:paraId="34FD18D8" w14:textId="77777777" w:rsidR="00B8650E" w:rsidRPr="0066698B" w:rsidRDefault="00B8650E" w:rsidP="00B35983">
      <w:pPr>
        <w:rPr>
          <w:rFonts w:ascii="Times New Roman" w:hAnsi="Times New Roman" w:cs="Times New Roman"/>
          <w:b/>
          <w:sz w:val="24"/>
          <w:szCs w:val="20"/>
        </w:rPr>
      </w:pPr>
    </w:p>
    <w:p w14:paraId="6CAED6C1" w14:textId="77777777" w:rsidR="00B8650E" w:rsidRPr="0066698B" w:rsidRDefault="00B8650E" w:rsidP="00381E9A">
      <w:pPr>
        <w:jc w:val="center"/>
        <w:rPr>
          <w:rFonts w:ascii="Times New Roman" w:hAnsi="Times New Roman" w:cs="Times New Roman"/>
          <w:b/>
          <w:sz w:val="24"/>
          <w:szCs w:val="20"/>
        </w:rPr>
      </w:pPr>
    </w:p>
    <w:p w14:paraId="0A71A47A" w14:textId="77777777" w:rsidR="00B8650E" w:rsidRPr="0066698B" w:rsidRDefault="00B8650E" w:rsidP="00B35983">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Табела</w:t>
      </w:r>
      <w:r w:rsidR="002B39F1" w:rsidRPr="0066698B">
        <w:rPr>
          <w:rFonts w:ascii="Times New Roman" w:hAnsi="Times New Roman" w:cs="Times New Roman"/>
          <w:b/>
          <w:sz w:val="20"/>
          <w:szCs w:val="20"/>
          <w:lang w:val="ru-RU"/>
        </w:rPr>
        <w:t xml:space="preserve"> бр.</w:t>
      </w:r>
      <w:r w:rsidRPr="0066698B">
        <w:rPr>
          <w:rFonts w:ascii="Times New Roman" w:hAnsi="Times New Roman" w:cs="Times New Roman"/>
          <w:b/>
          <w:sz w:val="20"/>
          <w:szCs w:val="20"/>
          <w:lang w:val="ru-RU"/>
        </w:rPr>
        <w:t xml:space="preserve"> </w:t>
      </w:r>
      <w:r w:rsidR="002B39F1" w:rsidRPr="0066698B">
        <w:rPr>
          <w:rFonts w:ascii="Times New Roman" w:hAnsi="Times New Roman" w:cs="Times New Roman"/>
          <w:b/>
          <w:sz w:val="20"/>
          <w:szCs w:val="20"/>
          <w:lang w:val="ru-RU"/>
        </w:rPr>
        <w:t>9-</w:t>
      </w:r>
      <w:r w:rsidRPr="0066698B">
        <w:rPr>
          <w:rFonts w:ascii="Times New Roman" w:hAnsi="Times New Roman" w:cs="Times New Roman"/>
          <w:b/>
          <w:sz w:val="20"/>
          <w:szCs w:val="20"/>
          <w:lang w:val="ru-RU"/>
        </w:rPr>
        <w:t>ДЕСЕТ НАЈЧЕШЋИХ ОБОЉЕЊА У СЛУЖБИ ЗА ЗДРАВСТВЕНУ ЗАШТИТУ ЖЕНА У 20</w:t>
      </w:r>
      <w:r w:rsidR="00E71B6A" w:rsidRPr="0066698B">
        <w:rPr>
          <w:rFonts w:ascii="Times New Roman" w:hAnsi="Times New Roman" w:cs="Times New Roman"/>
          <w:b/>
          <w:sz w:val="20"/>
          <w:szCs w:val="20"/>
          <w:lang w:val="ru-RU"/>
        </w:rPr>
        <w:t>2</w:t>
      </w:r>
      <w:r w:rsidR="00944A4B"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44BF8143" w14:textId="77777777" w:rsidR="00B35983" w:rsidRPr="0066698B" w:rsidRDefault="008F6FB3" w:rsidP="00B35983">
      <w:pPr>
        <w:tabs>
          <w:tab w:val="center" w:pos="5040"/>
        </w:tabs>
        <w:ind w:firstLine="720"/>
        <w:rPr>
          <w:rFonts w:ascii="Times New Roman" w:hAnsi="Times New Roman" w:cs="Times New Roman"/>
          <w:b/>
          <w:sz w:val="24"/>
          <w:szCs w:val="20"/>
          <w:lang w:val="ru-RU"/>
        </w:rPr>
      </w:pPr>
      <w:r w:rsidRPr="0066698B">
        <w:rPr>
          <w:rFonts w:ascii="Times New Roman" w:hAnsi="Times New Roman" w:cs="Times New Roman"/>
          <w:b/>
          <w:sz w:val="24"/>
          <w:szCs w:val="20"/>
          <w:lang w:val="ru-RU"/>
        </w:rPr>
        <w:t xml:space="preserve">    </w:t>
      </w:r>
      <w:r w:rsidR="00B35983" w:rsidRPr="0066698B">
        <w:rPr>
          <w:rFonts w:ascii="Times New Roman" w:hAnsi="Times New Roman" w:cs="Times New Roman"/>
          <w:b/>
          <w:sz w:val="24"/>
          <w:szCs w:val="20"/>
          <w:lang w:val="ru-RU"/>
        </w:rPr>
        <w:tab/>
      </w:r>
    </w:p>
    <w:tbl>
      <w:tblPr>
        <w:tblW w:w="7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240"/>
        <w:gridCol w:w="1006"/>
        <w:gridCol w:w="960"/>
      </w:tblGrid>
      <w:tr w:rsidR="0066698B" w:rsidRPr="0066698B" w14:paraId="64E50D9B" w14:textId="77777777" w:rsidTr="00D6435C">
        <w:trPr>
          <w:trHeight w:val="323"/>
          <w:jc w:val="center"/>
        </w:trPr>
        <w:tc>
          <w:tcPr>
            <w:tcW w:w="960" w:type="dxa"/>
            <w:shd w:val="clear" w:color="auto" w:fill="FBD4B4" w:themeFill="accent6" w:themeFillTint="66"/>
            <w:noWrap/>
            <w:vAlign w:val="bottom"/>
            <w:hideMark/>
          </w:tcPr>
          <w:p w14:paraId="01CEAFE0" w14:textId="77777777" w:rsidR="00D6435C" w:rsidRPr="0066698B" w:rsidRDefault="00D6435C" w:rsidP="00B35983">
            <w:pPr>
              <w:widowControl/>
              <w:rPr>
                <w:rFonts w:ascii="CirDutch" w:eastAsia="Times New Roman" w:hAnsi="CirDutch" w:cs="Calibri"/>
                <w:b/>
                <w:bCs/>
                <w:sz w:val="18"/>
                <w:szCs w:val="18"/>
                <w:lang w:val="ru-RU"/>
              </w:rPr>
            </w:pPr>
            <w:r w:rsidRPr="0066698B">
              <w:rPr>
                <w:rFonts w:ascii="CirDutch" w:eastAsia="Times New Roman" w:hAnsi="CirDutch" w:cs="Calibri"/>
                <w:b/>
                <w:bCs/>
                <w:sz w:val="18"/>
                <w:szCs w:val="18"/>
              </w:rPr>
              <w:t> </w:t>
            </w:r>
          </w:p>
          <w:p w14:paraId="713DD141" w14:textId="77777777" w:rsidR="00D6435C" w:rsidRPr="0066698B" w:rsidRDefault="00D6435C" w:rsidP="00B35983">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Р.бр.</w:t>
            </w:r>
          </w:p>
        </w:tc>
        <w:tc>
          <w:tcPr>
            <w:tcW w:w="4240" w:type="dxa"/>
            <w:shd w:val="clear" w:color="auto" w:fill="FBD4B4" w:themeFill="accent6" w:themeFillTint="66"/>
            <w:noWrap/>
            <w:vAlign w:val="bottom"/>
            <w:hideMark/>
          </w:tcPr>
          <w:p w14:paraId="6B91A33F" w14:textId="77777777" w:rsidR="00D6435C" w:rsidRPr="0066698B" w:rsidRDefault="00D6435C" w:rsidP="00B35983">
            <w:pPr>
              <w:widowControl/>
              <w:rPr>
                <w:rFonts w:ascii="CirDutch" w:eastAsia="Times New Roman" w:hAnsi="CirDutch" w:cs="Calibri"/>
                <w:b/>
                <w:bCs/>
                <w:sz w:val="18"/>
                <w:szCs w:val="18"/>
              </w:rPr>
            </w:pPr>
            <w:r w:rsidRPr="0066698B">
              <w:rPr>
                <w:rFonts w:ascii="CirDutch" w:eastAsia="Times New Roman" w:hAnsi="CirDutch" w:cs="Calibri"/>
                <w:b/>
                <w:bCs/>
                <w:sz w:val="18"/>
                <w:szCs w:val="18"/>
              </w:rPr>
              <w:t> </w:t>
            </w:r>
          </w:p>
          <w:p w14:paraId="4D30A9BD" w14:textId="77777777" w:rsidR="00D6435C" w:rsidRPr="0066698B" w:rsidRDefault="00D6435C" w:rsidP="00B35983">
            <w:pPr>
              <w:rPr>
                <w:rFonts w:ascii="CirDutch" w:eastAsia="Times New Roman" w:hAnsi="CirDutch" w:cs="Calibri"/>
                <w:b/>
                <w:bCs/>
                <w:sz w:val="18"/>
                <w:szCs w:val="18"/>
              </w:rPr>
            </w:pPr>
            <w:r w:rsidRPr="0066698B">
              <w:rPr>
                <w:rFonts w:ascii="CirDutch" w:eastAsia="Times New Roman" w:hAnsi="CirDutch" w:cs="Calibri"/>
                <w:b/>
                <w:bCs/>
                <w:sz w:val="18"/>
                <w:szCs w:val="18"/>
              </w:rPr>
              <w:t>Дијaгнозе</w:t>
            </w:r>
          </w:p>
        </w:tc>
        <w:tc>
          <w:tcPr>
            <w:tcW w:w="1006" w:type="dxa"/>
            <w:shd w:val="clear" w:color="auto" w:fill="FBD4B4" w:themeFill="accent6" w:themeFillTint="66"/>
            <w:noWrap/>
            <w:vAlign w:val="bottom"/>
            <w:hideMark/>
          </w:tcPr>
          <w:p w14:paraId="5EEC8941" w14:textId="77777777" w:rsidR="00D6435C" w:rsidRPr="0066698B" w:rsidRDefault="00D6435C" w:rsidP="00B35983">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 xml:space="preserve">Број </w:t>
            </w:r>
          </w:p>
          <w:p w14:paraId="335A7B66" w14:textId="77777777" w:rsidR="00D6435C" w:rsidRPr="0066698B" w:rsidRDefault="00D6435C" w:rsidP="00B35983">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случaјевa</w:t>
            </w:r>
          </w:p>
        </w:tc>
        <w:tc>
          <w:tcPr>
            <w:tcW w:w="960" w:type="dxa"/>
            <w:shd w:val="clear" w:color="auto" w:fill="FBD4B4" w:themeFill="accent6" w:themeFillTint="66"/>
            <w:noWrap/>
            <w:vAlign w:val="bottom"/>
            <w:hideMark/>
          </w:tcPr>
          <w:p w14:paraId="313CCA67" w14:textId="77777777" w:rsidR="00D6435C" w:rsidRPr="0066698B" w:rsidRDefault="00D6435C" w:rsidP="00B35983">
            <w:pPr>
              <w:widowControl/>
              <w:jc w:val="center"/>
              <w:rPr>
                <w:rFonts w:ascii="CirDutch" w:eastAsia="Times New Roman" w:hAnsi="CirDutch" w:cs="Calibri"/>
                <w:b/>
                <w:bCs/>
                <w:sz w:val="18"/>
                <w:szCs w:val="18"/>
              </w:rPr>
            </w:pPr>
            <w:r w:rsidRPr="0066698B">
              <w:rPr>
                <w:rFonts w:ascii="CirDutch" w:eastAsia="Times New Roman" w:hAnsi="CirDutch" w:cs="Calibri"/>
                <w:b/>
                <w:bCs/>
                <w:sz w:val="18"/>
                <w:szCs w:val="18"/>
              </w:rPr>
              <w:t>%</w:t>
            </w:r>
          </w:p>
          <w:p w14:paraId="042D9CCD" w14:textId="77777777" w:rsidR="00D6435C" w:rsidRPr="0066698B" w:rsidRDefault="00D6435C" w:rsidP="00B35983">
            <w:pPr>
              <w:jc w:val="center"/>
              <w:rPr>
                <w:rFonts w:ascii="CirDutch" w:eastAsia="Times New Roman" w:hAnsi="CirDutch" w:cs="Calibri"/>
                <w:b/>
                <w:bCs/>
                <w:sz w:val="18"/>
                <w:szCs w:val="18"/>
              </w:rPr>
            </w:pPr>
            <w:r w:rsidRPr="0066698B">
              <w:rPr>
                <w:rFonts w:ascii="CirDutch" w:eastAsia="Times New Roman" w:hAnsi="CirDutch" w:cs="Calibri"/>
                <w:b/>
                <w:bCs/>
                <w:sz w:val="18"/>
                <w:szCs w:val="18"/>
              </w:rPr>
              <w:t>учешћa</w:t>
            </w:r>
          </w:p>
        </w:tc>
      </w:tr>
      <w:tr w:rsidR="0066698B" w:rsidRPr="0066698B" w14:paraId="761383E1" w14:textId="77777777" w:rsidTr="008021B0">
        <w:trPr>
          <w:trHeight w:val="510"/>
          <w:jc w:val="center"/>
        </w:trPr>
        <w:tc>
          <w:tcPr>
            <w:tcW w:w="960" w:type="dxa"/>
            <w:shd w:val="clear" w:color="auto" w:fill="auto"/>
            <w:noWrap/>
            <w:vAlign w:val="bottom"/>
            <w:hideMark/>
          </w:tcPr>
          <w:p w14:paraId="4247E8CC"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1</w:t>
            </w:r>
          </w:p>
        </w:tc>
        <w:tc>
          <w:tcPr>
            <w:tcW w:w="4240" w:type="dxa"/>
            <w:shd w:val="clear" w:color="auto" w:fill="auto"/>
            <w:vAlign w:val="center"/>
            <w:hideMark/>
          </w:tcPr>
          <w:p w14:paraId="5BBAACC1" w14:textId="77777777" w:rsidR="00D6435C" w:rsidRPr="0066698B" w:rsidRDefault="00D6435C" w:rsidP="008021B0">
            <w:pPr>
              <w:widowControl/>
              <w:rPr>
                <w:rFonts w:ascii="Arial" w:eastAsia="Times New Roman" w:hAnsi="Arial" w:cs="Arial"/>
                <w:i/>
                <w:iCs/>
                <w:sz w:val="18"/>
                <w:szCs w:val="18"/>
              </w:rPr>
            </w:pPr>
            <w:r w:rsidRPr="0066698B">
              <w:rPr>
                <w:rFonts w:ascii="Arial" w:eastAsia="Times New Roman" w:hAnsi="Arial" w:cs="Arial"/>
                <w:i/>
                <w:iCs/>
                <w:sz w:val="18"/>
                <w:szCs w:val="18"/>
              </w:rPr>
              <w:t>Контрацепција</w:t>
            </w:r>
          </w:p>
        </w:tc>
        <w:tc>
          <w:tcPr>
            <w:tcW w:w="1006" w:type="dxa"/>
            <w:shd w:val="clear" w:color="000000" w:fill="FFFFFF"/>
            <w:noWrap/>
            <w:vAlign w:val="center"/>
            <w:hideMark/>
          </w:tcPr>
          <w:p w14:paraId="23824F5E"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3442</w:t>
            </w:r>
          </w:p>
        </w:tc>
        <w:tc>
          <w:tcPr>
            <w:tcW w:w="960" w:type="dxa"/>
            <w:shd w:val="clear" w:color="auto" w:fill="auto"/>
            <w:noWrap/>
            <w:vAlign w:val="center"/>
            <w:hideMark/>
          </w:tcPr>
          <w:p w14:paraId="592B8829"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43,29</w:t>
            </w:r>
          </w:p>
        </w:tc>
      </w:tr>
      <w:tr w:rsidR="0066698B" w:rsidRPr="0066698B" w14:paraId="033C1BDD" w14:textId="77777777" w:rsidTr="008021B0">
        <w:trPr>
          <w:trHeight w:val="510"/>
          <w:jc w:val="center"/>
        </w:trPr>
        <w:tc>
          <w:tcPr>
            <w:tcW w:w="960" w:type="dxa"/>
            <w:shd w:val="clear" w:color="auto" w:fill="auto"/>
            <w:noWrap/>
            <w:vAlign w:val="bottom"/>
            <w:hideMark/>
          </w:tcPr>
          <w:p w14:paraId="65B739A9"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2</w:t>
            </w:r>
          </w:p>
        </w:tc>
        <w:tc>
          <w:tcPr>
            <w:tcW w:w="4240" w:type="dxa"/>
            <w:shd w:val="clear" w:color="auto" w:fill="auto"/>
            <w:vAlign w:val="center"/>
            <w:hideMark/>
          </w:tcPr>
          <w:p w14:paraId="412BEA07" w14:textId="77777777" w:rsidR="00D6435C" w:rsidRPr="0066698B" w:rsidRDefault="00D6435C" w:rsidP="008021B0">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Друге компликације трудноће и порођаја</w:t>
            </w:r>
          </w:p>
        </w:tc>
        <w:tc>
          <w:tcPr>
            <w:tcW w:w="1006" w:type="dxa"/>
            <w:shd w:val="clear" w:color="000000" w:fill="FFFFFF"/>
            <w:vAlign w:val="center"/>
            <w:hideMark/>
          </w:tcPr>
          <w:p w14:paraId="4CBDDC05"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1093</w:t>
            </w:r>
          </w:p>
        </w:tc>
        <w:tc>
          <w:tcPr>
            <w:tcW w:w="960" w:type="dxa"/>
            <w:shd w:val="clear" w:color="auto" w:fill="auto"/>
            <w:noWrap/>
            <w:vAlign w:val="center"/>
            <w:hideMark/>
          </w:tcPr>
          <w:p w14:paraId="2AAE7E9D"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13,75</w:t>
            </w:r>
          </w:p>
        </w:tc>
      </w:tr>
      <w:tr w:rsidR="0066698B" w:rsidRPr="0066698B" w14:paraId="00910392" w14:textId="77777777" w:rsidTr="008021B0">
        <w:trPr>
          <w:trHeight w:val="330"/>
          <w:jc w:val="center"/>
        </w:trPr>
        <w:tc>
          <w:tcPr>
            <w:tcW w:w="960" w:type="dxa"/>
            <w:shd w:val="clear" w:color="auto" w:fill="auto"/>
            <w:noWrap/>
            <w:vAlign w:val="bottom"/>
            <w:hideMark/>
          </w:tcPr>
          <w:p w14:paraId="3405A40F"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3</w:t>
            </w:r>
          </w:p>
        </w:tc>
        <w:tc>
          <w:tcPr>
            <w:tcW w:w="4240" w:type="dxa"/>
            <w:shd w:val="clear" w:color="auto" w:fill="auto"/>
            <w:vAlign w:val="center"/>
            <w:hideMark/>
          </w:tcPr>
          <w:p w14:paraId="5773A4D3" w14:textId="77777777" w:rsidR="00D6435C" w:rsidRPr="0066698B" w:rsidRDefault="00D6435C" w:rsidP="008021B0">
            <w:pPr>
              <w:widowControl/>
              <w:rPr>
                <w:rFonts w:ascii="Times New Roman" w:eastAsia="Times New Roman" w:hAnsi="Times New Roman" w:cs="Times New Roman"/>
                <w:i/>
                <w:iCs/>
                <w:sz w:val="18"/>
                <w:szCs w:val="18"/>
                <w:lang w:val="ru-RU"/>
              </w:rPr>
            </w:pPr>
            <w:r w:rsidRPr="0066698B">
              <w:rPr>
                <w:rFonts w:ascii="Times New Roman" w:eastAsia="Times New Roman" w:hAnsi="Times New Roman" w:cs="Times New Roman"/>
                <w:i/>
                <w:iCs/>
                <w:sz w:val="18"/>
                <w:szCs w:val="18"/>
                <w:lang w:val="ru-RU"/>
              </w:rPr>
              <w:t>Лица која траже здравствене услуге ради прегледа и испитивања</w:t>
            </w:r>
          </w:p>
        </w:tc>
        <w:tc>
          <w:tcPr>
            <w:tcW w:w="1006" w:type="dxa"/>
            <w:shd w:val="clear" w:color="000000" w:fill="FFFFFF"/>
            <w:noWrap/>
            <w:vAlign w:val="center"/>
            <w:hideMark/>
          </w:tcPr>
          <w:p w14:paraId="0A87072D"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844</w:t>
            </w:r>
          </w:p>
        </w:tc>
        <w:tc>
          <w:tcPr>
            <w:tcW w:w="960" w:type="dxa"/>
            <w:shd w:val="clear" w:color="auto" w:fill="auto"/>
            <w:noWrap/>
            <w:vAlign w:val="center"/>
            <w:hideMark/>
          </w:tcPr>
          <w:p w14:paraId="792AF8A0"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10,62</w:t>
            </w:r>
          </w:p>
        </w:tc>
      </w:tr>
      <w:tr w:rsidR="0066698B" w:rsidRPr="0066698B" w14:paraId="74DD1835" w14:textId="77777777" w:rsidTr="008021B0">
        <w:trPr>
          <w:trHeight w:val="330"/>
          <w:jc w:val="center"/>
        </w:trPr>
        <w:tc>
          <w:tcPr>
            <w:tcW w:w="960" w:type="dxa"/>
            <w:shd w:val="clear" w:color="auto" w:fill="auto"/>
            <w:noWrap/>
            <w:vAlign w:val="bottom"/>
            <w:hideMark/>
          </w:tcPr>
          <w:p w14:paraId="5642ABD0"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4</w:t>
            </w:r>
          </w:p>
        </w:tc>
        <w:tc>
          <w:tcPr>
            <w:tcW w:w="4240" w:type="dxa"/>
            <w:shd w:val="clear" w:color="auto" w:fill="auto"/>
            <w:vAlign w:val="center"/>
            <w:hideMark/>
          </w:tcPr>
          <w:p w14:paraId="56C6381C" w14:textId="77777777" w:rsidR="00D6435C" w:rsidRPr="0066698B" w:rsidRDefault="00D6435C" w:rsidP="008021B0">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Sterilitas feminae</w:t>
            </w:r>
          </w:p>
        </w:tc>
        <w:tc>
          <w:tcPr>
            <w:tcW w:w="1006" w:type="dxa"/>
            <w:shd w:val="clear" w:color="000000" w:fill="FFFFFF"/>
            <w:noWrap/>
            <w:vAlign w:val="center"/>
            <w:hideMark/>
          </w:tcPr>
          <w:p w14:paraId="0D635E8B"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436</w:t>
            </w:r>
          </w:p>
        </w:tc>
        <w:tc>
          <w:tcPr>
            <w:tcW w:w="960" w:type="dxa"/>
            <w:shd w:val="clear" w:color="auto" w:fill="auto"/>
            <w:noWrap/>
            <w:vAlign w:val="center"/>
            <w:hideMark/>
          </w:tcPr>
          <w:p w14:paraId="382EC234"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5,48</w:t>
            </w:r>
          </w:p>
        </w:tc>
      </w:tr>
      <w:tr w:rsidR="0066698B" w:rsidRPr="0066698B" w14:paraId="374E0F36" w14:textId="77777777" w:rsidTr="008021B0">
        <w:trPr>
          <w:trHeight w:val="330"/>
          <w:jc w:val="center"/>
        </w:trPr>
        <w:tc>
          <w:tcPr>
            <w:tcW w:w="960" w:type="dxa"/>
            <w:shd w:val="clear" w:color="auto" w:fill="auto"/>
            <w:noWrap/>
            <w:vAlign w:val="bottom"/>
            <w:hideMark/>
          </w:tcPr>
          <w:p w14:paraId="60F6A8DB"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5</w:t>
            </w:r>
          </w:p>
        </w:tc>
        <w:tc>
          <w:tcPr>
            <w:tcW w:w="4240" w:type="dxa"/>
            <w:shd w:val="clear" w:color="auto" w:fill="auto"/>
            <w:vAlign w:val="center"/>
            <w:hideMark/>
          </w:tcPr>
          <w:p w14:paraId="71B8C048" w14:textId="77777777" w:rsidR="00D6435C" w:rsidRPr="0066698B" w:rsidRDefault="00D6435C" w:rsidP="008021B0">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Cervicitis uteri</w:t>
            </w:r>
          </w:p>
        </w:tc>
        <w:tc>
          <w:tcPr>
            <w:tcW w:w="1006" w:type="dxa"/>
            <w:shd w:val="clear" w:color="000000" w:fill="FFFFFF"/>
            <w:noWrap/>
            <w:vAlign w:val="center"/>
            <w:hideMark/>
          </w:tcPr>
          <w:p w14:paraId="57B58B7B"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395</w:t>
            </w:r>
          </w:p>
        </w:tc>
        <w:tc>
          <w:tcPr>
            <w:tcW w:w="960" w:type="dxa"/>
            <w:shd w:val="clear" w:color="auto" w:fill="auto"/>
            <w:noWrap/>
            <w:vAlign w:val="center"/>
            <w:hideMark/>
          </w:tcPr>
          <w:p w14:paraId="6AB4DB4D"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4,97</w:t>
            </w:r>
          </w:p>
        </w:tc>
      </w:tr>
      <w:tr w:rsidR="0066698B" w:rsidRPr="0066698B" w14:paraId="579B8D1B" w14:textId="77777777" w:rsidTr="008021B0">
        <w:trPr>
          <w:trHeight w:val="330"/>
          <w:jc w:val="center"/>
        </w:trPr>
        <w:tc>
          <w:tcPr>
            <w:tcW w:w="960" w:type="dxa"/>
            <w:shd w:val="clear" w:color="auto" w:fill="auto"/>
            <w:noWrap/>
            <w:vAlign w:val="bottom"/>
            <w:hideMark/>
          </w:tcPr>
          <w:p w14:paraId="48AA5638"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6</w:t>
            </w:r>
          </w:p>
        </w:tc>
        <w:tc>
          <w:tcPr>
            <w:tcW w:w="4240" w:type="dxa"/>
            <w:shd w:val="clear" w:color="auto" w:fill="auto"/>
            <w:vAlign w:val="center"/>
            <w:hideMark/>
          </w:tcPr>
          <w:p w14:paraId="49BA86BF" w14:textId="77777777" w:rsidR="00D6435C" w:rsidRPr="0066698B" w:rsidRDefault="00D6435C" w:rsidP="008021B0">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Поремећаји менструације</w:t>
            </w:r>
          </w:p>
        </w:tc>
        <w:tc>
          <w:tcPr>
            <w:tcW w:w="1006" w:type="dxa"/>
            <w:shd w:val="clear" w:color="000000" w:fill="FFFFFF"/>
            <w:noWrap/>
            <w:vAlign w:val="center"/>
            <w:hideMark/>
          </w:tcPr>
          <w:p w14:paraId="13D03684"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244</w:t>
            </w:r>
          </w:p>
        </w:tc>
        <w:tc>
          <w:tcPr>
            <w:tcW w:w="960" w:type="dxa"/>
            <w:shd w:val="clear" w:color="auto" w:fill="auto"/>
            <w:noWrap/>
            <w:vAlign w:val="center"/>
            <w:hideMark/>
          </w:tcPr>
          <w:p w14:paraId="35C8135C"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3,07</w:t>
            </w:r>
          </w:p>
        </w:tc>
      </w:tr>
      <w:tr w:rsidR="0066698B" w:rsidRPr="0066698B" w14:paraId="6D9C1779" w14:textId="77777777" w:rsidTr="008021B0">
        <w:trPr>
          <w:trHeight w:val="330"/>
          <w:jc w:val="center"/>
        </w:trPr>
        <w:tc>
          <w:tcPr>
            <w:tcW w:w="960" w:type="dxa"/>
            <w:shd w:val="clear" w:color="auto" w:fill="auto"/>
            <w:noWrap/>
            <w:vAlign w:val="bottom"/>
            <w:hideMark/>
          </w:tcPr>
          <w:p w14:paraId="0581391A"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7</w:t>
            </w:r>
          </w:p>
        </w:tc>
        <w:tc>
          <w:tcPr>
            <w:tcW w:w="4240" w:type="dxa"/>
            <w:shd w:val="clear" w:color="auto" w:fill="auto"/>
            <w:vAlign w:val="center"/>
            <w:hideMark/>
          </w:tcPr>
          <w:p w14:paraId="49784A53" w14:textId="77777777" w:rsidR="00D6435C" w:rsidRPr="0066698B" w:rsidRDefault="00D6435C" w:rsidP="008021B0">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Neoplasma benignum ovarii</w:t>
            </w:r>
          </w:p>
        </w:tc>
        <w:tc>
          <w:tcPr>
            <w:tcW w:w="1006" w:type="dxa"/>
            <w:shd w:val="clear" w:color="000000" w:fill="FFFFFF"/>
            <w:noWrap/>
            <w:vAlign w:val="center"/>
            <w:hideMark/>
          </w:tcPr>
          <w:p w14:paraId="26C82E9E"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203</w:t>
            </w:r>
          </w:p>
        </w:tc>
        <w:tc>
          <w:tcPr>
            <w:tcW w:w="960" w:type="dxa"/>
            <w:shd w:val="clear" w:color="auto" w:fill="auto"/>
            <w:noWrap/>
            <w:vAlign w:val="center"/>
            <w:hideMark/>
          </w:tcPr>
          <w:p w14:paraId="68B11C6B"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2,55</w:t>
            </w:r>
          </w:p>
        </w:tc>
      </w:tr>
      <w:tr w:rsidR="0066698B" w:rsidRPr="0066698B" w14:paraId="41601FC1" w14:textId="77777777" w:rsidTr="008021B0">
        <w:trPr>
          <w:trHeight w:val="330"/>
          <w:jc w:val="center"/>
        </w:trPr>
        <w:tc>
          <w:tcPr>
            <w:tcW w:w="960" w:type="dxa"/>
            <w:shd w:val="clear" w:color="auto" w:fill="auto"/>
            <w:noWrap/>
            <w:vAlign w:val="bottom"/>
            <w:hideMark/>
          </w:tcPr>
          <w:p w14:paraId="183D7EA9"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8</w:t>
            </w:r>
          </w:p>
        </w:tc>
        <w:tc>
          <w:tcPr>
            <w:tcW w:w="4240" w:type="dxa"/>
            <w:shd w:val="clear" w:color="auto" w:fill="auto"/>
            <w:vAlign w:val="center"/>
            <w:hideMark/>
          </w:tcPr>
          <w:p w14:paraId="0A30DD0F" w14:textId="77777777" w:rsidR="00D6435C" w:rsidRPr="0066698B" w:rsidRDefault="00D6435C" w:rsidP="008021B0">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Болести дојке</w:t>
            </w:r>
          </w:p>
        </w:tc>
        <w:tc>
          <w:tcPr>
            <w:tcW w:w="1006" w:type="dxa"/>
            <w:shd w:val="clear" w:color="000000" w:fill="FFFFFF"/>
            <w:noWrap/>
            <w:vAlign w:val="center"/>
            <w:hideMark/>
          </w:tcPr>
          <w:p w14:paraId="0F9D3CC1"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170</w:t>
            </w:r>
          </w:p>
        </w:tc>
        <w:tc>
          <w:tcPr>
            <w:tcW w:w="960" w:type="dxa"/>
            <w:shd w:val="clear" w:color="auto" w:fill="auto"/>
            <w:noWrap/>
            <w:vAlign w:val="center"/>
            <w:hideMark/>
          </w:tcPr>
          <w:p w14:paraId="1E306359"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2,14</w:t>
            </w:r>
          </w:p>
        </w:tc>
      </w:tr>
      <w:tr w:rsidR="0066698B" w:rsidRPr="0066698B" w14:paraId="4C80A900" w14:textId="77777777" w:rsidTr="008021B0">
        <w:trPr>
          <w:trHeight w:val="330"/>
          <w:jc w:val="center"/>
        </w:trPr>
        <w:tc>
          <w:tcPr>
            <w:tcW w:w="960" w:type="dxa"/>
            <w:shd w:val="clear" w:color="auto" w:fill="auto"/>
            <w:noWrap/>
            <w:vAlign w:val="bottom"/>
            <w:hideMark/>
          </w:tcPr>
          <w:p w14:paraId="1FAF0176"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lastRenderedPageBreak/>
              <w:t>9</w:t>
            </w:r>
          </w:p>
        </w:tc>
        <w:tc>
          <w:tcPr>
            <w:tcW w:w="4240" w:type="dxa"/>
            <w:shd w:val="clear" w:color="auto" w:fill="auto"/>
            <w:vAlign w:val="center"/>
            <w:hideMark/>
          </w:tcPr>
          <w:p w14:paraId="17D7D73F" w14:textId="77777777" w:rsidR="00D6435C" w:rsidRPr="0066698B" w:rsidRDefault="00D6435C" w:rsidP="008021B0">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Morbi climacterici</w:t>
            </w:r>
          </w:p>
        </w:tc>
        <w:tc>
          <w:tcPr>
            <w:tcW w:w="1006" w:type="dxa"/>
            <w:shd w:val="clear" w:color="000000" w:fill="FFFFFF"/>
            <w:noWrap/>
            <w:vAlign w:val="center"/>
            <w:hideMark/>
          </w:tcPr>
          <w:p w14:paraId="4E695B63"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166</w:t>
            </w:r>
          </w:p>
        </w:tc>
        <w:tc>
          <w:tcPr>
            <w:tcW w:w="960" w:type="dxa"/>
            <w:shd w:val="clear" w:color="auto" w:fill="auto"/>
            <w:noWrap/>
            <w:vAlign w:val="center"/>
            <w:hideMark/>
          </w:tcPr>
          <w:p w14:paraId="3AE3B417"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2,09</w:t>
            </w:r>
          </w:p>
        </w:tc>
      </w:tr>
      <w:tr w:rsidR="0066698B" w:rsidRPr="0066698B" w14:paraId="6DCFFE09" w14:textId="77777777" w:rsidTr="008021B0">
        <w:trPr>
          <w:trHeight w:val="330"/>
          <w:jc w:val="center"/>
        </w:trPr>
        <w:tc>
          <w:tcPr>
            <w:tcW w:w="960" w:type="dxa"/>
            <w:shd w:val="clear" w:color="auto" w:fill="auto"/>
            <w:noWrap/>
            <w:vAlign w:val="bottom"/>
            <w:hideMark/>
          </w:tcPr>
          <w:p w14:paraId="7EE04C3F"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10</w:t>
            </w:r>
          </w:p>
        </w:tc>
        <w:tc>
          <w:tcPr>
            <w:tcW w:w="4240" w:type="dxa"/>
            <w:shd w:val="pct12" w:color="FFFFFF" w:fill="auto"/>
            <w:vAlign w:val="center"/>
            <w:hideMark/>
          </w:tcPr>
          <w:p w14:paraId="7DDA18A0" w14:textId="77777777" w:rsidR="00D6435C" w:rsidRPr="0066698B" w:rsidRDefault="00D6435C" w:rsidP="008021B0">
            <w:pPr>
              <w:widowControl/>
              <w:rPr>
                <w:rFonts w:ascii="Times New Roman" w:eastAsia="Times New Roman" w:hAnsi="Times New Roman" w:cs="Times New Roman"/>
                <w:i/>
                <w:iCs/>
                <w:sz w:val="18"/>
                <w:szCs w:val="18"/>
              </w:rPr>
            </w:pPr>
            <w:r w:rsidRPr="0066698B">
              <w:rPr>
                <w:rFonts w:ascii="Times New Roman" w:eastAsia="Times New Roman" w:hAnsi="Times New Roman" w:cs="Times New Roman"/>
                <w:i/>
                <w:iCs/>
                <w:sz w:val="18"/>
                <w:szCs w:val="18"/>
              </w:rPr>
              <w:t>Leiomyoma uteri</w:t>
            </w:r>
          </w:p>
        </w:tc>
        <w:tc>
          <w:tcPr>
            <w:tcW w:w="1006" w:type="dxa"/>
            <w:shd w:val="clear" w:color="000000" w:fill="FFFFFF"/>
            <w:noWrap/>
            <w:vAlign w:val="center"/>
            <w:hideMark/>
          </w:tcPr>
          <w:p w14:paraId="32EFA930" w14:textId="77777777" w:rsidR="00D6435C" w:rsidRPr="0066698B" w:rsidRDefault="00D6435C" w:rsidP="008021B0">
            <w:pPr>
              <w:widowControl/>
              <w:jc w:val="center"/>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151</w:t>
            </w:r>
          </w:p>
        </w:tc>
        <w:tc>
          <w:tcPr>
            <w:tcW w:w="960" w:type="dxa"/>
            <w:shd w:val="clear" w:color="auto" w:fill="auto"/>
            <w:noWrap/>
            <w:vAlign w:val="center"/>
            <w:hideMark/>
          </w:tcPr>
          <w:p w14:paraId="2F3A620B" w14:textId="77777777" w:rsidR="00D6435C" w:rsidRPr="0066698B" w:rsidRDefault="00D6435C" w:rsidP="008021B0">
            <w:pPr>
              <w:widowControl/>
              <w:jc w:val="center"/>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1,90</w:t>
            </w:r>
          </w:p>
        </w:tc>
      </w:tr>
      <w:tr w:rsidR="0066698B" w:rsidRPr="0066698B" w14:paraId="45A9FE65" w14:textId="77777777" w:rsidTr="00D6435C">
        <w:trPr>
          <w:trHeight w:val="368"/>
          <w:jc w:val="center"/>
        </w:trPr>
        <w:tc>
          <w:tcPr>
            <w:tcW w:w="960" w:type="dxa"/>
            <w:shd w:val="clear" w:color="auto" w:fill="auto"/>
            <w:noWrap/>
            <w:vAlign w:val="bottom"/>
            <w:hideMark/>
          </w:tcPr>
          <w:p w14:paraId="5F518864" w14:textId="77777777" w:rsidR="00D6435C" w:rsidRPr="0066698B" w:rsidRDefault="00D6435C" w:rsidP="00B35983">
            <w:pPr>
              <w:widowControl/>
              <w:jc w:val="center"/>
              <w:rPr>
                <w:rFonts w:ascii="CirDutch" w:eastAsia="Times New Roman" w:hAnsi="CirDutch" w:cs="Calibri"/>
                <w:sz w:val="20"/>
                <w:szCs w:val="20"/>
              </w:rPr>
            </w:pPr>
            <w:r w:rsidRPr="0066698B">
              <w:rPr>
                <w:rFonts w:ascii="CirDutch" w:eastAsia="Times New Roman" w:hAnsi="CirDutch" w:cs="Calibri"/>
                <w:sz w:val="20"/>
                <w:szCs w:val="20"/>
              </w:rPr>
              <w:t>11</w:t>
            </w:r>
          </w:p>
          <w:p w14:paraId="55EA5E89" w14:textId="77777777" w:rsidR="00D6435C" w:rsidRPr="0066698B" w:rsidRDefault="00D6435C" w:rsidP="00D6435C">
            <w:pPr>
              <w:widowControl/>
              <w:jc w:val="center"/>
              <w:rPr>
                <w:rFonts w:ascii="Times New Roman" w:eastAsia="Times New Roman" w:hAnsi="Times New Roman" w:cs="Times New Roman"/>
                <w:b/>
                <w:i/>
                <w:sz w:val="20"/>
                <w:szCs w:val="20"/>
              </w:rPr>
            </w:pPr>
          </w:p>
        </w:tc>
        <w:tc>
          <w:tcPr>
            <w:tcW w:w="4240" w:type="dxa"/>
            <w:shd w:val="clear" w:color="auto" w:fill="auto"/>
            <w:vAlign w:val="bottom"/>
          </w:tcPr>
          <w:p w14:paraId="1B39916D" w14:textId="77777777" w:rsidR="00D6435C" w:rsidRPr="0066698B" w:rsidRDefault="00D6435C" w:rsidP="00B35983">
            <w:pPr>
              <w:widowControl/>
              <w:jc w:val="center"/>
              <w:rPr>
                <w:rFonts w:ascii="CirDutch" w:eastAsia="Times New Roman" w:hAnsi="CirDutch" w:cs="Calibri"/>
                <w:b/>
                <w:i/>
                <w:sz w:val="20"/>
                <w:szCs w:val="20"/>
              </w:rPr>
            </w:pPr>
          </w:p>
          <w:p w14:paraId="0A8CCC68" w14:textId="77777777" w:rsidR="00D6435C" w:rsidRPr="0066698B" w:rsidRDefault="00D6435C" w:rsidP="00D6435C">
            <w:pPr>
              <w:rPr>
                <w:rFonts w:ascii="Times New Roman" w:eastAsia="Times New Roman" w:hAnsi="Times New Roman" w:cs="Times New Roman"/>
                <w:b/>
                <w:i/>
                <w:sz w:val="20"/>
                <w:szCs w:val="20"/>
              </w:rPr>
            </w:pPr>
            <w:r w:rsidRPr="0066698B">
              <w:rPr>
                <w:rFonts w:ascii="Times New Roman" w:eastAsia="Times New Roman" w:hAnsi="Times New Roman" w:cs="Times New Roman"/>
                <w:b/>
                <w:i/>
                <w:sz w:val="20"/>
                <w:szCs w:val="20"/>
              </w:rPr>
              <w:t>Сва остала обољења</w:t>
            </w:r>
          </w:p>
        </w:tc>
        <w:tc>
          <w:tcPr>
            <w:tcW w:w="1006" w:type="dxa"/>
            <w:shd w:val="clear" w:color="000000" w:fill="FFFFFF"/>
            <w:noWrap/>
            <w:vAlign w:val="bottom"/>
            <w:hideMark/>
          </w:tcPr>
          <w:p w14:paraId="568A6209" w14:textId="77777777" w:rsidR="00D6435C" w:rsidRPr="0066698B" w:rsidRDefault="00D6435C" w:rsidP="00B35983">
            <w:pPr>
              <w:widowControl/>
              <w:jc w:val="center"/>
              <w:rPr>
                <w:rFonts w:ascii="Times New Roman" w:eastAsia="Times New Roman" w:hAnsi="Times New Roman" w:cs="Times New Roman"/>
                <w:b/>
                <w:bCs/>
                <w:sz w:val="20"/>
                <w:szCs w:val="20"/>
              </w:rPr>
            </w:pPr>
            <w:r w:rsidRPr="0066698B">
              <w:rPr>
                <w:rFonts w:ascii="Times New Roman" w:eastAsia="Times New Roman" w:hAnsi="Times New Roman" w:cs="Times New Roman"/>
                <w:b/>
                <w:bCs/>
                <w:sz w:val="20"/>
                <w:szCs w:val="20"/>
              </w:rPr>
              <w:t>807</w:t>
            </w:r>
          </w:p>
        </w:tc>
        <w:tc>
          <w:tcPr>
            <w:tcW w:w="960" w:type="dxa"/>
            <w:shd w:val="clear" w:color="auto" w:fill="auto"/>
            <w:noWrap/>
            <w:vAlign w:val="bottom"/>
            <w:hideMark/>
          </w:tcPr>
          <w:p w14:paraId="15DFCC36" w14:textId="77777777" w:rsidR="00D6435C" w:rsidRPr="0066698B" w:rsidRDefault="00D6435C" w:rsidP="00D6435C">
            <w:pPr>
              <w:widowControl/>
              <w:jc w:val="center"/>
              <w:rPr>
                <w:rFonts w:ascii="CirDutch" w:eastAsia="Times New Roman" w:hAnsi="CirDutch" w:cs="Calibri"/>
                <w:sz w:val="20"/>
                <w:szCs w:val="20"/>
              </w:rPr>
            </w:pPr>
            <w:r w:rsidRPr="0066698B">
              <w:rPr>
                <w:rFonts w:ascii="CirDutch" w:eastAsia="Times New Roman" w:hAnsi="CirDutch" w:cs="Calibri"/>
                <w:sz w:val="20"/>
                <w:szCs w:val="20"/>
              </w:rPr>
              <w:t>10,15</w:t>
            </w:r>
          </w:p>
        </w:tc>
      </w:tr>
    </w:tbl>
    <w:p w14:paraId="25914D2C" w14:textId="77777777" w:rsidR="00B8650E" w:rsidRPr="0066698B" w:rsidRDefault="00B8650E" w:rsidP="00B8650E">
      <w:pPr>
        <w:jc w:val="both"/>
        <w:rPr>
          <w:rFonts w:ascii="Times New Roman" w:hAnsi="Times New Roman" w:cs="Times New Roman"/>
          <w:sz w:val="24"/>
          <w:szCs w:val="20"/>
        </w:rPr>
      </w:pPr>
    </w:p>
    <w:p w14:paraId="524A5AB7" w14:textId="77777777" w:rsidR="00D6435C" w:rsidRPr="0066698B" w:rsidRDefault="00D6435C" w:rsidP="00D6435C">
      <w:pPr>
        <w:ind w:firstLine="720"/>
        <w:jc w:val="both"/>
        <w:rPr>
          <w:rFonts w:ascii="Times New Roman" w:hAnsi="Times New Roman" w:cs="Times New Roman"/>
          <w:b/>
          <w:sz w:val="24"/>
          <w:szCs w:val="20"/>
          <w:lang w:val="ru-RU"/>
        </w:rPr>
      </w:pPr>
      <w:r w:rsidRPr="0066698B">
        <w:rPr>
          <w:rFonts w:ascii="Times New Roman" w:hAnsi="Times New Roman" w:cs="Times New Roman"/>
          <w:sz w:val="24"/>
          <w:szCs w:val="20"/>
          <w:lang w:val="ru-RU"/>
        </w:rPr>
        <w:t>Пет најчешћих разлога за посету изабраном гинекологу су: контрацепција 43,29%, препорођајни прегледи и друге контроле трудноће 13,75%, лица која траже здравствене услуге ради прегледа и испитивања 10,62%,  стерилитет 5,48%, упала материце 4,97%. На сва остала обољења отпада 21,90%(графикон 4).</w:t>
      </w:r>
    </w:p>
    <w:p w14:paraId="0986EE22" w14:textId="77777777" w:rsidR="00D6435C" w:rsidRPr="0066698B" w:rsidRDefault="00D6435C" w:rsidP="00D6435C">
      <w:pPr>
        <w:rPr>
          <w:rFonts w:ascii="Times New Roman" w:hAnsi="Times New Roman" w:cs="Times New Roman"/>
          <w:b/>
          <w:sz w:val="24"/>
          <w:szCs w:val="20"/>
          <w:lang w:val="ru-RU"/>
        </w:rPr>
      </w:pPr>
    </w:p>
    <w:p w14:paraId="186A450D" w14:textId="77777777" w:rsidR="00B8650E" w:rsidRPr="0066698B" w:rsidRDefault="00B8650E" w:rsidP="00B8650E">
      <w:pPr>
        <w:rPr>
          <w:rFonts w:ascii="Times New Roman" w:hAnsi="Times New Roman" w:cs="Times New Roman"/>
          <w:b/>
          <w:sz w:val="24"/>
          <w:szCs w:val="20"/>
          <w:lang w:val="ru-RU"/>
        </w:rPr>
      </w:pPr>
      <w:r w:rsidRPr="0066698B">
        <w:rPr>
          <w:rFonts w:ascii="Times New Roman" w:hAnsi="Times New Roman" w:cs="Times New Roman"/>
          <w:b/>
          <w:sz w:val="24"/>
          <w:szCs w:val="20"/>
          <w:lang w:val="ru-RU"/>
        </w:rPr>
        <w:t xml:space="preserve">Графикон </w:t>
      </w:r>
      <w:r w:rsidR="002B39F1" w:rsidRPr="0066698B">
        <w:rPr>
          <w:rFonts w:ascii="Times New Roman" w:hAnsi="Times New Roman" w:cs="Times New Roman"/>
          <w:b/>
          <w:sz w:val="24"/>
          <w:szCs w:val="20"/>
          <w:lang w:val="ru-RU"/>
        </w:rPr>
        <w:t>бр.</w:t>
      </w:r>
      <w:r w:rsidR="00D6435C" w:rsidRPr="0066698B">
        <w:rPr>
          <w:rFonts w:ascii="Times New Roman" w:hAnsi="Times New Roman" w:cs="Times New Roman"/>
          <w:b/>
          <w:sz w:val="24"/>
          <w:szCs w:val="20"/>
          <w:lang w:val="ru-RU"/>
        </w:rPr>
        <w:t>4</w:t>
      </w:r>
      <w:r w:rsidR="002B39F1" w:rsidRPr="0066698B">
        <w:rPr>
          <w:rFonts w:ascii="Times New Roman" w:hAnsi="Times New Roman" w:cs="Times New Roman"/>
          <w:b/>
          <w:sz w:val="24"/>
          <w:szCs w:val="20"/>
          <w:lang w:val="ru-RU"/>
        </w:rPr>
        <w:t>-</w:t>
      </w:r>
      <w:r w:rsidR="00CE0763" w:rsidRPr="0066698B">
        <w:rPr>
          <w:rFonts w:ascii="Times New Roman" w:hAnsi="Times New Roman" w:cs="Times New Roman"/>
          <w:b/>
          <w:sz w:val="24"/>
          <w:szCs w:val="20"/>
          <w:lang w:val="ru-RU"/>
        </w:rPr>
        <w:t>Разлози посете изабраном гинекологу</w:t>
      </w:r>
    </w:p>
    <w:p w14:paraId="3FE7CE20" w14:textId="77777777" w:rsidR="00B35983" w:rsidRPr="0066698B" w:rsidRDefault="00B35983" w:rsidP="00B8650E">
      <w:pPr>
        <w:rPr>
          <w:rFonts w:ascii="Times New Roman" w:hAnsi="Times New Roman" w:cs="Times New Roman"/>
          <w:b/>
          <w:sz w:val="24"/>
          <w:szCs w:val="20"/>
          <w:lang w:val="ru-RU"/>
        </w:rPr>
      </w:pPr>
    </w:p>
    <w:p w14:paraId="3ADB89A0" w14:textId="77777777" w:rsidR="00B8650E" w:rsidRPr="0066698B" w:rsidRDefault="00CE0763" w:rsidP="00B35983">
      <w:pPr>
        <w:jc w:val="center"/>
        <w:rPr>
          <w:rFonts w:ascii="Times New Roman" w:hAnsi="Times New Roman" w:cs="Times New Roman"/>
          <w:b/>
          <w:sz w:val="24"/>
          <w:szCs w:val="20"/>
        </w:rPr>
      </w:pPr>
      <w:r w:rsidRPr="0066698B">
        <w:rPr>
          <w:rFonts w:ascii="Times New Roman" w:hAnsi="Times New Roman" w:cs="Times New Roman"/>
          <w:b/>
          <w:noProof/>
          <w:sz w:val="24"/>
          <w:szCs w:val="20"/>
        </w:rPr>
        <w:drawing>
          <wp:inline distT="0" distB="0" distL="0" distR="0" wp14:anchorId="052153E2" wp14:editId="6A9BC623">
            <wp:extent cx="4574844" cy="2579427"/>
            <wp:effectExtent l="19050" t="0" r="16206"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3B9D76" w14:textId="77777777" w:rsidR="002B39F1" w:rsidRPr="0066698B" w:rsidRDefault="002B39F1" w:rsidP="000D5FCE">
      <w:pPr>
        <w:jc w:val="center"/>
        <w:rPr>
          <w:rFonts w:ascii="Times New Roman" w:hAnsi="Times New Roman" w:cs="Times New Roman"/>
          <w:b/>
          <w:sz w:val="24"/>
          <w:szCs w:val="20"/>
        </w:rPr>
      </w:pPr>
    </w:p>
    <w:p w14:paraId="711485A4" w14:textId="77777777" w:rsidR="002B39F1" w:rsidRPr="0066698B" w:rsidRDefault="002B39F1" w:rsidP="000D5FCE">
      <w:pPr>
        <w:jc w:val="center"/>
        <w:rPr>
          <w:rFonts w:ascii="Times New Roman" w:hAnsi="Times New Roman" w:cs="Times New Roman"/>
          <w:b/>
          <w:sz w:val="24"/>
          <w:szCs w:val="20"/>
        </w:rPr>
      </w:pPr>
    </w:p>
    <w:p w14:paraId="3B57D33F" w14:textId="77777777" w:rsidR="008409DE" w:rsidRPr="0066698B" w:rsidRDefault="000D5FCE" w:rsidP="000D5FCE">
      <w:pPr>
        <w:jc w:val="center"/>
        <w:rPr>
          <w:rFonts w:ascii="Times New Roman" w:hAnsi="Times New Roman" w:cs="Times New Roman"/>
          <w:b/>
          <w:sz w:val="24"/>
          <w:szCs w:val="20"/>
        </w:rPr>
      </w:pPr>
      <w:r w:rsidRPr="0066698B">
        <w:rPr>
          <w:rFonts w:ascii="Times New Roman" w:hAnsi="Times New Roman" w:cs="Times New Roman"/>
          <w:b/>
          <w:sz w:val="24"/>
          <w:szCs w:val="20"/>
        </w:rPr>
        <w:br w:type="textWrapping" w:clear="all"/>
      </w:r>
    </w:p>
    <w:p w14:paraId="334FFCAB" w14:textId="77777777" w:rsidR="000D5FCE" w:rsidRPr="0066698B" w:rsidRDefault="000D5FCE" w:rsidP="000D5FCE">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Здравствено стање зуба и орално здравље</w:t>
      </w:r>
    </w:p>
    <w:p w14:paraId="1E9CEB5D" w14:textId="77777777" w:rsidR="000D5FCE" w:rsidRPr="0066698B" w:rsidRDefault="000D5FCE" w:rsidP="000D5FCE">
      <w:pPr>
        <w:rPr>
          <w:rFonts w:ascii="Times New Roman" w:hAnsi="Times New Roman" w:cs="Times New Roman"/>
          <w:b/>
          <w:sz w:val="24"/>
          <w:szCs w:val="20"/>
          <w:lang w:val="ru-RU"/>
        </w:rPr>
      </w:pPr>
    </w:p>
    <w:p w14:paraId="04FE0DF4" w14:textId="77777777" w:rsidR="00D6435C" w:rsidRPr="0066698B" w:rsidRDefault="00D6435C" w:rsidP="00D6435C">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Орално здравље пратимо и оцењујемо из извештаја о морбидитету стоматолошке служби дома здравља Нови Паазар. У 2022.години регистровано је укупно 42842 дијагнозе. По учесталости на првом месту су „друге болести зуба и потпорних структура“ 73,40%, следе затим, квар зуба 19,85%,  друге болести усне дупње, пљувљчних жлезда и вилица са 6,75% учешћа у укупном морбидитету(табела бр.10).</w:t>
      </w:r>
    </w:p>
    <w:p w14:paraId="216A01D7" w14:textId="77777777" w:rsidR="000D5FCE" w:rsidRPr="0066698B" w:rsidRDefault="000D5FCE" w:rsidP="000D5FCE">
      <w:pPr>
        <w:jc w:val="center"/>
        <w:rPr>
          <w:rFonts w:ascii="Times New Roman" w:hAnsi="Times New Roman" w:cs="Times New Roman"/>
          <w:b/>
          <w:sz w:val="24"/>
          <w:szCs w:val="20"/>
          <w:lang w:val="ru-RU"/>
        </w:rPr>
      </w:pPr>
    </w:p>
    <w:p w14:paraId="7AD5516B" w14:textId="77777777" w:rsidR="000D5FCE" w:rsidRPr="0066698B" w:rsidRDefault="000D5FCE" w:rsidP="000D5FCE">
      <w:pPr>
        <w:jc w:val="center"/>
        <w:rPr>
          <w:rFonts w:ascii="Times New Roman" w:hAnsi="Times New Roman" w:cs="Times New Roman"/>
          <w:b/>
          <w:sz w:val="20"/>
          <w:szCs w:val="20"/>
          <w:lang w:val="ru-RU"/>
        </w:rPr>
      </w:pPr>
      <w:r w:rsidRPr="0066698B">
        <w:rPr>
          <w:rFonts w:ascii="Times New Roman" w:hAnsi="Times New Roman" w:cs="Times New Roman"/>
          <w:b/>
          <w:sz w:val="20"/>
          <w:szCs w:val="20"/>
        </w:rPr>
        <w:t>T</w:t>
      </w:r>
      <w:r w:rsidRPr="0066698B">
        <w:rPr>
          <w:rFonts w:ascii="Times New Roman" w:hAnsi="Times New Roman" w:cs="Times New Roman"/>
          <w:b/>
          <w:sz w:val="20"/>
          <w:szCs w:val="20"/>
          <w:lang w:val="ru-RU"/>
        </w:rPr>
        <w:t xml:space="preserve">абела </w:t>
      </w:r>
      <w:r w:rsidR="002B39F1" w:rsidRPr="0066698B">
        <w:rPr>
          <w:rFonts w:ascii="Times New Roman" w:hAnsi="Times New Roman" w:cs="Times New Roman"/>
          <w:b/>
          <w:sz w:val="20"/>
          <w:szCs w:val="20"/>
          <w:lang w:val="ru-RU"/>
        </w:rPr>
        <w:t>бр.</w:t>
      </w:r>
      <w:r w:rsidRPr="0066698B">
        <w:rPr>
          <w:rFonts w:ascii="Times New Roman" w:hAnsi="Times New Roman" w:cs="Times New Roman"/>
          <w:b/>
          <w:sz w:val="20"/>
          <w:szCs w:val="20"/>
          <w:lang w:val="ru-RU"/>
        </w:rPr>
        <w:t>10</w:t>
      </w:r>
      <w:r w:rsidR="002B39F1"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ОБОЉЕЊА И СТАЊА У ОБЛАСТИ СТОМАТОЛОШКЕ </w:t>
      </w:r>
      <w:r w:rsidR="002B39F1" w:rsidRPr="0066698B">
        <w:rPr>
          <w:rFonts w:ascii="Times New Roman" w:hAnsi="Times New Roman" w:cs="Times New Roman"/>
          <w:b/>
          <w:sz w:val="20"/>
          <w:szCs w:val="20"/>
          <w:lang w:val="ru-RU"/>
        </w:rPr>
        <w:t xml:space="preserve"> ЗДРАВСТВЕНЕ </w:t>
      </w:r>
      <w:r w:rsidRPr="0066698B">
        <w:rPr>
          <w:rFonts w:ascii="Times New Roman" w:hAnsi="Times New Roman" w:cs="Times New Roman"/>
          <w:b/>
          <w:sz w:val="20"/>
          <w:szCs w:val="20"/>
          <w:lang w:val="ru-RU"/>
        </w:rPr>
        <w:t>ЗАШТИТЕ У 20</w:t>
      </w:r>
      <w:r w:rsidR="0017045D" w:rsidRPr="0066698B">
        <w:rPr>
          <w:rFonts w:ascii="Times New Roman" w:hAnsi="Times New Roman" w:cs="Times New Roman"/>
          <w:b/>
          <w:sz w:val="20"/>
          <w:szCs w:val="20"/>
          <w:lang w:val="ru-RU"/>
        </w:rPr>
        <w:t>2</w:t>
      </w:r>
      <w:r w:rsidR="00D6435C"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64A17E8A" w14:textId="77777777" w:rsidR="000D5FCE" w:rsidRPr="0066698B" w:rsidRDefault="000D5FCE" w:rsidP="000D5FCE">
      <w:pPr>
        <w:rPr>
          <w:rFonts w:ascii="Times New Roman" w:hAnsi="Times New Roman" w:cs="Times New Roman"/>
          <w:b/>
          <w:sz w:val="24"/>
          <w:szCs w:val="20"/>
          <w:lang w:val="ru-RU"/>
        </w:rPr>
      </w:pPr>
    </w:p>
    <w:p w14:paraId="228059F6" w14:textId="77777777" w:rsidR="00E25271" w:rsidRPr="0066698B" w:rsidRDefault="00E25271" w:rsidP="000D5FCE">
      <w:pPr>
        <w:rPr>
          <w:rFonts w:ascii="Times New Roman" w:hAnsi="Times New Roman" w:cs="Times New Roman"/>
          <w:b/>
          <w:sz w:val="24"/>
          <w:szCs w:val="20"/>
          <w:lang w:val="ru-RU"/>
        </w:rPr>
      </w:pPr>
    </w:p>
    <w:tbl>
      <w:tblPr>
        <w:tblW w:w="9269" w:type="dxa"/>
        <w:jc w:val="center"/>
        <w:tblLayout w:type="fixed"/>
        <w:tblCellMar>
          <w:left w:w="0" w:type="dxa"/>
          <w:right w:w="0" w:type="dxa"/>
        </w:tblCellMar>
        <w:tblLook w:val="01E0" w:firstRow="1" w:lastRow="1" w:firstColumn="1" w:lastColumn="1" w:noHBand="0" w:noVBand="0"/>
      </w:tblPr>
      <w:tblGrid>
        <w:gridCol w:w="2091"/>
        <w:gridCol w:w="1467"/>
        <w:gridCol w:w="3562"/>
        <w:gridCol w:w="936"/>
        <w:gridCol w:w="1213"/>
      </w:tblGrid>
      <w:tr w:rsidR="0066698B" w:rsidRPr="0066698B" w14:paraId="2ECFA812" w14:textId="77777777" w:rsidTr="000C7734">
        <w:trPr>
          <w:trHeight w:val="1130"/>
          <w:jc w:val="center"/>
        </w:trPr>
        <w:tc>
          <w:tcPr>
            <w:tcW w:w="2091" w:type="dxa"/>
            <w:tcBorders>
              <w:top w:val="single" w:sz="8" w:space="0" w:color="000000"/>
              <w:left w:val="single" w:sz="12" w:space="0" w:color="000000"/>
              <w:right w:val="single" w:sz="8" w:space="0" w:color="000000"/>
            </w:tcBorders>
          </w:tcPr>
          <w:p w14:paraId="31080670" w14:textId="77777777" w:rsidR="000C7734" w:rsidRPr="0066698B" w:rsidRDefault="000C7734" w:rsidP="00753A3C">
            <w:pPr>
              <w:pStyle w:val="TableParagraph"/>
              <w:spacing w:line="200" w:lineRule="exact"/>
              <w:rPr>
                <w:rFonts w:ascii="Times New Roman" w:hAnsi="Times New Roman" w:cs="Times New Roman"/>
                <w:sz w:val="20"/>
                <w:szCs w:val="20"/>
                <w:lang w:val="ru-RU"/>
              </w:rPr>
            </w:pPr>
          </w:p>
          <w:p w14:paraId="1BEBC8E3" w14:textId="77777777" w:rsidR="000C7734" w:rsidRPr="0066698B" w:rsidRDefault="000C7734" w:rsidP="00753A3C">
            <w:pPr>
              <w:pStyle w:val="TableParagraph"/>
              <w:spacing w:line="200" w:lineRule="exact"/>
              <w:rPr>
                <w:rFonts w:ascii="Times New Roman" w:hAnsi="Times New Roman" w:cs="Times New Roman"/>
                <w:sz w:val="20"/>
                <w:szCs w:val="20"/>
                <w:lang w:val="ru-RU"/>
              </w:rPr>
            </w:pPr>
          </w:p>
          <w:p w14:paraId="3F8669E8" w14:textId="77777777" w:rsidR="000C7734" w:rsidRPr="0066698B" w:rsidRDefault="000C7734" w:rsidP="00753A3C">
            <w:pPr>
              <w:pStyle w:val="TableParagraph"/>
              <w:spacing w:line="200" w:lineRule="exact"/>
              <w:rPr>
                <w:rFonts w:ascii="Times New Roman" w:hAnsi="Times New Roman" w:cs="Times New Roman"/>
                <w:sz w:val="20"/>
                <w:szCs w:val="20"/>
                <w:lang w:val="ru-RU"/>
              </w:rPr>
            </w:pPr>
          </w:p>
          <w:p w14:paraId="2299C106" w14:textId="77777777" w:rsidR="000C7734" w:rsidRPr="0066698B" w:rsidRDefault="000C7734" w:rsidP="00753A3C">
            <w:pPr>
              <w:pStyle w:val="TableParagraph"/>
              <w:spacing w:before="19" w:line="280" w:lineRule="exact"/>
              <w:rPr>
                <w:rFonts w:ascii="Times New Roman" w:hAnsi="Times New Roman" w:cs="Times New Roman"/>
                <w:sz w:val="28"/>
                <w:szCs w:val="28"/>
                <w:lang w:val="ru-RU"/>
              </w:rPr>
            </w:pPr>
          </w:p>
          <w:p w14:paraId="7F8ED18D" w14:textId="77777777" w:rsidR="000C7734" w:rsidRPr="0066698B" w:rsidRDefault="000C7734" w:rsidP="00753A3C">
            <w:pPr>
              <w:pStyle w:val="TableParagraph"/>
              <w:ind w:left="519"/>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Р</w:t>
            </w:r>
            <w:r w:rsidRPr="0066698B">
              <w:rPr>
                <w:rFonts w:ascii="Times New Roman" w:eastAsia="Arial" w:hAnsi="Times New Roman" w:cs="Times New Roman"/>
                <w:spacing w:val="1"/>
                <w:sz w:val="20"/>
                <w:szCs w:val="20"/>
              </w:rPr>
              <w:t>е</w:t>
            </w:r>
            <w:r w:rsidRPr="0066698B">
              <w:rPr>
                <w:rFonts w:ascii="Times New Roman" w:eastAsia="Arial" w:hAnsi="Times New Roman" w:cs="Times New Roman"/>
                <w:spacing w:val="-1"/>
                <w:sz w:val="20"/>
                <w:szCs w:val="20"/>
              </w:rPr>
              <w:t>д</w:t>
            </w:r>
            <w:r w:rsidRPr="0066698B">
              <w:rPr>
                <w:rFonts w:ascii="Times New Roman" w:eastAsia="Arial" w:hAnsi="Times New Roman" w:cs="Times New Roman"/>
                <w:sz w:val="20"/>
                <w:szCs w:val="20"/>
              </w:rPr>
              <w:t>ни</w:t>
            </w:r>
            <w:r w:rsidRPr="0066698B">
              <w:rPr>
                <w:rFonts w:ascii="Times New Roman" w:eastAsia="Arial" w:hAnsi="Times New Roman" w:cs="Times New Roman"/>
                <w:spacing w:val="-11"/>
                <w:sz w:val="20"/>
                <w:szCs w:val="20"/>
              </w:rPr>
              <w:t xml:space="preserve"> </w:t>
            </w:r>
            <w:r w:rsidRPr="0066698B">
              <w:rPr>
                <w:rFonts w:ascii="Times New Roman" w:eastAsia="Arial" w:hAnsi="Times New Roman" w:cs="Times New Roman"/>
                <w:sz w:val="20"/>
                <w:szCs w:val="20"/>
              </w:rPr>
              <w:t>б</w:t>
            </w:r>
            <w:r w:rsidRPr="0066698B">
              <w:rPr>
                <w:rFonts w:ascii="Times New Roman" w:eastAsia="Arial" w:hAnsi="Times New Roman" w:cs="Times New Roman"/>
                <w:spacing w:val="1"/>
                <w:sz w:val="20"/>
                <w:szCs w:val="20"/>
              </w:rPr>
              <w:t>р</w:t>
            </w:r>
            <w:r w:rsidRPr="0066698B">
              <w:rPr>
                <w:rFonts w:ascii="Times New Roman" w:eastAsia="Arial" w:hAnsi="Times New Roman" w:cs="Times New Roman"/>
                <w:sz w:val="20"/>
                <w:szCs w:val="20"/>
              </w:rPr>
              <w:t>ој</w:t>
            </w:r>
          </w:p>
        </w:tc>
        <w:tc>
          <w:tcPr>
            <w:tcW w:w="1467" w:type="dxa"/>
            <w:tcBorders>
              <w:top w:val="single" w:sz="8" w:space="0" w:color="000000"/>
              <w:left w:val="single" w:sz="8" w:space="0" w:color="000000"/>
              <w:right w:val="single" w:sz="8" w:space="0" w:color="000000"/>
            </w:tcBorders>
          </w:tcPr>
          <w:p w14:paraId="250A0E47" w14:textId="77777777" w:rsidR="000C7734" w:rsidRPr="0066698B" w:rsidRDefault="000C7734" w:rsidP="00753A3C">
            <w:pPr>
              <w:pStyle w:val="TableParagraph"/>
              <w:spacing w:before="6" w:line="140" w:lineRule="exact"/>
              <w:rPr>
                <w:rFonts w:ascii="Times New Roman" w:hAnsi="Times New Roman" w:cs="Times New Roman"/>
                <w:sz w:val="14"/>
                <w:szCs w:val="14"/>
              </w:rPr>
            </w:pPr>
          </w:p>
          <w:p w14:paraId="0DD27D9B" w14:textId="77777777" w:rsidR="000C7734" w:rsidRPr="0066698B" w:rsidRDefault="000C7734" w:rsidP="00753A3C">
            <w:pPr>
              <w:pStyle w:val="TableParagraph"/>
              <w:spacing w:line="200" w:lineRule="exact"/>
              <w:rPr>
                <w:rFonts w:ascii="Times New Roman" w:hAnsi="Times New Roman" w:cs="Times New Roman"/>
                <w:sz w:val="20"/>
                <w:szCs w:val="20"/>
              </w:rPr>
            </w:pPr>
          </w:p>
          <w:p w14:paraId="5F29658B" w14:textId="77777777" w:rsidR="000C7734" w:rsidRPr="0066698B" w:rsidRDefault="000C7734" w:rsidP="00753A3C">
            <w:pPr>
              <w:pStyle w:val="TableParagraph"/>
              <w:spacing w:line="200" w:lineRule="exact"/>
              <w:rPr>
                <w:rFonts w:ascii="Times New Roman" w:hAnsi="Times New Roman" w:cs="Times New Roman"/>
                <w:sz w:val="20"/>
                <w:szCs w:val="20"/>
              </w:rPr>
            </w:pPr>
          </w:p>
          <w:p w14:paraId="52297537" w14:textId="77777777" w:rsidR="000C7734" w:rsidRPr="0066698B" w:rsidRDefault="000C7734" w:rsidP="00753A3C">
            <w:pPr>
              <w:pStyle w:val="TableParagraph"/>
              <w:spacing w:line="200" w:lineRule="exact"/>
              <w:rPr>
                <w:rFonts w:ascii="Times New Roman" w:hAnsi="Times New Roman" w:cs="Times New Roman"/>
                <w:sz w:val="20"/>
                <w:szCs w:val="20"/>
              </w:rPr>
            </w:pPr>
          </w:p>
          <w:p w14:paraId="1B829227" w14:textId="77777777" w:rsidR="000C7734" w:rsidRPr="0066698B" w:rsidRDefault="000C7734" w:rsidP="00753A3C">
            <w:pPr>
              <w:pStyle w:val="TableParagraph"/>
              <w:spacing w:line="200" w:lineRule="exact"/>
              <w:rPr>
                <w:rFonts w:ascii="Times New Roman" w:hAnsi="Times New Roman" w:cs="Times New Roman"/>
                <w:sz w:val="20"/>
                <w:szCs w:val="20"/>
              </w:rPr>
            </w:pPr>
          </w:p>
          <w:p w14:paraId="7B2DAD78" w14:textId="77777777" w:rsidR="000C7734" w:rsidRPr="0066698B" w:rsidRDefault="000C7734" w:rsidP="00753A3C">
            <w:pPr>
              <w:pStyle w:val="TableParagraph"/>
              <w:spacing w:line="183" w:lineRule="exact"/>
              <w:ind w:left="457"/>
              <w:rPr>
                <w:rFonts w:ascii="Times New Roman" w:eastAsia="Arial" w:hAnsi="Times New Roman" w:cs="Times New Roman"/>
                <w:sz w:val="20"/>
                <w:szCs w:val="20"/>
              </w:rPr>
            </w:pPr>
            <w:r w:rsidRPr="0066698B">
              <w:rPr>
                <w:rFonts w:ascii="Times New Roman" w:eastAsia="Arial" w:hAnsi="Times New Roman" w:cs="Times New Roman"/>
                <w:sz w:val="20"/>
                <w:szCs w:val="20"/>
              </w:rPr>
              <w:t>ш</w:t>
            </w:r>
            <w:r w:rsidRPr="0066698B">
              <w:rPr>
                <w:rFonts w:ascii="Times New Roman" w:eastAsia="Arial" w:hAnsi="Times New Roman" w:cs="Times New Roman"/>
                <w:spacing w:val="-2"/>
                <w:sz w:val="20"/>
                <w:szCs w:val="20"/>
              </w:rPr>
              <w:t>и</w:t>
            </w:r>
            <w:r w:rsidRPr="0066698B">
              <w:rPr>
                <w:rFonts w:ascii="Times New Roman" w:eastAsia="Arial" w:hAnsi="Times New Roman" w:cs="Times New Roman"/>
                <w:sz w:val="20"/>
                <w:szCs w:val="20"/>
              </w:rPr>
              <w:t>ф</w:t>
            </w:r>
            <w:r w:rsidRPr="0066698B">
              <w:rPr>
                <w:rFonts w:ascii="Times New Roman" w:eastAsia="Arial" w:hAnsi="Times New Roman" w:cs="Times New Roman"/>
                <w:spacing w:val="-1"/>
                <w:sz w:val="20"/>
                <w:szCs w:val="20"/>
              </w:rPr>
              <w:t>р</w:t>
            </w:r>
            <w:r w:rsidRPr="0066698B">
              <w:rPr>
                <w:rFonts w:ascii="Times New Roman" w:eastAsia="Arial" w:hAnsi="Times New Roman" w:cs="Times New Roman"/>
                <w:sz w:val="20"/>
                <w:szCs w:val="20"/>
              </w:rPr>
              <w:t>а</w:t>
            </w:r>
          </w:p>
        </w:tc>
        <w:tc>
          <w:tcPr>
            <w:tcW w:w="3562" w:type="dxa"/>
            <w:tcBorders>
              <w:top w:val="single" w:sz="8" w:space="0" w:color="000000"/>
              <w:left w:val="single" w:sz="8" w:space="0" w:color="000000"/>
              <w:right w:val="single" w:sz="8" w:space="0" w:color="000000"/>
            </w:tcBorders>
          </w:tcPr>
          <w:p w14:paraId="2264C37D" w14:textId="77777777" w:rsidR="000C7734" w:rsidRPr="0066698B" w:rsidRDefault="000C7734" w:rsidP="0017045D">
            <w:pPr>
              <w:pStyle w:val="TableParagraph"/>
              <w:spacing w:before="6" w:line="140" w:lineRule="exact"/>
              <w:rPr>
                <w:rFonts w:ascii="Times New Roman" w:hAnsi="Times New Roman" w:cs="Times New Roman"/>
                <w:sz w:val="14"/>
                <w:szCs w:val="14"/>
              </w:rPr>
            </w:pPr>
          </w:p>
          <w:p w14:paraId="0EAC65A9" w14:textId="77777777" w:rsidR="000C7734" w:rsidRPr="0066698B" w:rsidRDefault="000C7734" w:rsidP="0017045D">
            <w:pPr>
              <w:pStyle w:val="TableParagraph"/>
              <w:spacing w:line="200" w:lineRule="exact"/>
              <w:rPr>
                <w:rFonts w:ascii="Times New Roman" w:hAnsi="Times New Roman" w:cs="Times New Roman"/>
                <w:sz w:val="20"/>
                <w:szCs w:val="20"/>
              </w:rPr>
            </w:pPr>
          </w:p>
          <w:p w14:paraId="06C4B04E" w14:textId="77777777" w:rsidR="000C7734" w:rsidRPr="0066698B" w:rsidRDefault="000C7734" w:rsidP="0017045D">
            <w:pPr>
              <w:pStyle w:val="TableParagraph"/>
              <w:spacing w:line="200" w:lineRule="exact"/>
              <w:rPr>
                <w:rFonts w:ascii="Times New Roman" w:hAnsi="Times New Roman" w:cs="Times New Roman"/>
                <w:sz w:val="20"/>
                <w:szCs w:val="20"/>
              </w:rPr>
            </w:pPr>
          </w:p>
          <w:p w14:paraId="42AC64BF" w14:textId="77777777" w:rsidR="000C7734" w:rsidRPr="0066698B" w:rsidRDefault="000C7734" w:rsidP="0017045D">
            <w:pPr>
              <w:pStyle w:val="TableParagraph"/>
              <w:spacing w:line="200" w:lineRule="exact"/>
              <w:rPr>
                <w:rFonts w:ascii="Times New Roman" w:hAnsi="Times New Roman" w:cs="Times New Roman"/>
                <w:sz w:val="20"/>
                <w:szCs w:val="20"/>
              </w:rPr>
            </w:pPr>
          </w:p>
          <w:p w14:paraId="6AA1C701" w14:textId="77777777" w:rsidR="000C7734" w:rsidRPr="0066698B" w:rsidRDefault="000C7734" w:rsidP="0017045D">
            <w:pPr>
              <w:pStyle w:val="TableParagraph"/>
              <w:spacing w:line="200" w:lineRule="exact"/>
              <w:rPr>
                <w:rFonts w:ascii="Times New Roman" w:hAnsi="Times New Roman" w:cs="Times New Roman"/>
                <w:sz w:val="20"/>
                <w:szCs w:val="20"/>
              </w:rPr>
            </w:pPr>
          </w:p>
          <w:p w14:paraId="5B5C667A" w14:textId="77777777" w:rsidR="000C7734" w:rsidRPr="0066698B" w:rsidRDefault="000C7734" w:rsidP="0017045D">
            <w:pPr>
              <w:pStyle w:val="TableParagraph"/>
              <w:spacing w:line="183" w:lineRule="exact"/>
              <w:ind w:left="999"/>
              <w:rPr>
                <w:rFonts w:ascii="Times New Roman" w:eastAsia="Arial" w:hAnsi="Times New Roman" w:cs="Times New Roman"/>
                <w:sz w:val="16"/>
                <w:szCs w:val="16"/>
              </w:rPr>
            </w:pPr>
            <w:r w:rsidRPr="0066698B">
              <w:rPr>
                <w:rFonts w:ascii="Times New Roman" w:eastAsia="Arial" w:hAnsi="Times New Roman" w:cs="Times New Roman"/>
                <w:sz w:val="16"/>
                <w:szCs w:val="16"/>
              </w:rPr>
              <w:t>ОБ</w:t>
            </w:r>
            <w:r w:rsidRPr="0066698B">
              <w:rPr>
                <w:rFonts w:ascii="Times New Roman" w:eastAsia="Arial" w:hAnsi="Times New Roman" w:cs="Times New Roman"/>
                <w:spacing w:val="-1"/>
                <w:sz w:val="16"/>
                <w:szCs w:val="16"/>
              </w:rPr>
              <w:t>О</w:t>
            </w:r>
            <w:r w:rsidRPr="0066698B">
              <w:rPr>
                <w:rFonts w:ascii="Times New Roman" w:eastAsia="Arial" w:hAnsi="Times New Roman" w:cs="Times New Roman"/>
                <w:spacing w:val="-2"/>
                <w:sz w:val="16"/>
                <w:szCs w:val="16"/>
              </w:rPr>
              <w:t>Љ</w:t>
            </w:r>
            <w:r w:rsidRPr="0066698B">
              <w:rPr>
                <w:rFonts w:ascii="Times New Roman" w:eastAsia="Arial" w:hAnsi="Times New Roman" w:cs="Times New Roman"/>
                <w:sz w:val="16"/>
                <w:szCs w:val="16"/>
              </w:rPr>
              <w:t>Е</w:t>
            </w:r>
            <w:r w:rsidRPr="0066698B">
              <w:rPr>
                <w:rFonts w:ascii="Times New Roman" w:eastAsia="Arial" w:hAnsi="Times New Roman" w:cs="Times New Roman"/>
                <w:spacing w:val="-2"/>
                <w:sz w:val="16"/>
                <w:szCs w:val="16"/>
              </w:rPr>
              <w:t>Њ</w:t>
            </w:r>
            <w:r w:rsidRPr="0066698B">
              <w:rPr>
                <w:rFonts w:ascii="Times New Roman" w:eastAsia="Arial" w:hAnsi="Times New Roman" w:cs="Times New Roman"/>
                <w:sz w:val="16"/>
                <w:szCs w:val="16"/>
              </w:rPr>
              <w:t>А</w:t>
            </w:r>
            <w:r w:rsidRPr="0066698B">
              <w:rPr>
                <w:rFonts w:ascii="Times New Roman" w:eastAsia="Arial" w:hAnsi="Times New Roman" w:cs="Times New Roman"/>
                <w:spacing w:val="-1"/>
                <w:sz w:val="16"/>
                <w:szCs w:val="16"/>
              </w:rPr>
              <w:t>-С</w:t>
            </w:r>
            <w:r w:rsidRPr="0066698B">
              <w:rPr>
                <w:rFonts w:ascii="Times New Roman" w:eastAsia="Arial" w:hAnsi="Times New Roman" w:cs="Times New Roman"/>
                <w:sz w:val="16"/>
                <w:szCs w:val="16"/>
              </w:rPr>
              <w:t>Т</w:t>
            </w:r>
            <w:r w:rsidRPr="0066698B">
              <w:rPr>
                <w:rFonts w:ascii="Times New Roman" w:eastAsia="Arial" w:hAnsi="Times New Roman" w:cs="Times New Roman"/>
                <w:spacing w:val="-2"/>
                <w:sz w:val="16"/>
                <w:szCs w:val="16"/>
              </w:rPr>
              <w:t>А</w:t>
            </w:r>
            <w:r w:rsidRPr="0066698B">
              <w:rPr>
                <w:rFonts w:ascii="Times New Roman" w:eastAsia="Arial" w:hAnsi="Times New Roman" w:cs="Times New Roman"/>
                <w:sz w:val="16"/>
                <w:szCs w:val="16"/>
              </w:rPr>
              <w:t>ЊА</w:t>
            </w:r>
          </w:p>
        </w:tc>
        <w:tc>
          <w:tcPr>
            <w:tcW w:w="936" w:type="dxa"/>
            <w:tcBorders>
              <w:top w:val="single" w:sz="8" w:space="0" w:color="000000"/>
              <w:left w:val="single" w:sz="8" w:space="0" w:color="000000"/>
              <w:right w:val="single" w:sz="8" w:space="0" w:color="000000"/>
            </w:tcBorders>
          </w:tcPr>
          <w:p w14:paraId="02D42C7E" w14:textId="77777777" w:rsidR="000C7734" w:rsidRPr="0066698B" w:rsidRDefault="000C7734" w:rsidP="0017045D">
            <w:pPr>
              <w:pStyle w:val="TableParagraph"/>
              <w:spacing w:line="183" w:lineRule="exact"/>
              <w:ind w:left="222"/>
              <w:rPr>
                <w:rFonts w:ascii="Times New Roman" w:hAnsi="Times New Roman" w:cs="Times New Roman"/>
              </w:rPr>
            </w:pPr>
          </w:p>
          <w:p w14:paraId="20BB8CE8" w14:textId="77777777" w:rsidR="000C7734" w:rsidRPr="0066698B" w:rsidRDefault="000C7734" w:rsidP="0017045D">
            <w:pPr>
              <w:pStyle w:val="TableParagraph"/>
              <w:spacing w:line="183" w:lineRule="exact"/>
              <w:ind w:left="222"/>
              <w:rPr>
                <w:rFonts w:ascii="Times New Roman" w:hAnsi="Times New Roman" w:cs="Times New Roman"/>
              </w:rPr>
            </w:pPr>
          </w:p>
          <w:p w14:paraId="56195D6D" w14:textId="77777777" w:rsidR="000C7734" w:rsidRPr="0066698B" w:rsidRDefault="000C7734" w:rsidP="0017045D">
            <w:pPr>
              <w:pStyle w:val="TableParagraph"/>
              <w:spacing w:line="183" w:lineRule="exact"/>
              <w:ind w:left="222"/>
              <w:rPr>
                <w:rFonts w:ascii="Times New Roman" w:hAnsi="Times New Roman" w:cs="Times New Roman"/>
              </w:rPr>
            </w:pPr>
          </w:p>
          <w:p w14:paraId="2621F178" w14:textId="77777777" w:rsidR="000C7734" w:rsidRPr="0066698B" w:rsidRDefault="000C7734" w:rsidP="0017045D">
            <w:pPr>
              <w:pStyle w:val="TableParagraph"/>
              <w:spacing w:line="183" w:lineRule="exact"/>
              <w:ind w:left="222"/>
              <w:rPr>
                <w:rFonts w:ascii="Times New Roman" w:hAnsi="Times New Roman" w:cs="Times New Roman"/>
              </w:rPr>
            </w:pPr>
          </w:p>
          <w:p w14:paraId="7F395E62" w14:textId="77777777" w:rsidR="000C7734" w:rsidRPr="0066698B" w:rsidRDefault="000C7734" w:rsidP="0017045D">
            <w:pPr>
              <w:pStyle w:val="TableParagraph"/>
              <w:spacing w:line="183" w:lineRule="exact"/>
              <w:ind w:left="222"/>
              <w:rPr>
                <w:rFonts w:ascii="Times New Roman" w:hAnsi="Times New Roman" w:cs="Times New Roman"/>
              </w:rPr>
            </w:pPr>
          </w:p>
          <w:p w14:paraId="56E6D4FB" w14:textId="77777777" w:rsidR="000C7734" w:rsidRPr="0066698B" w:rsidRDefault="000C7734" w:rsidP="0017045D">
            <w:pPr>
              <w:pStyle w:val="TableParagraph"/>
              <w:spacing w:line="183" w:lineRule="exact"/>
              <w:jc w:val="center"/>
              <w:rPr>
                <w:rFonts w:ascii="Times New Roman" w:hAnsi="Times New Roman" w:cs="Times New Roman"/>
              </w:rPr>
            </w:pPr>
            <w:r w:rsidRPr="0066698B">
              <w:rPr>
                <w:rFonts w:ascii="Times New Roman" w:hAnsi="Times New Roman" w:cs="Times New Roman"/>
              </w:rPr>
              <w:t>Број</w:t>
            </w:r>
          </w:p>
        </w:tc>
        <w:tc>
          <w:tcPr>
            <w:tcW w:w="1213" w:type="dxa"/>
            <w:tcBorders>
              <w:top w:val="single" w:sz="8" w:space="0" w:color="000000"/>
              <w:left w:val="single" w:sz="8" w:space="0" w:color="000000"/>
              <w:right w:val="single" w:sz="8" w:space="0" w:color="000000"/>
            </w:tcBorders>
          </w:tcPr>
          <w:p w14:paraId="708572ED" w14:textId="77777777" w:rsidR="000C7734" w:rsidRPr="0066698B" w:rsidRDefault="000C7734" w:rsidP="00753A3C">
            <w:pPr>
              <w:pStyle w:val="TableParagraph"/>
              <w:spacing w:before="2" w:line="120" w:lineRule="exact"/>
              <w:rPr>
                <w:rFonts w:ascii="Times New Roman" w:hAnsi="Times New Roman" w:cs="Times New Roman"/>
                <w:sz w:val="12"/>
                <w:szCs w:val="12"/>
              </w:rPr>
            </w:pPr>
          </w:p>
          <w:p w14:paraId="4A96F4D2" w14:textId="77777777" w:rsidR="000C7734" w:rsidRPr="0066698B" w:rsidRDefault="000C7734" w:rsidP="00753A3C">
            <w:pPr>
              <w:pStyle w:val="TableParagraph"/>
              <w:spacing w:line="200" w:lineRule="exact"/>
              <w:rPr>
                <w:rFonts w:ascii="Times New Roman" w:hAnsi="Times New Roman" w:cs="Times New Roman"/>
                <w:sz w:val="20"/>
                <w:szCs w:val="20"/>
              </w:rPr>
            </w:pPr>
          </w:p>
          <w:p w14:paraId="1C3AE68C" w14:textId="77777777" w:rsidR="000C7734" w:rsidRPr="0066698B" w:rsidRDefault="000C7734" w:rsidP="00753A3C">
            <w:pPr>
              <w:pStyle w:val="TableParagraph"/>
              <w:spacing w:line="200" w:lineRule="exact"/>
              <w:rPr>
                <w:rFonts w:ascii="Times New Roman" w:hAnsi="Times New Roman" w:cs="Times New Roman"/>
                <w:sz w:val="20"/>
                <w:szCs w:val="20"/>
              </w:rPr>
            </w:pPr>
          </w:p>
          <w:p w14:paraId="1AAB3C90" w14:textId="77777777" w:rsidR="000C7734" w:rsidRPr="0066698B" w:rsidRDefault="000C7734" w:rsidP="00753A3C">
            <w:pPr>
              <w:pStyle w:val="TableParagraph"/>
              <w:spacing w:line="200" w:lineRule="exact"/>
              <w:rPr>
                <w:rFonts w:ascii="Times New Roman" w:hAnsi="Times New Roman" w:cs="Times New Roman"/>
                <w:sz w:val="20"/>
                <w:szCs w:val="20"/>
              </w:rPr>
            </w:pPr>
          </w:p>
          <w:p w14:paraId="363F2087" w14:textId="77777777" w:rsidR="000C7734" w:rsidRPr="0066698B" w:rsidRDefault="000C7734" w:rsidP="0017045D">
            <w:pPr>
              <w:pStyle w:val="TableParagraph"/>
              <w:spacing w:line="245" w:lineRule="auto"/>
              <w:ind w:left="116" w:right="65" w:hanging="56"/>
              <w:jc w:val="center"/>
              <w:rPr>
                <w:rFonts w:ascii="Times New Roman" w:hAnsi="Times New Roman" w:cs="Times New Roman"/>
              </w:rPr>
            </w:pPr>
            <w:r w:rsidRPr="0066698B">
              <w:rPr>
                <w:rFonts w:ascii="Times New Roman" w:eastAsia="Arial" w:hAnsi="Times New Roman" w:cs="Times New Roman"/>
                <w:w w:val="95"/>
                <w:sz w:val="20"/>
                <w:szCs w:val="20"/>
              </w:rPr>
              <w:t>Инд</w:t>
            </w:r>
            <w:r w:rsidRPr="0066698B">
              <w:rPr>
                <w:rFonts w:ascii="Times New Roman" w:eastAsia="Arial" w:hAnsi="Times New Roman" w:cs="Times New Roman"/>
                <w:spacing w:val="-1"/>
                <w:w w:val="95"/>
                <w:sz w:val="20"/>
                <w:szCs w:val="20"/>
              </w:rPr>
              <w:t>ек</w:t>
            </w:r>
            <w:r w:rsidRPr="0066698B">
              <w:rPr>
                <w:rFonts w:ascii="Times New Roman" w:eastAsia="Arial" w:hAnsi="Times New Roman" w:cs="Times New Roman"/>
                <w:w w:val="95"/>
                <w:sz w:val="20"/>
                <w:szCs w:val="20"/>
              </w:rPr>
              <w:t>с</w:t>
            </w:r>
            <w:r w:rsidRPr="0066698B">
              <w:rPr>
                <w:rFonts w:ascii="Times New Roman" w:eastAsia="Arial" w:hAnsi="Times New Roman" w:cs="Times New Roman"/>
                <w:w w:val="99"/>
                <w:sz w:val="20"/>
                <w:szCs w:val="20"/>
              </w:rPr>
              <w:t xml:space="preserve"> </w:t>
            </w:r>
            <w:r w:rsidRPr="0066698B">
              <w:rPr>
                <w:rFonts w:ascii="Times New Roman" w:eastAsia="Arial" w:hAnsi="Times New Roman" w:cs="Times New Roman"/>
                <w:spacing w:val="1"/>
                <w:sz w:val="20"/>
                <w:szCs w:val="20"/>
              </w:rPr>
              <w:t>с</w:t>
            </w:r>
            <w:r w:rsidRPr="0066698B">
              <w:rPr>
                <w:rFonts w:ascii="Times New Roman" w:eastAsia="Arial" w:hAnsi="Times New Roman" w:cs="Times New Roman"/>
                <w:sz w:val="20"/>
                <w:szCs w:val="20"/>
              </w:rPr>
              <w:t>тр</w:t>
            </w:r>
            <w:r w:rsidRPr="0066698B">
              <w:rPr>
                <w:rFonts w:ascii="Times New Roman" w:eastAsia="Arial" w:hAnsi="Times New Roman" w:cs="Times New Roman"/>
                <w:spacing w:val="-2"/>
                <w:sz w:val="20"/>
                <w:szCs w:val="20"/>
              </w:rPr>
              <w:t>у</w:t>
            </w:r>
            <w:r w:rsidRPr="0066698B">
              <w:rPr>
                <w:rFonts w:ascii="Times New Roman" w:eastAsia="Arial" w:hAnsi="Times New Roman" w:cs="Times New Roman"/>
                <w:spacing w:val="-1"/>
                <w:sz w:val="20"/>
                <w:szCs w:val="20"/>
              </w:rPr>
              <w:t>к</w:t>
            </w:r>
            <w:r w:rsidRPr="0066698B">
              <w:rPr>
                <w:rFonts w:ascii="Times New Roman" w:eastAsia="Arial" w:hAnsi="Times New Roman" w:cs="Times New Roman"/>
                <w:sz w:val="20"/>
                <w:szCs w:val="20"/>
              </w:rPr>
              <w:t>.</w:t>
            </w:r>
          </w:p>
        </w:tc>
      </w:tr>
      <w:tr w:rsidR="0066698B" w:rsidRPr="0066698B" w14:paraId="623F580D" w14:textId="77777777" w:rsidTr="000C7734">
        <w:trPr>
          <w:trHeight w:hRule="exact" w:val="336"/>
          <w:jc w:val="center"/>
        </w:trPr>
        <w:tc>
          <w:tcPr>
            <w:tcW w:w="2091" w:type="dxa"/>
            <w:tcBorders>
              <w:top w:val="single" w:sz="8" w:space="0" w:color="000000"/>
              <w:left w:val="single" w:sz="12" w:space="0" w:color="000000"/>
              <w:bottom w:val="single" w:sz="8" w:space="0" w:color="000000"/>
              <w:right w:val="single" w:sz="8" w:space="0" w:color="000000"/>
            </w:tcBorders>
          </w:tcPr>
          <w:p w14:paraId="6F6F89E3" w14:textId="77777777" w:rsidR="000C7734" w:rsidRPr="0066698B" w:rsidRDefault="000C7734" w:rsidP="00753A3C">
            <w:pPr>
              <w:pStyle w:val="TableParagraph"/>
              <w:spacing w:before="85"/>
              <w:ind w:left="844" w:right="850"/>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lastRenderedPageBreak/>
              <w:t>1.</w:t>
            </w:r>
          </w:p>
        </w:tc>
        <w:tc>
          <w:tcPr>
            <w:tcW w:w="1467" w:type="dxa"/>
            <w:tcBorders>
              <w:top w:val="single" w:sz="8" w:space="0" w:color="000000"/>
              <w:left w:val="single" w:sz="8" w:space="0" w:color="000000"/>
              <w:bottom w:val="single" w:sz="8" w:space="0" w:color="000000"/>
              <w:right w:val="single" w:sz="8" w:space="0" w:color="000000"/>
            </w:tcBorders>
          </w:tcPr>
          <w:p w14:paraId="2509B105" w14:textId="77777777" w:rsidR="000C7734" w:rsidRPr="0066698B" w:rsidRDefault="000C7734" w:rsidP="00753A3C">
            <w:pPr>
              <w:pStyle w:val="TableParagraph"/>
              <w:spacing w:before="85"/>
              <w:ind w:right="4"/>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K</w:t>
            </w:r>
            <w:r w:rsidRPr="0066698B">
              <w:rPr>
                <w:rFonts w:ascii="Times New Roman" w:eastAsia="Arial" w:hAnsi="Times New Roman" w:cs="Times New Roman"/>
                <w:sz w:val="20"/>
                <w:szCs w:val="20"/>
              </w:rPr>
              <w:t>02</w:t>
            </w:r>
          </w:p>
        </w:tc>
        <w:tc>
          <w:tcPr>
            <w:tcW w:w="3562" w:type="dxa"/>
            <w:tcBorders>
              <w:top w:val="single" w:sz="8" w:space="0" w:color="000000"/>
              <w:left w:val="single" w:sz="8" w:space="0" w:color="000000"/>
              <w:bottom w:val="single" w:sz="8" w:space="0" w:color="000000"/>
              <w:right w:val="single" w:sz="8" w:space="0" w:color="000000"/>
            </w:tcBorders>
          </w:tcPr>
          <w:p w14:paraId="7FD8C17D" w14:textId="77777777" w:rsidR="000C7734" w:rsidRPr="0066698B" w:rsidRDefault="000C7734" w:rsidP="00753A3C">
            <w:pPr>
              <w:pStyle w:val="TableParagraph"/>
              <w:spacing w:before="85"/>
              <w:ind w:right="5"/>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К</w:t>
            </w:r>
            <w:r w:rsidRPr="0066698B">
              <w:rPr>
                <w:rFonts w:ascii="Times New Roman" w:eastAsia="Arial" w:hAnsi="Times New Roman" w:cs="Times New Roman"/>
                <w:sz w:val="20"/>
                <w:szCs w:val="20"/>
              </w:rPr>
              <w:t>в</w:t>
            </w:r>
            <w:r w:rsidRPr="0066698B">
              <w:rPr>
                <w:rFonts w:ascii="Times New Roman" w:eastAsia="Arial" w:hAnsi="Times New Roman" w:cs="Times New Roman"/>
                <w:spacing w:val="1"/>
                <w:sz w:val="20"/>
                <w:szCs w:val="20"/>
              </w:rPr>
              <w:t>а</w:t>
            </w:r>
            <w:r w:rsidRPr="0066698B">
              <w:rPr>
                <w:rFonts w:ascii="Times New Roman" w:eastAsia="Arial" w:hAnsi="Times New Roman" w:cs="Times New Roman"/>
                <w:sz w:val="20"/>
                <w:szCs w:val="20"/>
              </w:rPr>
              <w:t>р</w:t>
            </w:r>
            <w:r w:rsidRPr="0066698B">
              <w:rPr>
                <w:rFonts w:ascii="Times New Roman" w:eastAsia="Arial" w:hAnsi="Times New Roman" w:cs="Times New Roman"/>
                <w:spacing w:val="-9"/>
                <w:sz w:val="20"/>
                <w:szCs w:val="20"/>
              </w:rPr>
              <w:t xml:space="preserve"> </w:t>
            </w:r>
            <w:r w:rsidRPr="0066698B">
              <w:rPr>
                <w:rFonts w:ascii="Times New Roman" w:eastAsia="Arial" w:hAnsi="Times New Roman" w:cs="Times New Roman"/>
                <w:spacing w:val="4"/>
                <w:sz w:val="20"/>
                <w:szCs w:val="20"/>
              </w:rPr>
              <w:t>з</w:t>
            </w:r>
            <w:r w:rsidRPr="0066698B">
              <w:rPr>
                <w:rFonts w:ascii="Times New Roman" w:eastAsia="Arial" w:hAnsi="Times New Roman" w:cs="Times New Roman"/>
                <w:spacing w:val="-7"/>
                <w:sz w:val="20"/>
                <w:szCs w:val="20"/>
              </w:rPr>
              <w:t>у</w:t>
            </w:r>
            <w:r w:rsidRPr="0066698B">
              <w:rPr>
                <w:rFonts w:ascii="Times New Roman" w:eastAsia="Arial" w:hAnsi="Times New Roman" w:cs="Times New Roman"/>
                <w:spacing w:val="3"/>
                <w:sz w:val="20"/>
                <w:szCs w:val="20"/>
              </w:rPr>
              <w:t>б</w:t>
            </w:r>
            <w:r w:rsidRPr="0066698B">
              <w:rPr>
                <w:rFonts w:ascii="Times New Roman" w:eastAsia="Arial" w:hAnsi="Times New Roman" w:cs="Times New Roman"/>
                <w:sz w:val="20"/>
                <w:szCs w:val="20"/>
              </w:rPr>
              <w:t>а</w:t>
            </w:r>
          </w:p>
        </w:tc>
        <w:tc>
          <w:tcPr>
            <w:tcW w:w="936" w:type="dxa"/>
            <w:tcBorders>
              <w:top w:val="single" w:sz="8" w:space="0" w:color="000000"/>
              <w:left w:val="single" w:sz="8" w:space="0" w:color="000000"/>
              <w:bottom w:val="single" w:sz="8" w:space="0" w:color="000000"/>
              <w:right w:val="single" w:sz="8" w:space="0" w:color="000000"/>
            </w:tcBorders>
            <w:vAlign w:val="bottom"/>
          </w:tcPr>
          <w:p w14:paraId="3983CCD9" w14:textId="77777777" w:rsidR="000C7734" w:rsidRPr="0066698B" w:rsidRDefault="00D6435C">
            <w:pPr>
              <w:jc w:val="center"/>
              <w:rPr>
                <w:rFonts w:ascii="CirDutch" w:hAnsi="CirDutch" w:cs="Calibri"/>
                <w:sz w:val="20"/>
                <w:szCs w:val="20"/>
              </w:rPr>
            </w:pPr>
            <w:r w:rsidRPr="0066698B">
              <w:rPr>
                <w:rFonts w:ascii="CirDutch" w:hAnsi="CirDutch" w:cs="Calibri"/>
                <w:sz w:val="20"/>
                <w:szCs w:val="20"/>
              </w:rPr>
              <w:t>8504</w:t>
            </w:r>
          </w:p>
        </w:tc>
        <w:tc>
          <w:tcPr>
            <w:tcW w:w="1213" w:type="dxa"/>
            <w:tcBorders>
              <w:top w:val="single" w:sz="8" w:space="0" w:color="000000"/>
              <w:left w:val="single" w:sz="8" w:space="0" w:color="000000"/>
              <w:bottom w:val="single" w:sz="8" w:space="0" w:color="000000"/>
              <w:right w:val="single" w:sz="8" w:space="0" w:color="000000"/>
            </w:tcBorders>
            <w:vAlign w:val="bottom"/>
          </w:tcPr>
          <w:p w14:paraId="1056852A" w14:textId="77777777" w:rsidR="000C7734" w:rsidRPr="0066698B" w:rsidRDefault="00D6435C">
            <w:pPr>
              <w:jc w:val="center"/>
              <w:rPr>
                <w:rFonts w:ascii="CirDutch" w:hAnsi="CirDutch" w:cs="Calibri"/>
                <w:sz w:val="20"/>
                <w:szCs w:val="20"/>
              </w:rPr>
            </w:pPr>
            <w:r w:rsidRPr="0066698B">
              <w:rPr>
                <w:rFonts w:ascii="CirDutch" w:hAnsi="CirDutch" w:cs="Calibri"/>
                <w:sz w:val="20"/>
                <w:szCs w:val="20"/>
              </w:rPr>
              <w:t>19,85</w:t>
            </w:r>
          </w:p>
        </w:tc>
      </w:tr>
      <w:tr w:rsidR="0066698B" w:rsidRPr="0066698B" w14:paraId="2FC62D38" w14:textId="77777777" w:rsidTr="000C7734">
        <w:trPr>
          <w:trHeight w:hRule="exact" w:val="560"/>
          <w:jc w:val="center"/>
        </w:trPr>
        <w:tc>
          <w:tcPr>
            <w:tcW w:w="2091" w:type="dxa"/>
            <w:tcBorders>
              <w:top w:val="single" w:sz="8" w:space="0" w:color="000000"/>
              <w:left w:val="single" w:sz="12" w:space="0" w:color="000000"/>
              <w:bottom w:val="single" w:sz="8" w:space="0" w:color="000000"/>
              <w:right w:val="single" w:sz="8" w:space="0" w:color="000000"/>
            </w:tcBorders>
          </w:tcPr>
          <w:p w14:paraId="3321C29D" w14:textId="77777777" w:rsidR="000C7734" w:rsidRPr="0066698B" w:rsidRDefault="000C7734" w:rsidP="00753A3C">
            <w:pPr>
              <w:pStyle w:val="TableParagraph"/>
              <w:spacing w:before="9" w:line="100" w:lineRule="exact"/>
              <w:rPr>
                <w:rFonts w:ascii="Times New Roman" w:hAnsi="Times New Roman" w:cs="Times New Roman"/>
                <w:sz w:val="10"/>
                <w:szCs w:val="10"/>
              </w:rPr>
            </w:pPr>
          </w:p>
          <w:p w14:paraId="3133DD59" w14:textId="77777777" w:rsidR="000C7734" w:rsidRPr="0066698B" w:rsidRDefault="000C7734" w:rsidP="00753A3C">
            <w:pPr>
              <w:pStyle w:val="TableParagraph"/>
              <w:spacing w:line="200" w:lineRule="exact"/>
              <w:rPr>
                <w:rFonts w:ascii="Times New Roman" w:hAnsi="Times New Roman" w:cs="Times New Roman"/>
                <w:sz w:val="20"/>
                <w:szCs w:val="20"/>
              </w:rPr>
            </w:pPr>
          </w:p>
          <w:p w14:paraId="2DBF70C8" w14:textId="77777777" w:rsidR="000C7734" w:rsidRPr="0066698B" w:rsidRDefault="000C7734" w:rsidP="00753A3C">
            <w:pPr>
              <w:pStyle w:val="TableParagraph"/>
              <w:ind w:left="844" w:right="850"/>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2.</w:t>
            </w:r>
          </w:p>
        </w:tc>
        <w:tc>
          <w:tcPr>
            <w:tcW w:w="1467" w:type="dxa"/>
            <w:tcBorders>
              <w:top w:val="single" w:sz="8" w:space="0" w:color="000000"/>
              <w:left w:val="single" w:sz="8" w:space="0" w:color="000000"/>
              <w:bottom w:val="single" w:sz="8" w:space="0" w:color="000000"/>
              <w:right w:val="single" w:sz="8" w:space="0" w:color="000000"/>
            </w:tcBorders>
          </w:tcPr>
          <w:p w14:paraId="24566D25" w14:textId="77777777" w:rsidR="000C7734" w:rsidRPr="0066698B" w:rsidRDefault="000C7734" w:rsidP="00753A3C">
            <w:pPr>
              <w:pStyle w:val="TableParagraph"/>
              <w:spacing w:before="85" w:line="228" w:lineRule="exact"/>
              <w:ind w:left="332" w:right="309" w:hanging="27"/>
              <w:rPr>
                <w:rFonts w:ascii="Times New Roman" w:eastAsia="Arial" w:hAnsi="Times New Roman" w:cs="Times New Roman"/>
                <w:sz w:val="20"/>
                <w:szCs w:val="20"/>
              </w:rPr>
            </w:pPr>
            <w:r w:rsidRPr="0066698B">
              <w:rPr>
                <w:rFonts w:ascii="Times New Roman" w:eastAsia="Arial" w:hAnsi="Times New Roman" w:cs="Times New Roman"/>
                <w:spacing w:val="-1"/>
                <w:w w:val="95"/>
                <w:sz w:val="20"/>
                <w:szCs w:val="20"/>
              </w:rPr>
              <w:t>K</w:t>
            </w:r>
            <w:r w:rsidRPr="0066698B">
              <w:rPr>
                <w:rFonts w:ascii="Times New Roman" w:eastAsia="Arial" w:hAnsi="Times New Roman" w:cs="Times New Roman"/>
                <w:w w:val="95"/>
                <w:sz w:val="20"/>
                <w:szCs w:val="20"/>
              </w:rPr>
              <w:t>0</w:t>
            </w:r>
            <w:r w:rsidRPr="0066698B">
              <w:rPr>
                <w:rFonts w:ascii="Times New Roman" w:eastAsia="Arial" w:hAnsi="Times New Roman" w:cs="Times New Roman"/>
                <w:spacing w:val="-1"/>
                <w:w w:val="95"/>
                <w:sz w:val="20"/>
                <w:szCs w:val="20"/>
              </w:rPr>
              <w:t>0</w:t>
            </w:r>
            <w:r w:rsidRPr="0066698B">
              <w:rPr>
                <w:rFonts w:ascii="Times New Roman" w:eastAsia="Arial" w:hAnsi="Times New Roman" w:cs="Times New Roman"/>
                <w:spacing w:val="2"/>
                <w:w w:val="95"/>
                <w:sz w:val="20"/>
                <w:szCs w:val="20"/>
              </w:rPr>
              <w:t>-</w:t>
            </w:r>
            <w:r w:rsidRPr="0066698B">
              <w:rPr>
                <w:rFonts w:ascii="Times New Roman" w:eastAsia="Arial" w:hAnsi="Times New Roman" w:cs="Times New Roman"/>
                <w:spacing w:val="-1"/>
                <w:w w:val="95"/>
                <w:sz w:val="20"/>
                <w:szCs w:val="20"/>
              </w:rPr>
              <w:t>K</w:t>
            </w:r>
            <w:r w:rsidRPr="0066698B">
              <w:rPr>
                <w:rFonts w:ascii="Times New Roman" w:eastAsia="Arial" w:hAnsi="Times New Roman" w:cs="Times New Roman"/>
                <w:w w:val="95"/>
                <w:sz w:val="20"/>
                <w:szCs w:val="20"/>
              </w:rPr>
              <w:t>0</w:t>
            </w:r>
            <w:r w:rsidRPr="0066698B">
              <w:rPr>
                <w:rFonts w:ascii="Times New Roman" w:eastAsia="Arial" w:hAnsi="Times New Roman" w:cs="Times New Roman"/>
                <w:spacing w:val="-1"/>
                <w:w w:val="95"/>
                <w:sz w:val="20"/>
                <w:szCs w:val="20"/>
              </w:rPr>
              <w:t>1</w:t>
            </w:r>
            <w:r w:rsidRPr="0066698B">
              <w:rPr>
                <w:rFonts w:ascii="Times New Roman" w:eastAsia="Arial" w:hAnsi="Times New Roman" w:cs="Times New Roman"/>
                <w:w w:val="95"/>
                <w:sz w:val="20"/>
                <w:szCs w:val="20"/>
              </w:rPr>
              <w:t>,</w:t>
            </w:r>
            <w:r w:rsidRPr="0066698B">
              <w:rPr>
                <w:rFonts w:ascii="Times New Roman" w:eastAsia="Arial" w:hAnsi="Times New Roman" w:cs="Times New Roman"/>
                <w:w w:val="99"/>
                <w:sz w:val="20"/>
                <w:szCs w:val="20"/>
              </w:rPr>
              <w:t xml:space="preserve"> </w:t>
            </w:r>
            <w:r w:rsidRPr="0066698B">
              <w:rPr>
                <w:rFonts w:ascii="Times New Roman" w:eastAsia="Arial" w:hAnsi="Times New Roman" w:cs="Times New Roman"/>
                <w:spacing w:val="-1"/>
                <w:sz w:val="20"/>
                <w:szCs w:val="20"/>
              </w:rPr>
              <w:t>K</w:t>
            </w:r>
            <w:r w:rsidRPr="0066698B">
              <w:rPr>
                <w:rFonts w:ascii="Times New Roman" w:eastAsia="Arial" w:hAnsi="Times New Roman" w:cs="Times New Roman"/>
                <w:sz w:val="20"/>
                <w:szCs w:val="20"/>
              </w:rPr>
              <w:t>0</w:t>
            </w:r>
            <w:r w:rsidRPr="0066698B">
              <w:rPr>
                <w:rFonts w:ascii="Times New Roman" w:eastAsia="Arial" w:hAnsi="Times New Roman" w:cs="Times New Roman"/>
                <w:spacing w:val="-1"/>
                <w:sz w:val="20"/>
                <w:szCs w:val="20"/>
              </w:rPr>
              <w:t>3</w:t>
            </w:r>
            <w:r w:rsidRPr="0066698B">
              <w:rPr>
                <w:rFonts w:ascii="Times New Roman" w:eastAsia="Arial" w:hAnsi="Times New Roman" w:cs="Times New Roman"/>
                <w:spacing w:val="3"/>
                <w:sz w:val="20"/>
                <w:szCs w:val="20"/>
              </w:rPr>
              <w:t>-</w:t>
            </w:r>
            <w:r w:rsidRPr="0066698B">
              <w:rPr>
                <w:rFonts w:ascii="Times New Roman" w:eastAsia="Arial" w:hAnsi="Times New Roman" w:cs="Times New Roman"/>
                <w:spacing w:val="-1"/>
                <w:sz w:val="20"/>
                <w:szCs w:val="20"/>
              </w:rPr>
              <w:t>K</w:t>
            </w:r>
            <w:r w:rsidRPr="0066698B">
              <w:rPr>
                <w:rFonts w:ascii="Times New Roman" w:eastAsia="Arial" w:hAnsi="Times New Roman" w:cs="Times New Roman"/>
                <w:sz w:val="20"/>
                <w:szCs w:val="20"/>
              </w:rPr>
              <w:t>04</w:t>
            </w:r>
          </w:p>
        </w:tc>
        <w:tc>
          <w:tcPr>
            <w:tcW w:w="3562" w:type="dxa"/>
            <w:tcBorders>
              <w:top w:val="single" w:sz="8" w:space="0" w:color="000000"/>
              <w:left w:val="single" w:sz="8" w:space="0" w:color="000000"/>
              <w:bottom w:val="single" w:sz="8" w:space="0" w:color="000000"/>
              <w:right w:val="single" w:sz="8" w:space="0" w:color="000000"/>
            </w:tcBorders>
          </w:tcPr>
          <w:p w14:paraId="22A5D8AB" w14:textId="77777777" w:rsidR="000C7734" w:rsidRPr="0066698B" w:rsidRDefault="000C7734" w:rsidP="00753A3C">
            <w:pPr>
              <w:pStyle w:val="TableParagraph"/>
              <w:spacing w:before="85" w:line="228" w:lineRule="exact"/>
              <w:ind w:left="1316" w:right="357" w:hanging="965"/>
              <w:rPr>
                <w:rFonts w:ascii="Times New Roman" w:eastAsia="Arial" w:hAnsi="Times New Roman" w:cs="Times New Roman"/>
                <w:sz w:val="20"/>
                <w:szCs w:val="20"/>
                <w:lang w:val="ru-RU"/>
              </w:rPr>
            </w:pPr>
            <w:r w:rsidRPr="0066698B">
              <w:rPr>
                <w:rFonts w:ascii="Times New Roman" w:eastAsia="Arial" w:hAnsi="Times New Roman" w:cs="Times New Roman"/>
                <w:sz w:val="20"/>
                <w:szCs w:val="20"/>
                <w:lang w:val="ru-RU"/>
              </w:rPr>
              <w:t>Д</w:t>
            </w:r>
            <w:r w:rsidRPr="0066698B">
              <w:rPr>
                <w:rFonts w:ascii="Times New Roman" w:eastAsia="Arial" w:hAnsi="Times New Roman" w:cs="Times New Roman"/>
                <w:spacing w:val="1"/>
                <w:sz w:val="20"/>
                <w:szCs w:val="20"/>
                <w:lang w:val="ru-RU"/>
              </w:rPr>
              <w:t>р</w:t>
            </w:r>
            <w:r w:rsidRPr="0066698B">
              <w:rPr>
                <w:rFonts w:ascii="Times New Roman" w:eastAsia="Arial" w:hAnsi="Times New Roman" w:cs="Times New Roman"/>
                <w:spacing w:val="-5"/>
                <w:sz w:val="20"/>
                <w:szCs w:val="20"/>
                <w:lang w:val="ru-RU"/>
              </w:rPr>
              <w:t>у</w:t>
            </w:r>
            <w:r w:rsidRPr="0066698B">
              <w:rPr>
                <w:rFonts w:ascii="Times New Roman" w:eastAsia="Arial" w:hAnsi="Times New Roman" w:cs="Times New Roman"/>
                <w:spacing w:val="1"/>
                <w:sz w:val="20"/>
                <w:szCs w:val="20"/>
                <w:lang w:val="ru-RU"/>
              </w:rPr>
              <w:t>г</w:t>
            </w:r>
            <w:r w:rsidRPr="0066698B">
              <w:rPr>
                <w:rFonts w:ascii="Times New Roman" w:eastAsia="Arial" w:hAnsi="Times New Roman" w:cs="Times New Roman"/>
                <w:sz w:val="20"/>
                <w:szCs w:val="20"/>
                <w:lang w:val="ru-RU"/>
              </w:rPr>
              <w:t>е</w:t>
            </w:r>
            <w:r w:rsidRPr="0066698B">
              <w:rPr>
                <w:rFonts w:ascii="Times New Roman" w:eastAsia="Arial" w:hAnsi="Times New Roman" w:cs="Times New Roman"/>
                <w:spacing w:val="-10"/>
                <w:sz w:val="20"/>
                <w:szCs w:val="20"/>
                <w:lang w:val="ru-RU"/>
              </w:rPr>
              <w:t xml:space="preserve"> </w:t>
            </w:r>
            <w:r w:rsidRPr="0066698B">
              <w:rPr>
                <w:rFonts w:ascii="Times New Roman" w:eastAsia="Arial" w:hAnsi="Times New Roman" w:cs="Times New Roman"/>
                <w:sz w:val="20"/>
                <w:szCs w:val="20"/>
                <w:lang w:val="ru-RU"/>
              </w:rPr>
              <w:t>б</w:t>
            </w:r>
            <w:r w:rsidRPr="0066698B">
              <w:rPr>
                <w:rFonts w:ascii="Times New Roman" w:eastAsia="Arial" w:hAnsi="Times New Roman" w:cs="Times New Roman"/>
                <w:spacing w:val="2"/>
                <w:sz w:val="20"/>
                <w:szCs w:val="20"/>
                <w:lang w:val="ru-RU"/>
              </w:rPr>
              <w:t>о</w:t>
            </w:r>
            <w:r w:rsidRPr="0066698B">
              <w:rPr>
                <w:rFonts w:ascii="Times New Roman" w:eastAsia="Arial" w:hAnsi="Times New Roman" w:cs="Times New Roman"/>
                <w:spacing w:val="-1"/>
                <w:sz w:val="20"/>
                <w:szCs w:val="20"/>
                <w:lang w:val="ru-RU"/>
              </w:rPr>
              <w:t>л</w:t>
            </w:r>
            <w:r w:rsidRPr="0066698B">
              <w:rPr>
                <w:rFonts w:ascii="Times New Roman" w:eastAsia="Arial" w:hAnsi="Times New Roman" w:cs="Times New Roman"/>
                <w:sz w:val="20"/>
                <w:szCs w:val="20"/>
                <w:lang w:val="ru-RU"/>
              </w:rPr>
              <w:t>ес</w:t>
            </w:r>
            <w:r w:rsidRPr="0066698B">
              <w:rPr>
                <w:rFonts w:ascii="Times New Roman" w:eastAsia="Arial" w:hAnsi="Times New Roman" w:cs="Times New Roman"/>
                <w:spacing w:val="2"/>
                <w:sz w:val="20"/>
                <w:szCs w:val="20"/>
                <w:lang w:val="ru-RU"/>
              </w:rPr>
              <w:t>т</w:t>
            </w:r>
            <w:r w:rsidRPr="0066698B">
              <w:rPr>
                <w:rFonts w:ascii="Times New Roman" w:eastAsia="Arial" w:hAnsi="Times New Roman" w:cs="Times New Roman"/>
                <w:sz w:val="20"/>
                <w:szCs w:val="20"/>
                <w:lang w:val="ru-RU"/>
              </w:rPr>
              <w:t>и</w:t>
            </w:r>
            <w:r w:rsidRPr="0066698B">
              <w:rPr>
                <w:rFonts w:ascii="Times New Roman" w:eastAsia="Arial" w:hAnsi="Times New Roman" w:cs="Times New Roman"/>
                <w:spacing w:val="-10"/>
                <w:sz w:val="20"/>
                <w:szCs w:val="20"/>
                <w:lang w:val="ru-RU"/>
              </w:rPr>
              <w:t xml:space="preserve"> </w:t>
            </w:r>
            <w:r w:rsidRPr="0066698B">
              <w:rPr>
                <w:rFonts w:ascii="Times New Roman" w:eastAsia="Arial" w:hAnsi="Times New Roman" w:cs="Times New Roman"/>
                <w:spacing w:val="4"/>
                <w:sz w:val="20"/>
                <w:szCs w:val="20"/>
                <w:lang w:val="ru-RU"/>
              </w:rPr>
              <w:t>з</w:t>
            </w:r>
            <w:r w:rsidRPr="0066698B">
              <w:rPr>
                <w:rFonts w:ascii="Times New Roman" w:eastAsia="Arial" w:hAnsi="Times New Roman" w:cs="Times New Roman"/>
                <w:spacing w:val="-5"/>
                <w:sz w:val="20"/>
                <w:szCs w:val="20"/>
                <w:lang w:val="ru-RU"/>
              </w:rPr>
              <w:t>у</w:t>
            </w:r>
            <w:r w:rsidRPr="0066698B">
              <w:rPr>
                <w:rFonts w:ascii="Times New Roman" w:eastAsia="Arial" w:hAnsi="Times New Roman" w:cs="Times New Roman"/>
                <w:sz w:val="20"/>
                <w:szCs w:val="20"/>
                <w:lang w:val="ru-RU"/>
              </w:rPr>
              <w:t>ба</w:t>
            </w:r>
            <w:r w:rsidRPr="0066698B">
              <w:rPr>
                <w:rFonts w:ascii="Times New Roman" w:eastAsia="Arial" w:hAnsi="Times New Roman" w:cs="Times New Roman"/>
                <w:spacing w:val="-9"/>
                <w:sz w:val="20"/>
                <w:szCs w:val="20"/>
                <w:lang w:val="ru-RU"/>
              </w:rPr>
              <w:t xml:space="preserve"> </w:t>
            </w:r>
            <w:r w:rsidRPr="0066698B">
              <w:rPr>
                <w:rFonts w:ascii="Times New Roman" w:eastAsia="Arial" w:hAnsi="Times New Roman" w:cs="Times New Roman"/>
                <w:spacing w:val="1"/>
                <w:sz w:val="20"/>
                <w:szCs w:val="20"/>
                <w:lang w:val="ru-RU"/>
              </w:rPr>
              <w:t>п</w:t>
            </w:r>
            <w:r w:rsidRPr="0066698B">
              <w:rPr>
                <w:rFonts w:ascii="Times New Roman" w:eastAsia="Arial" w:hAnsi="Times New Roman" w:cs="Times New Roman"/>
                <w:sz w:val="20"/>
                <w:szCs w:val="20"/>
                <w:lang w:val="ru-RU"/>
              </w:rPr>
              <w:t>отп</w:t>
            </w:r>
            <w:r w:rsidRPr="0066698B">
              <w:rPr>
                <w:rFonts w:ascii="Times New Roman" w:eastAsia="Arial" w:hAnsi="Times New Roman" w:cs="Times New Roman"/>
                <w:spacing w:val="1"/>
                <w:sz w:val="20"/>
                <w:szCs w:val="20"/>
                <w:lang w:val="ru-RU"/>
              </w:rPr>
              <w:t>о</w:t>
            </w:r>
            <w:r w:rsidRPr="0066698B">
              <w:rPr>
                <w:rFonts w:ascii="Times New Roman" w:eastAsia="Arial" w:hAnsi="Times New Roman" w:cs="Times New Roman"/>
                <w:sz w:val="20"/>
                <w:szCs w:val="20"/>
                <w:lang w:val="ru-RU"/>
              </w:rPr>
              <w:t>рн</w:t>
            </w:r>
            <w:r w:rsidRPr="0066698B">
              <w:rPr>
                <w:rFonts w:ascii="Times New Roman" w:eastAsia="Arial" w:hAnsi="Times New Roman" w:cs="Times New Roman"/>
                <w:spacing w:val="-1"/>
                <w:sz w:val="20"/>
                <w:szCs w:val="20"/>
                <w:lang w:val="ru-RU"/>
              </w:rPr>
              <w:t>и</w:t>
            </w:r>
            <w:r w:rsidRPr="0066698B">
              <w:rPr>
                <w:rFonts w:ascii="Times New Roman" w:eastAsia="Arial" w:hAnsi="Times New Roman" w:cs="Times New Roman"/>
                <w:sz w:val="20"/>
                <w:szCs w:val="20"/>
                <w:lang w:val="ru-RU"/>
              </w:rPr>
              <w:t>х</w:t>
            </w:r>
            <w:r w:rsidRPr="0066698B">
              <w:rPr>
                <w:rFonts w:ascii="Times New Roman" w:eastAsia="Arial" w:hAnsi="Times New Roman" w:cs="Times New Roman"/>
                <w:w w:val="99"/>
                <w:sz w:val="20"/>
                <w:szCs w:val="20"/>
                <w:lang w:val="ru-RU"/>
              </w:rPr>
              <w:t xml:space="preserve"> </w:t>
            </w:r>
            <w:r w:rsidRPr="0066698B">
              <w:rPr>
                <w:rFonts w:ascii="Times New Roman" w:eastAsia="Arial" w:hAnsi="Times New Roman" w:cs="Times New Roman"/>
                <w:spacing w:val="1"/>
                <w:sz w:val="20"/>
                <w:szCs w:val="20"/>
                <w:lang w:val="ru-RU"/>
              </w:rPr>
              <w:t>с</w:t>
            </w:r>
            <w:r w:rsidRPr="0066698B">
              <w:rPr>
                <w:rFonts w:ascii="Times New Roman" w:eastAsia="Arial" w:hAnsi="Times New Roman" w:cs="Times New Roman"/>
                <w:sz w:val="20"/>
                <w:szCs w:val="20"/>
                <w:lang w:val="ru-RU"/>
              </w:rPr>
              <w:t>т</w:t>
            </w:r>
            <w:r w:rsidRPr="0066698B">
              <w:rPr>
                <w:rFonts w:ascii="Times New Roman" w:eastAsia="Arial" w:hAnsi="Times New Roman" w:cs="Times New Roman"/>
                <w:spacing w:val="1"/>
                <w:sz w:val="20"/>
                <w:szCs w:val="20"/>
                <w:lang w:val="ru-RU"/>
              </w:rPr>
              <w:t>р</w:t>
            </w:r>
            <w:r w:rsidRPr="0066698B">
              <w:rPr>
                <w:rFonts w:ascii="Times New Roman" w:eastAsia="Arial" w:hAnsi="Times New Roman" w:cs="Times New Roman"/>
                <w:spacing w:val="-5"/>
                <w:sz w:val="20"/>
                <w:szCs w:val="20"/>
                <w:lang w:val="ru-RU"/>
              </w:rPr>
              <w:t>у</w:t>
            </w:r>
            <w:r w:rsidRPr="0066698B">
              <w:rPr>
                <w:rFonts w:ascii="Times New Roman" w:eastAsia="Arial" w:hAnsi="Times New Roman" w:cs="Times New Roman"/>
                <w:spacing w:val="-1"/>
                <w:sz w:val="20"/>
                <w:szCs w:val="20"/>
                <w:lang w:val="ru-RU"/>
              </w:rPr>
              <w:t>к</w:t>
            </w:r>
            <w:r w:rsidRPr="0066698B">
              <w:rPr>
                <w:rFonts w:ascii="Times New Roman" w:eastAsia="Arial" w:hAnsi="Times New Roman" w:cs="Times New Roman"/>
                <w:spacing w:val="4"/>
                <w:sz w:val="20"/>
                <w:szCs w:val="20"/>
                <w:lang w:val="ru-RU"/>
              </w:rPr>
              <w:t>т</w:t>
            </w:r>
            <w:r w:rsidRPr="0066698B">
              <w:rPr>
                <w:rFonts w:ascii="Times New Roman" w:eastAsia="Arial" w:hAnsi="Times New Roman" w:cs="Times New Roman"/>
                <w:spacing w:val="-5"/>
                <w:sz w:val="20"/>
                <w:szCs w:val="20"/>
                <w:lang w:val="ru-RU"/>
              </w:rPr>
              <w:t>у</w:t>
            </w:r>
            <w:r w:rsidRPr="0066698B">
              <w:rPr>
                <w:rFonts w:ascii="Times New Roman" w:eastAsia="Arial" w:hAnsi="Times New Roman" w:cs="Times New Roman"/>
                <w:spacing w:val="1"/>
                <w:sz w:val="20"/>
                <w:szCs w:val="20"/>
                <w:lang w:val="ru-RU"/>
              </w:rPr>
              <w:t>р</w:t>
            </w:r>
            <w:r w:rsidRPr="0066698B">
              <w:rPr>
                <w:rFonts w:ascii="Times New Roman" w:eastAsia="Arial" w:hAnsi="Times New Roman" w:cs="Times New Roman"/>
                <w:sz w:val="20"/>
                <w:szCs w:val="20"/>
                <w:lang w:val="ru-RU"/>
              </w:rPr>
              <w:t>а</w:t>
            </w:r>
          </w:p>
        </w:tc>
        <w:tc>
          <w:tcPr>
            <w:tcW w:w="936" w:type="dxa"/>
            <w:tcBorders>
              <w:top w:val="single" w:sz="8" w:space="0" w:color="000000"/>
              <w:left w:val="single" w:sz="8" w:space="0" w:color="000000"/>
              <w:bottom w:val="single" w:sz="8" w:space="0" w:color="000000"/>
              <w:right w:val="single" w:sz="8" w:space="0" w:color="000000"/>
            </w:tcBorders>
            <w:vAlign w:val="bottom"/>
          </w:tcPr>
          <w:p w14:paraId="4F75E2C0" w14:textId="77777777" w:rsidR="000C7734" w:rsidRPr="0066698B" w:rsidRDefault="00D6435C" w:rsidP="00D6435C">
            <w:pPr>
              <w:jc w:val="center"/>
              <w:rPr>
                <w:rFonts w:ascii="CirDutch" w:hAnsi="CirDutch" w:cs="Calibri"/>
                <w:sz w:val="20"/>
                <w:szCs w:val="20"/>
              </w:rPr>
            </w:pPr>
            <w:r w:rsidRPr="0066698B">
              <w:rPr>
                <w:rFonts w:ascii="CirDutch" w:hAnsi="CirDutch" w:cs="Calibri"/>
                <w:sz w:val="20"/>
                <w:szCs w:val="20"/>
              </w:rPr>
              <w:t>31447</w:t>
            </w:r>
          </w:p>
        </w:tc>
        <w:tc>
          <w:tcPr>
            <w:tcW w:w="1213" w:type="dxa"/>
            <w:tcBorders>
              <w:top w:val="single" w:sz="8" w:space="0" w:color="000000"/>
              <w:left w:val="single" w:sz="8" w:space="0" w:color="000000"/>
              <w:bottom w:val="single" w:sz="8" w:space="0" w:color="000000"/>
              <w:right w:val="single" w:sz="8" w:space="0" w:color="000000"/>
            </w:tcBorders>
            <w:vAlign w:val="bottom"/>
          </w:tcPr>
          <w:p w14:paraId="7888B64A" w14:textId="77777777" w:rsidR="000C7734" w:rsidRPr="0066698B" w:rsidRDefault="000C7734" w:rsidP="00D6435C">
            <w:pPr>
              <w:jc w:val="center"/>
              <w:rPr>
                <w:rFonts w:ascii="CirDutch" w:hAnsi="CirDutch" w:cs="Calibri"/>
                <w:sz w:val="20"/>
                <w:szCs w:val="20"/>
              </w:rPr>
            </w:pPr>
            <w:r w:rsidRPr="0066698B">
              <w:rPr>
                <w:rFonts w:ascii="CirDutch" w:hAnsi="CirDutch" w:cs="Calibri"/>
                <w:sz w:val="20"/>
                <w:szCs w:val="20"/>
              </w:rPr>
              <w:t>73,</w:t>
            </w:r>
            <w:r w:rsidR="00D6435C" w:rsidRPr="0066698B">
              <w:rPr>
                <w:rFonts w:ascii="CirDutch" w:hAnsi="CirDutch" w:cs="Calibri"/>
                <w:sz w:val="20"/>
                <w:szCs w:val="20"/>
              </w:rPr>
              <w:t>40</w:t>
            </w:r>
          </w:p>
        </w:tc>
      </w:tr>
      <w:tr w:rsidR="0066698B" w:rsidRPr="0066698B" w14:paraId="08D90683" w14:textId="77777777" w:rsidTr="000C7734">
        <w:trPr>
          <w:trHeight w:hRule="exact" w:val="562"/>
          <w:jc w:val="center"/>
        </w:trPr>
        <w:tc>
          <w:tcPr>
            <w:tcW w:w="2091" w:type="dxa"/>
            <w:tcBorders>
              <w:top w:val="single" w:sz="8" w:space="0" w:color="000000"/>
              <w:left w:val="single" w:sz="12" w:space="0" w:color="000000"/>
              <w:bottom w:val="single" w:sz="8" w:space="0" w:color="000000"/>
              <w:right w:val="single" w:sz="8" w:space="0" w:color="000000"/>
            </w:tcBorders>
          </w:tcPr>
          <w:p w14:paraId="60C18C64" w14:textId="77777777" w:rsidR="000C7734" w:rsidRPr="0066698B" w:rsidRDefault="000C7734" w:rsidP="00753A3C">
            <w:pPr>
              <w:pStyle w:val="TableParagraph"/>
              <w:spacing w:before="1" w:line="110" w:lineRule="exact"/>
              <w:rPr>
                <w:rFonts w:ascii="Times New Roman" w:hAnsi="Times New Roman" w:cs="Times New Roman"/>
                <w:sz w:val="11"/>
                <w:szCs w:val="11"/>
              </w:rPr>
            </w:pPr>
          </w:p>
          <w:p w14:paraId="7C33CA5E" w14:textId="77777777" w:rsidR="000C7734" w:rsidRPr="0066698B" w:rsidRDefault="000C7734" w:rsidP="00753A3C">
            <w:pPr>
              <w:pStyle w:val="TableParagraph"/>
              <w:spacing w:line="200" w:lineRule="exact"/>
              <w:rPr>
                <w:rFonts w:ascii="Times New Roman" w:hAnsi="Times New Roman" w:cs="Times New Roman"/>
                <w:sz w:val="20"/>
                <w:szCs w:val="20"/>
              </w:rPr>
            </w:pPr>
          </w:p>
          <w:p w14:paraId="69E76385" w14:textId="77777777" w:rsidR="000C7734" w:rsidRPr="0066698B" w:rsidRDefault="000C7734" w:rsidP="00753A3C">
            <w:pPr>
              <w:pStyle w:val="TableParagraph"/>
              <w:ind w:left="844" w:right="850"/>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3.</w:t>
            </w:r>
          </w:p>
        </w:tc>
        <w:tc>
          <w:tcPr>
            <w:tcW w:w="1467" w:type="dxa"/>
            <w:tcBorders>
              <w:top w:val="single" w:sz="8" w:space="0" w:color="000000"/>
              <w:left w:val="single" w:sz="8" w:space="0" w:color="000000"/>
              <w:bottom w:val="single" w:sz="8" w:space="0" w:color="000000"/>
              <w:right w:val="single" w:sz="8" w:space="0" w:color="000000"/>
            </w:tcBorders>
          </w:tcPr>
          <w:p w14:paraId="6CE1CA64" w14:textId="77777777" w:rsidR="000C7734" w:rsidRPr="0066698B" w:rsidRDefault="000C7734" w:rsidP="00753A3C">
            <w:pPr>
              <w:pStyle w:val="TableParagraph"/>
              <w:spacing w:before="1" w:line="110" w:lineRule="exact"/>
              <w:rPr>
                <w:rFonts w:ascii="Times New Roman" w:hAnsi="Times New Roman" w:cs="Times New Roman"/>
                <w:sz w:val="11"/>
                <w:szCs w:val="11"/>
              </w:rPr>
            </w:pPr>
          </w:p>
          <w:p w14:paraId="2D1E5FCE" w14:textId="77777777" w:rsidR="000C7734" w:rsidRPr="0066698B" w:rsidRDefault="000C7734" w:rsidP="00753A3C">
            <w:pPr>
              <w:pStyle w:val="TableParagraph"/>
              <w:spacing w:line="200" w:lineRule="exact"/>
              <w:rPr>
                <w:rFonts w:ascii="Times New Roman" w:hAnsi="Times New Roman" w:cs="Times New Roman"/>
                <w:sz w:val="20"/>
                <w:szCs w:val="20"/>
              </w:rPr>
            </w:pPr>
          </w:p>
          <w:p w14:paraId="014E36E2" w14:textId="77777777" w:rsidR="000C7734" w:rsidRPr="0066698B" w:rsidRDefault="000C7734" w:rsidP="00753A3C">
            <w:pPr>
              <w:pStyle w:val="TableParagraph"/>
              <w:ind w:left="332"/>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K</w:t>
            </w:r>
            <w:r w:rsidRPr="0066698B">
              <w:rPr>
                <w:rFonts w:ascii="Times New Roman" w:eastAsia="Arial" w:hAnsi="Times New Roman" w:cs="Times New Roman"/>
                <w:sz w:val="20"/>
                <w:szCs w:val="20"/>
              </w:rPr>
              <w:t>0</w:t>
            </w:r>
            <w:r w:rsidRPr="0066698B">
              <w:rPr>
                <w:rFonts w:ascii="Times New Roman" w:eastAsia="Arial" w:hAnsi="Times New Roman" w:cs="Times New Roman"/>
                <w:spacing w:val="-1"/>
                <w:sz w:val="20"/>
                <w:szCs w:val="20"/>
              </w:rPr>
              <w:t>9</w:t>
            </w:r>
            <w:r w:rsidRPr="0066698B">
              <w:rPr>
                <w:rFonts w:ascii="Times New Roman" w:eastAsia="Arial" w:hAnsi="Times New Roman" w:cs="Times New Roman"/>
                <w:spacing w:val="3"/>
                <w:sz w:val="20"/>
                <w:szCs w:val="20"/>
              </w:rPr>
              <w:t>-</w:t>
            </w:r>
            <w:r w:rsidRPr="0066698B">
              <w:rPr>
                <w:rFonts w:ascii="Times New Roman" w:eastAsia="Arial" w:hAnsi="Times New Roman" w:cs="Times New Roman"/>
                <w:spacing w:val="-1"/>
                <w:sz w:val="20"/>
                <w:szCs w:val="20"/>
              </w:rPr>
              <w:t>K</w:t>
            </w:r>
            <w:r w:rsidRPr="0066698B">
              <w:rPr>
                <w:rFonts w:ascii="Times New Roman" w:eastAsia="Arial" w:hAnsi="Times New Roman" w:cs="Times New Roman"/>
                <w:sz w:val="20"/>
                <w:szCs w:val="20"/>
              </w:rPr>
              <w:t>14</w:t>
            </w:r>
          </w:p>
        </w:tc>
        <w:tc>
          <w:tcPr>
            <w:tcW w:w="3562" w:type="dxa"/>
            <w:tcBorders>
              <w:top w:val="single" w:sz="8" w:space="0" w:color="000000"/>
              <w:left w:val="single" w:sz="8" w:space="0" w:color="000000"/>
              <w:bottom w:val="single" w:sz="8" w:space="0" w:color="000000"/>
              <w:right w:val="single" w:sz="8" w:space="0" w:color="000000"/>
            </w:tcBorders>
          </w:tcPr>
          <w:p w14:paraId="309C35CC" w14:textId="77777777" w:rsidR="000C7734" w:rsidRPr="0066698B" w:rsidRDefault="000C7734" w:rsidP="00753A3C">
            <w:pPr>
              <w:pStyle w:val="TableParagraph"/>
              <w:spacing w:before="80"/>
              <w:ind w:left="99" w:right="107" w:firstLine="760"/>
              <w:rPr>
                <w:rFonts w:ascii="Times New Roman" w:eastAsia="Arial" w:hAnsi="Times New Roman" w:cs="Times New Roman"/>
                <w:sz w:val="20"/>
                <w:szCs w:val="20"/>
                <w:lang w:val="ru-RU"/>
              </w:rPr>
            </w:pPr>
            <w:r w:rsidRPr="0066698B">
              <w:rPr>
                <w:rFonts w:ascii="Times New Roman" w:eastAsia="Arial" w:hAnsi="Times New Roman" w:cs="Times New Roman"/>
                <w:sz w:val="20"/>
                <w:szCs w:val="20"/>
                <w:lang w:val="ru-RU"/>
              </w:rPr>
              <w:t>Д</w:t>
            </w:r>
            <w:r w:rsidRPr="0066698B">
              <w:rPr>
                <w:rFonts w:ascii="Times New Roman" w:eastAsia="Arial" w:hAnsi="Times New Roman" w:cs="Times New Roman"/>
                <w:spacing w:val="1"/>
                <w:sz w:val="20"/>
                <w:szCs w:val="20"/>
                <w:lang w:val="ru-RU"/>
              </w:rPr>
              <w:t>р</w:t>
            </w:r>
            <w:r w:rsidRPr="0066698B">
              <w:rPr>
                <w:rFonts w:ascii="Times New Roman" w:eastAsia="Arial" w:hAnsi="Times New Roman" w:cs="Times New Roman"/>
                <w:spacing w:val="-5"/>
                <w:sz w:val="20"/>
                <w:szCs w:val="20"/>
                <w:lang w:val="ru-RU"/>
              </w:rPr>
              <w:t>у</w:t>
            </w:r>
            <w:r w:rsidRPr="0066698B">
              <w:rPr>
                <w:rFonts w:ascii="Times New Roman" w:eastAsia="Arial" w:hAnsi="Times New Roman" w:cs="Times New Roman"/>
                <w:spacing w:val="1"/>
                <w:sz w:val="20"/>
                <w:szCs w:val="20"/>
                <w:lang w:val="ru-RU"/>
              </w:rPr>
              <w:t>г</w:t>
            </w:r>
            <w:r w:rsidRPr="0066698B">
              <w:rPr>
                <w:rFonts w:ascii="Times New Roman" w:eastAsia="Arial" w:hAnsi="Times New Roman" w:cs="Times New Roman"/>
                <w:sz w:val="20"/>
                <w:szCs w:val="20"/>
                <w:lang w:val="ru-RU"/>
              </w:rPr>
              <w:t>е</w:t>
            </w:r>
            <w:r w:rsidRPr="0066698B">
              <w:rPr>
                <w:rFonts w:ascii="Times New Roman" w:eastAsia="Arial" w:hAnsi="Times New Roman" w:cs="Times New Roman"/>
                <w:spacing w:val="-9"/>
                <w:sz w:val="20"/>
                <w:szCs w:val="20"/>
                <w:lang w:val="ru-RU"/>
              </w:rPr>
              <w:t xml:space="preserve"> </w:t>
            </w:r>
            <w:r w:rsidRPr="0066698B">
              <w:rPr>
                <w:rFonts w:ascii="Times New Roman" w:eastAsia="Arial" w:hAnsi="Times New Roman" w:cs="Times New Roman"/>
                <w:sz w:val="20"/>
                <w:szCs w:val="20"/>
                <w:lang w:val="ru-RU"/>
              </w:rPr>
              <w:t>б</w:t>
            </w:r>
            <w:r w:rsidRPr="0066698B">
              <w:rPr>
                <w:rFonts w:ascii="Times New Roman" w:eastAsia="Arial" w:hAnsi="Times New Roman" w:cs="Times New Roman"/>
                <w:spacing w:val="2"/>
                <w:sz w:val="20"/>
                <w:szCs w:val="20"/>
                <w:lang w:val="ru-RU"/>
              </w:rPr>
              <w:t>о</w:t>
            </w:r>
            <w:r w:rsidRPr="0066698B">
              <w:rPr>
                <w:rFonts w:ascii="Times New Roman" w:eastAsia="Arial" w:hAnsi="Times New Roman" w:cs="Times New Roman"/>
                <w:spacing w:val="-1"/>
                <w:sz w:val="20"/>
                <w:szCs w:val="20"/>
                <w:lang w:val="ru-RU"/>
              </w:rPr>
              <w:t>л</w:t>
            </w:r>
            <w:r w:rsidRPr="0066698B">
              <w:rPr>
                <w:rFonts w:ascii="Times New Roman" w:eastAsia="Arial" w:hAnsi="Times New Roman" w:cs="Times New Roman"/>
                <w:sz w:val="20"/>
                <w:szCs w:val="20"/>
                <w:lang w:val="ru-RU"/>
              </w:rPr>
              <w:t>ес</w:t>
            </w:r>
            <w:r w:rsidRPr="0066698B">
              <w:rPr>
                <w:rFonts w:ascii="Times New Roman" w:eastAsia="Arial" w:hAnsi="Times New Roman" w:cs="Times New Roman"/>
                <w:spacing w:val="2"/>
                <w:sz w:val="20"/>
                <w:szCs w:val="20"/>
                <w:lang w:val="ru-RU"/>
              </w:rPr>
              <w:t>т</w:t>
            </w:r>
            <w:r w:rsidRPr="0066698B">
              <w:rPr>
                <w:rFonts w:ascii="Times New Roman" w:eastAsia="Arial" w:hAnsi="Times New Roman" w:cs="Times New Roman"/>
                <w:sz w:val="20"/>
                <w:szCs w:val="20"/>
                <w:lang w:val="ru-RU"/>
              </w:rPr>
              <w:t>и</w:t>
            </w:r>
            <w:r w:rsidRPr="0066698B">
              <w:rPr>
                <w:rFonts w:ascii="Times New Roman" w:eastAsia="Arial" w:hAnsi="Times New Roman" w:cs="Times New Roman"/>
                <w:spacing w:val="-5"/>
                <w:sz w:val="20"/>
                <w:szCs w:val="20"/>
                <w:lang w:val="ru-RU"/>
              </w:rPr>
              <w:t xml:space="preserve"> </w:t>
            </w:r>
            <w:r w:rsidRPr="0066698B">
              <w:rPr>
                <w:rFonts w:ascii="Times New Roman" w:eastAsia="Arial" w:hAnsi="Times New Roman" w:cs="Times New Roman"/>
                <w:spacing w:val="-7"/>
                <w:sz w:val="20"/>
                <w:szCs w:val="20"/>
                <w:lang w:val="ru-RU"/>
              </w:rPr>
              <w:t>у</w:t>
            </w:r>
            <w:r w:rsidRPr="0066698B">
              <w:rPr>
                <w:rFonts w:ascii="Times New Roman" w:eastAsia="Arial" w:hAnsi="Times New Roman" w:cs="Times New Roman"/>
                <w:spacing w:val="1"/>
                <w:sz w:val="20"/>
                <w:szCs w:val="20"/>
                <w:lang w:val="ru-RU"/>
              </w:rPr>
              <w:t>с</w:t>
            </w:r>
            <w:r w:rsidRPr="0066698B">
              <w:rPr>
                <w:rFonts w:ascii="Times New Roman" w:eastAsia="Arial" w:hAnsi="Times New Roman" w:cs="Times New Roman"/>
                <w:spacing w:val="2"/>
                <w:sz w:val="20"/>
                <w:szCs w:val="20"/>
                <w:lang w:val="ru-RU"/>
              </w:rPr>
              <w:t>н</w:t>
            </w:r>
            <w:r w:rsidRPr="0066698B">
              <w:rPr>
                <w:rFonts w:ascii="Times New Roman" w:eastAsia="Arial" w:hAnsi="Times New Roman" w:cs="Times New Roman"/>
                <w:sz w:val="20"/>
                <w:szCs w:val="20"/>
                <w:lang w:val="ru-RU"/>
              </w:rPr>
              <w:t>е</w:t>
            </w:r>
            <w:r w:rsidRPr="0066698B">
              <w:rPr>
                <w:rFonts w:ascii="Times New Roman" w:eastAsia="Arial" w:hAnsi="Times New Roman" w:cs="Times New Roman"/>
                <w:w w:val="99"/>
                <w:sz w:val="20"/>
                <w:szCs w:val="20"/>
                <w:lang w:val="ru-RU"/>
              </w:rPr>
              <w:t xml:space="preserve"> </w:t>
            </w:r>
            <w:r w:rsidRPr="0066698B">
              <w:rPr>
                <w:rFonts w:ascii="Times New Roman" w:eastAsia="Arial" w:hAnsi="Times New Roman" w:cs="Times New Roman"/>
                <w:spacing w:val="1"/>
                <w:sz w:val="20"/>
                <w:szCs w:val="20"/>
                <w:lang w:val="ru-RU"/>
              </w:rPr>
              <w:t>д</w:t>
            </w:r>
            <w:r w:rsidRPr="0066698B">
              <w:rPr>
                <w:rFonts w:ascii="Times New Roman" w:eastAsia="Arial" w:hAnsi="Times New Roman" w:cs="Times New Roman"/>
                <w:spacing w:val="-5"/>
                <w:sz w:val="20"/>
                <w:szCs w:val="20"/>
                <w:lang w:val="ru-RU"/>
              </w:rPr>
              <w:t>у</w:t>
            </w:r>
            <w:r w:rsidRPr="0066698B">
              <w:rPr>
                <w:rFonts w:ascii="Times New Roman" w:eastAsia="Arial" w:hAnsi="Times New Roman" w:cs="Times New Roman"/>
                <w:spacing w:val="2"/>
                <w:sz w:val="20"/>
                <w:szCs w:val="20"/>
                <w:lang w:val="ru-RU"/>
              </w:rPr>
              <w:t>п</w:t>
            </w:r>
            <w:r w:rsidRPr="0066698B">
              <w:rPr>
                <w:rFonts w:ascii="Times New Roman" w:eastAsia="Arial" w:hAnsi="Times New Roman" w:cs="Times New Roman"/>
                <w:sz w:val="20"/>
                <w:szCs w:val="20"/>
                <w:lang w:val="ru-RU"/>
              </w:rPr>
              <w:t>љ</w:t>
            </w:r>
            <w:r w:rsidRPr="0066698B">
              <w:rPr>
                <w:rFonts w:ascii="Times New Roman" w:eastAsia="Arial" w:hAnsi="Times New Roman" w:cs="Times New Roman"/>
                <w:spacing w:val="-1"/>
                <w:sz w:val="20"/>
                <w:szCs w:val="20"/>
                <w:lang w:val="ru-RU"/>
              </w:rPr>
              <w:t>е</w:t>
            </w:r>
            <w:r w:rsidRPr="0066698B">
              <w:rPr>
                <w:rFonts w:ascii="Times New Roman" w:eastAsia="Arial" w:hAnsi="Times New Roman" w:cs="Times New Roman"/>
                <w:spacing w:val="2"/>
                <w:sz w:val="20"/>
                <w:szCs w:val="20"/>
                <w:lang w:val="ru-RU"/>
              </w:rPr>
              <w:t>,</w:t>
            </w:r>
            <w:r w:rsidRPr="0066698B">
              <w:rPr>
                <w:rFonts w:ascii="Times New Roman" w:eastAsia="Arial" w:hAnsi="Times New Roman" w:cs="Times New Roman"/>
                <w:sz w:val="20"/>
                <w:szCs w:val="20"/>
                <w:lang w:val="ru-RU"/>
              </w:rPr>
              <w:t>п</w:t>
            </w:r>
            <w:r w:rsidRPr="0066698B">
              <w:rPr>
                <w:rFonts w:ascii="Times New Roman" w:eastAsia="Arial" w:hAnsi="Times New Roman" w:cs="Times New Roman"/>
                <w:spacing w:val="4"/>
                <w:sz w:val="20"/>
                <w:szCs w:val="20"/>
                <w:lang w:val="ru-RU"/>
              </w:rPr>
              <w:t>љ</w:t>
            </w:r>
            <w:r w:rsidRPr="0066698B">
              <w:rPr>
                <w:rFonts w:ascii="Times New Roman" w:eastAsia="Arial" w:hAnsi="Times New Roman" w:cs="Times New Roman"/>
                <w:spacing w:val="-5"/>
                <w:sz w:val="20"/>
                <w:szCs w:val="20"/>
                <w:lang w:val="ru-RU"/>
              </w:rPr>
              <w:t>у</w:t>
            </w:r>
            <w:r w:rsidRPr="0066698B">
              <w:rPr>
                <w:rFonts w:ascii="Times New Roman" w:eastAsia="Arial" w:hAnsi="Times New Roman" w:cs="Times New Roman"/>
                <w:sz w:val="20"/>
                <w:szCs w:val="20"/>
                <w:lang w:val="ru-RU"/>
              </w:rPr>
              <w:t>в</w:t>
            </w:r>
            <w:r w:rsidRPr="0066698B">
              <w:rPr>
                <w:rFonts w:ascii="Times New Roman" w:eastAsia="Arial" w:hAnsi="Times New Roman" w:cs="Times New Roman"/>
                <w:spacing w:val="1"/>
                <w:sz w:val="20"/>
                <w:szCs w:val="20"/>
                <w:lang w:val="ru-RU"/>
              </w:rPr>
              <w:t>а</w:t>
            </w:r>
            <w:r w:rsidRPr="0066698B">
              <w:rPr>
                <w:rFonts w:ascii="Times New Roman" w:eastAsia="Arial" w:hAnsi="Times New Roman" w:cs="Times New Roman"/>
                <w:sz w:val="20"/>
                <w:szCs w:val="20"/>
                <w:lang w:val="ru-RU"/>
              </w:rPr>
              <w:t>чн</w:t>
            </w:r>
            <w:r w:rsidRPr="0066698B">
              <w:rPr>
                <w:rFonts w:ascii="Times New Roman" w:eastAsia="Arial" w:hAnsi="Times New Roman" w:cs="Times New Roman"/>
                <w:spacing w:val="-1"/>
                <w:sz w:val="20"/>
                <w:szCs w:val="20"/>
                <w:lang w:val="ru-RU"/>
              </w:rPr>
              <w:t>и</w:t>
            </w:r>
            <w:r w:rsidRPr="0066698B">
              <w:rPr>
                <w:rFonts w:ascii="Times New Roman" w:eastAsia="Arial" w:hAnsi="Times New Roman" w:cs="Times New Roman"/>
                <w:sz w:val="20"/>
                <w:szCs w:val="20"/>
                <w:lang w:val="ru-RU"/>
              </w:rPr>
              <w:t>х</w:t>
            </w:r>
            <w:r w:rsidRPr="0066698B">
              <w:rPr>
                <w:rFonts w:ascii="Times New Roman" w:eastAsia="Arial" w:hAnsi="Times New Roman" w:cs="Times New Roman"/>
                <w:spacing w:val="-10"/>
                <w:sz w:val="20"/>
                <w:szCs w:val="20"/>
                <w:lang w:val="ru-RU"/>
              </w:rPr>
              <w:t xml:space="preserve"> </w:t>
            </w:r>
            <w:r w:rsidRPr="0066698B">
              <w:rPr>
                <w:rFonts w:ascii="Times New Roman" w:eastAsia="Arial" w:hAnsi="Times New Roman" w:cs="Times New Roman"/>
                <w:spacing w:val="3"/>
                <w:sz w:val="20"/>
                <w:szCs w:val="20"/>
                <w:lang w:val="ru-RU"/>
              </w:rPr>
              <w:t>ж</w:t>
            </w:r>
            <w:r w:rsidRPr="0066698B">
              <w:rPr>
                <w:rFonts w:ascii="Times New Roman" w:eastAsia="Arial" w:hAnsi="Times New Roman" w:cs="Times New Roman"/>
                <w:spacing w:val="-1"/>
                <w:sz w:val="20"/>
                <w:szCs w:val="20"/>
                <w:lang w:val="ru-RU"/>
              </w:rPr>
              <w:t>л</w:t>
            </w:r>
            <w:r w:rsidRPr="0066698B">
              <w:rPr>
                <w:rFonts w:ascii="Times New Roman" w:eastAsia="Arial" w:hAnsi="Times New Roman" w:cs="Times New Roman"/>
                <w:sz w:val="20"/>
                <w:szCs w:val="20"/>
                <w:lang w:val="ru-RU"/>
              </w:rPr>
              <w:t>е</w:t>
            </w:r>
            <w:r w:rsidRPr="0066698B">
              <w:rPr>
                <w:rFonts w:ascii="Times New Roman" w:eastAsia="Arial" w:hAnsi="Times New Roman" w:cs="Times New Roman"/>
                <w:spacing w:val="1"/>
                <w:sz w:val="20"/>
                <w:szCs w:val="20"/>
                <w:lang w:val="ru-RU"/>
              </w:rPr>
              <w:t>з</w:t>
            </w:r>
            <w:r w:rsidRPr="0066698B">
              <w:rPr>
                <w:rFonts w:ascii="Times New Roman" w:eastAsia="Arial" w:hAnsi="Times New Roman" w:cs="Times New Roman"/>
                <w:spacing w:val="-1"/>
                <w:sz w:val="20"/>
                <w:szCs w:val="20"/>
                <w:lang w:val="ru-RU"/>
              </w:rPr>
              <w:t>д</w:t>
            </w:r>
            <w:r w:rsidRPr="0066698B">
              <w:rPr>
                <w:rFonts w:ascii="Times New Roman" w:eastAsia="Arial" w:hAnsi="Times New Roman" w:cs="Times New Roman"/>
                <w:sz w:val="20"/>
                <w:szCs w:val="20"/>
                <w:lang w:val="ru-RU"/>
              </w:rPr>
              <w:t>а</w:t>
            </w:r>
            <w:r w:rsidRPr="0066698B">
              <w:rPr>
                <w:rFonts w:ascii="Times New Roman" w:eastAsia="Arial" w:hAnsi="Times New Roman" w:cs="Times New Roman"/>
                <w:spacing w:val="-10"/>
                <w:sz w:val="20"/>
                <w:szCs w:val="20"/>
                <w:lang w:val="ru-RU"/>
              </w:rPr>
              <w:t xml:space="preserve"> </w:t>
            </w:r>
            <w:r w:rsidRPr="0066698B">
              <w:rPr>
                <w:rFonts w:ascii="Times New Roman" w:eastAsia="Arial" w:hAnsi="Times New Roman" w:cs="Times New Roman"/>
                <w:sz w:val="20"/>
                <w:szCs w:val="20"/>
                <w:lang w:val="ru-RU"/>
              </w:rPr>
              <w:t>и</w:t>
            </w:r>
            <w:r w:rsidRPr="0066698B">
              <w:rPr>
                <w:rFonts w:ascii="Times New Roman" w:eastAsia="Arial" w:hAnsi="Times New Roman" w:cs="Times New Roman"/>
                <w:spacing w:val="-11"/>
                <w:sz w:val="20"/>
                <w:szCs w:val="20"/>
                <w:lang w:val="ru-RU"/>
              </w:rPr>
              <w:t xml:space="preserve"> </w:t>
            </w:r>
            <w:r w:rsidRPr="0066698B">
              <w:rPr>
                <w:rFonts w:ascii="Times New Roman" w:eastAsia="Arial" w:hAnsi="Times New Roman" w:cs="Times New Roman"/>
                <w:spacing w:val="1"/>
                <w:sz w:val="20"/>
                <w:szCs w:val="20"/>
                <w:lang w:val="ru-RU"/>
              </w:rPr>
              <w:t>в</w:t>
            </w:r>
            <w:r w:rsidRPr="0066698B">
              <w:rPr>
                <w:rFonts w:ascii="Times New Roman" w:eastAsia="Arial" w:hAnsi="Times New Roman" w:cs="Times New Roman"/>
                <w:spacing w:val="-1"/>
                <w:sz w:val="20"/>
                <w:szCs w:val="20"/>
                <w:lang w:val="ru-RU"/>
              </w:rPr>
              <w:t>и</w:t>
            </w:r>
            <w:r w:rsidRPr="0066698B">
              <w:rPr>
                <w:rFonts w:ascii="Times New Roman" w:eastAsia="Arial" w:hAnsi="Times New Roman" w:cs="Times New Roman"/>
                <w:spacing w:val="1"/>
                <w:sz w:val="20"/>
                <w:szCs w:val="20"/>
                <w:lang w:val="ru-RU"/>
              </w:rPr>
              <w:t>л</w:t>
            </w:r>
            <w:r w:rsidRPr="0066698B">
              <w:rPr>
                <w:rFonts w:ascii="Times New Roman" w:eastAsia="Arial" w:hAnsi="Times New Roman" w:cs="Times New Roman"/>
                <w:spacing w:val="-1"/>
                <w:sz w:val="20"/>
                <w:szCs w:val="20"/>
                <w:lang w:val="ru-RU"/>
              </w:rPr>
              <w:t>и</w:t>
            </w:r>
            <w:r w:rsidRPr="0066698B">
              <w:rPr>
                <w:rFonts w:ascii="Times New Roman" w:eastAsia="Arial" w:hAnsi="Times New Roman" w:cs="Times New Roman"/>
                <w:sz w:val="20"/>
                <w:szCs w:val="20"/>
                <w:lang w:val="ru-RU"/>
              </w:rPr>
              <w:t>ца</w:t>
            </w:r>
          </w:p>
        </w:tc>
        <w:tc>
          <w:tcPr>
            <w:tcW w:w="936" w:type="dxa"/>
            <w:tcBorders>
              <w:top w:val="single" w:sz="8" w:space="0" w:color="000000"/>
              <w:left w:val="single" w:sz="8" w:space="0" w:color="000000"/>
              <w:bottom w:val="single" w:sz="8" w:space="0" w:color="000000"/>
              <w:right w:val="single" w:sz="8" w:space="0" w:color="000000"/>
            </w:tcBorders>
            <w:vAlign w:val="bottom"/>
          </w:tcPr>
          <w:p w14:paraId="73C8A7B4" w14:textId="77777777" w:rsidR="000C7734" w:rsidRPr="0066698B" w:rsidRDefault="000C7734" w:rsidP="00D6435C">
            <w:pPr>
              <w:jc w:val="center"/>
              <w:rPr>
                <w:rFonts w:ascii="CirDutch" w:hAnsi="CirDutch" w:cs="Calibri"/>
                <w:sz w:val="20"/>
                <w:szCs w:val="20"/>
              </w:rPr>
            </w:pPr>
            <w:r w:rsidRPr="0066698B">
              <w:rPr>
                <w:rFonts w:ascii="CirDutch" w:hAnsi="CirDutch" w:cs="Calibri"/>
                <w:sz w:val="20"/>
                <w:szCs w:val="20"/>
              </w:rPr>
              <w:t>2</w:t>
            </w:r>
            <w:r w:rsidR="00D6435C" w:rsidRPr="0066698B">
              <w:rPr>
                <w:rFonts w:ascii="CirDutch" w:hAnsi="CirDutch" w:cs="Calibri"/>
                <w:sz w:val="20"/>
                <w:szCs w:val="20"/>
              </w:rPr>
              <w:t>891</w:t>
            </w:r>
          </w:p>
        </w:tc>
        <w:tc>
          <w:tcPr>
            <w:tcW w:w="1213" w:type="dxa"/>
            <w:tcBorders>
              <w:top w:val="single" w:sz="8" w:space="0" w:color="000000"/>
              <w:left w:val="single" w:sz="8" w:space="0" w:color="000000"/>
              <w:bottom w:val="single" w:sz="8" w:space="0" w:color="000000"/>
              <w:right w:val="single" w:sz="8" w:space="0" w:color="000000"/>
            </w:tcBorders>
            <w:vAlign w:val="bottom"/>
          </w:tcPr>
          <w:p w14:paraId="73D68C80" w14:textId="77777777" w:rsidR="000C7734" w:rsidRPr="0066698B" w:rsidRDefault="000C7734" w:rsidP="00785E0A">
            <w:pPr>
              <w:jc w:val="center"/>
              <w:rPr>
                <w:rFonts w:ascii="CirDutch" w:hAnsi="CirDutch" w:cs="Calibri"/>
                <w:sz w:val="20"/>
                <w:szCs w:val="20"/>
              </w:rPr>
            </w:pPr>
            <w:r w:rsidRPr="0066698B">
              <w:rPr>
                <w:rFonts w:ascii="CirDutch" w:hAnsi="CirDutch" w:cs="Calibri"/>
                <w:sz w:val="20"/>
                <w:szCs w:val="20"/>
              </w:rPr>
              <w:t>6,</w:t>
            </w:r>
            <w:r w:rsidR="00785E0A" w:rsidRPr="0066698B">
              <w:rPr>
                <w:rFonts w:ascii="CirDutch" w:hAnsi="CirDutch" w:cs="Calibri"/>
                <w:sz w:val="20"/>
                <w:szCs w:val="20"/>
              </w:rPr>
              <w:t>75</w:t>
            </w:r>
          </w:p>
        </w:tc>
      </w:tr>
      <w:tr w:rsidR="000C7734" w:rsidRPr="0066698B" w14:paraId="4D71AB31" w14:textId="77777777" w:rsidTr="000C7734">
        <w:trPr>
          <w:trHeight w:hRule="exact" w:val="336"/>
          <w:jc w:val="center"/>
        </w:trPr>
        <w:tc>
          <w:tcPr>
            <w:tcW w:w="7120" w:type="dxa"/>
            <w:gridSpan w:val="3"/>
            <w:tcBorders>
              <w:top w:val="single" w:sz="8" w:space="0" w:color="000000"/>
              <w:left w:val="single" w:sz="12" w:space="0" w:color="000000"/>
              <w:bottom w:val="single" w:sz="8" w:space="0" w:color="000000"/>
              <w:right w:val="single" w:sz="8" w:space="0" w:color="000000"/>
            </w:tcBorders>
          </w:tcPr>
          <w:p w14:paraId="08DB7462" w14:textId="77777777" w:rsidR="000C7734" w:rsidRPr="0066698B" w:rsidRDefault="000C7734" w:rsidP="0017045D">
            <w:pPr>
              <w:jc w:val="center"/>
              <w:rPr>
                <w:rFonts w:ascii="Times New Roman" w:hAnsi="Times New Roman" w:cs="Times New Roman"/>
                <w:b/>
              </w:rPr>
            </w:pPr>
            <w:r w:rsidRPr="0066698B">
              <w:rPr>
                <w:rFonts w:ascii="Times New Roman" w:hAnsi="Times New Roman" w:cs="Times New Roman"/>
                <w:b/>
              </w:rPr>
              <w:t>УКУПНО</w:t>
            </w:r>
          </w:p>
        </w:tc>
        <w:tc>
          <w:tcPr>
            <w:tcW w:w="936" w:type="dxa"/>
            <w:tcBorders>
              <w:top w:val="single" w:sz="8" w:space="0" w:color="000000"/>
              <w:left w:val="single" w:sz="8" w:space="0" w:color="000000"/>
              <w:bottom w:val="single" w:sz="8" w:space="0" w:color="000000"/>
              <w:right w:val="single" w:sz="8" w:space="0" w:color="000000"/>
            </w:tcBorders>
            <w:vAlign w:val="bottom"/>
          </w:tcPr>
          <w:p w14:paraId="660C8E32" w14:textId="77777777" w:rsidR="000C7734" w:rsidRPr="0066698B" w:rsidRDefault="00D6435C">
            <w:pPr>
              <w:jc w:val="center"/>
              <w:rPr>
                <w:rFonts w:ascii="CirDutch" w:hAnsi="CirDutch" w:cs="Calibri"/>
                <w:b/>
                <w:bCs/>
                <w:sz w:val="20"/>
                <w:szCs w:val="20"/>
              </w:rPr>
            </w:pPr>
            <w:r w:rsidRPr="0066698B">
              <w:rPr>
                <w:rFonts w:ascii="CirDutch" w:hAnsi="CirDutch" w:cs="Calibri"/>
                <w:b/>
                <w:bCs/>
                <w:sz w:val="20"/>
                <w:szCs w:val="20"/>
              </w:rPr>
              <w:t>42842</w:t>
            </w:r>
          </w:p>
        </w:tc>
        <w:tc>
          <w:tcPr>
            <w:tcW w:w="1213" w:type="dxa"/>
            <w:tcBorders>
              <w:top w:val="single" w:sz="8" w:space="0" w:color="000000"/>
              <w:left w:val="single" w:sz="8" w:space="0" w:color="000000"/>
              <w:bottom w:val="single" w:sz="8" w:space="0" w:color="000000"/>
              <w:right w:val="single" w:sz="8" w:space="0" w:color="000000"/>
            </w:tcBorders>
            <w:vAlign w:val="bottom"/>
          </w:tcPr>
          <w:p w14:paraId="0AB7EFA8" w14:textId="77777777" w:rsidR="000C7734" w:rsidRPr="0066698B" w:rsidRDefault="000C7734">
            <w:pPr>
              <w:jc w:val="center"/>
              <w:rPr>
                <w:rFonts w:ascii="CirDutch" w:hAnsi="CirDutch" w:cs="Calibri"/>
                <w:b/>
                <w:bCs/>
                <w:sz w:val="20"/>
                <w:szCs w:val="20"/>
              </w:rPr>
            </w:pPr>
            <w:r w:rsidRPr="0066698B">
              <w:rPr>
                <w:rFonts w:ascii="CirDutch" w:hAnsi="CirDutch" w:cs="Calibri"/>
                <w:b/>
                <w:bCs/>
                <w:sz w:val="20"/>
                <w:szCs w:val="20"/>
              </w:rPr>
              <w:t>100</w:t>
            </w:r>
          </w:p>
        </w:tc>
      </w:tr>
    </w:tbl>
    <w:p w14:paraId="1CC14242" w14:textId="77777777" w:rsidR="000D5FCE" w:rsidRPr="0066698B" w:rsidRDefault="000D5FCE" w:rsidP="00B8650E">
      <w:pPr>
        <w:rPr>
          <w:rFonts w:ascii="Times New Roman" w:hAnsi="Times New Roman" w:cs="Times New Roman"/>
          <w:b/>
          <w:sz w:val="24"/>
          <w:szCs w:val="20"/>
        </w:rPr>
      </w:pPr>
    </w:p>
    <w:p w14:paraId="3D178E15" w14:textId="77777777" w:rsidR="00E25271" w:rsidRPr="0066698B" w:rsidRDefault="00E25271" w:rsidP="00E25271">
      <w:pPr>
        <w:tabs>
          <w:tab w:val="left" w:pos="2166"/>
        </w:tabs>
        <w:rPr>
          <w:rFonts w:ascii="Times New Roman" w:hAnsi="Times New Roman" w:cs="Times New Roman"/>
          <w:sz w:val="24"/>
          <w:szCs w:val="20"/>
        </w:rPr>
      </w:pPr>
    </w:p>
    <w:p w14:paraId="4BB286A2" w14:textId="77777777" w:rsidR="00E25271" w:rsidRPr="0066698B" w:rsidRDefault="00E25271" w:rsidP="00E25271">
      <w:pPr>
        <w:tabs>
          <w:tab w:val="left" w:pos="2166"/>
        </w:tabs>
        <w:rPr>
          <w:rFonts w:ascii="Times New Roman" w:hAnsi="Times New Roman" w:cs="Times New Roman"/>
          <w:sz w:val="24"/>
          <w:szCs w:val="20"/>
        </w:rPr>
      </w:pPr>
    </w:p>
    <w:p w14:paraId="1AE3C7E0" w14:textId="77777777" w:rsidR="00E25271" w:rsidRPr="0066698B" w:rsidRDefault="00E25271" w:rsidP="00E25271">
      <w:pPr>
        <w:tabs>
          <w:tab w:val="left" w:pos="720"/>
          <w:tab w:val="left" w:pos="2166"/>
        </w:tabs>
        <w:jc w:val="both"/>
        <w:rPr>
          <w:rFonts w:ascii="Times New Roman" w:hAnsi="Times New Roman" w:cs="Times New Roman"/>
          <w:sz w:val="24"/>
          <w:szCs w:val="20"/>
          <w:highlight w:val="yellow"/>
          <w:lang w:val="ru-RU"/>
        </w:rPr>
      </w:pPr>
      <w:r w:rsidRPr="0066698B">
        <w:rPr>
          <w:rFonts w:ascii="Times New Roman" w:hAnsi="Times New Roman" w:cs="Times New Roman"/>
          <w:sz w:val="24"/>
          <w:szCs w:val="20"/>
          <w:lang w:val="ru-RU"/>
        </w:rPr>
        <w:tab/>
        <w:t xml:space="preserve">У  стоматолошким  извештајима  резултати  анализе  показују  да  су  најчешће регистроване дијагнозе биле: друге болести зуба и потпорних структура (група дијагноза) </w:t>
      </w:r>
      <w:r w:rsidR="000C7734" w:rsidRPr="0066698B">
        <w:rPr>
          <w:rFonts w:ascii="Times New Roman" w:hAnsi="Times New Roman" w:cs="Times New Roman"/>
          <w:sz w:val="24"/>
          <w:szCs w:val="20"/>
          <w:lang w:val="ru-RU"/>
        </w:rPr>
        <w:t>73,</w:t>
      </w:r>
      <w:r w:rsidR="00BE12AD" w:rsidRPr="0066698B">
        <w:rPr>
          <w:rFonts w:ascii="Times New Roman" w:hAnsi="Times New Roman" w:cs="Times New Roman"/>
          <w:sz w:val="24"/>
          <w:szCs w:val="20"/>
          <w:lang w:val="ru-RU"/>
        </w:rPr>
        <w:t>40</w:t>
      </w:r>
      <w:r w:rsidRPr="0066698B">
        <w:rPr>
          <w:rFonts w:ascii="Times New Roman" w:hAnsi="Times New Roman" w:cs="Times New Roman"/>
          <w:sz w:val="24"/>
          <w:szCs w:val="20"/>
          <w:lang w:val="ru-RU"/>
        </w:rPr>
        <w:t xml:space="preserve"> %, квар зуба </w:t>
      </w:r>
      <w:r w:rsidR="000C7734" w:rsidRPr="0066698B">
        <w:rPr>
          <w:rFonts w:ascii="Times New Roman" w:hAnsi="Times New Roman" w:cs="Times New Roman"/>
          <w:sz w:val="24"/>
          <w:szCs w:val="20"/>
          <w:lang w:val="ru-RU"/>
        </w:rPr>
        <w:t>19,4</w:t>
      </w:r>
      <w:r w:rsidR="00BE12AD" w:rsidRPr="0066698B">
        <w:rPr>
          <w:rFonts w:ascii="Times New Roman" w:hAnsi="Times New Roman" w:cs="Times New Roman"/>
          <w:sz w:val="24"/>
          <w:szCs w:val="20"/>
          <w:lang w:val="ru-RU"/>
        </w:rPr>
        <w:t>85</w:t>
      </w:r>
      <w:r w:rsidRPr="0066698B">
        <w:rPr>
          <w:rFonts w:ascii="Times New Roman" w:hAnsi="Times New Roman" w:cs="Times New Roman"/>
          <w:sz w:val="24"/>
          <w:szCs w:val="20"/>
          <w:lang w:val="ru-RU"/>
        </w:rPr>
        <w:t xml:space="preserve">% и друге болести усне дупље, пљувачних жлезда  и вилица (група дијагноза ) </w:t>
      </w:r>
      <w:r w:rsidR="00BE12AD" w:rsidRPr="0066698B">
        <w:rPr>
          <w:rFonts w:ascii="Times New Roman" w:hAnsi="Times New Roman" w:cs="Times New Roman"/>
          <w:sz w:val="24"/>
          <w:szCs w:val="20"/>
          <w:lang w:val="ru-RU"/>
        </w:rPr>
        <w:t>6,75</w:t>
      </w:r>
      <w:r w:rsidRPr="0066698B">
        <w:rPr>
          <w:rFonts w:ascii="Times New Roman" w:hAnsi="Times New Roman" w:cs="Times New Roman"/>
          <w:sz w:val="24"/>
          <w:szCs w:val="20"/>
          <w:lang w:val="ru-RU"/>
        </w:rPr>
        <w:t xml:space="preserve">%, </w:t>
      </w:r>
      <w:r w:rsidR="000C7734"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табела</w:t>
      </w:r>
      <w:r w:rsidR="000C7734" w:rsidRPr="0066698B">
        <w:rPr>
          <w:rFonts w:ascii="Times New Roman" w:hAnsi="Times New Roman" w:cs="Times New Roman"/>
          <w:sz w:val="24"/>
          <w:szCs w:val="20"/>
          <w:lang w:val="ru-RU"/>
        </w:rPr>
        <w:t xml:space="preserve"> бр.10).</w:t>
      </w:r>
    </w:p>
    <w:p w14:paraId="2F7799BE" w14:textId="77777777" w:rsidR="00E25271" w:rsidRPr="0066698B" w:rsidRDefault="00E25271" w:rsidP="00E25271">
      <w:pPr>
        <w:tabs>
          <w:tab w:val="left" w:pos="2166"/>
        </w:tabs>
        <w:jc w:val="both"/>
        <w:rPr>
          <w:rFonts w:ascii="Times New Roman" w:hAnsi="Times New Roman" w:cs="Times New Roman"/>
          <w:sz w:val="24"/>
          <w:szCs w:val="20"/>
          <w:lang w:val="ru-RU"/>
        </w:rPr>
      </w:pPr>
    </w:p>
    <w:p w14:paraId="1A51DECC" w14:textId="77777777" w:rsidR="000D5FCE" w:rsidRPr="0066698B" w:rsidRDefault="00D61C65"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r w:rsidR="000C7734" w:rsidRPr="0066698B">
        <w:rPr>
          <w:rFonts w:ascii="Times New Roman" w:hAnsi="Times New Roman" w:cs="Times New Roman"/>
          <w:sz w:val="24"/>
          <w:szCs w:val="20"/>
          <w:lang w:val="ru-RU"/>
        </w:rPr>
        <w:tab/>
      </w:r>
      <w:r w:rsidR="00E25271" w:rsidRPr="0066698B">
        <w:rPr>
          <w:rFonts w:ascii="Times New Roman" w:hAnsi="Times New Roman" w:cs="Times New Roman"/>
          <w:sz w:val="24"/>
          <w:szCs w:val="20"/>
          <w:lang w:val="ru-RU"/>
        </w:rPr>
        <w:t>Најучесталија група „друге болести зуба и потпорних структура“ практично има две подгрупе: једна се односи на ортодонтске проблеме и друга на потпорне структуре зуба. Најмања група учесталости се односи на оралну дупљу и различите здравствене проблеме у њој.</w:t>
      </w:r>
    </w:p>
    <w:p w14:paraId="51DD0A9B"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p>
    <w:p w14:paraId="27ECB5A0"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p>
    <w:p w14:paraId="3F008262"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p>
    <w:p w14:paraId="1196B97A" w14:textId="77777777" w:rsidR="005D28A0" w:rsidRPr="0066698B" w:rsidRDefault="005D28A0" w:rsidP="00E25271">
      <w:pPr>
        <w:tabs>
          <w:tab w:val="left" w:pos="720"/>
          <w:tab w:val="left" w:pos="2166"/>
        </w:tabs>
        <w:jc w:val="both"/>
        <w:rPr>
          <w:rFonts w:ascii="Times New Roman" w:hAnsi="Times New Roman" w:cs="Times New Roman"/>
          <w:sz w:val="24"/>
          <w:szCs w:val="20"/>
          <w:lang w:val="ru-RU"/>
        </w:rPr>
      </w:pPr>
    </w:p>
    <w:p w14:paraId="5E5648EC" w14:textId="77777777" w:rsidR="0017045D" w:rsidRPr="0066698B" w:rsidRDefault="0017045D" w:rsidP="00E25271">
      <w:pPr>
        <w:tabs>
          <w:tab w:val="left" w:pos="720"/>
          <w:tab w:val="left" w:pos="2166"/>
        </w:tabs>
        <w:jc w:val="both"/>
        <w:rPr>
          <w:rFonts w:ascii="Times New Roman" w:hAnsi="Times New Roman" w:cs="Times New Roman"/>
          <w:sz w:val="24"/>
          <w:szCs w:val="20"/>
          <w:lang w:val="ru-RU"/>
        </w:rPr>
      </w:pPr>
    </w:p>
    <w:p w14:paraId="2F386A24" w14:textId="77777777" w:rsidR="0017045D" w:rsidRPr="0066698B" w:rsidRDefault="0017045D" w:rsidP="00E25271">
      <w:pPr>
        <w:tabs>
          <w:tab w:val="left" w:pos="720"/>
          <w:tab w:val="left" w:pos="2166"/>
        </w:tabs>
        <w:jc w:val="both"/>
        <w:rPr>
          <w:rFonts w:ascii="Times New Roman" w:hAnsi="Times New Roman" w:cs="Times New Roman"/>
          <w:sz w:val="24"/>
          <w:szCs w:val="20"/>
          <w:lang w:val="ru-RU"/>
        </w:rPr>
      </w:pPr>
    </w:p>
    <w:p w14:paraId="224CA9D7" w14:textId="77777777" w:rsidR="0017045D" w:rsidRPr="0066698B" w:rsidRDefault="0017045D" w:rsidP="00E25271">
      <w:pPr>
        <w:tabs>
          <w:tab w:val="left" w:pos="720"/>
          <w:tab w:val="left" w:pos="2166"/>
        </w:tabs>
        <w:jc w:val="both"/>
        <w:rPr>
          <w:rFonts w:ascii="Times New Roman" w:hAnsi="Times New Roman" w:cs="Times New Roman"/>
          <w:sz w:val="24"/>
          <w:szCs w:val="20"/>
          <w:lang w:val="ru-RU"/>
        </w:rPr>
      </w:pPr>
    </w:p>
    <w:p w14:paraId="721C70DF" w14:textId="77777777" w:rsidR="002B39F1" w:rsidRPr="0066698B" w:rsidRDefault="002B39F1" w:rsidP="00E25271">
      <w:pPr>
        <w:tabs>
          <w:tab w:val="left" w:pos="720"/>
          <w:tab w:val="left" w:pos="2166"/>
        </w:tabs>
        <w:jc w:val="both"/>
        <w:rPr>
          <w:rFonts w:ascii="Times New Roman" w:hAnsi="Times New Roman" w:cs="Times New Roman"/>
          <w:sz w:val="24"/>
          <w:szCs w:val="20"/>
          <w:lang w:val="ru-RU"/>
        </w:rPr>
      </w:pPr>
    </w:p>
    <w:p w14:paraId="48231E10" w14:textId="77777777" w:rsidR="0017045D" w:rsidRPr="0066698B" w:rsidRDefault="0017045D" w:rsidP="00E25271">
      <w:pPr>
        <w:tabs>
          <w:tab w:val="left" w:pos="720"/>
          <w:tab w:val="left" w:pos="2166"/>
        </w:tabs>
        <w:jc w:val="both"/>
        <w:rPr>
          <w:rFonts w:ascii="Times New Roman" w:hAnsi="Times New Roman" w:cs="Times New Roman"/>
          <w:sz w:val="24"/>
          <w:szCs w:val="20"/>
          <w:lang w:val="ru-RU"/>
        </w:rPr>
      </w:pPr>
    </w:p>
    <w:p w14:paraId="064519D1" w14:textId="77777777" w:rsidR="00BA6515" w:rsidRPr="0066698B" w:rsidRDefault="00BA6515" w:rsidP="00E25271">
      <w:pPr>
        <w:tabs>
          <w:tab w:val="left" w:pos="720"/>
          <w:tab w:val="left" w:pos="2166"/>
        </w:tabs>
        <w:jc w:val="both"/>
        <w:rPr>
          <w:rFonts w:ascii="Times New Roman" w:hAnsi="Times New Roman" w:cs="Times New Roman"/>
          <w:sz w:val="24"/>
          <w:szCs w:val="20"/>
          <w:lang w:val="ru-RU"/>
        </w:rPr>
      </w:pPr>
    </w:p>
    <w:p w14:paraId="23FC1DC6" w14:textId="77777777" w:rsidR="005D28A0" w:rsidRPr="0066698B" w:rsidRDefault="005D28A0" w:rsidP="00E25271">
      <w:pPr>
        <w:tabs>
          <w:tab w:val="left" w:pos="720"/>
          <w:tab w:val="left" w:pos="2166"/>
        </w:tabs>
        <w:jc w:val="both"/>
        <w:rPr>
          <w:rFonts w:ascii="Times New Roman" w:hAnsi="Times New Roman" w:cs="Times New Roman"/>
          <w:sz w:val="28"/>
          <w:szCs w:val="28"/>
          <w:lang w:val="ru-RU"/>
        </w:rPr>
      </w:pPr>
    </w:p>
    <w:p w14:paraId="1A0F0D46" w14:textId="77777777" w:rsidR="004912F1" w:rsidRPr="0066698B" w:rsidRDefault="004912F1" w:rsidP="00E25271">
      <w:pPr>
        <w:tabs>
          <w:tab w:val="left" w:pos="720"/>
          <w:tab w:val="left" w:pos="2166"/>
        </w:tabs>
        <w:jc w:val="both"/>
        <w:rPr>
          <w:rFonts w:ascii="Times New Roman" w:hAnsi="Times New Roman" w:cs="Times New Roman"/>
          <w:sz w:val="28"/>
          <w:szCs w:val="28"/>
          <w:lang w:val="ru-RU"/>
        </w:rPr>
      </w:pPr>
    </w:p>
    <w:p w14:paraId="4E7CEFD3" w14:textId="77777777" w:rsidR="004912F1" w:rsidRPr="0066698B" w:rsidRDefault="004912F1" w:rsidP="00E25271">
      <w:pPr>
        <w:tabs>
          <w:tab w:val="left" w:pos="720"/>
          <w:tab w:val="left" w:pos="2166"/>
        </w:tabs>
        <w:jc w:val="both"/>
        <w:rPr>
          <w:rFonts w:ascii="Times New Roman" w:hAnsi="Times New Roman" w:cs="Times New Roman"/>
          <w:sz w:val="28"/>
          <w:szCs w:val="28"/>
          <w:lang w:val="ru-RU"/>
        </w:rPr>
      </w:pPr>
    </w:p>
    <w:p w14:paraId="2A0950BD" w14:textId="77777777" w:rsidR="005D28A0" w:rsidRPr="0066698B" w:rsidRDefault="005D28A0" w:rsidP="00E25271">
      <w:pPr>
        <w:tabs>
          <w:tab w:val="left" w:pos="720"/>
          <w:tab w:val="left" w:pos="2166"/>
        </w:tabs>
        <w:jc w:val="both"/>
        <w:rPr>
          <w:rFonts w:ascii="Times New Roman" w:hAnsi="Times New Roman" w:cs="Times New Roman"/>
          <w:sz w:val="28"/>
          <w:szCs w:val="28"/>
          <w:lang w:val="ru-RU"/>
        </w:rPr>
      </w:pPr>
    </w:p>
    <w:p w14:paraId="426B2965" w14:textId="77777777" w:rsidR="00E25271" w:rsidRPr="0066698B" w:rsidRDefault="00150316" w:rsidP="00E25271">
      <w:pPr>
        <w:tabs>
          <w:tab w:val="left" w:pos="720"/>
          <w:tab w:val="left" w:pos="2166"/>
        </w:tabs>
        <w:jc w:val="both"/>
        <w:rPr>
          <w:rFonts w:ascii="Times New Roman" w:hAnsi="Times New Roman" w:cs="Times New Roman"/>
          <w:b/>
          <w:sz w:val="28"/>
          <w:szCs w:val="28"/>
          <w:lang w:val="ru-RU"/>
        </w:rPr>
      </w:pPr>
      <w:r w:rsidRPr="0066698B">
        <w:rPr>
          <w:rFonts w:ascii="Times New Roman" w:hAnsi="Times New Roman" w:cs="Times New Roman"/>
          <w:b/>
          <w:sz w:val="28"/>
          <w:szCs w:val="28"/>
          <w:lang w:val="ru-RU"/>
        </w:rPr>
        <w:t xml:space="preserve">Болнички </w:t>
      </w:r>
      <w:r w:rsidR="00136CA1" w:rsidRPr="0066698B">
        <w:rPr>
          <w:rFonts w:ascii="Times New Roman" w:hAnsi="Times New Roman" w:cs="Times New Roman"/>
          <w:b/>
          <w:sz w:val="28"/>
          <w:szCs w:val="28"/>
          <w:lang w:val="ru-RU"/>
        </w:rPr>
        <w:t>м</w:t>
      </w:r>
      <w:r w:rsidRPr="0066698B">
        <w:rPr>
          <w:rFonts w:ascii="Times New Roman" w:hAnsi="Times New Roman" w:cs="Times New Roman"/>
          <w:b/>
          <w:sz w:val="28"/>
          <w:szCs w:val="28"/>
          <w:lang w:val="ru-RU"/>
        </w:rPr>
        <w:t>орбидитет</w:t>
      </w:r>
    </w:p>
    <w:p w14:paraId="241FCD27" w14:textId="77777777" w:rsidR="0017045D" w:rsidRPr="0066698B" w:rsidRDefault="0017045D" w:rsidP="00E25271">
      <w:pPr>
        <w:tabs>
          <w:tab w:val="left" w:pos="720"/>
          <w:tab w:val="left" w:pos="2166"/>
        </w:tabs>
        <w:jc w:val="both"/>
        <w:rPr>
          <w:rFonts w:ascii="Times New Roman" w:hAnsi="Times New Roman" w:cs="Times New Roman"/>
          <w:b/>
          <w:sz w:val="24"/>
          <w:szCs w:val="20"/>
          <w:lang w:val="ru-RU"/>
        </w:rPr>
      </w:pPr>
    </w:p>
    <w:p w14:paraId="730E1340" w14:textId="77777777" w:rsidR="00997A9C" w:rsidRPr="0066698B" w:rsidRDefault="00997A9C"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Табела бр.</w:t>
      </w:r>
      <w:r w:rsidR="00A63098" w:rsidRPr="0066698B">
        <w:rPr>
          <w:rFonts w:ascii="Times New Roman" w:hAnsi="Times New Roman" w:cs="Times New Roman"/>
          <w:sz w:val="24"/>
          <w:szCs w:val="20"/>
          <w:lang w:val="ru-RU"/>
        </w:rPr>
        <w:t>11</w:t>
      </w:r>
      <w:r w:rsidRPr="0066698B">
        <w:rPr>
          <w:rFonts w:ascii="Times New Roman" w:hAnsi="Times New Roman" w:cs="Times New Roman"/>
          <w:sz w:val="24"/>
          <w:szCs w:val="20"/>
          <w:lang w:val="ru-RU"/>
        </w:rPr>
        <w:t xml:space="preserve">  Структура болесника и болничких дана (број и проценат) према групама у Општој болници Нови Пазар </w:t>
      </w:r>
    </w:p>
    <w:p w14:paraId="7E058664" w14:textId="77777777" w:rsidR="0088677D" w:rsidRPr="0066698B" w:rsidRDefault="0088677D" w:rsidP="00E25271">
      <w:pPr>
        <w:tabs>
          <w:tab w:val="left" w:pos="720"/>
          <w:tab w:val="left" w:pos="2166"/>
        </w:tabs>
        <w:jc w:val="both"/>
        <w:rPr>
          <w:rFonts w:ascii="Times New Roman" w:hAnsi="Times New Roman" w:cs="Times New Roman"/>
          <w:sz w:val="24"/>
          <w:szCs w:val="20"/>
          <w:lang w:val="ru-RU"/>
        </w:rPr>
      </w:pPr>
    </w:p>
    <w:p w14:paraId="3501AC2E" w14:textId="77777777" w:rsidR="0088677D" w:rsidRPr="0066698B" w:rsidRDefault="0088677D" w:rsidP="00E25271">
      <w:pPr>
        <w:tabs>
          <w:tab w:val="left" w:pos="720"/>
          <w:tab w:val="left" w:pos="2166"/>
        </w:tabs>
        <w:jc w:val="both"/>
        <w:rPr>
          <w:rFonts w:ascii="Times New Roman" w:hAnsi="Times New Roman" w:cs="Times New Roman"/>
          <w:sz w:val="24"/>
          <w:szCs w:val="20"/>
          <w:lang w:val="ru-RU"/>
        </w:rPr>
      </w:pPr>
    </w:p>
    <w:tbl>
      <w:tblPr>
        <w:tblStyle w:val="LightGrid-Accent6"/>
        <w:tblW w:w="5149" w:type="dxa"/>
        <w:jc w:val="center"/>
        <w:tblLook w:val="04A0" w:firstRow="1" w:lastRow="0" w:firstColumn="1" w:lastColumn="0" w:noHBand="0" w:noVBand="1"/>
      </w:tblPr>
      <w:tblGrid>
        <w:gridCol w:w="712"/>
        <w:gridCol w:w="1673"/>
        <w:gridCol w:w="655"/>
        <w:gridCol w:w="1113"/>
        <w:gridCol w:w="996"/>
      </w:tblGrid>
      <w:tr w:rsidR="0066698B" w:rsidRPr="0066698B" w14:paraId="515D1E9B" w14:textId="77777777" w:rsidTr="00BE12AD">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040" w:type="dxa"/>
            <w:gridSpan w:val="3"/>
            <w:vMerge w:val="restart"/>
            <w:shd w:val="clear" w:color="auto" w:fill="FBD4B4" w:themeFill="accent6" w:themeFillTint="66"/>
            <w:hideMark/>
          </w:tcPr>
          <w:p w14:paraId="1C37324F"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ГРУПА БОЛЕСТИ</w:t>
            </w:r>
          </w:p>
        </w:tc>
        <w:tc>
          <w:tcPr>
            <w:tcW w:w="2109" w:type="dxa"/>
            <w:gridSpan w:val="2"/>
            <w:shd w:val="clear" w:color="auto" w:fill="FBD4B4" w:themeFill="accent6" w:themeFillTint="66"/>
            <w:noWrap/>
            <w:hideMark/>
          </w:tcPr>
          <w:p w14:paraId="0C91D320" w14:textId="77777777" w:rsidR="00BE12AD" w:rsidRPr="0066698B" w:rsidRDefault="00BE12AD" w:rsidP="0088677D">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Нови Пазар</w:t>
            </w:r>
          </w:p>
        </w:tc>
      </w:tr>
      <w:tr w:rsidR="0066698B" w:rsidRPr="0066698B" w14:paraId="31239EE6"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40" w:type="dxa"/>
            <w:gridSpan w:val="3"/>
            <w:vMerge/>
            <w:hideMark/>
          </w:tcPr>
          <w:p w14:paraId="7C6C120C" w14:textId="77777777" w:rsidR="00BE12AD" w:rsidRPr="0066698B" w:rsidRDefault="00BE12AD" w:rsidP="0088677D">
            <w:pPr>
              <w:widowControl/>
              <w:rPr>
                <w:rFonts w:ascii="Calibri" w:eastAsia="Times New Roman" w:hAnsi="Calibri" w:cs="Calibri"/>
                <w:sz w:val="18"/>
                <w:szCs w:val="18"/>
              </w:rPr>
            </w:pPr>
          </w:p>
        </w:tc>
        <w:tc>
          <w:tcPr>
            <w:tcW w:w="1113" w:type="dxa"/>
            <w:noWrap/>
            <w:hideMark/>
          </w:tcPr>
          <w:p w14:paraId="58FD4C38"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Болесника</w:t>
            </w:r>
          </w:p>
        </w:tc>
        <w:tc>
          <w:tcPr>
            <w:tcW w:w="996" w:type="dxa"/>
            <w:noWrap/>
            <w:hideMark/>
          </w:tcPr>
          <w:p w14:paraId="0861F5E9" w14:textId="77777777" w:rsidR="00BE12AD" w:rsidRPr="0066698B" w:rsidRDefault="00BE12AD" w:rsidP="0088677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БО дана</w:t>
            </w:r>
          </w:p>
        </w:tc>
      </w:tr>
      <w:tr w:rsidR="0066698B" w:rsidRPr="0066698B" w14:paraId="577381CF"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3E939A52"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I</w:t>
            </w:r>
          </w:p>
        </w:tc>
        <w:tc>
          <w:tcPr>
            <w:tcW w:w="1673" w:type="dxa"/>
            <w:vMerge w:val="restart"/>
            <w:noWrap/>
            <w:hideMark/>
          </w:tcPr>
          <w:p w14:paraId="3F94218B"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A00 - B99</w:t>
            </w:r>
          </w:p>
        </w:tc>
        <w:tc>
          <w:tcPr>
            <w:tcW w:w="655" w:type="dxa"/>
            <w:noWrap/>
            <w:hideMark/>
          </w:tcPr>
          <w:p w14:paraId="30D79E99"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5AEC29E6"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499</w:t>
            </w:r>
          </w:p>
        </w:tc>
        <w:tc>
          <w:tcPr>
            <w:tcW w:w="996" w:type="dxa"/>
            <w:noWrap/>
            <w:vAlign w:val="bottom"/>
            <w:hideMark/>
          </w:tcPr>
          <w:p w14:paraId="31103FFC"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2344</w:t>
            </w:r>
          </w:p>
        </w:tc>
      </w:tr>
      <w:tr w:rsidR="0066698B" w:rsidRPr="0066698B" w14:paraId="486A0497"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0547C52F"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2D644D87"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7BFF0962" w14:textId="77777777" w:rsidR="00BE12AD" w:rsidRPr="0066698B" w:rsidRDefault="00BE12AD" w:rsidP="0088677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0217F089"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3,81</w:t>
            </w:r>
          </w:p>
        </w:tc>
        <w:tc>
          <w:tcPr>
            <w:tcW w:w="996" w:type="dxa"/>
            <w:noWrap/>
            <w:vAlign w:val="bottom"/>
            <w:hideMark/>
          </w:tcPr>
          <w:p w14:paraId="6B737C07"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4,19</w:t>
            </w:r>
          </w:p>
        </w:tc>
      </w:tr>
      <w:tr w:rsidR="0066698B" w:rsidRPr="0066698B" w14:paraId="738A3A06"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263F02ED" w14:textId="77777777" w:rsidR="00BE12AD" w:rsidRPr="0066698B" w:rsidRDefault="00BE12AD" w:rsidP="0088677D">
            <w:pPr>
              <w:widowControl/>
              <w:jc w:val="center"/>
              <w:rPr>
                <w:rFonts w:ascii="Calibri" w:eastAsia="Times New Roman" w:hAnsi="Calibri" w:cs="Calibri"/>
                <w:b w:val="0"/>
                <w:bCs w:val="0"/>
                <w:sz w:val="18"/>
                <w:szCs w:val="18"/>
              </w:rPr>
            </w:pPr>
          </w:p>
          <w:p w14:paraId="5A60116B" w14:textId="77777777" w:rsidR="00BE12AD" w:rsidRPr="0066698B" w:rsidRDefault="00BE12AD" w:rsidP="006462F1">
            <w:pPr>
              <w:rPr>
                <w:rFonts w:ascii="Calibri" w:eastAsia="Times New Roman" w:hAnsi="Calibri" w:cs="Calibri"/>
                <w:sz w:val="18"/>
                <w:szCs w:val="18"/>
              </w:rPr>
            </w:pPr>
          </w:p>
          <w:p w14:paraId="32890F1D" w14:textId="77777777" w:rsidR="00BE12AD" w:rsidRPr="0066698B" w:rsidRDefault="00BE12AD" w:rsidP="006462F1">
            <w:pPr>
              <w:rPr>
                <w:rFonts w:ascii="Calibri" w:eastAsia="Times New Roman" w:hAnsi="Calibri" w:cs="Calibri"/>
                <w:sz w:val="18"/>
                <w:szCs w:val="18"/>
              </w:rPr>
            </w:pPr>
          </w:p>
          <w:p w14:paraId="4F158BD3" w14:textId="77777777" w:rsidR="00BE12AD" w:rsidRPr="0066698B" w:rsidRDefault="00BE12AD" w:rsidP="006462F1">
            <w:pPr>
              <w:rPr>
                <w:rFonts w:ascii="Calibri" w:eastAsia="Times New Roman" w:hAnsi="Calibri" w:cs="Calibri"/>
                <w:b w:val="0"/>
                <w:bCs w:val="0"/>
                <w:sz w:val="18"/>
                <w:szCs w:val="18"/>
              </w:rPr>
            </w:pPr>
          </w:p>
          <w:p w14:paraId="08A1F1A7" w14:textId="77777777" w:rsidR="00BE12AD" w:rsidRPr="0066698B" w:rsidRDefault="00BE12AD" w:rsidP="006462F1">
            <w:pPr>
              <w:rPr>
                <w:rFonts w:ascii="Calibri" w:eastAsia="Times New Roman" w:hAnsi="Calibri" w:cs="Calibri"/>
                <w:sz w:val="18"/>
                <w:szCs w:val="18"/>
              </w:rPr>
            </w:pPr>
            <w:r w:rsidRPr="0066698B">
              <w:rPr>
                <w:rFonts w:ascii="Calibri" w:eastAsia="Times New Roman" w:hAnsi="Calibri" w:cs="Calibri"/>
                <w:sz w:val="18"/>
                <w:szCs w:val="18"/>
              </w:rPr>
              <w:t xml:space="preserve">     II</w:t>
            </w:r>
          </w:p>
        </w:tc>
        <w:tc>
          <w:tcPr>
            <w:tcW w:w="1673" w:type="dxa"/>
            <w:vMerge w:val="restart"/>
            <w:noWrap/>
            <w:hideMark/>
          </w:tcPr>
          <w:p w14:paraId="47C03888"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lastRenderedPageBreak/>
              <w:t>C00 - C97</w:t>
            </w:r>
          </w:p>
        </w:tc>
        <w:tc>
          <w:tcPr>
            <w:tcW w:w="655" w:type="dxa"/>
            <w:noWrap/>
            <w:hideMark/>
          </w:tcPr>
          <w:p w14:paraId="3445A155"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6E4B113E"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383</w:t>
            </w:r>
          </w:p>
        </w:tc>
        <w:tc>
          <w:tcPr>
            <w:tcW w:w="996" w:type="dxa"/>
            <w:noWrap/>
            <w:vAlign w:val="bottom"/>
            <w:hideMark/>
          </w:tcPr>
          <w:p w14:paraId="50E16FC8"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1.347</w:t>
            </w:r>
          </w:p>
        </w:tc>
      </w:tr>
      <w:tr w:rsidR="0066698B" w:rsidRPr="0066698B" w14:paraId="1DF88BF9"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18E0E760"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071916A2"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688606A3"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78B9877C"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2,92</w:t>
            </w:r>
          </w:p>
        </w:tc>
        <w:tc>
          <w:tcPr>
            <w:tcW w:w="996" w:type="dxa"/>
            <w:noWrap/>
            <w:vAlign w:val="bottom"/>
            <w:hideMark/>
          </w:tcPr>
          <w:p w14:paraId="008F8BF3"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2,41</w:t>
            </w:r>
          </w:p>
        </w:tc>
      </w:tr>
      <w:tr w:rsidR="0066698B" w:rsidRPr="0066698B" w14:paraId="5DAB4FBD"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631E86C1" w14:textId="77777777" w:rsidR="00BE12AD" w:rsidRPr="0066698B" w:rsidRDefault="00BE12AD" w:rsidP="0088677D">
            <w:pPr>
              <w:widowControl/>
              <w:rPr>
                <w:rFonts w:ascii="Calibri" w:eastAsia="Times New Roman" w:hAnsi="Calibri" w:cs="Calibri"/>
                <w:sz w:val="18"/>
                <w:szCs w:val="18"/>
              </w:rPr>
            </w:pPr>
          </w:p>
        </w:tc>
        <w:tc>
          <w:tcPr>
            <w:tcW w:w="1673" w:type="dxa"/>
            <w:vMerge w:val="restart"/>
            <w:noWrap/>
            <w:hideMark/>
          </w:tcPr>
          <w:p w14:paraId="25248167"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D10 - D36</w:t>
            </w:r>
          </w:p>
        </w:tc>
        <w:tc>
          <w:tcPr>
            <w:tcW w:w="655" w:type="dxa"/>
            <w:noWrap/>
            <w:hideMark/>
          </w:tcPr>
          <w:p w14:paraId="04852224"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027B6AC4"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192</w:t>
            </w:r>
          </w:p>
        </w:tc>
        <w:tc>
          <w:tcPr>
            <w:tcW w:w="996" w:type="dxa"/>
            <w:noWrap/>
            <w:vAlign w:val="bottom"/>
            <w:hideMark/>
          </w:tcPr>
          <w:p w14:paraId="53BB90B5"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439</w:t>
            </w:r>
          </w:p>
        </w:tc>
      </w:tr>
      <w:tr w:rsidR="0066698B" w:rsidRPr="0066698B" w14:paraId="18988109"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101EEA4B"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0D0EF08D"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112F18A2"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56D0B64C"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1,47</w:t>
            </w:r>
          </w:p>
        </w:tc>
        <w:tc>
          <w:tcPr>
            <w:tcW w:w="996" w:type="dxa"/>
            <w:noWrap/>
            <w:vAlign w:val="bottom"/>
            <w:hideMark/>
          </w:tcPr>
          <w:p w14:paraId="1FEE6B56"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0,78</w:t>
            </w:r>
          </w:p>
        </w:tc>
      </w:tr>
      <w:tr w:rsidR="0066698B" w:rsidRPr="0066698B" w14:paraId="54315E89"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2D9AF1FD" w14:textId="77777777" w:rsidR="00BE12AD" w:rsidRPr="0066698B" w:rsidRDefault="00BE12AD" w:rsidP="0088677D">
            <w:pPr>
              <w:widowControl/>
              <w:rPr>
                <w:rFonts w:ascii="Calibri" w:eastAsia="Times New Roman" w:hAnsi="Calibri" w:cs="Calibri"/>
                <w:sz w:val="18"/>
                <w:szCs w:val="18"/>
              </w:rPr>
            </w:pPr>
          </w:p>
        </w:tc>
        <w:tc>
          <w:tcPr>
            <w:tcW w:w="1673" w:type="dxa"/>
            <w:vMerge w:val="restart"/>
            <w:noWrap/>
            <w:hideMark/>
          </w:tcPr>
          <w:p w14:paraId="2C4247D6"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D37 - D48</w:t>
            </w:r>
          </w:p>
        </w:tc>
        <w:tc>
          <w:tcPr>
            <w:tcW w:w="655" w:type="dxa"/>
            <w:noWrap/>
            <w:hideMark/>
          </w:tcPr>
          <w:p w14:paraId="05CA96D1"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48087AA2"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92</w:t>
            </w:r>
          </w:p>
        </w:tc>
        <w:tc>
          <w:tcPr>
            <w:tcW w:w="996" w:type="dxa"/>
            <w:noWrap/>
            <w:vAlign w:val="bottom"/>
            <w:hideMark/>
          </w:tcPr>
          <w:p w14:paraId="0855873A"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378</w:t>
            </w:r>
          </w:p>
        </w:tc>
      </w:tr>
      <w:tr w:rsidR="0066698B" w:rsidRPr="0066698B" w14:paraId="6F9E49DA"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05049CE4"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1D03989E"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2E02AB4F"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3772BB3C"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0,70</w:t>
            </w:r>
          </w:p>
        </w:tc>
        <w:tc>
          <w:tcPr>
            <w:tcW w:w="996" w:type="dxa"/>
            <w:noWrap/>
            <w:vAlign w:val="bottom"/>
            <w:hideMark/>
          </w:tcPr>
          <w:p w14:paraId="4785B5DA"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0,68</w:t>
            </w:r>
          </w:p>
        </w:tc>
      </w:tr>
      <w:tr w:rsidR="0066698B" w:rsidRPr="0066698B" w14:paraId="45A22E3E"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26843259"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III</w:t>
            </w:r>
          </w:p>
        </w:tc>
        <w:tc>
          <w:tcPr>
            <w:tcW w:w="1673" w:type="dxa"/>
            <w:vMerge w:val="restart"/>
            <w:noWrap/>
            <w:hideMark/>
          </w:tcPr>
          <w:p w14:paraId="388C4771"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D50 - D89</w:t>
            </w:r>
          </w:p>
        </w:tc>
        <w:tc>
          <w:tcPr>
            <w:tcW w:w="655" w:type="dxa"/>
            <w:noWrap/>
            <w:hideMark/>
          </w:tcPr>
          <w:p w14:paraId="789D7BFC"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4CAA6CC1"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312</w:t>
            </w:r>
          </w:p>
        </w:tc>
        <w:tc>
          <w:tcPr>
            <w:tcW w:w="996" w:type="dxa"/>
            <w:noWrap/>
            <w:vAlign w:val="bottom"/>
            <w:hideMark/>
          </w:tcPr>
          <w:p w14:paraId="411B0BD8"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686</w:t>
            </w:r>
          </w:p>
        </w:tc>
      </w:tr>
      <w:tr w:rsidR="0066698B" w:rsidRPr="0066698B" w14:paraId="371D362A"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79D4D304"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74B04021"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28991F9C"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155E73A0"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2,38</w:t>
            </w:r>
          </w:p>
        </w:tc>
        <w:tc>
          <w:tcPr>
            <w:tcW w:w="996" w:type="dxa"/>
            <w:noWrap/>
            <w:vAlign w:val="bottom"/>
            <w:hideMark/>
          </w:tcPr>
          <w:p w14:paraId="63866D55"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1,23</w:t>
            </w:r>
          </w:p>
        </w:tc>
      </w:tr>
      <w:tr w:rsidR="0066698B" w:rsidRPr="0066698B" w14:paraId="0B4F0EB4"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76B3AC64"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IV</w:t>
            </w:r>
          </w:p>
        </w:tc>
        <w:tc>
          <w:tcPr>
            <w:tcW w:w="1673" w:type="dxa"/>
            <w:vMerge w:val="restart"/>
            <w:noWrap/>
            <w:hideMark/>
          </w:tcPr>
          <w:p w14:paraId="65E96EF0"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E00 - E90</w:t>
            </w:r>
          </w:p>
        </w:tc>
        <w:tc>
          <w:tcPr>
            <w:tcW w:w="655" w:type="dxa"/>
            <w:noWrap/>
            <w:hideMark/>
          </w:tcPr>
          <w:p w14:paraId="4751DBB5"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2A668586"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242</w:t>
            </w:r>
          </w:p>
        </w:tc>
        <w:tc>
          <w:tcPr>
            <w:tcW w:w="996" w:type="dxa"/>
            <w:noWrap/>
            <w:vAlign w:val="bottom"/>
            <w:hideMark/>
          </w:tcPr>
          <w:p w14:paraId="3A1D2632"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1424</w:t>
            </w:r>
          </w:p>
        </w:tc>
      </w:tr>
      <w:tr w:rsidR="0066698B" w:rsidRPr="0066698B" w14:paraId="2056BECA"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72F3CE41"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0E3C7CAB"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418752B6"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7F7CD87F"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1,85</w:t>
            </w:r>
          </w:p>
        </w:tc>
        <w:tc>
          <w:tcPr>
            <w:tcW w:w="996" w:type="dxa"/>
            <w:noWrap/>
            <w:vAlign w:val="bottom"/>
            <w:hideMark/>
          </w:tcPr>
          <w:p w14:paraId="738A6BCE"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2,54</w:t>
            </w:r>
          </w:p>
        </w:tc>
      </w:tr>
      <w:tr w:rsidR="0066698B" w:rsidRPr="0066698B" w14:paraId="191B7BAD"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3AE21616"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V</w:t>
            </w:r>
          </w:p>
        </w:tc>
        <w:tc>
          <w:tcPr>
            <w:tcW w:w="1673" w:type="dxa"/>
            <w:vMerge w:val="restart"/>
            <w:noWrap/>
            <w:hideMark/>
          </w:tcPr>
          <w:p w14:paraId="0E762782"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F00 - F99</w:t>
            </w:r>
          </w:p>
        </w:tc>
        <w:tc>
          <w:tcPr>
            <w:tcW w:w="655" w:type="dxa"/>
            <w:noWrap/>
            <w:hideMark/>
          </w:tcPr>
          <w:p w14:paraId="65D64DB6"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697034C1"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22</w:t>
            </w:r>
          </w:p>
        </w:tc>
        <w:tc>
          <w:tcPr>
            <w:tcW w:w="996" w:type="dxa"/>
            <w:noWrap/>
            <w:vAlign w:val="bottom"/>
            <w:hideMark/>
          </w:tcPr>
          <w:p w14:paraId="10A4B0B3"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62</w:t>
            </w:r>
          </w:p>
        </w:tc>
      </w:tr>
      <w:tr w:rsidR="0066698B" w:rsidRPr="0066698B" w14:paraId="67AD9F64"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4E645B9C"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7B1B5F9D"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642FF21C"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1E68018D"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0,17</w:t>
            </w:r>
          </w:p>
        </w:tc>
        <w:tc>
          <w:tcPr>
            <w:tcW w:w="996" w:type="dxa"/>
            <w:noWrap/>
            <w:vAlign w:val="bottom"/>
            <w:hideMark/>
          </w:tcPr>
          <w:p w14:paraId="17104ED9"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0,11</w:t>
            </w:r>
          </w:p>
        </w:tc>
      </w:tr>
      <w:tr w:rsidR="0066698B" w:rsidRPr="0066698B" w14:paraId="50EC412D"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0AC8A0E3"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VI</w:t>
            </w:r>
          </w:p>
        </w:tc>
        <w:tc>
          <w:tcPr>
            <w:tcW w:w="1673" w:type="dxa"/>
            <w:vMerge w:val="restart"/>
            <w:noWrap/>
            <w:hideMark/>
          </w:tcPr>
          <w:p w14:paraId="4DD0EAF9"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G00 - G99</w:t>
            </w:r>
          </w:p>
        </w:tc>
        <w:tc>
          <w:tcPr>
            <w:tcW w:w="655" w:type="dxa"/>
            <w:noWrap/>
            <w:hideMark/>
          </w:tcPr>
          <w:p w14:paraId="62D3295F"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59E71653"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292</w:t>
            </w:r>
          </w:p>
        </w:tc>
        <w:tc>
          <w:tcPr>
            <w:tcW w:w="996" w:type="dxa"/>
            <w:noWrap/>
            <w:vAlign w:val="bottom"/>
            <w:hideMark/>
          </w:tcPr>
          <w:p w14:paraId="11504ED0"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940</w:t>
            </w:r>
          </w:p>
        </w:tc>
      </w:tr>
      <w:tr w:rsidR="0066698B" w:rsidRPr="0066698B" w14:paraId="674FEF3F"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128D3D5B"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4F779603"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39C2D5A5"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028AEBA5"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2,23</w:t>
            </w:r>
          </w:p>
        </w:tc>
        <w:tc>
          <w:tcPr>
            <w:tcW w:w="996" w:type="dxa"/>
            <w:noWrap/>
            <w:vAlign w:val="bottom"/>
            <w:hideMark/>
          </w:tcPr>
          <w:p w14:paraId="267EBE1C"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1,68</w:t>
            </w:r>
          </w:p>
        </w:tc>
      </w:tr>
      <w:tr w:rsidR="0066698B" w:rsidRPr="0066698B" w14:paraId="6D14AD5D"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009A21C7"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VII</w:t>
            </w:r>
          </w:p>
        </w:tc>
        <w:tc>
          <w:tcPr>
            <w:tcW w:w="1673" w:type="dxa"/>
            <w:vMerge w:val="restart"/>
            <w:noWrap/>
            <w:hideMark/>
          </w:tcPr>
          <w:p w14:paraId="340E7342"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H00 - H59</w:t>
            </w:r>
          </w:p>
        </w:tc>
        <w:tc>
          <w:tcPr>
            <w:tcW w:w="655" w:type="dxa"/>
            <w:noWrap/>
            <w:hideMark/>
          </w:tcPr>
          <w:p w14:paraId="29688C03"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2AD016AF"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179</w:t>
            </w:r>
          </w:p>
        </w:tc>
        <w:tc>
          <w:tcPr>
            <w:tcW w:w="996" w:type="dxa"/>
            <w:noWrap/>
            <w:vAlign w:val="bottom"/>
            <w:hideMark/>
          </w:tcPr>
          <w:p w14:paraId="0C0313A1"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356</w:t>
            </w:r>
          </w:p>
        </w:tc>
      </w:tr>
      <w:tr w:rsidR="0066698B" w:rsidRPr="0066698B" w14:paraId="67D00189"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4D4BAEE0"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6B80A0C3"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40A44D6E"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7A3B40B6"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1,37</w:t>
            </w:r>
          </w:p>
        </w:tc>
        <w:tc>
          <w:tcPr>
            <w:tcW w:w="996" w:type="dxa"/>
            <w:noWrap/>
            <w:vAlign w:val="bottom"/>
            <w:hideMark/>
          </w:tcPr>
          <w:p w14:paraId="4E2E7875"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0,64</w:t>
            </w:r>
          </w:p>
        </w:tc>
      </w:tr>
      <w:tr w:rsidR="0066698B" w:rsidRPr="0066698B" w14:paraId="220A09AB"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31D7C73A"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VIII</w:t>
            </w:r>
          </w:p>
        </w:tc>
        <w:tc>
          <w:tcPr>
            <w:tcW w:w="1673" w:type="dxa"/>
            <w:vMerge w:val="restart"/>
            <w:noWrap/>
            <w:hideMark/>
          </w:tcPr>
          <w:p w14:paraId="3E02C979"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H60 - H95</w:t>
            </w:r>
          </w:p>
        </w:tc>
        <w:tc>
          <w:tcPr>
            <w:tcW w:w="655" w:type="dxa"/>
            <w:noWrap/>
            <w:hideMark/>
          </w:tcPr>
          <w:p w14:paraId="0BF7F2CA"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4229DBF7"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84</w:t>
            </w:r>
          </w:p>
        </w:tc>
        <w:tc>
          <w:tcPr>
            <w:tcW w:w="996" w:type="dxa"/>
            <w:noWrap/>
            <w:vAlign w:val="bottom"/>
            <w:hideMark/>
          </w:tcPr>
          <w:p w14:paraId="5AE86F7E"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314</w:t>
            </w:r>
          </w:p>
        </w:tc>
      </w:tr>
      <w:tr w:rsidR="0066698B" w:rsidRPr="0066698B" w14:paraId="2631CB97"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7621B73D"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067FA25D"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69847F5B"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1B16C165"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0,64</w:t>
            </w:r>
          </w:p>
        </w:tc>
        <w:tc>
          <w:tcPr>
            <w:tcW w:w="996" w:type="dxa"/>
            <w:noWrap/>
            <w:vAlign w:val="bottom"/>
            <w:hideMark/>
          </w:tcPr>
          <w:p w14:paraId="5305F26B"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0,56</w:t>
            </w:r>
          </w:p>
        </w:tc>
      </w:tr>
      <w:tr w:rsidR="0066698B" w:rsidRPr="0066698B" w14:paraId="095AA3C8"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5F5C15BA"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IX</w:t>
            </w:r>
          </w:p>
        </w:tc>
        <w:tc>
          <w:tcPr>
            <w:tcW w:w="1673" w:type="dxa"/>
            <w:vMerge w:val="restart"/>
            <w:noWrap/>
            <w:hideMark/>
          </w:tcPr>
          <w:p w14:paraId="6ABA7169"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I00 - I99</w:t>
            </w:r>
          </w:p>
        </w:tc>
        <w:tc>
          <w:tcPr>
            <w:tcW w:w="655" w:type="dxa"/>
            <w:noWrap/>
            <w:hideMark/>
          </w:tcPr>
          <w:p w14:paraId="0D9DB81E"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76AD0ABF"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1508</w:t>
            </w:r>
          </w:p>
        </w:tc>
        <w:tc>
          <w:tcPr>
            <w:tcW w:w="996" w:type="dxa"/>
            <w:noWrap/>
            <w:vAlign w:val="bottom"/>
            <w:hideMark/>
          </w:tcPr>
          <w:p w14:paraId="678235E6"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7819</w:t>
            </w:r>
          </w:p>
        </w:tc>
      </w:tr>
      <w:tr w:rsidR="0066698B" w:rsidRPr="0066698B" w14:paraId="4530D825"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7549E05B"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2E3105CF"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29B8AEB1"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2D1283A2"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11,51</w:t>
            </w:r>
          </w:p>
        </w:tc>
        <w:tc>
          <w:tcPr>
            <w:tcW w:w="996" w:type="dxa"/>
            <w:noWrap/>
            <w:vAlign w:val="bottom"/>
            <w:hideMark/>
          </w:tcPr>
          <w:p w14:paraId="3A50B4B2"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13,97</w:t>
            </w:r>
          </w:p>
        </w:tc>
      </w:tr>
      <w:tr w:rsidR="0066698B" w:rsidRPr="0066698B" w14:paraId="024BD901"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7DE0E837"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w:t>
            </w:r>
          </w:p>
        </w:tc>
        <w:tc>
          <w:tcPr>
            <w:tcW w:w="1673" w:type="dxa"/>
            <w:vMerge w:val="restart"/>
            <w:noWrap/>
            <w:hideMark/>
          </w:tcPr>
          <w:p w14:paraId="383991F3"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J00 - J99</w:t>
            </w:r>
          </w:p>
        </w:tc>
        <w:tc>
          <w:tcPr>
            <w:tcW w:w="655" w:type="dxa"/>
            <w:noWrap/>
            <w:hideMark/>
          </w:tcPr>
          <w:p w14:paraId="13A0D672"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1C4F8B9D"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1303</w:t>
            </w:r>
          </w:p>
        </w:tc>
        <w:tc>
          <w:tcPr>
            <w:tcW w:w="996" w:type="dxa"/>
            <w:noWrap/>
            <w:vAlign w:val="bottom"/>
            <w:hideMark/>
          </w:tcPr>
          <w:p w14:paraId="32ABC25B"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8850</w:t>
            </w:r>
          </w:p>
        </w:tc>
      </w:tr>
      <w:tr w:rsidR="0066698B" w:rsidRPr="0066698B" w14:paraId="4A83B554"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32D0BAD4"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0C9C2B17"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5E2DD431"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1F32368B"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9,95</w:t>
            </w:r>
          </w:p>
        </w:tc>
        <w:tc>
          <w:tcPr>
            <w:tcW w:w="996" w:type="dxa"/>
            <w:noWrap/>
            <w:vAlign w:val="bottom"/>
            <w:hideMark/>
          </w:tcPr>
          <w:p w14:paraId="646324B2"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15,81</w:t>
            </w:r>
          </w:p>
        </w:tc>
      </w:tr>
      <w:tr w:rsidR="0066698B" w:rsidRPr="0066698B" w14:paraId="13B21E70"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39D02A3D"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XI</w:t>
            </w:r>
          </w:p>
        </w:tc>
        <w:tc>
          <w:tcPr>
            <w:tcW w:w="1673" w:type="dxa"/>
            <w:vMerge w:val="restart"/>
            <w:noWrap/>
            <w:hideMark/>
          </w:tcPr>
          <w:p w14:paraId="01F12E05"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K00 - K93</w:t>
            </w:r>
          </w:p>
        </w:tc>
        <w:tc>
          <w:tcPr>
            <w:tcW w:w="655" w:type="dxa"/>
            <w:noWrap/>
            <w:hideMark/>
          </w:tcPr>
          <w:p w14:paraId="1C7F30B6"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567C871E"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1563</w:t>
            </w:r>
          </w:p>
        </w:tc>
        <w:tc>
          <w:tcPr>
            <w:tcW w:w="996" w:type="dxa"/>
            <w:noWrap/>
            <w:vAlign w:val="bottom"/>
            <w:hideMark/>
          </w:tcPr>
          <w:p w14:paraId="025861F1"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7316</w:t>
            </w:r>
          </w:p>
        </w:tc>
      </w:tr>
      <w:tr w:rsidR="0066698B" w:rsidRPr="0066698B" w14:paraId="5EE1BF09"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334677E5"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3172686E"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0D1D0E71"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2EBFCDA8"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11,93</w:t>
            </w:r>
          </w:p>
        </w:tc>
        <w:tc>
          <w:tcPr>
            <w:tcW w:w="996" w:type="dxa"/>
            <w:noWrap/>
            <w:vAlign w:val="bottom"/>
            <w:hideMark/>
          </w:tcPr>
          <w:p w14:paraId="0F418040"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13,07</w:t>
            </w:r>
          </w:p>
        </w:tc>
      </w:tr>
      <w:tr w:rsidR="0066698B" w:rsidRPr="0066698B" w14:paraId="6E93DC50"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156AA76B"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XII</w:t>
            </w:r>
          </w:p>
        </w:tc>
        <w:tc>
          <w:tcPr>
            <w:tcW w:w="1673" w:type="dxa"/>
            <w:vMerge w:val="restart"/>
            <w:noWrap/>
            <w:hideMark/>
          </w:tcPr>
          <w:p w14:paraId="37A583F8"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L00 - L99</w:t>
            </w:r>
          </w:p>
        </w:tc>
        <w:tc>
          <w:tcPr>
            <w:tcW w:w="655" w:type="dxa"/>
            <w:noWrap/>
            <w:hideMark/>
          </w:tcPr>
          <w:p w14:paraId="63C4A199"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097868FD"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162</w:t>
            </w:r>
          </w:p>
        </w:tc>
        <w:tc>
          <w:tcPr>
            <w:tcW w:w="996" w:type="dxa"/>
            <w:noWrap/>
            <w:vAlign w:val="bottom"/>
            <w:hideMark/>
          </w:tcPr>
          <w:p w14:paraId="6B6075CB"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875</w:t>
            </w:r>
          </w:p>
        </w:tc>
      </w:tr>
      <w:tr w:rsidR="0066698B" w:rsidRPr="0066698B" w14:paraId="7A12141C"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3977D4BC"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45290AE3"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52937118"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7D667C42"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1,24</w:t>
            </w:r>
          </w:p>
        </w:tc>
        <w:tc>
          <w:tcPr>
            <w:tcW w:w="996" w:type="dxa"/>
            <w:noWrap/>
            <w:vAlign w:val="bottom"/>
            <w:hideMark/>
          </w:tcPr>
          <w:p w14:paraId="5FB9E84F"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1,56</w:t>
            </w:r>
          </w:p>
        </w:tc>
      </w:tr>
      <w:tr w:rsidR="0066698B" w:rsidRPr="0066698B" w14:paraId="444C554D"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229A6837"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XIII</w:t>
            </w:r>
          </w:p>
        </w:tc>
        <w:tc>
          <w:tcPr>
            <w:tcW w:w="1673" w:type="dxa"/>
            <w:vMerge w:val="restart"/>
            <w:noWrap/>
            <w:hideMark/>
          </w:tcPr>
          <w:p w14:paraId="189CCB24"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M00 - M99</w:t>
            </w:r>
          </w:p>
        </w:tc>
        <w:tc>
          <w:tcPr>
            <w:tcW w:w="655" w:type="dxa"/>
            <w:noWrap/>
            <w:hideMark/>
          </w:tcPr>
          <w:p w14:paraId="5229F0A7"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2E0228EF"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155</w:t>
            </w:r>
          </w:p>
        </w:tc>
        <w:tc>
          <w:tcPr>
            <w:tcW w:w="996" w:type="dxa"/>
            <w:noWrap/>
            <w:vAlign w:val="bottom"/>
            <w:hideMark/>
          </w:tcPr>
          <w:p w14:paraId="23E932BD"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601</w:t>
            </w:r>
          </w:p>
        </w:tc>
      </w:tr>
      <w:tr w:rsidR="0066698B" w:rsidRPr="0066698B" w14:paraId="1CC37847"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3F71403E"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76BA591F"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65F9E8DB"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3F66F74B"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1,18</w:t>
            </w:r>
          </w:p>
        </w:tc>
        <w:tc>
          <w:tcPr>
            <w:tcW w:w="996" w:type="dxa"/>
            <w:noWrap/>
            <w:vAlign w:val="bottom"/>
            <w:hideMark/>
          </w:tcPr>
          <w:p w14:paraId="6C29DB00"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1,07</w:t>
            </w:r>
          </w:p>
        </w:tc>
      </w:tr>
      <w:tr w:rsidR="0066698B" w:rsidRPr="0066698B" w14:paraId="5EE2D7F7"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11E9F737"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XIV</w:t>
            </w:r>
          </w:p>
        </w:tc>
        <w:tc>
          <w:tcPr>
            <w:tcW w:w="1673" w:type="dxa"/>
            <w:vMerge w:val="restart"/>
            <w:noWrap/>
            <w:hideMark/>
          </w:tcPr>
          <w:p w14:paraId="57BDAE07"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N00 - N99</w:t>
            </w:r>
          </w:p>
        </w:tc>
        <w:tc>
          <w:tcPr>
            <w:tcW w:w="655" w:type="dxa"/>
            <w:noWrap/>
            <w:hideMark/>
          </w:tcPr>
          <w:p w14:paraId="22CA3376"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42250571"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1357</w:t>
            </w:r>
          </w:p>
        </w:tc>
        <w:tc>
          <w:tcPr>
            <w:tcW w:w="996" w:type="dxa"/>
            <w:noWrap/>
            <w:vAlign w:val="bottom"/>
            <w:hideMark/>
          </w:tcPr>
          <w:p w14:paraId="214E9625"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5101</w:t>
            </w:r>
          </w:p>
        </w:tc>
      </w:tr>
      <w:tr w:rsidR="0066698B" w:rsidRPr="0066698B" w14:paraId="23D062F5"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3F84065B"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46F4B2EA"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34809D64"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4522CBC3"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10,36</w:t>
            </w:r>
          </w:p>
        </w:tc>
        <w:tc>
          <w:tcPr>
            <w:tcW w:w="996" w:type="dxa"/>
            <w:noWrap/>
            <w:vAlign w:val="bottom"/>
            <w:hideMark/>
          </w:tcPr>
          <w:p w14:paraId="62EFC7C9"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9,11</w:t>
            </w:r>
          </w:p>
        </w:tc>
      </w:tr>
      <w:tr w:rsidR="0066698B" w:rsidRPr="0066698B" w14:paraId="7A3BE8E7"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0C710AED"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XV</w:t>
            </w:r>
          </w:p>
        </w:tc>
        <w:tc>
          <w:tcPr>
            <w:tcW w:w="1673" w:type="dxa"/>
            <w:vMerge w:val="restart"/>
            <w:noWrap/>
            <w:hideMark/>
          </w:tcPr>
          <w:p w14:paraId="67BCE93B"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O00 - O99</w:t>
            </w:r>
          </w:p>
        </w:tc>
        <w:tc>
          <w:tcPr>
            <w:tcW w:w="655" w:type="dxa"/>
            <w:noWrap/>
            <w:hideMark/>
          </w:tcPr>
          <w:p w14:paraId="554C730B"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70E65B70"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2244</w:t>
            </w:r>
          </w:p>
        </w:tc>
        <w:tc>
          <w:tcPr>
            <w:tcW w:w="996" w:type="dxa"/>
            <w:noWrap/>
            <w:vAlign w:val="bottom"/>
            <w:hideMark/>
          </w:tcPr>
          <w:p w14:paraId="504ECDD9"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8371</w:t>
            </w:r>
          </w:p>
        </w:tc>
      </w:tr>
      <w:tr w:rsidR="0066698B" w:rsidRPr="0066698B" w14:paraId="6BE77B91"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6762D569"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55A201C6"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432AE099"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5EF714FD"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17,13</w:t>
            </w:r>
          </w:p>
        </w:tc>
        <w:tc>
          <w:tcPr>
            <w:tcW w:w="996" w:type="dxa"/>
            <w:noWrap/>
            <w:vAlign w:val="bottom"/>
            <w:hideMark/>
          </w:tcPr>
          <w:p w14:paraId="47ED0BB8"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14,96</w:t>
            </w:r>
          </w:p>
        </w:tc>
      </w:tr>
      <w:tr w:rsidR="0066698B" w:rsidRPr="0066698B" w14:paraId="79D63F78"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2A7C4ED5"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XVI</w:t>
            </w:r>
          </w:p>
        </w:tc>
        <w:tc>
          <w:tcPr>
            <w:tcW w:w="1673" w:type="dxa"/>
            <w:vMerge w:val="restart"/>
            <w:noWrap/>
            <w:hideMark/>
          </w:tcPr>
          <w:p w14:paraId="7DE8FD3E"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P00 - P96</w:t>
            </w:r>
          </w:p>
        </w:tc>
        <w:tc>
          <w:tcPr>
            <w:tcW w:w="655" w:type="dxa"/>
            <w:noWrap/>
            <w:hideMark/>
          </w:tcPr>
          <w:p w14:paraId="6E4838BE"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63B5CFBA"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33</w:t>
            </w:r>
          </w:p>
        </w:tc>
        <w:tc>
          <w:tcPr>
            <w:tcW w:w="996" w:type="dxa"/>
            <w:noWrap/>
            <w:vAlign w:val="bottom"/>
            <w:hideMark/>
          </w:tcPr>
          <w:p w14:paraId="50EEF267"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169</w:t>
            </w:r>
          </w:p>
        </w:tc>
      </w:tr>
      <w:tr w:rsidR="0066698B" w:rsidRPr="0066698B" w14:paraId="3984E8A0"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2B4DC792"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61EDF1F2"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0067BCD1"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26C3409F"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0,25</w:t>
            </w:r>
          </w:p>
        </w:tc>
        <w:tc>
          <w:tcPr>
            <w:tcW w:w="996" w:type="dxa"/>
            <w:noWrap/>
            <w:vAlign w:val="bottom"/>
            <w:hideMark/>
          </w:tcPr>
          <w:p w14:paraId="2B92CB10"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0,30</w:t>
            </w:r>
          </w:p>
        </w:tc>
      </w:tr>
      <w:tr w:rsidR="0066698B" w:rsidRPr="0066698B" w14:paraId="5FA5E924"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3ADD045D"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XVII</w:t>
            </w:r>
          </w:p>
        </w:tc>
        <w:tc>
          <w:tcPr>
            <w:tcW w:w="1673" w:type="dxa"/>
            <w:vMerge w:val="restart"/>
            <w:noWrap/>
            <w:hideMark/>
          </w:tcPr>
          <w:p w14:paraId="4BFD2D24"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Q00 - Q99</w:t>
            </w:r>
          </w:p>
        </w:tc>
        <w:tc>
          <w:tcPr>
            <w:tcW w:w="655" w:type="dxa"/>
            <w:noWrap/>
            <w:hideMark/>
          </w:tcPr>
          <w:p w14:paraId="4AB99140"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4C060F8D"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74</w:t>
            </w:r>
          </w:p>
        </w:tc>
        <w:tc>
          <w:tcPr>
            <w:tcW w:w="996" w:type="dxa"/>
            <w:noWrap/>
            <w:vAlign w:val="bottom"/>
            <w:hideMark/>
          </w:tcPr>
          <w:p w14:paraId="1F8F831E"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119</w:t>
            </w:r>
          </w:p>
        </w:tc>
      </w:tr>
      <w:tr w:rsidR="0066698B" w:rsidRPr="0066698B" w14:paraId="332C4450"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7AEE02B6"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17EAEAE5"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2A420086"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411AEA66"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0,56</w:t>
            </w:r>
          </w:p>
        </w:tc>
        <w:tc>
          <w:tcPr>
            <w:tcW w:w="996" w:type="dxa"/>
            <w:noWrap/>
            <w:vAlign w:val="bottom"/>
            <w:hideMark/>
          </w:tcPr>
          <w:p w14:paraId="409F1D1A"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0,21</w:t>
            </w:r>
          </w:p>
        </w:tc>
      </w:tr>
      <w:tr w:rsidR="0066698B" w:rsidRPr="0066698B" w14:paraId="64829F30"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4445910C"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XVIII</w:t>
            </w:r>
          </w:p>
        </w:tc>
        <w:tc>
          <w:tcPr>
            <w:tcW w:w="1673" w:type="dxa"/>
            <w:vMerge w:val="restart"/>
            <w:noWrap/>
            <w:hideMark/>
          </w:tcPr>
          <w:p w14:paraId="3BDA46FC"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R00 - R99</w:t>
            </w:r>
          </w:p>
        </w:tc>
        <w:tc>
          <w:tcPr>
            <w:tcW w:w="655" w:type="dxa"/>
            <w:noWrap/>
            <w:hideMark/>
          </w:tcPr>
          <w:p w14:paraId="3FE21248"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5EE41ABD"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769</w:t>
            </w:r>
          </w:p>
        </w:tc>
        <w:tc>
          <w:tcPr>
            <w:tcW w:w="996" w:type="dxa"/>
            <w:noWrap/>
            <w:vAlign w:val="bottom"/>
            <w:hideMark/>
          </w:tcPr>
          <w:p w14:paraId="6FE2A28B"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2761</w:t>
            </w:r>
          </w:p>
        </w:tc>
      </w:tr>
      <w:tr w:rsidR="0066698B" w:rsidRPr="0066698B" w14:paraId="4A302430"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0221D579"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67073F0C"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1C0AA321"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5F20E574"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5,87</w:t>
            </w:r>
          </w:p>
        </w:tc>
        <w:tc>
          <w:tcPr>
            <w:tcW w:w="996" w:type="dxa"/>
            <w:noWrap/>
            <w:vAlign w:val="bottom"/>
            <w:hideMark/>
          </w:tcPr>
          <w:p w14:paraId="0C0F8363"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4,93</w:t>
            </w:r>
          </w:p>
        </w:tc>
      </w:tr>
      <w:tr w:rsidR="0066698B" w:rsidRPr="0066698B" w14:paraId="75A48B00"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33E91A42"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XIX</w:t>
            </w:r>
          </w:p>
        </w:tc>
        <w:tc>
          <w:tcPr>
            <w:tcW w:w="1673" w:type="dxa"/>
            <w:vMerge w:val="restart"/>
            <w:noWrap/>
            <w:hideMark/>
          </w:tcPr>
          <w:p w14:paraId="10A12122"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S00 - T98</w:t>
            </w:r>
          </w:p>
        </w:tc>
        <w:tc>
          <w:tcPr>
            <w:tcW w:w="655" w:type="dxa"/>
            <w:noWrap/>
            <w:hideMark/>
          </w:tcPr>
          <w:p w14:paraId="1080CFF3"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38B65267"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737</w:t>
            </w:r>
          </w:p>
        </w:tc>
        <w:tc>
          <w:tcPr>
            <w:tcW w:w="996" w:type="dxa"/>
            <w:noWrap/>
            <w:vAlign w:val="bottom"/>
            <w:hideMark/>
          </w:tcPr>
          <w:p w14:paraId="45840AF1"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3088</w:t>
            </w:r>
          </w:p>
        </w:tc>
      </w:tr>
      <w:tr w:rsidR="0066698B" w:rsidRPr="0066698B" w14:paraId="042CD419"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44757BD5"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6A1C6588"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5E6FF35D"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07D81247"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5,63</w:t>
            </w:r>
          </w:p>
        </w:tc>
        <w:tc>
          <w:tcPr>
            <w:tcW w:w="996" w:type="dxa"/>
            <w:noWrap/>
            <w:vAlign w:val="bottom"/>
            <w:hideMark/>
          </w:tcPr>
          <w:p w14:paraId="0741D8F5"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5,52</w:t>
            </w:r>
          </w:p>
        </w:tc>
      </w:tr>
      <w:tr w:rsidR="0066698B" w:rsidRPr="0066698B" w14:paraId="6A92D878"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46D17330"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XX</w:t>
            </w:r>
          </w:p>
        </w:tc>
        <w:tc>
          <w:tcPr>
            <w:tcW w:w="1673" w:type="dxa"/>
            <w:vMerge w:val="restart"/>
            <w:noWrap/>
            <w:hideMark/>
          </w:tcPr>
          <w:p w14:paraId="6C3CC370"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V01 - Y98</w:t>
            </w:r>
          </w:p>
        </w:tc>
        <w:tc>
          <w:tcPr>
            <w:tcW w:w="655" w:type="dxa"/>
            <w:noWrap/>
            <w:hideMark/>
          </w:tcPr>
          <w:p w14:paraId="72229912"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34572B45"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p>
        </w:tc>
        <w:tc>
          <w:tcPr>
            <w:tcW w:w="996" w:type="dxa"/>
            <w:noWrap/>
            <w:vAlign w:val="bottom"/>
            <w:hideMark/>
          </w:tcPr>
          <w:p w14:paraId="0F23C6EB"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p>
        </w:tc>
      </w:tr>
      <w:tr w:rsidR="0066698B" w:rsidRPr="0066698B" w14:paraId="11B5847C"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1E876F27"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4CBFF2CD"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7AD26ED2"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75F27203"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0,00</w:t>
            </w:r>
          </w:p>
        </w:tc>
        <w:tc>
          <w:tcPr>
            <w:tcW w:w="996" w:type="dxa"/>
            <w:noWrap/>
            <w:vAlign w:val="bottom"/>
            <w:hideMark/>
          </w:tcPr>
          <w:p w14:paraId="710CC384"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0,00</w:t>
            </w:r>
          </w:p>
        </w:tc>
      </w:tr>
      <w:tr w:rsidR="0066698B" w:rsidRPr="0066698B" w14:paraId="2F866B90"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7BA84151"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XXI</w:t>
            </w:r>
          </w:p>
        </w:tc>
        <w:tc>
          <w:tcPr>
            <w:tcW w:w="1673" w:type="dxa"/>
            <w:vMerge w:val="restart"/>
            <w:noWrap/>
            <w:hideMark/>
          </w:tcPr>
          <w:p w14:paraId="00DEAA14"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Z00 - Z99</w:t>
            </w:r>
          </w:p>
        </w:tc>
        <w:tc>
          <w:tcPr>
            <w:tcW w:w="655" w:type="dxa"/>
            <w:noWrap/>
            <w:hideMark/>
          </w:tcPr>
          <w:p w14:paraId="792F793C"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2D4AE6F0"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711</w:t>
            </w:r>
          </w:p>
        </w:tc>
        <w:tc>
          <w:tcPr>
            <w:tcW w:w="996" w:type="dxa"/>
            <w:noWrap/>
            <w:vAlign w:val="bottom"/>
            <w:hideMark/>
          </w:tcPr>
          <w:p w14:paraId="2D8A5909"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1490</w:t>
            </w:r>
          </w:p>
        </w:tc>
      </w:tr>
      <w:tr w:rsidR="0066698B" w:rsidRPr="0066698B" w14:paraId="658061E4"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52D93D1E"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730A7E83"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74A466E4"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620C2A0B"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5,43</w:t>
            </w:r>
          </w:p>
        </w:tc>
        <w:tc>
          <w:tcPr>
            <w:tcW w:w="996" w:type="dxa"/>
            <w:noWrap/>
            <w:vAlign w:val="bottom"/>
            <w:hideMark/>
          </w:tcPr>
          <w:p w14:paraId="07B5D386"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2,66</w:t>
            </w:r>
          </w:p>
        </w:tc>
      </w:tr>
      <w:tr w:rsidR="0066698B" w:rsidRPr="0066698B" w14:paraId="761D87CF" w14:textId="77777777" w:rsidTr="00BE12A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val="restart"/>
            <w:noWrap/>
            <w:hideMark/>
          </w:tcPr>
          <w:p w14:paraId="09385A19"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XXII</w:t>
            </w:r>
          </w:p>
        </w:tc>
        <w:tc>
          <w:tcPr>
            <w:tcW w:w="1673" w:type="dxa"/>
            <w:vMerge w:val="restart"/>
            <w:noWrap/>
            <w:hideMark/>
          </w:tcPr>
          <w:p w14:paraId="51E524A2"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66698B">
              <w:rPr>
                <w:rFonts w:ascii="Calibri" w:eastAsia="Times New Roman" w:hAnsi="Calibri" w:cs="Calibri"/>
                <w:sz w:val="18"/>
                <w:szCs w:val="18"/>
              </w:rPr>
              <w:t xml:space="preserve">U00-U49 </w:t>
            </w:r>
          </w:p>
        </w:tc>
        <w:tc>
          <w:tcPr>
            <w:tcW w:w="655" w:type="dxa"/>
            <w:noWrap/>
            <w:hideMark/>
          </w:tcPr>
          <w:p w14:paraId="5EBB337D" w14:textId="77777777" w:rsidR="00BE12AD" w:rsidRPr="0066698B" w:rsidRDefault="00BE12AD" w:rsidP="00E8278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број</w:t>
            </w:r>
          </w:p>
        </w:tc>
        <w:tc>
          <w:tcPr>
            <w:tcW w:w="1113" w:type="dxa"/>
            <w:noWrap/>
            <w:vAlign w:val="bottom"/>
            <w:hideMark/>
          </w:tcPr>
          <w:p w14:paraId="4EB33E0B"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185,00</w:t>
            </w:r>
          </w:p>
        </w:tc>
        <w:tc>
          <w:tcPr>
            <w:tcW w:w="996" w:type="dxa"/>
            <w:noWrap/>
            <w:vAlign w:val="bottom"/>
            <w:hideMark/>
          </w:tcPr>
          <w:p w14:paraId="4D5FFA98"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rPr>
            </w:pPr>
            <w:r w:rsidRPr="0066698B">
              <w:rPr>
                <w:rFonts w:ascii="Calibri" w:eastAsia="Times New Roman" w:hAnsi="Calibri" w:cs="Calibri"/>
              </w:rPr>
              <w:t>1.121,00</w:t>
            </w:r>
          </w:p>
        </w:tc>
      </w:tr>
      <w:tr w:rsidR="0066698B" w:rsidRPr="0066698B" w14:paraId="110F36DE" w14:textId="77777777" w:rsidTr="00BE12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12" w:type="dxa"/>
            <w:vMerge/>
            <w:hideMark/>
          </w:tcPr>
          <w:p w14:paraId="65F0144C" w14:textId="77777777" w:rsidR="00BE12AD" w:rsidRPr="0066698B" w:rsidRDefault="00BE12AD" w:rsidP="0088677D">
            <w:pPr>
              <w:widowControl/>
              <w:rPr>
                <w:rFonts w:ascii="Calibri" w:eastAsia="Times New Roman" w:hAnsi="Calibri" w:cs="Calibri"/>
                <w:sz w:val="18"/>
                <w:szCs w:val="18"/>
              </w:rPr>
            </w:pPr>
          </w:p>
        </w:tc>
        <w:tc>
          <w:tcPr>
            <w:tcW w:w="1673" w:type="dxa"/>
            <w:vMerge/>
            <w:hideMark/>
          </w:tcPr>
          <w:p w14:paraId="46478A71" w14:textId="77777777" w:rsidR="00BE12AD" w:rsidRPr="0066698B" w:rsidRDefault="00BE12AD" w:rsidP="0088677D">
            <w:pPr>
              <w:widowControl/>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655" w:type="dxa"/>
            <w:noWrap/>
            <w:hideMark/>
          </w:tcPr>
          <w:p w14:paraId="4196DAEE" w14:textId="77777777" w:rsidR="00BE12AD" w:rsidRPr="0066698B" w:rsidRDefault="00BE12AD" w:rsidP="00E8278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5359BA0C"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1,41</w:t>
            </w:r>
          </w:p>
        </w:tc>
        <w:tc>
          <w:tcPr>
            <w:tcW w:w="996" w:type="dxa"/>
            <w:noWrap/>
            <w:vAlign w:val="bottom"/>
            <w:hideMark/>
          </w:tcPr>
          <w:p w14:paraId="3443332E"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2,00</w:t>
            </w:r>
          </w:p>
        </w:tc>
      </w:tr>
      <w:tr w:rsidR="0066698B" w:rsidRPr="0066698B" w14:paraId="041DAAE2" w14:textId="77777777" w:rsidTr="008021B0">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5" w:type="dxa"/>
            <w:gridSpan w:val="2"/>
            <w:vMerge w:val="restart"/>
            <w:noWrap/>
            <w:hideMark/>
          </w:tcPr>
          <w:p w14:paraId="0FB89D3F" w14:textId="77777777" w:rsidR="00BE12AD" w:rsidRPr="0066698B" w:rsidRDefault="00BE12AD" w:rsidP="0088677D">
            <w:pPr>
              <w:widowControl/>
              <w:jc w:val="center"/>
              <w:rPr>
                <w:rFonts w:ascii="Calibri" w:eastAsia="Times New Roman" w:hAnsi="Calibri" w:cs="Calibri"/>
                <w:sz w:val="18"/>
                <w:szCs w:val="18"/>
              </w:rPr>
            </w:pPr>
            <w:r w:rsidRPr="0066698B">
              <w:rPr>
                <w:rFonts w:ascii="Calibri" w:eastAsia="Times New Roman" w:hAnsi="Calibri" w:cs="Calibri"/>
                <w:sz w:val="18"/>
                <w:szCs w:val="18"/>
              </w:rPr>
              <w:t>УКУПНО</w:t>
            </w:r>
          </w:p>
        </w:tc>
        <w:tc>
          <w:tcPr>
            <w:tcW w:w="655" w:type="dxa"/>
            <w:noWrap/>
            <w:hideMark/>
          </w:tcPr>
          <w:p w14:paraId="38752F03" w14:textId="77777777" w:rsidR="00BE12AD" w:rsidRPr="0066698B" w:rsidRDefault="00BE12AD" w:rsidP="0088677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 xml:space="preserve">број </w:t>
            </w:r>
          </w:p>
        </w:tc>
        <w:tc>
          <w:tcPr>
            <w:tcW w:w="1113" w:type="dxa"/>
            <w:noWrap/>
            <w:vAlign w:val="bottom"/>
            <w:hideMark/>
          </w:tcPr>
          <w:p w14:paraId="0299579E"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rPr>
            </w:pPr>
            <w:r w:rsidRPr="0066698B">
              <w:rPr>
                <w:rFonts w:ascii="Calibri" w:eastAsia="Times New Roman" w:hAnsi="Calibri" w:cs="Calibri"/>
                <w:b/>
                <w:bCs/>
              </w:rPr>
              <w:t>13.098</w:t>
            </w:r>
          </w:p>
        </w:tc>
        <w:tc>
          <w:tcPr>
            <w:tcW w:w="996" w:type="dxa"/>
            <w:noWrap/>
            <w:vAlign w:val="bottom"/>
            <w:hideMark/>
          </w:tcPr>
          <w:p w14:paraId="4FC2ED7D" w14:textId="77777777" w:rsidR="00BE12AD" w:rsidRPr="0066698B" w:rsidRDefault="00BE12AD" w:rsidP="00BE12AD">
            <w:pPr>
              <w:widowControl/>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rPr>
            </w:pPr>
            <w:r w:rsidRPr="0066698B">
              <w:rPr>
                <w:rFonts w:ascii="Calibri" w:eastAsia="Times New Roman" w:hAnsi="Calibri" w:cs="Calibri"/>
                <w:b/>
                <w:bCs/>
              </w:rPr>
              <w:t>55.971</w:t>
            </w:r>
          </w:p>
        </w:tc>
      </w:tr>
      <w:tr w:rsidR="0066698B" w:rsidRPr="0066698B" w14:paraId="62ED95F5" w14:textId="77777777" w:rsidTr="008021B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5" w:type="dxa"/>
            <w:gridSpan w:val="2"/>
            <w:vMerge/>
            <w:hideMark/>
          </w:tcPr>
          <w:p w14:paraId="01315BC0" w14:textId="77777777" w:rsidR="00BE12AD" w:rsidRPr="0066698B" w:rsidRDefault="00BE12AD" w:rsidP="0088677D">
            <w:pPr>
              <w:widowControl/>
              <w:rPr>
                <w:rFonts w:ascii="Calibri" w:eastAsia="Times New Roman" w:hAnsi="Calibri" w:cs="Calibri"/>
                <w:sz w:val="18"/>
                <w:szCs w:val="18"/>
              </w:rPr>
            </w:pPr>
          </w:p>
        </w:tc>
        <w:tc>
          <w:tcPr>
            <w:tcW w:w="655" w:type="dxa"/>
            <w:noWrap/>
            <w:hideMark/>
          </w:tcPr>
          <w:p w14:paraId="5D997857" w14:textId="77777777" w:rsidR="00BE12AD" w:rsidRPr="0066698B" w:rsidRDefault="00BE12AD" w:rsidP="0088677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66698B">
              <w:rPr>
                <w:rFonts w:ascii="Calibri" w:eastAsia="Times New Roman" w:hAnsi="Calibri" w:cs="Calibri"/>
                <w:b/>
                <w:bCs/>
                <w:sz w:val="18"/>
                <w:szCs w:val="18"/>
              </w:rPr>
              <w:t>%</w:t>
            </w:r>
          </w:p>
        </w:tc>
        <w:tc>
          <w:tcPr>
            <w:tcW w:w="1113" w:type="dxa"/>
            <w:noWrap/>
            <w:vAlign w:val="bottom"/>
            <w:hideMark/>
          </w:tcPr>
          <w:p w14:paraId="63AA8629"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sidRPr="0066698B">
              <w:rPr>
                <w:rFonts w:ascii="Calibri" w:eastAsia="Times New Roman" w:hAnsi="Calibri" w:cs="Calibri"/>
                <w:b/>
                <w:bCs/>
              </w:rPr>
              <w:t>100,00</w:t>
            </w:r>
          </w:p>
        </w:tc>
        <w:tc>
          <w:tcPr>
            <w:tcW w:w="996" w:type="dxa"/>
            <w:noWrap/>
            <w:vAlign w:val="bottom"/>
            <w:hideMark/>
          </w:tcPr>
          <w:p w14:paraId="1FE9AF0F" w14:textId="77777777" w:rsidR="00BE12AD" w:rsidRPr="0066698B" w:rsidRDefault="00BE12AD" w:rsidP="00BE12AD">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sidRPr="0066698B">
              <w:rPr>
                <w:rFonts w:ascii="Calibri" w:eastAsia="Times New Roman" w:hAnsi="Calibri" w:cs="Calibri"/>
                <w:b/>
                <w:bCs/>
              </w:rPr>
              <w:t>100,00</w:t>
            </w:r>
          </w:p>
        </w:tc>
      </w:tr>
    </w:tbl>
    <w:p w14:paraId="4F9ECB18" w14:textId="77777777" w:rsidR="0088677D" w:rsidRPr="0066698B" w:rsidRDefault="0088677D" w:rsidP="0088677D">
      <w:pPr>
        <w:tabs>
          <w:tab w:val="left" w:pos="720"/>
          <w:tab w:val="left" w:pos="2166"/>
        </w:tabs>
        <w:jc w:val="center"/>
        <w:rPr>
          <w:rFonts w:ascii="Times New Roman" w:hAnsi="Times New Roman" w:cs="Times New Roman"/>
          <w:sz w:val="24"/>
          <w:szCs w:val="20"/>
        </w:rPr>
      </w:pPr>
    </w:p>
    <w:p w14:paraId="19E2318F" w14:textId="77777777" w:rsidR="00150316" w:rsidRPr="0066698B" w:rsidRDefault="00150316" w:rsidP="00E25271">
      <w:pPr>
        <w:tabs>
          <w:tab w:val="left" w:pos="720"/>
          <w:tab w:val="left" w:pos="2166"/>
        </w:tabs>
        <w:jc w:val="both"/>
        <w:rPr>
          <w:rFonts w:ascii="Times New Roman" w:hAnsi="Times New Roman" w:cs="Times New Roman"/>
          <w:sz w:val="24"/>
          <w:szCs w:val="20"/>
        </w:rPr>
      </w:pPr>
    </w:p>
    <w:p w14:paraId="15940CA0" w14:textId="77777777" w:rsidR="00BE12AD" w:rsidRPr="0066698B" w:rsidRDefault="00BE12AD" w:rsidP="00BE12AD">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У Табели бр.11  приказан је болнички морбидитет на територији града  Новог Пазара у 2022.години.  Највећи проценат болнички хоспитализованих лица је из групе (О 00-О99) </w:t>
      </w:r>
      <w:r w:rsidRPr="0066698B">
        <w:rPr>
          <w:rFonts w:ascii="Times New Roman" w:hAnsi="Times New Roman" w:cs="Times New Roman"/>
          <w:b/>
          <w:sz w:val="24"/>
          <w:szCs w:val="20"/>
          <w:lang w:val="ru-RU"/>
        </w:rPr>
        <w:t>трудноћа, рађање и бабине-17,13% или 2244 лица</w:t>
      </w:r>
      <w:r w:rsidRPr="0066698B">
        <w:rPr>
          <w:rFonts w:ascii="Times New Roman" w:hAnsi="Times New Roman" w:cs="Times New Roman"/>
          <w:sz w:val="24"/>
          <w:szCs w:val="20"/>
          <w:lang w:val="ru-RU"/>
        </w:rPr>
        <w:t>, затим следи група болести система за варење-11,93%(1563 лица), болести система крвотока-11,51%(1508 лица), болести мокраћно-полног система система-10,36% (1357 лица),</w:t>
      </w:r>
      <w:r w:rsidRPr="0066698B">
        <w:rPr>
          <w:rFonts w:ascii="Times New Roman" w:eastAsia="Arial" w:hAnsi="Times New Roman" w:cs="Times New Roman"/>
          <w:sz w:val="24"/>
          <w:szCs w:val="24"/>
          <w:lang w:val="ru-RU"/>
        </w:rPr>
        <w:t xml:space="preserve">затим </w:t>
      </w:r>
      <w:r w:rsidRPr="0066698B">
        <w:rPr>
          <w:rFonts w:ascii="Times New Roman" w:hAnsi="Times New Roman" w:cs="Times New Roman"/>
          <w:sz w:val="24"/>
          <w:szCs w:val="20"/>
          <w:lang w:val="ru-RU"/>
        </w:rPr>
        <w:t xml:space="preserve">  болести система за дисање-9,95% (1303 лица), симптоми, знаци и патолошки клинички и лабораторијски налази- 5,87% или 737 лица...</w:t>
      </w:r>
    </w:p>
    <w:p w14:paraId="6BB50926" w14:textId="77777777" w:rsidR="00BE12AD" w:rsidRPr="0066698B" w:rsidRDefault="00BE12AD" w:rsidP="00BE12AD">
      <w:pPr>
        <w:widowControl/>
        <w:jc w:val="both"/>
        <w:rPr>
          <w:rFonts w:ascii="Times New Roman" w:eastAsia="Times New Roman" w:hAnsi="Times New Roman" w:cs="Times New Roman"/>
          <w:sz w:val="24"/>
          <w:szCs w:val="24"/>
          <w:lang w:val="ru-RU"/>
        </w:rPr>
      </w:pPr>
      <w:r w:rsidRPr="0066698B">
        <w:rPr>
          <w:rFonts w:ascii="Times New Roman" w:hAnsi="Times New Roman" w:cs="Times New Roman"/>
          <w:sz w:val="24"/>
          <w:szCs w:val="24"/>
          <w:lang w:val="ru-RU"/>
        </w:rPr>
        <w:t>Међу појединачним дијагнозама као разлозима за хоспитализацију најзаступљенији су:</w:t>
      </w:r>
      <w:r w:rsidRPr="0066698B">
        <w:rPr>
          <w:rFonts w:ascii="Calibri" w:eastAsia="Times New Roman" w:hAnsi="Calibri" w:cs="Calibri"/>
          <w:lang w:val="ru-RU"/>
        </w:rPr>
        <w:t xml:space="preserve"> </w:t>
      </w:r>
      <w:r w:rsidRPr="0066698B">
        <w:rPr>
          <w:rFonts w:ascii="Times New Roman" w:hAnsi="Times New Roman" w:cs="Times New Roman"/>
          <w:sz w:val="24"/>
          <w:szCs w:val="24"/>
        </w:rPr>
        <w:t>O</w:t>
      </w:r>
      <w:r w:rsidRPr="0066698B">
        <w:rPr>
          <w:rFonts w:ascii="Times New Roman" w:hAnsi="Times New Roman" w:cs="Times New Roman"/>
          <w:sz w:val="24"/>
          <w:szCs w:val="24"/>
          <w:lang w:val="ru-RU"/>
        </w:rPr>
        <w:t>80-</w:t>
      </w:r>
      <w:r w:rsidRPr="0066698B">
        <w:rPr>
          <w:rFonts w:ascii="Times New Roman" w:hAnsi="Times New Roman" w:cs="Times New Roman"/>
          <w:sz w:val="24"/>
          <w:szCs w:val="24"/>
        </w:rPr>
        <w:t>O</w:t>
      </w:r>
      <w:r w:rsidRPr="0066698B">
        <w:rPr>
          <w:rFonts w:ascii="Times New Roman" w:hAnsi="Times New Roman" w:cs="Times New Roman"/>
          <w:sz w:val="24"/>
          <w:szCs w:val="24"/>
          <w:lang w:val="ru-RU"/>
        </w:rPr>
        <w:t xml:space="preserve">84 – Порођај (1690 случајева), </w:t>
      </w:r>
      <w:r w:rsidRPr="0066698B">
        <w:rPr>
          <w:rFonts w:ascii="Times New Roman" w:eastAsia="Times New Roman" w:hAnsi="Times New Roman" w:cs="Times New Roman"/>
          <w:sz w:val="24"/>
          <w:szCs w:val="24"/>
          <w:lang w:val="ru-RU"/>
        </w:rPr>
        <w:t xml:space="preserve"> </w:t>
      </w:r>
      <w:r w:rsidRPr="0066698B">
        <w:rPr>
          <w:rFonts w:ascii="Times New Roman" w:hAnsi="Times New Roman" w:cs="Times New Roman"/>
          <w:sz w:val="24"/>
          <w:szCs w:val="24"/>
        </w:rPr>
        <w:t>N</w:t>
      </w:r>
      <w:r w:rsidRPr="0066698B">
        <w:rPr>
          <w:rFonts w:ascii="Times New Roman" w:hAnsi="Times New Roman" w:cs="Times New Roman"/>
          <w:sz w:val="24"/>
          <w:szCs w:val="24"/>
          <w:lang w:val="ru-RU"/>
        </w:rPr>
        <w:t>80-</w:t>
      </w:r>
      <w:r w:rsidRPr="0066698B">
        <w:rPr>
          <w:rFonts w:ascii="Times New Roman" w:hAnsi="Times New Roman" w:cs="Times New Roman"/>
          <w:sz w:val="24"/>
          <w:szCs w:val="24"/>
        </w:rPr>
        <w:t>N</w:t>
      </w:r>
      <w:r w:rsidRPr="0066698B">
        <w:rPr>
          <w:rFonts w:ascii="Times New Roman" w:hAnsi="Times New Roman" w:cs="Times New Roman"/>
          <w:sz w:val="24"/>
          <w:szCs w:val="24"/>
          <w:lang w:val="ru-RU"/>
        </w:rPr>
        <w:t>98 – Незапаљенске болести полних органа жене (593 случаја),</w:t>
      </w:r>
      <w:r w:rsidRPr="0066698B">
        <w:rPr>
          <w:rFonts w:ascii="Times New Roman" w:eastAsia="Times New Roman" w:hAnsi="Times New Roman" w:cs="Times New Roman"/>
          <w:sz w:val="24"/>
          <w:szCs w:val="24"/>
          <w:lang w:val="ru-RU"/>
        </w:rPr>
        <w:t xml:space="preserve"> </w:t>
      </w:r>
      <w:r w:rsidRPr="0066698B">
        <w:rPr>
          <w:rFonts w:ascii="Times New Roman" w:hAnsi="Times New Roman" w:cs="Times New Roman"/>
          <w:sz w:val="24"/>
          <w:szCs w:val="24"/>
        </w:rPr>
        <w:t>Z</w:t>
      </w:r>
      <w:r w:rsidRPr="0066698B">
        <w:rPr>
          <w:rFonts w:ascii="Times New Roman" w:hAnsi="Times New Roman" w:cs="Times New Roman"/>
          <w:sz w:val="24"/>
          <w:szCs w:val="24"/>
          <w:lang w:val="ru-RU"/>
        </w:rPr>
        <w:t>40-</w:t>
      </w:r>
      <w:r w:rsidRPr="0066698B">
        <w:rPr>
          <w:rFonts w:ascii="Times New Roman" w:hAnsi="Times New Roman" w:cs="Times New Roman"/>
          <w:sz w:val="24"/>
          <w:szCs w:val="24"/>
        </w:rPr>
        <w:t>Z</w:t>
      </w:r>
      <w:r w:rsidRPr="0066698B">
        <w:rPr>
          <w:rFonts w:ascii="Times New Roman" w:hAnsi="Times New Roman" w:cs="Times New Roman"/>
          <w:sz w:val="24"/>
          <w:szCs w:val="24"/>
          <w:lang w:val="ru-RU"/>
        </w:rPr>
        <w:t xml:space="preserve">54 – Особе у контакту са здравственом службом због специфичних медицинских процедура и здравствене неге (513), </w:t>
      </w:r>
      <w:r w:rsidRPr="0066698B">
        <w:rPr>
          <w:rFonts w:ascii="Times New Roman" w:hAnsi="Times New Roman" w:cs="Times New Roman"/>
          <w:sz w:val="24"/>
          <w:szCs w:val="24"/>
        </w:rPr>
        <w:t>I</w:t>
      </w:r>
      <w:r w:rsidRPr="0066698B">
        <w:rPr>
          <w:rFonts w:ascii="Times New Roman" w:hAnsi="Times New Roman" w:cs="Times New Roman"/>
          <w:sz w:val="24"/>
          <w:szCs w:val="24"/>
          <w:lang w:val="ru-RU"/>
        </w:rPr>
        <w:t>30-</w:t>
      </w:r>
      <w:r w:rsidRPr="0066698B">
        <w:rPr>
          <w:rFonts w:ascii="Times New Roman" w:hAnsi="Times New Roman" w:cs="Times New Roman"/>
          <w:sz w:val="24"/>
          <w:szCs w:val="24"/>
        </w:rPr>
        <w:t>I</w:t>
      </w:r>
      <w:r w:rsidRPr="0066698B">
        <w:rPr>
          <w:rFonts w:ascii="Times New Roman" w:hAnsi="Times New Roman" w:cs="Times New Roman"/>
          <w:sz w:val="24"/>
          <w:szCs w:val="24"/>
          <w:lang w:val="ru-RU"/>
        </w:rPr>
        <w:t xml:space="preserve">52 – Друге болести срца (440 случајева), </w:t>
      </w:r>
      <w:r w:rsidRPr="0066698B">
        <w:rPr>
          <w:rFonts w:ascii="Times New Roman" w:hAnsi="Times New Roman" w:cs="Times New Roman"/>
          <w:sz w:val="24"/>
          <w:szCs w:val="24"/>
        </w:rPr>
        <w:t>I</w:t>
      </w:r>
      <w:r w:rsidRPr="0066698B">
        <w:rPr>
          <w:rFonts w:ascii="Times New Roman" w:hAnsi="Times New Roman" w:cs="Times New Roman"/>
          <w:sz w:val="24"/>
          <w:szCs w:val="24"/>
          <w:lang w:val="ru-RU"/>
        </w:rPr>
        <w:t>20-</w:t>
      </w:r>
      <w:r w:rsidRPr="0066698B">
        <w:rPr>
          <w:rFonts w:ascii="Times New Roman" w:hAnsi="Times New Roman" w:cs="Times New Roman"/>
          <w:sz w:val="24"/>
          <w:szCs w:val="24"/>
        </w:rPr>
        <w:t>I</w:t>
      </w:r>
      <w:r w:rsidRPr="0066698B">
        <w:rPr>
          <w:rFonts w:ascii="Times New Roman" w:hAnsi="Times New Roman" w:cs="Times New Roman"/>
          <w:sz w:val="24"/>
          <w:szCs w:val="24"/>
          <w:lang w:val="ru-RU"/>
        </w:rPr>
        <w:t>25 – Исхемијска болест срца (429 случајева) , (Табела бр. 12).</w:t>
      </w:r>
      <w:r w:rsidRPr="0066698B">
        <w:rPr>
          <w:rFonts w:ascii="Times New Roman" w:eastAsia="Times New Roman" w:hAnsi="Times New Roman" w:cs="Times New Roman"/>
          <w:sz w:val="24"/>
          <w:szCs w:val="24"/>
          <w:lang w:val="ru-RU"/>
        </w:rPr>
        <w:t xml:space="preserve"> </w:t>
      </w:r>
    </w:p>
    <w:p w14:paraId="1B2CEB65" w14:textId="77777777" w:rsidR="009B58C4" w:rsidRPr="0066698B" w:rsidRDefault="009B58C4" w:rsidP="00E25271">
      <w:pPr>
        <w:tabs>
          <w:tab w:val="left" w:pos="720"/>
          <w:tab w:val="left" w:pos="2166"/>
        </w:tabs>
        <w:jc w:val="both"/>
        <w:rPr>
          <w:rFonts w:ascii="Times New Roman" w:hAnsi="Times New Roman" w:cs="Times New Roman"/>
          <w:sz w:val="24"/>
          <w:szCs w:val="24"/>
          <w:lang w:val="ru-RU"/>
        </w:rPr>
      </w:pPr>
    </w:p>
    <w:p w14:paraId="254F4D72" w14:textId="77777777" w:rsidR="000E0B75" w:rsidRPr="0066698B" w:rsidRDefault="000E0B75" w:rsidP="000E0B75">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Табела  бр</w:t>
      </w:r>
      <w:r w:rsidR="0008306B"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12</w:t>
      </w:r>
      <w:r w:rsidR="0008306B"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Пет најчешћих појединачних дијагноза болничког лечења</w:t>
      </w:r>
    </w:p>
    <w:p w14:paraId="6E5ADA64" w14:textId="77777777" w:rsidR="001874E3" w:rsidRPr="0066698B" w:rsidRDefault="001874E3" w:rsidP="001874E3">
      <w:pPr>
        <w:tabs>
          <w:tab w:val="left" w:pos="720"/>
          <w:tab w:val="left" w:pos="2166"/>
        </w:tabs>
        <w:jc w:val="center"/>
        <w:rPr>
          <w:rFonts w:ascii="Times New Roman" w:hAnsi="Times New Roman" w:cs="Times New Roman"/>
          <w:sz w:val="24"/>
          <w:szCs w:val="20"/>
          <w:lang w:val="ru-RU"/>
        </w:rPr>
      </w:pPr>
    </w:p>
    <w:tbl>
      <w:tblPr>
        <w:tblW w:w="9194" w:type="dxa"/>
        <w:jc w:val="center"/>
        <w:tblLook w:val="04A0" w:firstRow="1" w:lastRow="0" w:firstColumn="1" w:lastColumn="0" w:noHBand="0" w:noVBand="1"/>
      </w:tblPr>
      <w:tblGrid>
        <w:gridCol w:w="815"/>
        <w:gridCol w:w="7250"/>
        <w:gridCol w:w="1129"/>
      </w:tblGrid>
      <w:tr w:rsidR="0066698B" w:rsidRPr="0066698B" w14:paraId="30A8D964" w14:textId="77777777" w:rsidTr="00BE12AD">
        <w:trPr>
          <w:trHeight w:val="300"/>
          <w:jc w:val="center"/>
        </w:trPr>
        <w:tc>
          <w:tcPr>
            <w:tcW w:w="815" w:type="dxa"/>
            <w:tcBorders>
              <w:top w:val="single" w:sz="4" w:space="0" w:color="auto"/>
              <w:left w:val="single" w:sz="4" w:space="0" w:color="auto"/>
              <w:bottom w:val="single" w:sz="4" w:space="0" w:color="auto"/>
              <w:right w:val="single" w:sz="4" w:space="0" w:color="auto"/>
            </w:tcBorders>
            <w:shd w:val="clear" w:color="F79646" w:fill="F79646"/>
            <w:noWrap/>
            <w:vAlign w:val="bottom"/>
            <w:hideMark/>
          </w:tcPr>
          <w:p w14:paraId="2E790F36" w14:textId="77777777" w:rsidR="001874E3" w:rsidRPr="0066698B" w:rsidRDefault="001874E3" w:rsidP="001874E3">
            <w:pPr>
              <w:widowControl/>
              <w:rPr>
                <w:rFonts w:ascii="Calibri" w:eastAsia="Times New Roman" w:hAnsi="Calibri" w:cs="Calibri"/>
                <w:b/>
                <w:bCs/>
              </w:rPr>
            </w:pPr>
            <w:r w:rsidRPr="0066698B">
              <w:rPr>
                <w:rFonts w:ascii="Calibri" w:eastAsia="Times New Roman" w:hAnsi="Calibri" w:cs="Calibri"/>
                <w:b/>
                <w:bCs/>
              </w:rPr>
              <w:t>Редни број</w:t>
            </w:r>
          </w:p>
        </w:tc>
        <w:tc>
          <w:tcPr>
            <w:tcW w:w="7250" w:type="dxa"/>
            <w:tcBorders>
              <w:top w:val="single" w:sz="4" w:space="0" w:color="auto"/>
              <w:left w:val="single" w:sz="4" w:space="0" w:color="auto"/>
              <w:bottom w:val="single" w:sz="4" w:space="0" w:color="auto"/>
              <w:right w:val="single" w:sz="4" w:space="0" w:color="auto"/>
            </w:tcBorders>
            <w:shd w:val="clear" w:color="F79646" w:fill="F79646"/>
            <w:noWrap/>
            <w:vAlign w:val="center"/>
            <w:hideMark/>
          </w:tcPr>
          <w:p w14:paraId="75495F35" w14:textId="77777777" w:rsidR="001874E3" w:rsidRPr="0066698B" w:rsidRDefault="001874E3" w:rsidP="001874E3">
            <w:pPr>
              <w:widowControl/>
              <w:jc w:val="center"/>
              <w:rPr>
                <w:rFonts w:ascii="Calibri" w:eastAsia="Times New Roman" w:hAnsi="Calibri" w:cs="Calibri"/>
                <w:b/>
                <w:bCs/>
              </w:rPr>
            </w:pPr>
            <w:r w:rsidRPr="0066698B">
              <w:rPr>
                <w:rFonts w:ascii="Calibri" w:eastAsia="Times New Roman" w:hAnsi="Calibri" w:cs="Calibri"/>
                <w:b/>
                <w:bCs/>
              </w:rPr>
              <w:t>Шифра и дијагноза</w:t>
            </w:r>
          </w:p>
        </w:tc>
        <w:tc>
          <w:tcPr>
            <w:tcW w:w="1129" w:type="dxa"/>
            <w:tcBorders>
              <w:top w:val="single" w:sz="4" w:space="0" w:color="auto"/>
              <w:left w:val="single" w:sz="4" w:space="0" w:color="auto"/>
              <w:bottom w:val="single" w:sz="4" w:space="0" w:color="auto"/>
              <w:right w:val="single" w:sz="4" w:space="0" w:color="auto"/>
            </w:tcBorders>
            <w:shd w:val="clear" w:color="F79646" w:fill="F79646"/>
            <w:noWrap/>
            <w:vAlign w:val="center"/>
            <w:hideMark/>
          </w:tcPr>
          <w:p w14:paraId="1AD6773B" w14:textId="77777777" w:rsidR="001874E3" w:rsidRPr="0066698B" w:rsidRDefault="001874E3" w:rsidP="001874E3">
            <w:pPr>
              <w:widowControl/>
              <w:jc w:val="center"/>
              <w:rPr>
                <w:rFonts w:ascii="Calibri" w:eastAsia="Times New Roman" w:hAnsi="Calibri" w:cs="Calibri"/>
                <w:b/>
                <w:bCs/>
              </w:rPr>
            </w:pPr>
            <w:r w:rsidRPr="0066698B">
              <w:rPr>
                <w:rFonts w:ascii="Calibri" w:eastAsia="Times New Roman" w:hAnsi="Calibri" w:cs="Calibri"/>
                <w:b/>
                <w:bCs/>
              </w:rPr>
              <w:t>Број случајева</w:t>
            </w:r>
          </w:p>
        </w:tc>
      </w:tr>
      <w:tr w:rsidR="0066698B" w:rsidRPr="0066698B" w14:paraId="06B95CDD" w14:textId="77777777" w:rsidTr="00BE12AD">
        <w:trPr>
          <w:trHeight w:val="300"/>
          <w:jc w:val="center"/>
        </w:trPr>
        <w:tc>
          <w:tcPr>
            <w:tcW w:w="815" w:type="dxa"/>
            <w:tcBorders>
              <w:top w:val="single" w:sz="4" w:space="0" w:color="auto"/>
              <w:left w:val="single" w:sz="4" w:space="0" w:color="auto"/>
              <w:bottom w:val="single" w:sz="4" w:space="0" w:color="auto"/>
              <w:right w:val="single" w:sz="4" w:space="0" w:color="auto"/>
            </w:tcBorders>
            <w:shd w:val="clear" w:color="FDE9D9" w:fill="FDE9D9"/>
            <w:noWrap/>
            <w:vAlign w:val="center"/>
            <w:hideMark/>
          </w:tcPr>
          <w:p w14:paraId="58A8ABB1" w14:textId="77777777" w:rsidR="00BE12AD" w:rsidRPr="0066698B" w:rsidRDefault="00BE12AD" w:rsidP="001874E3">
            <w:pPr>
              <w:widowControl/>
              <w:jc w:val="center"/>
              <w:rPr>
                <w:rFonts w:ascii="Calibri" w:eastAsia="Times New Roman" w:hAnsi="Calibri" w:cs="Calibri"/>
              </w:rPr>
            </w:pPr>
            <w:r w:rsidRPr="0066698B">
              <w:rPr>
                <w:rFonts w:ascii="Calibri" w:eastAsia="Times New Roman" w:hAnsi="Calibri" w:cs="Calibri"/>
              </w:rPr>
              <w:t>1</w:t>
            </w:r>
          </w:p>
        </w:tc>
        <w:tc>
          <w:tcPr>
            <w:tcW w:w="725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59CF8163" w14:textId="77777777" w:rsidR="00BE12AD" w:rsidRPr="0066698B" w:rsidRDefault="00BE12AD" w:rsidP="00BE12AD">
            <w:pPr>
              <w:rPr>
                <w:rFonts w:ascii="Calibri" w:hAnsi="Calibri" w:cs="Calibri"/>
              </w:rPr>
            </w:pPr>
            <w:r w:rsidRPr="0066698B">
              <w:rPr>
                <w:rFonts w:ascii="Calibri" w:hAnsi="Calibri" w:cs="Calibri"/>
              </w:rPr>
              <w:t>O80-O84 - Порођај</w:t>
            </w:r>
          </w:p>
        </w:tc>
        <w:tc>
          <w:tcPr>
            <w:tcW w:w="1129"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08A395E0" w14:textId="77777777" w:rsidR="00BE12AD" w:rsidRPr="0066698B" w:rsidRDefault="00BE12AD" w:rsidP="00BE12AD">
            <w:pPr>
              <w:jc w:val="center"/>
              <w:rPr>
                <w:rFonts w:ascii="Calibri" w:hAnsi="Calibri" w:cs="Calibri"/>
              </w:rPr>
            </w:pPr>
            <w:r w:rsidRPr="0066698B">
              <w:rPr>
                <w:rFonts w:ascii="Calibri" w:hAnsi="Calibri" w:cs="Calibri"/>
              </w:rPr>
              <w:t>1690</w:t>
            </w:r>
          </w:p>
        </w:tc>
      </w:tr>
      <w:tr w:rsidR="0066698B" w:rsidRPr="0066698B" w14:paraId="32863765" w14:textId="77777777" w:rsidTr="00BE12AD">
        <w:trPr>
          <w:trHeight w:val="300"/>
          <w:jc w:val="center"/>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C3D64" w14:textId="77777777" w:rsidR="00BE12AD" w:rsidRPr="0066698B" w:rsidRDefault="00BE12AD" w:rsidP="001874E3">
            <w:pPr>
              <w:widowControl/>
              <w:jc w:val="center"/>
              <w:rPr>
                <w:rFonts w:ascii="Calibri" w:eastAsia="Times New Roman" w:hAnsi="Calibri" w:cs="Calibri"/>
              </w:rPr>
            </w:pPr>
            <w:r w:rsidRPr="0066698B">
              <w:rPr>
                <w:rFonts w:ascii="Calibri" w:eastAsia="Times New Roman" w:hAnsi="Calibri" w:cs="Calibri"/>
              </w:rPr>
              <w:t>2</w:t>
            </w:r>
          </w:p>
        </w:tc>
        <w:tc>
          <w:tcPr>
            <w:tcW w:w="7250" w:type="dxa"/>
            <w:tcBorders>
              <w:top w:val="nil"/>
              <w:left w:val="nil"/>
              <w:bottom w:val="single" w:sz="4" w:space="0" w:color="auto"/>
              <w:right w:val="single" w:sz="4" w:space="0" w:color="auto"/>
            </w:tcBorders>
            <w:shd w:val="clear" w:color="auto" w:fill="auto"/>
            <w:noWrap/>
            <w:vAlign w:val="bottom"/>
            <w:hideMark/>
          </w:tcPr>
          <w:p w14:paraId="0C3BD429" w14:textId="77777777" w:rsidR="00BE12AD" w:rsidRPr="0066698B" w:rsidRDefault="00BE12AD" w:rsidP="00BE12AD">
            <w:pPr>
              <w:rPr>
                <w:rFonts w:ascii="Calibri" w:hAnsi="Calibri" w:cs="Calibri"/>
                <w:lang w:val="ru-RU"/>
              </w:rPr>
            </w:pPr>
            <w:r w:rsidRPr="0066698B">
              <w:rPr>
                <w:rFonts w:ascii="Calibri" w:hAnsi="Calibri" w:cs="Calibri"/>
              </w:rPr>
              <w:t>N</w:t>
            </w:r>
            <w:r w:rsidRPr="0066698B">
              <w:rPr>
                <w:rFonts w:ascii="Calibri" w:hAnsi="Calibri" w:cs="Calibri"/>
                <w:lang w:val="ru-RU"/>
              </w:rPr>
              <w:t>80-</w:t>
            </w:r>
            <w:r w:rsidRPr="0066698B">
              <w:rPr>
                <w:rFonts w:ascii="Calibri" w:hAnsi="Calibri" w:cs="Calibri"/>
              </w:rPr>
              <w:t>N</w:t>
            </w:r>
            <w:r w:rsidRPr="0066698B">
              <w:rPr>
                <w:rFonts w:ascii="Calibri" w:hAnsi="Calibri" w:cs="Calibri"/>
                <w:lang w:val="ru-RU"/>
              </w:rPr>
              <w:t>98 - Незапаљенске болести полних органа жене</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F086" w14:textId="77777777" w:rsidR="00BE12AD" w:rsidRPr="0066698B" w:rsidRDefault="00BE12AD" w:rsidP="00BE12AD">
            <w:pPr>
              <w:jc w:val="center"/>
              <w:rPr>
                <w:rFonts w:ascii="Calibri" w:hAnsi="Calibri" w:cs="Calibri"/>
              </w:rPr>
            </w:pPr>
            <w:r w:rsidRPr="0066698B">
              <w:rPr>
                <w:rFonts w:ascii="Calibri" w:hAnsi="Calibri" w:cs="Calibri"/>
              </w:rPr>
              <w:t>593</w:t>
            </w:r>
          </w:p>
        </w:tc>
      </w:tr>
      <w:tr w:rsidR="0066698B" w:rsidRPr="0066698B" w14:paraId="7D1E5AFC" w14:textId="77777777" w:rsidTr="00BE12AD">
        <w:trPr>
          <w:trHeight w:val="300"/>
          <w:jc w:val="center"/>
        </w:trPr>
        <w:tc>
          <w:tcPr>
            <w:tcW w:w="815" w:type="dxa"/>
            <w:tcBorders>
              <w:top w:val="single" w:sz="4" w:space="0" w:color="auto"/>
              <w:left w:val="single" w:sz="4" w:space="0" w:color="auto"/>
              <w:bottom w:val="single" w:sz="4" w:space="0" w:color="auto"/>
              <w:right w:val="single" w:sz="4" w:space="0" w:color="auto"/>
            </w:tcBorders>
            <w:shd w:val="clear" w:color="FDE9D9" w:fill="FDE9D9"/>
            <w:noWrap/>
            <w:vAlign w:val="center"/>
            <w:hideMark/>
          </w:tcPr>
          <w:p w14:paraId="6207FB20" w14:textId="77777777" w:rsidR="00BE12AD" w:rsidRPr="0066698B" w:rsidRDefault="00BE12AD" w:rsidP="001874E3">
            <w:pPr>
              <w:widowControl/>
              <w:jc w:val="center"/>
              <w:rPr>
                <w:rFonts w:ascii="Calibri" w:eastAsia="Times New Roman" w:hAnsi="Calibri" w:cs="Calibri"/>
              </w:rPr>
            </w:pPr>
            <w:r w:rsidRPr="0066698B">
              <w:rPr>
                <w:rFonts w:ascii="Calibri" w:eastAsia="Times New Roman" w:hAnsi="Calibri" w:cs="Calibri"/>
              </w:rPr>
              <w:t>3</w:t>
            </w:r>
          </w:p>
        </w:tc>
        <w:tc>
          <w:tcPr>
            <w:tcW w:w="725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6739E7DE" w14:textId="77777777" w:rsidR="00BE12AD" w:rsidRPr="0066698B" w:rsidRDefault="00BE12AD" w:rsidP="00BE12AD">
            <w:pPr>
              <w:rPr>
                <w:rFonts w:ascii="Calibri" w:hAnsi="Calibri" w:cs="Calibri"/>
                <w:lang w:val="ru-RU"/>
              </w:rPr>
            </w:pPr>
            <w:r w:rsidRPr="0066698B">
              <w:rPr>
                <w:rFonts w:ascii="Calibri" w:hAnsi="Calibri" w:cs="Calibri"/>
              </w:rPr>
              <w:t>Z</w:t>
            </w:r>
            <w:r w:rsidRPr="0066698B">
              <w:rPr>
                <w:rFonts w:ascii="Calibri" w:hAnsi="Calibri" w:cs="Calibri"/>
                <w:lang w:val="ru-RU"/>
              </w:rPr>
              <w:t>40-</w:t>
            </w:r>
            <w:r w:rsidRPr="0066698B">
              <w:rPr>
                <w:rFonts w:ascii="Calibri" w:hAnsi="Calibri" w:cs="Calibri"/>
              </w:rPr>
              <w:t>Z</w:t>
            </w:r>
            <w:r w:rsidRPr="0066698B">
              <w:rPr>
                <w:rFonts w:ascii="Calibri" w:hAnsi="Calibri" w:cs="Calibri"/>
                <w:lang w:val="ru-RU"/>
              </w:rPr>
              <w:t>54 – Особе у контакту са здравственом службомзбог специфичних медицинских процедура и здравствене неге</w:t>
            </w:r>
          </w:p>
        </w:tc>
        <w:tc>
          <w:tcPr>
            <w:tcW w:w="1129"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33812968" w14:textId="77777777" w:rsidR="00BE12AD" w:rsidRPr="0066698B" w:rsidRDefault="00BE12AD" w:rsidP="00BE12AD">
            <w:pPr>
              <w:jc w:val="center"/>
              <w:rPr>
                <w:rFonts w:ascii="Calibri" w:hAnsi="Calibri" w:cs="Calibri"/>
              </w:rPr>
            </w:pPr>
            <w:r w:rsidRPr="0066698B">
              <w:rPr>
                <w:rFonts w:ascii="Calibri" w:hAnsi="Calibri" w:cs="Calibri"/>
              </w:rPr>
              <w:t>513</w:t>
            </w:r>
          </w:p>
        </w:tc>
      </w:tr>
      <w:tr w:rsidR="0066698B" w:rsidRPr="0066698B" w14:paraId="673149C2" w14:textId="77777777" w:rsidTr="00BE12AD">
        <w:trPr>
          <w:trHeight w:val="300"/>
          <w:jc w:val="center"/>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57E72" w14:textId="77777777" w:rsidR="00BE12AD" w:rsidRPr="0066698B" w:rsidRDefault="00BE12AD" w:rsidP="001874E3">
            <w:pPr>
              <w:widowControl/>
              <w:jc w:val="center"/>
              <w:rPr>
                <w:rFonts w:ascii="Calibri" w:eastAsia="Times New Roman" w:hAnsi="Calibri" w:cs="Calibri"/>
              </w:rPr>
            </w:pPr>
            <w:r w:rsidRPr="0066698B">
              <w:rPr>
                <w:rFonts w:ascii="Calibri" w:eastAsia="Times New Roman" w:hAnsi="Calibri" w:cs="Calibri"/>
              </w:rPr>
              <w:t>4</w:t>
            </w:r>
          </w:p>
        </w:tc>
        <w:tc>
          <w:tcPr>
            <w:tcW w:w="7250" w:type="dxa"/>
            <w:tcBorders>
              <w:top w:val="nil"/>
              <w:left w:val="nil"/>
              <w:bottom w:val="single" w:sz="4" w:space="0" w:color="auto"/>
              <w:right w:val="single" w:sz="4" w:space="0" w:color="auto"/>
            </w:tcBorders>
            <w:shd w:val="clear" w:color="auto" w:fill="auto"/>
            <w:noWrap/>
            <w:vAlign w:val="bottom"/>
            <w:hideMark/>
          </w:tcPr>
          <w:p w14:paraId="5220897F" w14:textId="77777777" w:rsidR="00BE12AD" w:rsidRPr="0066698B" w:rsidRDefault="00BE12AD" w:rsidP="00BE12AD">
            <w:pPr>
              <w:rPr>
                <w:rFonts w:ascii="Calibri" w:hAnsi="Calibri" w:cs="Calibri"/>
                <w:lang w:val="ru-RU"/>
              </w:rPr>
            </w:pPr>
            <w:r w:rsidRPr="0066698B">
              <w:rPr>
                <w:rFonts w:ascii="Calibri" w:hAnsi="Calibri" w:cs="Calibri"/>
              </w:rPr>
              <w:t>I</w:t>
            </w:r>
            <w:r w:rsidRPr="0066698B">
              <w:rPr>
                <w:rFonts w:ascii="Calibri" w:hAnsi="Calibri" w:cs="Calibri"/>
                <w:lang w:val="ru-RU"/>
              </w:rPr>
              <w:t>30-</w:t>
            </w:r>
            <w:r w:rsidRPr="0066698B">
              <w:rPr>
                <w:rFonts w:ascii="Calibri" w:hAnsi="Calibri" w:cs="Calibri"/>
              </w:rPr>
              <w:t>I</w:t>
            </w:r>
            <w:r w:rsidRPr="0066698B">
              <w:rPr>
                <w:rFonts w:ascii="Calibri" w:hAnsi="Calibri" w:cs="Calibri"/>
                <w:lang w:val="ru-RU"/>
              </w:rPr>
              <w:t>52 - Друге болести срца</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9BD0" w14:textId="77777777" w:rsidR="00BE12AD" w:rsidRPr="0066698B" w:rsidRDefault="00BE12AD" w:rsidP="00BE12AD">
            <w:pPr>
              <w:jc w:val="center"/>
              <w:rPr>
                <w:rFonts w:ascii="Calibri" w:hAnsi="Calibri" w:cs="Calibri"/>
              </w:rPr>
            </w:pPr>
            <w:r w:rsidRPr="0066698B">
              <w:rPr>
                <w:rFonts w:ascii="Calibri" w:hAnsi="Calibri" w:cs="Calibri"/>
              </w:rPr>
              <w:t>440</w:t>
            </w:r>
          </w:p>
        </w:tc>
      </w:tr>
      <w:tr w:rsidR="0066698B" w:rsidRPr="0066698B" w14:paraId="73B83163" w14:textId="77777777" w:rsidTr="00BE12AD">
        <w:trPr>
          <w:trHeight w:val="300"/>
          <w:jc w:val="center"/>
        </w:trPr>
        <w:tc>
          <w:tcPr>
            <w:tcW w:w="815" w:type="dxa"/>
            <w:tcBorders>
              <w:top w:val="single" w:sz="4" w:space="0" w:color="auto"/>
              <w:left w:val="single" w:sz="4" w:space="0" w:color="auto"/>
              <w:bottom w:val="single" w:sz="4" w:space="0" w:color="auto"/>
              <w:right w:val="single" w:sz="4" w:space="0" w:color="auto"/>
            </w:tcBorders>
            <w:shd w:val="clear" w:color="FDE9D9" w:fill="FDE9D9"/>
            <w:noWrap/>
            <w:vAlign w:val="center"/>
            <w:hideMark/>
          </w:tcPr>
          <w:p w14:paraId="68E79774" w14:textId="77777777" w:rsidR="00BE12AD" w:rsidRPr="0066698B" w:rsidRDefault="00BE12AD" w:rsidP="001874E3">
            <w:pPr>
              <w:widowControl/>
              <w:jc w:val="center"/>
              <w:rPr>
                <w:rFonts w:ascii="Calibri" w:eastAsia="Times New Roman" w:hAnsi="Calibri" w:cs="Calibri"/>
              </w:rPr>
            </w:pPr>
            <w:r w:rsidRPr="0066698B">
              <w:rPr>
                <w:rFonts w:ascii="Calibri" w:eastAsia="Times New Roman" w:hAnsi="Calibri" w:cs="Calibri"/>
              </w:rPr>
              <w:t>5</w:t>
            </w:r>
          </w:p>
        </w:tc>
        <w:tc>
          <w:tcPr>
            <w:tcW w:w="725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17AA2046" w14:textId="77777777" w:rsidR="00BE12AD" w:rsidRPr="0066698B" w:rsidRDefault="00BE12AD" w:rsidP="00BE12AD">
            <w:pPr>
              <w:rPr>
                <w:rFonts w:ascii="Calibri" w:hAnsi="Calibri" w:cs="Calibri"/>
                <w:lang w:val="ru-RU"/>
              </w:rPr>
            </w:pPr>
            <w:r w:rsidRPr="0066698B">
              <w:rPr>
                <w:rFonts w:ascii="Calibri" w:hAnsi="Calibri" w:cs="Calibri"/>
              </w:rPr>
              <w:t>I</w:t>
            </w:r>
            <w:r w:rsidRPr="0066698B">
              <w:rPr>
                <w:rFonts w:ascii="Calibri" w:hAnsi="Calibri" w:cs="Calibri"/>
                <w:lang w:val="ru-RU"/>
              </w:rPr>
              <w:t>20-</w:t>
            </w:r>
            <w:r w:rsidRPr="0066698B">
              <w:rPr>
                <w:rFonts w:ascii="Calibri" w:hAnsi="Calibri" w:cs="Calibri"/>
              </w:rPr>
              <w:t>I</w:t>
            </w:r>
            <w:r w:rsidRPr="0066698B">
              <w:rPr>
                <w:rFonts w:ascii="Calibri" w:hAnsi="Calibri" w:cs="Calibri"/>
                <w:lang w:val="ru-RU"/>
              </w:rPr>
              <w:t>25 – Исхемијска болест срца</w:t>
            </w:r>
          </w:p>
        </w:tc>
        <w:tc>
          <w:tcPr>
            <w:tcW w:w="1129"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74A4DCD1" w14:textId="77777777" w:rsidR="00BE12AD" w:rsidRPr="0066698B" w:rsidRDefault="00BE12AD" w:rsidP="00BE12AD">
            <w:pPr>
              <w:jc w:val="center"/>
              <w:rPr>
                <w:rFonts w:ascii="Calibri" w:hAnsi="Calibri" w:cs="Calibri"/>
              </w:rPr>
            </w:pPr>
            <w:r w:rsidRPr="0066698B">
              <w:rPr>
                <w:rFonts w:ascii="Calibri" w:hAnsi="Calibri" w:cs="Calibri"/>
              </w:rPr>
              <w:t>429</w:t>
            </w:r>
          </w:p>
        </w:tc>
      </w:tr>
    </w:tbl>
    <w:p w14:paraId="7C4B9FB8" w14:textId="77777777" w:rsidR="00BE12AD" w:rsidRPr="0066698B" w:rsidRDefault="00BE12AD" w:rsidP="00BE12AD">
      <w:pPr>
        <w:jc w:val="both"/>
        <w:rPr>
          <w:rFonts w:ascii="Times New Roman" w:hAnsi="Times New Roman" w:cs="Times New Roman"/>
          <w:sz w:val="24"/>
          <w:szCs w:val="24"/>
        </w:rPr>
      </w:pPr>
    </w:p>
    <w:p w14:paraId="7C3B4050" w14:textId="77777777" w:rsidR="00BE12AD" w:rsidRPr="0066698B" w:rsidRDefault="00BE12AD" w:rsidP="00BE12AD">
      <w:pPr>
        <w:jc w:val="both"/>
        <w:rPr>
          <w:rFonts w:ascii="Times New Roman" w:hAnsi="Times New Roman" w:cs="Times New Roman"/>
          <w:sz w:val="24"/>
          <w:szCs w:val="24"/>
        </w:rPr>
      </w:pPr>
    </w:p>
    <w:p w14:paraId="081F419D" w14:textId="77777777" w:rsidR="00BE12AD" w:rsidRPr="0066698B" w:rsidRDefault="00BE12AD" w:rsidP="00BE12AD">
      <w:pPr>
        <w:jc w:val="both"/>
        <w:rPr>
          <w:rFonts w:ascii="Times New Roman" w:hAnsi="Times New Roman" w:cs="Times New Roman"/>
          <w:sz w:val="24"/>
          <w:szCs w:val="24"/>
        </w:rPr>
      </w:pPr>
    </w:p>
    <w:p w14:paraId="3224E3F3" w14:textId="77777777" w:rsidR="00BE12AD" w:rsidRPr="0066698B" w:rsidRDefault="00BE12AD" w:rsidP="00BE12AD">
      <w:pPr>
        <w:jc w:val="both"/>
        <w:rPr>
          <w:rFonts w:ascii="Times New Roman" w:hAnsi="Times New Roman" w:cs="Times New Roman"/>
          <w:sz w:val="24"/>
          <w:szCs w:val="24"/>
        </w:rPr>
      </w:pPr>
    </w:p>
    <w:p w14:paraId="4C49B8CB" w14:textId="77777777" w:rsidR="00BE12AD" w:rsidRPr="0066698B" w:rsidRDefault="00BE12AD" w:rsidP="00BE12AD">
      <w:pPr>
        <w:jc w:val="both"/>
        <w:rPr>
          <w:rFonts w:ascii="Times New Roman" w:hAnsi="Times New Roman" w:cs="Times New Roman"/>
          <w:sz w:val="24"/>
          <w:szCs w:val="24"/>
        </w:rPr>
      </w:pPr>
      <w:r w:rsidRPr="0066698B">
        <w:rPr>
          <w:rFonts w:ascii="Times New Roman" w:hAnsi="Times New Roman" w:cs="Times New Roman"/>
          <w:sz w:val="24"/>
          <w:szCs w:val="24"/>
        </w:rPr>
        <w:t>Пет најчешћих дијагноза болничког морталитета су: I63 - Инфаркт мозга због неозначеног запушења или сужења артерија мозга (45 случајева),</w:t>
      </w:r>
      <w:r w:rsidRPr="0066698B">
        <w:rPr>
          <w:rFonts w:ascii="Calibri" w:hAnsi="Calibri" w:cs="Calibri"/>
        </w:rPr>
        <w:t xml:space="preserve"> </w:t>
      </w:r>
      <w:r w:rsidRPr="0066698B">
        <w:rPr>
          <w:rFonts w:ascii="Times New Roman" w:hAnsi="Times New Roman" w:cs="Times New Roman"/>
          <w:sz w:val="24"/>
          <w:szCs w:val="24"/>
        </w:rPr>
        <w:t xml:space="preserve">I42 - Kонгестивна кардиомиопатија (28 случајева), I21 - Акутни трансмурални инфаркт доњег зида миокарда (19 случајева), </w:t>
      </w:r>
      <w:r w:rsidRPr="0066698B">
        <w:rPr>
          <w:rFonts w:ascii="Times New Roman" w:eastAsia="Times New Roman" w:hAnsi="Times New Roman" w:cs="Times New Roman"/>
          <w:sz w:val="24"/>
          <w:szCs w:val="24"/>
        </w:rPr>
        <w:t>U07.1 - COVID-19, вирус идентификован (19 случајева), J18.0-Запаљење бронхија и плућа, неозначено (17 случајева),</w:t>
      </w:r>
      <w:r w:rsidRPr="0066698B">
        <w:rPr>
          <w:rFonts w:ascii="Times New Roman" w:hAnsi="Times New Roman" w:cs="Times New Roman"/>
          <w:sz w:val="24"/>
          <w:szCs w:val="24"/>
        </w:rPr>
        <w:t xml:space="preserve"> ( табела бр. 13). </w:t>
      </w:r>
    </w:p>
    <w:p w14:paraId="43432394" w14:textId="77777777" w:rsidR="00625D00" w:rsidRPr="0066698B" w:rsidRDefault="00625D00" w:rsidP="000E0B75">
      <w:pPr>
        <w:tabs>
          <w:tab w:val="left" w:pos="720"/>
          <w:tab w:val="left" w:pos="2166"/>
        </w:tabs>
        <w:jc w:val="both"/>
        <w:rPr>
          <w:rFonts w:ascii="Times New Roman" w:hAnsi="Times New Roman" w:cs="Times New Roman"/>
          <w:sz w:val="24"/>
          <w:szCs w:val="24"/>
        </w:rPr>
      </w:pPr>
    </w:p>
    <w:p w14:paraId="01B8CAD2" w14:textId="77777777" w:rsidR="000E0B75" w:rsidRPr="0066698B" w:rsidRDefault="000E0B75" w:rsidP="000E0B75">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b/>
          <w:sz w:val="24"/>
          <w:szCs w:val="20"/>
          <w:lang w:val="ru-RU"/>
        </w:rPr>
        <w:t>Табела бр. 13</w:t>
      </w:r>
      <w:r w:rsidR="00625D00" w:rsidRPr="0066698B">
        <w:rPr>
          <w:rFonts w:ascii="Times New Roman" w:hAnsi="Times New Roman" w:cs="Times New Roman"/>
          <w:b/>
          <w:sz w:val="24"/>
          <w:szCs w:val="20"/>
          <w:lang w:val="ru-RU"/>
        </w:rPr>
        <w:t>-</w:t>
      </w:r>
      <w:r w:rsidRPr="0066698B">
        <w:rPr>
          <w:rFonts w:ascii="Times New Roman" w:hAnsi="Times New Roman" w:cs="Times New Roman"/>
          <w:sz w:val="24"/>
          <w:szCs w:val="20"/>
          <w:lang w:val="ru-RU"/>
        </w:rPr>
        <w:t xml:space="preserve"> Пет најчешћих узрока болничког морталитета</w:t>
      </w:r>
    </w:p>
    <w:p w14:paraId="29499CE7" w14:textId="77777777" w:rsidR="00625D00" w:rsidRPr="0066698B" w:rsidRDefault="00625D00" w:rsidP="000E0B75">
      <w:pPr>
        <w:tabs>
          <w:tab w:val="left" w:pos="720"/>
          <w:tab w:val="left" w:pos="2166"/>
        </w:tabs>
        <w:jc w:val="both"/>
        <w:rPr>
          <w:rFonts w:ascii="Times New Roman" w:hAnsi="Times New Roman" w:cs="Times New Roman"/>
          <w:sz w:val="24"/>
          <w:szCs w:val="20"/>
          <w:lang w:val="ru-RU"/>
        </w:rPr>
      </w:pPr>
    </w:p>
    <w:tbl>
      <w:tblPr>
        <w:tblW w:w="7310" w:type="dxa"/>
        <w:jc w:val="center"/>
        <w:tblLook w:val="04A0" w:firstRow="1" w:lastRow="0" w:firstColumn="1" w:lastColumn="0" w:noHBand="0" w:noVBand="1"/>
      </w:tblPr>
      <w:tblGrid>
        <w:gridCol w:w="1010"/>
        <w:gridCol w:w="4860"/>
        <w:gridCol w:w="1440"/>
      </w:tblGrid>
      <w:tr w:rsidR="0066698B" w:rsidRPr="0066698B" w14:paraId="6145D4AF" w14:textId="77777777" w:rsidTr="00625D00">
        <w:trPr>
          <w:trHeight w:val="300"/>
          <w:jc w:val="center"/>
        </w:trPr>
        <w:tc>
          <w:tcPr>
            <w:tcW w:w="1010" w:type="dxa"/>
            <w:tcBorders>
              <w:top w:val="single" w:sz="4" w:space="0" w:color="auto"/>
              <w:left w:val="single" w:sz="4" w:space="0" w:color="auto"/>
              <w:bottom w:val="single" w:sz="4" w:space="0" w:color="auto"/>
              <w:right w:val="single" w:sz="4" w:space="0" w:color="auto"/>
            </w:tcBorders>
            <w:shd w:val="clear" w:color="F79646" w:fill="F79646"/>
            <w:noWrap/>
            <w:vAlign w:val="bottom"/>
            <w:hideMark/>
          </w:tcPr>
          <w:p w14:paraId="08150FC2" w14:textId="77777777" w:rsidR="00625D00" w:rsidRPr="0066698B" w:rsidRDefault="00625D00" w:rsidP="00625D00">
            <w:pPr>
              <w:widowControl/>
              <w:rPr>
                <w:rFonts w:ascii="Calibri" w:eastAsia="Times New Roman" w:hAnsi="Calibri" w:cs="Calibri"/>
                <w:b/>
                <w:bCs/>
              </w:rPr>
            </w:pPr>
            <w:r w:rsidRPr="0066698B">
              <w:rPr>
                <w:rFonts w:ascii="Calibri" w:eastAsia="Times New Roman" w:hAnsi="Calibri" w:cs="Calibri"/>
                <w:b/>
                <w:bCs/>
              </w:rPr>
              <w:t>Редни број</w:t>
            </w:r>
          </w:p>
        </w:tc>
        <w:tc>
          <w:tcPr>
            <w:tcW w:w="4860" w:type="dxa"/>
            <w:tcBorders>
              <w:top w:val="single" w:sz="4" w:space="0" w:color="auto"/>
              <w:left w:val="single" w:sz="4" w:space="0" w:color="auto"/>
              <w:bottom w:val="single" w:sz="4" w:space="0" w:color="auto"/>
              <w:right w:val="single" w:sz="4" w:space="0" w:color="auto"/>
            </w:tcBorders>
            <w:shd w:val="clear" w:color="F79646" w:fill="F79646"/>
            <w:noWrap/>
            <w:vAlign w:val="bottom"/>
            <w:hideMark/>
          </w:tcPr>
          <w:p w14:paraId="2B0A34AF" w14:textId="77777777" w:rsidR="00625D00" w:rsidRPr="0066698B" w:rsidRDefault="00625D00" w:rsidP="00625D00">
            <w:pPr>
              <w:widowControl/>
              <w:jc w:val="center"/>
              <w:rPr>
                <w:rFonts w:ascii="Calibri" w:eastAsia="Times New Roman" w:hAnsi="Calibri" w:cs="Calibri"/>
                <w:b/>
                <w:bCs/>
              </w:rPr>
            </w:pPr>
            <w:r w:rsidRPr="0066698B">
              <w:rPr>
                <w:rFonts w:ascii="Calibri" w:eastAsia="Times New Roman" w:hAnsi="Calibri" w:cs="Calibri"/>
                <w:b/>
                <w:bCs/>
              </w:rPr>
              <w:t>Шифра и дијагноза</w:t>
            </w:r>
          </w:p>
        </w:tc>
        <w:tc>
          <w:tcPr>
            <w:tcW w:w="1440" w:type="dxa"/>
            <w:tcBorders>
              <w:top w:val="single" w:sz="4" w:space="0" w:color="auto"/>
              <w:left w:val="single" w:sz="4" w:space="0" w:color="auto"/>
              <w:bottom w:val="single" w:sz="4" w:space="0" w:color="auto"/>
              <w:right w:val="single" w:sz="4" w:space="0" w:color="auto"/>
            </w:tcBorders>
            <w:shd w:val="clear" w:color="F79646" w:fill="F79646"/>
            <w:noWrap/>
            <w:vAlign w:val="bottom"/>
            <w:hideMark/>
          </w:tcPr>
          <w:p w14:paraId="4193E1AF" w14:textId="77777777" w:rsidR="00625D00" w:rsidRPr="0066698B" w:rsidRDefault="00625D00" w:rsidP="00625D00">
            <w:pPr>
              <w:widowControl/>
              <w:rPr>
                <w:rFonts w:ascii="Calibri" w:eastAsia="Times New Roman" w:hAnsi="Calibri" w:cs="Calibri"/>
                <w:b/>
                <w:bCs/>
              </w:rPr>
            </w:pPr>
            <w:r w:rsidRPr="0066698B">
              <w:rPr>
                <w:rFonts w:ascii="Calibri" w:eastAsia="Times New Roman" w:hAnsi="Calibri" w:cs="Calibri"/>
                <w:b/>
                <w:bCs/>
              </w:rPr>
              <w:t>Број случајева</w:t>
            </w:r>
          </w:p>
        </w:tc>
      </w:tr>
      <w:tr w:rsidR="0066698B" w:rsidRPr="0066698B" w14:paraId="4D3E0F45" w14:textId="77777777" w:rsidTr="00625D00">
        <w:trPr>
          <w:trHeight w:val="300"/>
          <w:jc w:val="center"/>
        </w:trPr>
        <w:tc>
          <w:tcPr>
            <w:tcW w:w="101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4EFD1CCF" w14:textId="77777777" w:rsidR="004912F1" w:rsidRPr="0066698B" w:rsidRDefault="004912F1" w:rsidP="00625D00">
            <w:pPr>
              <w:widowControl/>
              <w:jc w:val="center"/>
              <w:rPr>
                <w:rFonts w:ascii="Calibri" w:eastAsia="Times New Roman" w:hAnsi="Calibri" w:cs="Calibri"/>
              </w:rPr>
            </w:pPr>
            <w:r w:rsidRPr="0066698B">
              <w:rPr>
                <w:rFonts w:ascii="Calibri" w:eastAsia="Times New Roman" w:hAnsi="Calibri" w:cs="Calibri"/>
              </w:rPr>
              <w:t>1</w:t>
            </w:r>
          </w:p>
        </w:tc>
        <w:tc>
          <w:tcPr>
            <w:tcW w:w="486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5F4705DE" w14:textId="77777777" w:rsidR="004912F1" w:rsidRPr="0066698B" w:rsidRDefault="004912F1" w:rsidP="004912F1">
            <w:pPr>
              <w:rPr>
                <w:rFonts w:ascii="Calibri" w:hAnsi="Calibri" w:cs="Calibri"/>
                <w:lang w:val="ru-RU"/>
              </w:rPr>
            </w:pPr>
            <w:r w:rsidRPr="0066698B">
              <w:rPr>
                <w:rFonts w:ascii="Calibri" w:hAnsi="Calibri" w:cs="Calibri"/>
              </w:rPr>
              <w:t>I</w:t>
            </w:r>
            <w:r w:rsidRPr="0066698B">
              <w:rPr>
                <w:rFonts w:ascii="Calibri" w:hAnsi="Calibri" w:cs="Calibri"/>
                <w:lang w:val="ru-RU"/>
              </w:rPr>
              <w:t>63 – Инфаркт мозга због неозначеног запушења или сужења артерија мозга</w:t>
            </w:r>
          </w:p>
        </w:tc>
        <w:tc>
          <w:tcPr>
            <w:tcW w:w="144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42B8F93A" w14:textId="77777777" w:rsidR="004912F1" w:rsidRPr="0066698B" w:rsidRDefault="004912F1" w:rsidP="00BE12AD">
            <w:pPr>
              <w:jc w:val="center"/>
              <w:rPr>
                <w:rFonts w:ascii="Calibri" w:hAnsi="Calibri" w:cs="Calibri"/>
              </w:rPr>
            </w:pPr>
            <w:r w:rsidRPr="0066698B">
              <w:rPr>
                <w:rFonts w:ascii="Calibri" w:hAnsi="Calibri" w:cs="Calibri"/>
              </w:rPr>
              <w:t>45</w:t>
            </w:r>
          </w:p>
        </w:tc>
      </w:tr>
      <w:tr w:rsidR="0066698B" w:rsidRPr="0066698B" w14:paraId="3A557191" w14:textId="77777777" w:rsidTr="00625D00">
        <w:trPr>
          <w:trHeight w:val="300"/>
          <w:jc w:val="center"/>
        </w:trPr>
        <w:tc>
          <w:tcPr>
            <w:tcW w:w="101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60DCA4CE" w14:textId="77777777" w:rsidR="004912F1" w:rsidRPr="0066698B" w:rsidRDefault="004912F1" w:rsidP="00625D00">
            <w:pPr>
              <w:widowControl/>
              <w:jc w:val="center"/>
              <w:rPr>
                <w:rFonts w:ascii="Calibri" w:eastAsia="Times New Roman" w:hAnsi="Calibri" w:cs="Calibri"/>
              </w:rPr>
            </w:pPr>
            <w:r w:rsidRPr="0066698B">
              <w:rPr>
                <w:rFonts w:ascii="Calibri" w:eastAsia="Times New Roman" w:hAnsi="Calibri" w:cs="Calibri"/>
              </w:rPr>
              <w:lastRenderedPageBreak/>
              <w:t>2</w:t>
            </w:r>
          </w:p>
        </w:tc>
        <w:tc>
          <w:tcPr>
            <w:tcW w:w="486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0BAB4B68" w14:textId="77777777" w:rsidR="004912F1" w:rsidRPr="0066698B" w:rsidRDefault="004912F1" w:rsidP="004912F1">
            <w:pPr>
              <w:rPr>
                <w:rFonts w:ascii="Calibri" w:hAnsi="Calibri" w:cs="Calibri"/>
              </w:rPr>
            </w:pPr>
            <w:r w:rsidRPr="0066698B">
              <w:rPr>
                <w:rFonts w:ascii="Calibri" w:hAnsi="Calibri" w:cs="Calibri"/>
              </w:rPr>
              <w:t>I42 - Конгестивна кардиомиопатија</w:t>
            </w:r>
          </w:p>
        </w:tc>
        <w:tc>
          <w:tcPr>
            <w:tcW w:w="144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45787CB8" w14:textId="77777777" w:rsidR="004912F1" w:rsidRPr="0066698B" w:rsidRDefault="004912F1" w:rsidP="00BE12AD">
            <w:pPr>
              <w:jc w:val="center"/>
              <w:rPr>
                <w:rFonts w:ascii="Calibri" w:hAnsi="Calibri" w:cs="Calibri"/>
              </w:rPr>
            </w:pPr>
            <w:r w:rsidRPr="0066698B">
              <w:rPr>
                <w:rFonts w:ascii="Calibri" w:hAnsi="Calibri" w:cs="Calibri"/>
              </w:rPr>
              <w:t>28</w:t>
            </w:r>
          </w:p>
        </w:tc>
      </w:tr>
      <w:tr w:rsidR="0066698B" w:rsidRPr="0066698B" w14:paraId="03601242" w14:textId="77777777" w:rsidTr="00625D00">
        <w:trPr>
          <w:trHeight w:val="300"/>
          <w:jc w:val="center"/>
        </w:trPr>
        <w:tc>
          <w:tcPr>
            <w:tcW w:w="101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7AF28F87" w14:textId="77777777" w:rsidR="004912F1" w:rsidRPr="0066698B" w:rsidRDefault="004912F1" w:rsidP="00625D00">
            <w:pPr>
              <w:widowControl/>
              <w:jc w:val="center"/>
              <w:rPr>
                <w:rFonts w:ascii="Calibri" w:eastAsia="Times New Roman" w:hAnsi="Calibri" w:cs="Calibri"/>
              </w:rPr>
            </w:pPr>
            <w:r w:rsidRPr="0066698B">
              <w:rPr>
                <w:rFonts w:ascii="Calibri" w:eastAsia="Times New Roman" w:hAnsi="Calibri" w:cs="Calibri"/>
              </w:rPr>
              <w:t>3</w:t>
            </w:r>
          </w:p>
        </w:tc>
        <w:tc>
          <w:tcPr>
            <w:tcW w:w="486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467935AA" w14:textId="77777777" w:rsidR="004912F1" w:rsidRPr="0066698B" w:rsidRDefault="004912F1" w:rsidP="004912F1">
            <w:pPr>
              <w:rPr>
                <w:rFonts w:ascii="Calibri" w:hAnsi="Calibri" w:cs="Calibri"/>
                <w:lang w:val="ru-RU"/>
              </w:rPr>
            </w:pPr>
            <w:r w:rsidRPr="0066698B">
              <w:rPr>
                <w:rFonts w:ascii="Calibri" w:hAnsi="Calibri" w:cs="Calibri"/>
              </w:rPr>
              <w:t>I</w:t>
            </w:r>
            <w:r w:rsidRPr="0066698B">
              <w:rPr>
                <w:rFonts w:ascii="Calibri" w:hAnsi="Calibri" w:cs="Calibri"/>
                <w:lang w:val="ru-RU"/>
              </w:rPr>
              <w:t>21 – Акутни трансмурални инфаркт доњег зида миокарда</w:t>
            </w:r>
          </w:p>
        </w:tc>
        <w:tc>
          <w:tcPr>
            <w:tcW w:w="144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330C8BE8" w14:textId="77777777" w:rsidR="004912F1" w:rsidRPr="0066698B" w:rsidRDefault="004912F1" w:rsidP="00BE12AD">
            <w:pPr>
              <w:jc w:val="center"/>
              <w:rPr>
                <w:rFonts w:ascii="Calibri" w:hAnsi="Calibri" w:cs="Calibri"/>
              </w:rPr>
            </w:pPr>
            <w:r w:rsidRPr="0066698B">
              <w:rPr>
                <w:rFonts w:ascii="Calibri" w:hAnsi="Calibri" w:cs="Calibri"/>
              </w:rPr>
              <w:t>19</w:t>
            </w:r>
          </w:p>
        </w:tc>
      </w:tr>
      <w:tr w:rsidR="0066698B" w:rsidRPr="0066698B" w14:paraId="67C99180" w14:textId="77777777" w:rsidTr="00625D00">
        <w:trPr>
          <w:trHeight w:val="300"/>
          <w:jc w:val="center"/>
        </w:trPr>
        <w:tc>
          <w:tcPr>
            <w:tcW w:w="101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17A932B0" w14:textId="77777777" w:rsidR="004912F1" w:rsidRPr="0066698B" w:rsidRDefault="004912F1" w:rsidP="00625D00">
            <w:pPr>
              <w:widowControl/>
              <w:jc w:val="center"/>
              <w:rPr>
                <w:rFonts w:ascii="Calibri" w:eastAsia="Times New Roman" w:hAnsi="Calibri" w:cs="Calibri"/>
              </w:rPr>
            </w:pPr>
            <w:r w:rsidRPr="0066698B">
              <w:rPr>
                <w:rFonts w:ascii="Calibri" w:eastAsia="Times New Roman" w:hAnsi="Calibri" w:cs="Calibri"/>
              </w:rPr>
              <w:t>4</w:t>
            </w:r>
          </w:p>
        </w:tc>
        <w:tc>
          <w:tcPr>
            <w:tcW w:w="486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510A5311" w14:textId="77777777" w:rsidR="004912F1" w:rsidRPr="0066698B" w:rsidRDefault="004912F1" w:rsidP="004912F1">
            <w:pPr>
              <w:rPr>
                <w:rFonts w:ascii="Calibri" w:hAnsi="Calibri" w:cs="Calibri"/>
              </w:rPr>
            </w:pPr>
            <w:r w:rsidRPr="0066698B">
              <w:rPr>
                <w:rFonts w:ascii="Calibri" w:hAnsi="Calibri" w:cs="Calibri"/>
              </w:rPr>
              <w:t>U07,1 - COVID-19, вирус идентификован</w:t>
            </w:r>
          </w:p>
        </w:tc>
        <w:tc>
          <w:tcPr>
            <w:tcW w:w="1440" w:type="dxa"/>
            <w:tcBorders>
              <w:top w:val="single" w:sz="4" w:space="0" w:color="auto"/>
              <w:left w:val="single" w:sz="4" w:space="0" w:color="auto"/>
              <w:bottom w:val="single" w:sz="4" w:space="0" w:color="auto"/>
              <w:right w:val="single" w:sz="4" w:space="0" w:color="auto"/>
            </w:tcBorders>
            <w:shd w:val="clear" w:color="FDE9D9" w:fill="FDE9D9"/>
            <w:noWrap/>
            <w:vAlign w:val="bottom"/>
            <w:hideMark/>
          </w:tcPr>
          <w:p w14:paraId="142197CF" w14:textId="77777777" w:rsidR="004912F1" w:rsidRPr="0066698B" w:rsidRDefault="004912F1" w:rsidP="00BE12AD">
            <w:pPr>
              <w:jc w:val="center"/>
              <w:rPr>
                <w:rFonts w:ascii="Calibri" w:hAnsi="Calibri" w:cs="Calibri"/>
              </w:rPr>
            </w:pPr>
            <w:r w:rsidRPr="0066698B">
              <w:rPr>
                <w:rFonts w:ascii="Calibri" w:hAnsi="Calibri" w:cs="Calibri"/>
              </w:rPr>
              <w:t>19</w:t>
            </w:r>
          </w:p>
        </w:tc>
      </w:tr>
      <w:tr w:rsidR="0066698B" w:rsidRPr="0066698B" w14:paraId="3A38143C" w14:textId="77777777" w:rsidTr="00625D00">
        <w:trPr>
          <w:trHeight w:val="300"/>
          <w:jc w:val="center"/>
        </w:trPr>
        <w:tc>
          <w:tcPr>
            <w:tcW w:w="101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3ADFC945" w14:textId="77777777" w:rsidR="004912F1" w:rsidRPr="0066698B" w:rsidRDefault="004912F1" w:rsidP="00625D00">
            <w:pPr>
              <w:widowControl/>
              <w:jc w:val="center"/>
              <w:rPr>
                <w:rFonts w:ascii="Calibri" w:eastAsia="Times New Roman" w:hAnsi="Calibri" w:cs="Calibri"/>
              </w:rPr>
            </w:pPr>
            <w:r w:rsidRPr="0066698B">
              <w:rPr>
                <w:rFonts w:ascii="Calibri" w:eastAsia="Times New Roman" w:hAnsi="Calibri" w:cs="Calibri"/>
              </w:rPr>
              <w:t>5</w:t>
            </w:r>
          </w:p>
        </w:tc>
        <w:tc>
          <w:tcPr>
            <w:tcW w:w="486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363939E1" w14:textId="77777777" w:rsidR="004912F1" w:rsidRPr="0066698B" w:rsidRDefault="004912F1" w:rsidP="004912F1">
            <w:pPr>
              <w:rPr>
                <w:rFonts w:ascii="Calibri" w:hAnsi="Calibri" w:cs="Calibri"/>
                <w:lang w:val="ru-RU"/>
              </w:rPr>
            </w:pPr>
            <w:r w:rsidRPr="0066698B">
              <w:rPr>
                <w:rFonts w:ascii="Calibri" w:hAnsi="Calibri" w:cs="Calibri"/>
              </w:rPr>
              <w:t>J</w:t>
            </w:r>
            <w:r w:rsidRPr="0066698B">
              <w:rPr>
                <w:rFonts w:ascii="Calibri" w:hAnsi="Calibri" w:cs="Calibri"/>
                <w:lang w:val="ru-RU"/>
              </w:rPr>
              <w:t>18 – Запаљење бронхија и плућа</w:t>
            </w:r>
          </w:p>
        </w:tc>
        <w:tc>
          <w:tcPr>
            <w:tcW w:w="1440" w:type="dxa"/>
            <w:tcBorders>
              <w:top w:val="single" w:sz="4" w:space="0" w:color="auto"/>
              <w:left w:val="single" w:sz="4" w:space="0" w:color="auto"/>
              <w:bottom w:val="single" w:sz="4" w:space="0" w:color="auto"/>
              <w:right w:val="single" w:sz="4" w:space="0" w:color="auto"/>
            </w:tcBorders>
            <w:shd w:val="clear" w:color="FCD5B4" w:fill="FCD5B4"/>
            <w:noWrap/>
            <w:vAlign w:val="bottom"/>
            <w:hideMark/>
          </w:tcPr>
          <w:p w14:paraId="4C6E3019" w14:textId="77777777" w:rsidR="004912F1" w:rsidRPr="0066698B" w:rsidRDefault="004912F1" w:rsidP="00BE12AD">
            <w:pPr>
              <w:jc w:val="center"/>
              <w:rPr>
                <w:rFonts w:ascii="Calibri" w:hAnsi="Calibri" w:cs="Calibri"/>
              </w:rPr>
            </w:pPr>
            <w:r w:rsidRPr="0066698B">
              <w:rPr>
                <w:rFonts w:ascii="Calibri" w:hAnsi="Calibri" w:cs="Calibri"/>
              </w:rPr>
              <w:t>17</w:t>
            </w:r>
          </w:p>
        </w:tc>
      </w:tr>
    </w:tbl>
    <w:p w14:paraId="146D23E2" w14:textId="77777777" w:rsidR="00625D00" w:rsidRPr="0066698B" w:rsidRDefault="00625D00" w:rsidP="00625D00">
      <w:pPr>
        <w:tabs>
          <w:tab w:val="left" w:pos="720"/>
          <w:tab w:val="left" w:pos="2166"/>
        </w:tabs>
        <w:jc w:val="both"/>
        <w:rPr>
          <w:rFonts w:ascii="Times New Roman" w:hAnsi="Times New Roman" w:cs="Times New Roman"/>
          <w:sz w:val="24"/>
          <w:szCs w:val="20"/>
        </w:rPr>
      </w:pPr>
    </w:p>
    <w:p w14:paraId="3A063FA9" w14:textId="77777777" w:rsidR="000E0B75" w:rsidRPr="0066698B" w:rsidRDefault="000E0B75" w:rsidP="000E0B75">
      <w:pPr>
        <w:tabs>
          <w:tab w:val="left" w:pos="720"/>
          <w:tab w:val="left" w:pos="2166"/>
        </w:tabs>
        <w:jc w:val="both"/>
        <w:rPr>
          <w:rFonts w:ascii="Times New Roman" w:hAnsi="Times New Roman" w:cs="Times New Roman"/>
          <w:sz w:val="24"/>
          <w:szCs w:val="20"/>
        </w:rPr>
      </w:pPr>
    </w:p>
    <w:p w14:paraId="1CC516D4" w14:textId="77777777" w:rsidR="00281447" w:rsidRPr="0066698B" w:rsidRDefault="000A586D"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r w:rsidR="00A725EE" w:rsidRPr="0066698B">
        <w:rPr>
          <w:rFonts w:ascii="Times New Roman" w:hAnsi="Times New Roman" w:cs="Times New Roman"/>
          <w:sz w:val="24"/>
          <w:szCs w:val="20"/>
          <w:lang w:val="ru-RU"/>
        </w:rPr>
        <w:tab/>
      </w:r>
      <w:r w:rsidR="004912F1" w:rsidRPr="0066698B">
        <w:rPr>
          <w:rFonts w:ascii="Times New Roman" w:hAnsi="Times New Roman" w:cs="Times New Roman"/>
          <w:sz w:val="24"/>
          <w:szCs w:val="20"/>
          <w:lang w:val="ru-RU"/>
        </w:rPr>
        <w:t>Ако посматрамо структуру лечених по добним групацијама и групама болести, болнички је лечено укупно 1155 предшколске деце.  Предшколска деца су  у највећем броју болнички лечена од болести органа за дисање (Ј00-Ј99) 397 случајева-34,37%. Следе затим  болести система за варење (К00-К93) 287 случајева или  24,85%, трећа по учесталости су недовољно дефинисана стања (</w:t>
      </w:r>
      <w:r w:rsidR="004912F1" w:rsidRPr="0066698B">
        <w:rPr>
          <w:rFonts w:ascii="Times New Roman" w:hAnsi="Times New Roman" w:cs="Times New Roman"/>
          <w:sz w:val="24"/>
          <w:szCs w:val="20"/>
        </w:rPr>
        <w:t>R</w:t>
      </w:r>
      <w:r w:rsidR="004912F1" w:rsidRPr="0066698B">
        <w:rPr>
          <w:rFonts w:ascii="Times New Roman" w:hAnsi="Times New Roman" w:cs="Times New Roman"/>
          <w:sz w:val="24"/>
          <w:szCs w:val="20"/>
          <w:lang w:val="ru-RU"/>
        </w:rPr>
        <w:t>00-</w:t>
      </w:r>
      <w:r w:rsidR="004912F1" w:rsidRPr="0066698B">
        <w:rPr>
          <w:rFonts w:ascii="Times New Roman" w:hAnsi="Times New Roman" w:cs="Times New Roman"/>
          <w:sz w:val="24"/>
          <w:szCs w:val="20"/>
        </w:rPr>
        <w:t>R</w:t>
      </w:r>
      <w:r w:rsidR="004912F1" w:rsidRPr="0066698B">
        <w:rPr>
          <w:rFonts w:ascii="Times New Roman" w:hAnsi="Times New Roman" w:cs="Times New Roman"/>
          <w:sz w:val="24"/>
          <w:szCs w:val="20"/>
          <w:lang w:val="ru-RU"/>
        </w:rPr>
        <w:t>99) 12,12%. На ове три групе болести отпада скоро три четвртине свих дијагноза болничког лечења деце предшколског узраста. На грфикону бр.5 приказане су још и последице деловања сољашњих фатора  код деце које су на четвртом месту, као и дијагнозе из групе болести са дијагнозом од А00-</w:t>
      </w:r>
      <w:r w:rsidR="004912F1" w:rsidRPr="0066698B">
        <w:rPr>
          <w:rFonts w:ascii="Times New Roman" w:hAnsi="Times New Roman" w:cs="Times New Roman"/>
          <w:sz w:val="24"/>
          <w:szCs w:val="20"/>
        </w:rPr>
        <w:t>B</w:t>
      </w:r>
      <w:r w:rsidR="004912F1" w:rsidRPr="0066698B">
        <w:rPr>
          <w:rFonts w:ascii="Times New Roman" w:hAnsi="Times New Roman" w:cs="Times New Roman"/>
          <w:sz w:val="24"/>
          <w:szCs w:val="20"/>
          <w:lang w:val="ru-RU"/>
        </w:rPr>
        <w:t>99.</w:t>
      </w:r>
    </w:p>
    <w:p w14:paraId="50099416" w14:textId="77777777" w:rsidR="004912F1" w:rsidRPr="0066698B" w:rsidRDefault="004912F1" w:rsidP="00E25271">
      <w:pPr>
        <w:tabs>
          <w:tab w:val="left" w:pos="720"/>
          <w:tab w:val="left" w:pos="2166"/>
        </w:tabs>
        <w:jc w:val="both"/>
        <w:rPr>
          <w:rFonts w:ascii="Times New Roman" w:hAnsi="Times New Roman" w:cs="Times New Roman"/>
          <w:sz w:val="24"/>
          <w:szCs w:val="20"/>
          <w:lang w:val="ru-RU"/>
        </w:rPr>
      </w:pPr>
    </w:p>
    <w:p w14:paraId="1A82FE5D" w14:textId="77777777" w:rsidR="0087045C" w:rsidRPr="0066698B" w:rsidRDefault="0087045C"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Графикон бр.</w:t>
      </w:r>
      <w:r w:rsidR="004912F1" w:rsidRPr="0066698B">
        <w:rPr>
          <w:rFonts w:ascii="Times New Roman" w:hAnsi="Times New Roman" w:cs="Times New Roman"/>
          <w:sz w:val="24"/>
          <w:szCs w:val="20"/>
          <w:lang w:val="ru-RU"/>
        </w:rPr>
        <w:t>5</w:t>
      </w:r>
      <w:r w:rsidRPr="0066698B">
        <w:rPr>
          <w:rFonts w:ascii="Times New Roman" w:hAnsi="Times New Roman" w:cs="Times New Roman"/>
          <w:sz w:val="24"/>
          <w:szCs w:val="20"/>
          <w:lang w:val="ru-RU"/>
        </w:rPr>
        <w:t>-Пет најчешћих дијагноза болничког лечења код предшколске деце</w:t>
      </w:r>
    </w:p>
    <w:p w14:paraId="2E64FE9E" w14:textId="77777777" w:rsidR="00136EEA" w:rsidRPr="0066698B" w:rsidRDefault="00136EEA" w:rsidP="00E25271">
      <w:pPr>
        <w:tabs>
          <w:tab w:val="left" w:pos="720"/>
          <w:tab w:val="left" w:pos="2166"/>
        </w:tabs>
        <w:jc w:val="both"/>
        <w:rPr>
          <w:rFonts w:ascii="Times New Roman" w:hAnsi="Times New Roman" w:cs="Times New Roman"/>
          <w:sz w:val="24"/>
          <w:szCs w:val="20"/>
          <w:lang w:val="ru-RU"/>
        </w:rPr>
      </w:pPr>
    </w:p>
    <w:p w14:paraId="7388BC27" w14:textId="77777777" w:rsidR="0087045C" w:rsidRPr="0066698B" w:rsidRDefault="0087045C" w:rsidP="0087045C">
      <w:pPr>
        <w:tabs>
          <w:tab w:val="left" w:pos="720"/>
          <w:tab w:val="left" w:pos="2166"/>
        </w:tabs>
        <w:jc w:val="center"/>
        <w:rPr>
          <w:rFonts w:ascii="Times New Roman" w:hAnsi="Times New Roman" w:cs="Times New Roman"/>
          <w:sz w:val="24"/>
          <w:szCs w:val="20"/>
        </w:rPr>
      </w:pPr>
      <w:r w:rsidRPr="0066698B">
        <w:rPr>
          <w:rFonts w:ascii="Times New Roman" w:hAnsi="Times New Roman" w:cs="Times New Roman"/>
          <w:noProof/>
          <w:sz w:val="24"/>
          <w:szCs w:val="20"/>
        </w:rPr>
        <w:drawing>
          <wp:inline distT="0" distB="0" distL="0" distR="0" wp14:anchorId="750D2007" wp14:editId="13929B4A">
            <wp:extent cx="4581194" cy="2511188"/>
            <wp:effectExtent l="19050" t="0" r="9856" b="3412"/>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A70C51" w14:textId="77777777" w:rsidR="0087045C" w:rsidRPr="0066698B" w:rsidRDefault="0087045C" w:rsidP="00E25271">
      <w:pPr>
        <w:tabs>
          <w:tab w:val="left" w:pos="720"/>
          <w:tab w:val="left" w:pos="2166"/>
        </w:tabs>
        <w:jc w:val="both"/>
        <w:rPr>
          <w:rFonts w:ascii="Times New Roman" w:hAnsi="Times New Roman" w:cs="Times New Roman"/>
          <w:sz w:val="24"/>
          <w:szCs w:val="20"/>
        </w:rPr>
      </w:pPr>
    </w:p>
    <w:p w14:paraId="26906BD9" w14:textId="77777777" w:rsidR="00281447" w:rsidRPr="0066698B" w:rsidRDefault="00A95520"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r w:rsidR="00E95590" w:rsidRPr="0066698B">
        <w:rPr>
          <w:rFonts w:ascii="Times New Roman" w:hAnsi="Times New Roman" w:cs="Times New Roman"/>
          <w:sz w:val="24"/>
          <w:szCs w:val="20"/>
          <w:lang w:val="ru-RU"/>
        </w:rPr>
        <w:tab/>
      </w:r>
      <w:r w:rsidR="00533F92" w:rsidRPr="0066698B">
        <w:rPr>
          <w:rFonts w:ascii="Times New Roman" w:hAnsi="Times New Roman" w:cs="Times New Roman"/>
          <w:sz w:val="24"/>
          <w:szCs w:val="20"/>
          <w:lang w:val="ru-RU"/>
        </w:rPr>
        <w:t>Болнички је лечено</w:t>
      </w:r>
      <w:r w:rsidR="006A1E29" w:rsidRPr="0066698B">
        <w:rPr>
          <w:rFonts w:ascii="Times New Roman" w:hAnsi="Times New Roman" w:cs="Times New Roman"/>
          <w:sz w:val="24"/>
          <w:szCs w:val="20"/>
          <w:lang w:val="ru-RU"/>
        </w:rPr>
        <w:t xml:space="preserve"> </w:t>
      </w:r>
      <w:r w:rsidR="004912F1" w:rsidRPr="0066698B">
        <w:rPr>
          <w:rFonts w:ascii="Times New Roman" w:hAnsi="Times New Roman" w:cs="Times New Roman"/>
          <w:sz w:val="24"/>
          <w:szCs w:val="20"/>
          <w:lang w:val="ru-RU"/>
        </w:rPr>
        <w:t>976</w:t>
      </w:r>
      <w:r w:rsidR="00533F92" w:rsidRPr="0066698B">
        <w:rPr>
          <w:rFonts w:ascii="Times New Roman" w:hAnsi="Times New Roman" w:cs="Times New Roman"/>
          <w:sz w:val="24"/>
          <w:szCs w:val="20"/>
          <w:lang w:val="ru-RU"/>
        </w:rPr>
        <w:t xml:space="preserve">  ш</w:t>
      </w:r>
      <w:r w:rsidR="00217653" w:rsidRPr="0066698B">
        <w:rPr>
          <w:rFonts w:ascii="Times New Roman" w:hAnsi="Times New Roman" w:cs="Times New Roman"/>
          <w:sz w:val="24"/>
          <w:szCs w:val="20"/>
          <w:lang w:val="ru-RU"/>
        </w:rPr>
        <w:t>колск</w:t>
      </w:r>
      <w:r w:rsidR="00533F92" w:rsidRPr="0066698B">
        <w:rPr>
          <w:rFonts w:ascii="Times New Roman" w:hAnsi="Times New Roman" w:cs="Times New Roman"/>
          <w:sz w:val="24"/>
          <w:szCs w:val="20"/>
          <w:lang w:val="ru-RU"/>
        </w:rPr>
        <w:t xml:space="preserve">е деце, </w:t>
      </w:r>
      <w:r w:rsidR="006A1E29" w:rsidRPr="0066698B">
        <w:rPr>
          <w:rFonts w:ascii="Times New Roman" w:hAnsi="Times New Roman" w:cs="Times New Roman"/>
          <w:sz w:val="24"/>
          <w:szCs w:val="20"/>
          <w:lang w:val="ru-RU"/>
        </w:rPr>
        <w:t xml:space="preserve">што је </w:t>
      </w:r>
      <w:r w:rsidR="004912F1" w:rsidRPr="0066698B">
        <w:rPr>
          <w:rFonts w:ascii="Times New Roman" w:hAnsi="Times New Roman" w:cs="Times New Roman"/>
          <w:sz w:val="24"/>
          <w:szCs w:val="20"/>
          <w:lang w:val="ru-RU"/>
        </w:rPr>
        <w:t xml:space="preserve">више </w:t>
      </w:r>
      <w:r w:rsidR="00533F92" w:rsidRPr="0066698B">
        <w:rPr>
          <w:rFonts w:ascii="Times New Roman" w:hAnsi="Times New Roman" w:cs="Times New Roman"/>
          <w:sz w:val="24"/>
          <w:szCs w:val="20"/>
          <w:lang w:val="ru-RU"/>
        </w:rPr>
        <w:t xml:space="preserve"> у односу на 20</w:t>
      </w:r>
      <w:r w:rsidR="004912F1" w:rsidRPr="0066698B">
        <w:rPr>
          <w:rFonts w:ascii="Times New Roman" w:hAnsi="Times New Roman" w:cs="Times New Roman"/>
          <w:sz w:val="24"/>
          <w:szCs w:val="20"/>
          <w:lang w:val="ru-RU"/>
        </w:rPr>
        <w:t>21</w:t>
      </w:r>
      <w:r w:rsidR="00533F92" w:rsidRPr="0066698B">
        <w:rPr>
          <w:rFonts w:ascii="Times New Roman" w:hAnsi="Times New Roman" w:cs="Times New Roman"/>
          <w:sz w:val="24"/>
          <w:szCs w:val="20"/>
          <w:lang w:val="ru-RU"/>
        </w:rPr>
        <w:t>.годину-</w:t>
      </w:r>
      <w:r w:rsidR="004912F1" w:rsidRPr="0066698B">
        <w:rPr>
          <w:rFonts w:ascii="Times New Roman" w:hAnsi="Times New Roman" w:cs="Times New Roman"/>
          <w:sz w:val="24"/>
          <w:szCs w:val="20"/>
          <w:lang w:val="ru-RU"/>
        </w:rPr>
        <w:t>835</w:t>
      </w:r>
      <w:r w:rsidR="00533F92" w:rsidRPr="0066698B">
        <w:rPr>
          <w:rFonts w:ascii="Times New Roman" w:hAnsi="Times New Roman" w:cs="Times New Roman"/>
          <w:sz w:val="24"/>
          <w:szCs w:val="20"/>
          <w:lang w:val="ru-RU"/>
        </w:rPr>
        <w:t xml:space="preserve"> . </w:t>
      </w:r>
      <w:r w:rsidR="00217653" w:rsidRPr="0066698B">
        <w:rPr>
          <w:rFonts w:ascii="Times New Roman" w:hAnsi="Times New Roman" w:cs="Times New Roman"/>
          <w:sz w:val="24"/>
          <w:szCs w:val="20"/>
          <w:lang w:val="ru-RU"/>
        </w:rPr>
        <w:t xml:space="preserve"> </w:t>
      </w:r>
      <w:r w:rsidR="00533F92" w:rsidRPr="0066698B">
        <w:rPr>
          <w:rFonts w:ascii="Times New Roman" w:hAnsi="Times New Roman" w:cs="Times New Roman"/>
          <w:sz w:val="24"/>
          <w:szCs w:val="20"/>
          <w:lang w:val="ru-RU"/>
        </w:rPr>
        <w:t>Н</w:t>
      </w:r>
      <w:r w:rsidR="00217653" w:rsidRPr="0066698B">
        <w:rPr>
          <w:rFonts w:ascii="Times New Roman" w:hAnsi="Times New Roman" w:cs="Times New Roman"/>
          <w:sz w:val="24"/>
          <w:szCs w:val="20"/>
          <w:lang w:val="ru-RU"/>
        </w:rPr>
        <w:t>ајчешће</w:t>
      </w:r>
      <w:r w:rsidR="00533F92" w:rsidRPr="0066698B">
        <w:rPr>
          <w:rFonts w:ascii="Times New Roman" w:hAnsi="Times New Roman" w:cs="Times New Roman"/>
          <w:sz w:val="24"/>
          <w:szCs w:val="20"/>
          <w:lang w:val="ru-RU"/>
        </w:rPr>
        <w:t xml:space="preserve"> дијагнозе </w:t>
      </w:r>
      <w:r w:rsidR="003A7A45" w:rsidRPr="0066698B">
        <w:rPr>
          <w:rFonts w:ascii="Times New Roman" w:hAnsi="Times New Roman" w:cs="Times New Roman"/>
          <w:sz w:val="24"/>
          <w:szCs w:val="20"/>
          <w:lang w:val="ru-RU"/>
        </w:rPr>
        <w:t xml:space="preserve">су </w:t>
      </w:r>
      <w:r w:rsidR="00533F92" w:rsidRPr="0066698B">
        <w:rPr>
          <w:rFonts w:ascii="Times New Roman" w:hAnsi="Times New Roman" w:cs="Times New Roman"/>
          <w:sz w:val="24"/>
          <w:szCs w:val="20"/>
          <w:lang w:val="ru-RU"/>
        </w:rPr>
        <w:t>из групе</w:t>
      </w:r>
      <w:r w:rsidR="00B424AA" w:rsidRPr="0066698B">
        <w:rPr>
          <w:rFonts w:ascii="Times New Roman" w:hAnsi="Times New Roman" w:cs="Times New Roman"/>
          <w:sz w:val="24"/>
          <w:szCs w:val="20"/>
          <w:lang w:val="ru-RU"/>
        </w:rPr>
        <w:t xml:space="preserve"> </w:t>
      </w:r>
      <w:r w:rsidR="00533F92" w:rsidRPr="0066698B">
        <w:rPr>
          <w:rFonts w:ascii="Times New Roman" w:hAnsi="Times New Roman" w:cs="Times New Roman"/>
          <w:sz w:val="24"/>
          <w:szCs w:val="20"/>
          <w:lang w:val="ru-RU"/>
        </w:rPr>
        <w:t>недовољно дефинисан</w:t>
      </w:r>
      <w:r w:rsidR="00B424AA" w:rsidRPr="0066698B">
        <w:rPr>
          <w:rFonts w:ascii="Times New Roman" w:hAnsi="Times New Roman" w:cs="Times New Roman"/>
          <w:sz w:val="24"/>
          <w:szCs w:val="20"/>
          <w:lang w:val="ru-RU"/>
        </w:rPr>
        <w:t>а</w:t>
      </w:r>
      <w:r w:rsidR="004912F1" w:rsidRPr="0066698B">
        <w:rPr>
          <w:rFonts w:ascii="Times New Roman" w:hAnsi="Times New Roman" w:cs="Times New Roman"/>
          <w:sz w:val="24"/>
          <w:szCs w:val="20"/>
          <w:lang w:val="ru-RU"/>
        </w:rPr>
        <w:t xml:space="preserve"> стања (</w:t>
      </w:r>
      <w:r w:rsidR="004912F1" w:rsidRPr="0066698B">
        <w:rPr>
          <w:rFonts w:ascii="Times New Roman" w:hAnsi="Times New Roman" w:cs="Times New Roman"/>
          <w:sz w:val="24"/>
          <w:szCs w:val="20"/>
        </w:rPr>
        <w:t>R</w:t>
      </w:r>
      <w:r w:rsidR="004912F1" w:rsidRPr="0066698B">
        <w:rPr>
          <w:rFonts w:ascii="Times New Roman" w:hAnsi="Times New Roman" w:cs="Times New Roman"/>
          <w:sz w:val="24"/>
          <w:szCs w:val="20"/>
          <w:lang w:val="ru-RU"/>
        </w:rPr>
        <w:t>00-</w:t>
      </w:r>
      <w:r w:rsidR="004912F1" w:rsidRPr="0066698B">
        <w:rPr>
          <w:rFonts w:ascii="Times New Roman" w:hAnsi="Times New Roman" w:cs="Times New Roman"/>
          <w:sz w:val="24"/>
          <w:szCs w:val="20"/>
        </w:rPr>
        <w:t>R</w:t>
      </w:r>
      <w:r w:rsidR="004912F1" w:rsidRPr="0066698B">
        <w:rPr>
          <w:rFonts w:ascii="Times New Roman" w:hAnsi="Times New Roman" w:cs="Times New Roman"/>
          <w:sz w:val="24"/>
          <w:szCs w:val="20"/>
          <w:lang w:val="ru-RU"/>
        </w:rPr>
        <w:t>99) 202</w:t>
      </w:r>
      <w:r w:rsidR="00533F92" w:rsidRPr="0066698B">
        <w:rPr>
          <w:rFonts w:ascii="Times New Roman" w:hAnsi="Times New Roman" w:cs="Times New Roman"/>
          <w:sz w:val="24"/>
          <w:szCs w:val="20"/>
          <w:lang w:val="ru-RU"/>
        </w:rPr>
        <w:t xml:space="preserve"> лица-</w:t>
      </w:r>
      <w:r w:rsidR="004912F1" w:rsidRPr="0066698B">
        <w:rPr>
          <w:rFonts w:ascii="Times New Roman" w:hAnsi="Times New Roman" w:cs="Times New Roman"/>
          <w:sz w:val="24"/>
          <w:szCs w:val="20"/>
          <w:lang w:val="ru-RU"/>
        </w:rPr>
        <w:t>20,70</w:t>
      </w:r>
      <w:r w:rsidR="00533F92" w:rsidRPr="0066698B">
        <w:rPr>
          <w:rFonts w:ascii="Times New Roman" w:hAnsi="Times New Roman" w:cs="Times New Roman"/>
          <w:sz w:val="24"/>
          <w:szCs w:val="20"/>
          <w:lang w:val="ru-RU"/>
        </w:rPr>
        <w:t xml:space="preserve">%, </w:t>
      </w:r>
      <w:r w:rsidR="004912F1" w:rsidRPr="0066698B">
        <w:rPr>
          <w:rFonts w:ascii="Times New Roman" w:hAnsi="Times New Roman" w:cs="Times New Roman"/>
          <w:sz w:val="24"/>
          <w:szCs w:val="20"/>
          <w:lang w:val="ru-RU"/>
        </w:rPr>
        <w:t xml:space="preserve">и </w:t>
      </w:r>
      <w:r w:rsidR="001D607A" w:rsidRPr="0066698B">
        <w:rPr>
          <w:rFonts w:ascii="Times New Roman" w:hAnsi="Times New Roman" w:cs="Times New Roman"/>
          <w:sz w:val="24"/>
          <w:szCs w:val="20"/>
          <w:lang w:val="ru-RU"/>
        </w:rPr>
        <w:t xml:space="preserve">болести система за варење (К00-К93) </w:t>
      </w:r>
      <w:r w:rsidR="004912F1" w:rsidRPr="0066698B">
        <w:rPr>
          <w:rFonts w:ascii="Times New Roman" w:hAnsi="Times New Roman" w:cs="Times New Roman"/>
          <w:sz w:val="24"/>
          <w:szCs w:val="20"/>
          <w:lang w:val="ru-RU"/>
        </w:rPr>
        <w:t>202</w:t>
      </w:r>
      <w:r w:rsidR="001D607A" w:rsidRPr="0066698B">
        <w:rPr>
          <w:rFonts w:ascii="Times New Roman" w:hAnsi="Times New Roman" w:cs="Times New Roman"/>
          <w:sz w:val="24"/>
          <w:szCs w:val="20"/>
          <w:lang w:val="ru-RU"/>
        </w:rPr>
        <w:t xml:space="preserve"> случајева-</w:t>
      </w:r>
      <w:r w:rsidR="004912F1" w:rsidRPr="0066698B">
        <w:rPr>
          <w:rFonts w:ascii="Times New Roman" w:hAnsi="Times New Roman" w:cs="Times New Roman"/>
          <w:sz w:val="24"/>
          <w:szCs w:val="20"/>
          <w:lang w:val="ru-RU"/>
        </w:rPr>
        <w:t>20,70</w:t>
      </w:r>
      <w:r w:rsidR="001D607A" w:rsidRPr="0066698B">
        <w:rPr>
          <w:rFonts w:ascii="Times New Roman" w:hAnsi="Times New Roman" w:cs="Times New Roman"/>
          <w:sz w:val="24"/>
          <w:szCs w:val="20"/>
          <w:lang w:val="ru-RU"/>
        </w:rPr>
        <w:t>%</w:t>
      </w:r>
      <w:r w:rsidR="002205BF" w:rsidRPr="0066698B">
        <w:rPr>
          <w:rFonts w:ascii="Times New Roman" w:hAnsi="Times New Roman" w:cs="Times New Roman"/>
          <w:sz w:val="24"/>
          <w:szCs w:val="20"/>
          <w:lang w:val="ru-RU"/>
        </w:rPr>
        <w:t>.</w:t>
      </w:r>
      <w:r w:rsidR="001D607A" w:rsidRPr="0066698B">
        <w:rPr>
          <w:rFonts w:ascii="Times New Roman" w:hAnsi="Times New Roman" w:cs="Times New Roman"/>
          <w:sz w:val="24"/>
          <w:szCs w:val="20"/>
          <w:lang w:val="ru-RU"/>
        </w:rPr>
        <w:t xml:space="preserve"> Трећа по учесталости су </w:t>
      </w:r>
      <w:r w:rsidR="002205BF" w:rsidRPr="0066698B">
        <w:rPr>
          <w:rFonts w:ascii="Times New Roman" w:hAnsi="Times New Roman" w:cs="Times New Roman"/>
          <w:sz w:val="24"/>
          <w:szCs w:val="20"/>
          <w:lang w:val="ru-RU"/>
        </w:rPr>
        <w:t>група повреде, тровања и последице деловања спољашњих фактора (</w:t>
      </w:r>
      <w:r w:rsidR="002205BF" w:rsidRPr="0066698B">
        <w:rPr>
          <w:rFonts w:ascii="Times New Roman" w:hAnsi="Times New Roman" w:cs="Times New Roman"/>
          <w:sz w:val="24"/>
          <w:szCs w:val="20"/>
        </w:rPr>
        <w:t>S</w:t>
      </w:r>
      <w:r w:rsidR="002205BF" w:rsidRPr="0066698B">
        <w:rPr>
          <w:rFonts w:ascii="Times New Roman" w:hAnsi="Times New Roman" w:cs="Times New Roman"/>
          <w:sz w:val="24"/>
          <w:szCs w:val="20"/>
          <w:lang w:val="ru-RU"/>
        </w:rPr>
        <w:t>00-Т98) 1</w:t>
      </w:r>
      <w:r w:rsidR="004912F1" w:rsidRPr="0066698B">
        <w:rPr>
          <w:rFonts w:ascii="Times New Roman" w:hAnsi="Times New Roman" w:cs="Times New Roman"/>
          <w:sz w:val="24"/>
          <w:szCs w:val="20"/>
          <w:lang w:val="ru-RU"/>
        </w:rPr>
        <w:t>31</w:t>
      </w:r>
      <w:r w:rsidR="00E95590" w:rsidRPr="0066698B">
        <w:rPr>
          <w:rFonts w:ascii="Times New Roman" w:hAnsi="Times New Roman" w:cs="Times New Roman"/>
          <w:sz w:val="24"/>
          <w:szCs w:val="20"/>
          <w:lang w:val="ru-RU"/>
        </w:rPr>
        <w:t xml:space="preserve"> </w:t>
      </w:r>
      <w:r w:rsidR="002205BF" w:rsidRPr="0066698B">
        <w:rPr>
          <w:rFonts w:ascii="Times New Roman" w:hAnsi="Times New Roman" w:cs="Times New Roman"/>
          <w:sz w:val="24"/>
          <w:szCs w:val="20"/>
          <w:lang w:val="ru-RU"/>
        </w:rPr>
        <w:t>лица-</w:t>
      </w:r>
      <w:r w:rsidR="004912F1" w:rsidRPr="0066698B">
        <w:rPr>
          <w:rFonts w:ascii="Times New Roman" w:hAnsi="Times New Roman" w:cs="Times New Roman"/>
          <w:sz w:val="24"/>
          <w:szCs w:val="20"/>
          <w:lang w:val="ru-RU"/>
        </w:rPr>
        <w:t>13,42</w:t>
      </w:r>
      <w:r w:rsidR="002205BF" w:rsidRPr="0066698B">
        <w:rPr>
          <w:rFonts w:ascii="Times New Roman" w:hAnsi="Times New Roman" w:cs="Times New Roman"/>
          <w:sz w:val="24"/>
          <w:szCs w:val="20"/>
          <w:lang w:val="ru-RU"/>
        </w:rPr>
        <w:t xml:space="preserve">%, четврта је </w:t>
      </w:r>
      <w:r w:rsidR="00C7455D" w:rsidRPr="0066698B">
        <w:rPr>
          <w:rFonts w:ascii="Times New Roman" w:hAnsi="Times New Roman" w:cs="Times New Roman"/>
          <w:sz w:val="24"/>
          <w:szCs w:val="20"/>
          <w:lang w:val="ru-RU"/>
        </w:rPr>
        <w:t>група болести си</w:t>
      </w:r>
      <w:r w:rsidR="00281447" w:rsidRPr="0066698B">
        <w:rPr>
          <w:rFonts w:ascii="Times New Roman" w:hAnsi="Times New Roman" w:cs="Times New Roman"/>
          <w:sz w:val="24"/>
          <w:szCs w:val="20"/>
          <w:lang w:val="ru-RU"/>
        </w:rPr>
        <w:t>с</w:t>
      </w:r>
      <w:r w:rsidR="00C7455D" w:rsidRPr="0066698B">
        <w:rPr>
          <w:rFonts w:ascii="Times New Roman" w:hAnsi="Times New Roman" w:cs="Times New Roman"/>
          <w:sz w:val="24"/>
          <w:szCs w:val="20"/>
          <w:lang w:val="ru-RU"/>
        </w:rPr>
        <w:t xml:space="preserve">тема за дисање (Ј00-Ј99) </w:t>
      </w:r>
      <w:r w:rsidR="00E95590" w:rsidRPr="0066698B">
        <w:rPr>
          <w:rFonts w:ascii="Times New Roman" w:hAnsi="Times New Roman" w:cs="Times New Roman"/>
          <w:sz w:val="24"/>
          <w:szCs w:val="20"/>
          <w:lang w:val="ru-RU"/>
        </w:rPr>
        <w:t>73</w:t>
      </w:r>
      <w:r w:rsidR="00C7455D" w:rsidRPr="0066698B">
        <w:rPr>
          <w:rFonts w:ascii="Times New Roman" w:hAnsi="Times New Roman" w:cs="Times New Roman"/>
          <w:sz w:val="24"/>
          <w:szCs w:val="20"/>
          <w:lang w:val="ru-RU"/>
        </w:rPr>
        <w:t xml:space="preserve"> случаја-</w:t>
      </w:r>
      <w:r w:rsidR="004912F1" w:rsidRPr="0066698B">
        <w:rPr>
          <w:rFonts w:ascii="Times New Roman" w:hAnsi="Times New Roman" w:cs="Times New Roman"/>
          <w:sz w:val="24"/>
          <w:szCs w:val="20"/>
          <w:lang w:val="ru-RU"/>
        </w:rPr>
        <w:t>10,55</w:t>
      </w:r>
      <w:r w:rsidR="00C7455D" w:rsidRPr="0066698B">
        <w:rPr>
          <w:rFonts w:ascii="Times New Roman" w:hAnsi="Times New Roman" w:cs="Times New Roman"/>
          <w:sz w:val="24"/>
          <w:szCs w:val="20"/>
          <w:lang w:val="ru-RU"/>
        </w:rPr>
        <w:t>%</w:t>
      </w:r>
      <w:r w:rsidR="004912F1" w:rsidRPr="0066698B">
        <w:rPr>
          <w:rFonts w:ascii="Times New Roman" w:hAnsi="Times New Roman" w:cs="Times New Roman"/>
          <w:sz w:val="24"/>
          <w:szCs w:val="20"/>
          <w:lang w:val="ru-RU"/>
        </w:rPr>
        <w:t>, док је на петом месту група (</w:t>
      </w:r>
      <w:r w:rsidR="004912F1" w:rsidRPr="0066698B">
        <w:rPr>
          <w:rFonts w:ascii="Times New Roman" w:eastAsia="Times New Roman" w:hAnsi="Times New Roman" w:cs="Times New Roman"/>
          <w:sz w:val="24"/>
          <w:szCs w:val="24"/>
        </w:rPr>
        <w:t>N</w:t>
      </w:r>
      <w:r w:rsidR="004912F1" w:rsidRPr="0066698B">
        <w:rPr>
          <w:rFonts w:ascii="Times New Roman" w:eastAsia="Times New Roman" w:hAnsi="Times New Roman" w:cs="Times New Roman"/>
          <w:sz w:val="24"/>
          <w:szCs w:val="24"/>
          <w:lang w:val="ru-RU"/>
        </w:rPr>
        <w:t>00-</w:t>
      </w:r>
      <w:r w:rsidR="004912F1" w:rsidRPr="0066698B">
        <w:rPr>
          <w:rFonts w:ascii="Times New Roman" w:eastAsia="Times New Roman" w:hAnsi="Times New Roman" w:cs="Times New Roman"/>
          <w:sz w:val="24"/>
          <w:szCs w:val="24"/>
        </w:rPr>
        <w:t>N</w:t>
      </w:r>
      <w:r w:rsidR="004912F1" w:rsidRPr="0066698B">
        <w:rPr>
          <w:rFonts w:ascii="Times New Roman" w:eastAsia="Times New Roman" w:hAnsi="Times New Roman" w:cs="Times New Roman"/>
          <w:sz w:val="24"/>
          <w:szCs w:val="24"/>
          <w:lang w:val="ru-RU"/>
        </w:rPr>
        <w:t>99) са 68 лица-6,97%.</w:t>
      </w:r>
      <w:r w:rsidR="00C7455D" w:rsidRPr="0066698B">
        <w:rPr>
          <w:rFonts w:ascii="Times New Roman" w:hAnsi="Times New Roman" w:cs="Times New Roman"/>
          <w:sz w:val="24"/>
          <w:szCs w:val="20"/>
          <w:lang w:val="ru-RU"/>
        </w:rPr>
        <w:t xml:space="preserve">. </w:t>
      </w:r>
      <w:r w:rsidR="00B507E1" w:rsidRPr="0066698B">
        <w:rPr>
          <w:rFonts w:ascii="Times New Roman" w:hAnsi="Times New Roman" w:cs="Times New Roman"/>
          <w:sz w:val="24"/>
          <w:szCs w:val="20"/>
          <w:lang w:val="ru-RU"/>
        </w:rPr>
        <w:t xml:space="preserve">Ове четири групе чине </w:t>
      </w:r>
      <w:r w:rsidR="00F25924" w:rsidRPr="0066698B">
        <w:rPr>
          <w:rFonts w:ascii="Times New Roman" w:hAnsi="Times New Roman" w:cs="Times New Roman"/>
          <w:sz w:val="24"/>
          <w:szCs w:val="20"/>
          <w:lang w:val="ru-RU"/>
        </w:rPr>
        <w:t>више од</w:t>
      </w:r>
      <w:r w:rsidR="00B507E1" w:rsidRPr="0066698B">
        <w:rPr>
          <w:rFonts w:ascii="Times New Roman" w:hAnsi="Times New Roman" w:cs="Times New Roman"/>
          <w:sz w:val="24"/>
          <w:szCs w:val="20"/>
          <w:lang w:val="ru-RU"/>
        </w:rPr>
        <w:t xml:space="preserve"> две трећине </w:t>
      </w:r>
      <w:r w:rsidR="00E95590" w:rsidRPr="0066698B">
        <w:rPr>
          <w:rFonts w:ascii="Times New Roman" w:hAnsi="Times New Roman" w:cs="Times New Roman"/>
          <w:sz w:val="24"/>
          <w:szCs w:val="20"/>
          <w:lang w:val="ru-RU"/>
        </w:rPr>
        <w:t>70,41</w:t>
      </w:r>
      <w:r w:rsidR="00B507E1" w:rsidRPr="0066698B">
        <w:rPr>
          <w:rFonts w:ascii="Times New Roman" w:hAnsi="Times New Roman" w:cs="Times New Roman"/>
          <w:sz w:val="24"/>
          <w:szCs w:val="20"/>
          <w:lang w:val="ru-RU"/>
        </w:rPr>
        <w:t>% болничког</w:t>
      </w:r>
      <w:r w:rsidR="00475A67" w:rsidRPr="0066698B">
        <w:rPr>
          <w:rFonts w:ascii="Times New Roman" w:hAnsi="Times New Roman" w:cs="Times New Roman"/>
          <w:sz w:val="24"/>
          <w:szCs w:val="20"/>
          <w:lang w:val="ru-RU"/>
        </w:rPr>
        <w:t xml:space="preserve"> морбидитета у школском узрасту</w:t>
      </w:r>
      <w:r w:rsidR="00281447" w:rsidRPr="0066698B">
        <w:rPr>
          <w:rFonts w:ascii="Times New Roman" w:hAnsi="Times New Roman" w:cs="Times New Roman"/>
          <w:sz w:val="24"/>
          <w:szCs w:val="20"/>
          <w:lang w:val="ru-RU"/>
        </w:rPr>
        <w:t>(графикон бр.</w:t>
      </w:r>
      <w:r w:rsidR="004912F1" w:rsidRPr="0066698B">
        <w:rPr>
          <w:rFonts w:ascii="Times New Roman" w:hAnsi="Times New Roman" w:cs="Times New Roman"/>
          <w:sz w:val="24"/>
          <w:szCs w:val="20"/>
          <w:lang w:val="ru-RU"/>
        </w:rPr>
        <w:t>6</w:t>
      </w:r>
      <w:r w:rsidR="00281447" w:rsidRPr="0066698B">
        <w:rPr>
          <w:rFonts w:ascii="Times New Roman" w:hAnsi="Times New Roman" w:cs="Times New Roman"/>
          <w:sz w:val="24"/>
          <w:szCs w:val="20"/>
          <w:lang w:val="ru-RU"/>
        </w:rPr>
        <w:t>)</w:t>
      </w:r>
      <w:r w:rsidR="00B507E1" w:rsidRPr="0066698B">
        <w:rPr>
          <w:rFonts w:ascii="Times New Roman" w:hAnsi="Times New Roman" w:cs="Times New Roman"/>
          <w:sz w:val="24"/>
          <w:szCs w:val="20"/>
          <w:lang w:val="ru-RU"/>
        </w:rPr>
        <w:t>.</w:t>
      </w:r>
    </w:p>
    <w:p w14:paraId="0D86374E" w14:textId="77777777" w:rsidR="004912F1" w:rsidRPr="0066698B" w:rsidRDefault="004912F1" w:rsidP="00E25271">
      <w:pPr>
        <w:tabs>
          <w:tab w:val="left" w:pos="720"/>
          <w:tab w:val="left" w:pos="2166"/>
        </w:tabs>
        <w:jc w:val="both"/>
        <w:rPr>
          <w:rFonts w:ascii="Times New Roman" w:hAnsi="Times New Roman" w:cs="Times New Roman"/>
          <w:sz w:val="24"/>
          <w:szCs w:val="20"/>
          <w:lang w:val="ru-RU"/>
        </w:rPr>
      </w:pPr>
    </w:p>
    <w:p w14:paraId="71046C25" w14:textId="77777777" w:rsidR="00281447" w:rsidRPr="0066698B" w:rsidRDefault="00281447" w:rsidP="00281447">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Графикон бр.</w:t>
      </w:r>
      <w:r w:rsidR="004912F1" w:rsidRPr="0066698B">
        <w:rPr>
          <w:rFonts w:ascii="Times New Roman" w:hAnsi="Times New Roman" w:cs="Times New Roman"/>
          <w:sz w:val="24"/>
          <w:szCs w:val="20"/>
          <w:lang w:val="ru-RU"/>
        </w:rPr>
        <w:t>6</w:t>
      </w:r>
      <w:r w:rsidRPr="0066698B">
        <w:rPr>
          <w:rFonts w:ascii="Times New Roman" w:hAnsi="Times New Roman" w:cs="Times New Roman"/>
          <w:sz w:val="24"/>
          <w:szCs w:val="20"/>
          <w:lang w:val="ru-RU"/>
        </w:rPr>
        <w:t>-Пет најчешћих дијагноза болничког лечења код школске деце</w:t>
      </w:r>
    </w:p>
    <w:p w14:paraId="51B5CC37" w14:textId="77777777" w:rsidR="00281447" w:rsidRPr="0066698B" w:rsidRDefault="00281447" w:rsidP="00E25271">
      <w:pPr>
        <w:tabs>
          <w:tab w:val="left" w:pos="720"/>
          <w:tab w:val="left" w:pos="2166"/>
        </w:tabs>
        <w:jc w:val="both"/>
        <w:rPr>
          <w:rFonts w:ascii="Times New Roman" w:hAnsi="Times New Roman" w:cs="Times New Roman"/>
          <w:sz w:val="24"/>
          <w:szCs w:val="20"/>
          <w:lang w:val="ru-RU"/>
        </w:rPr>
      </w:pPr>
    </w:p>
    <w:p w14:paraId="46682EB9" w14:textId="77777777" w:rsidR="00281447" w:rsidRPr="0066698B" w:rsidRDefault="00281447" w:rsidP="00281447">
      <w:pPr>
        <w:tabs>
          <w:tab w:val="left" w:pos="720"/>
          <w:tab w:val="left" w:pos="2166"/>
        </w:tabs>
        <w:jc w:val="center"/>
        <w:rPr>
          <w:rFonts w:ascii="Times New Roman" w:hAnsi="Times New Roman" w:cs="Times New Roman"/>
          <w:sz w:val="24"/>
          <w:szCs w:val="20"/>
        </w:rPr>
      </w:pPr>
      <w:r w:rsidRPr="0066698B">
        <w:rPr>
          <w:rFonts w:ascii="Times New Roman" w:hAnsi="Times New Roman" w:cs="Times New Roman"/>
          <w:noProof/>
          <w:sz w:val="24"/>
          <w:szCs w:val="20"/>
        </w:rPr>
        <w:lastRenderedPageBreak/>
        <w:drawing>
          <wp:inline distT="0" distB="0" distL="0" distR="0" wp14:anchorId="7A5C2B57" wp14:editId="3CF7910E">
            <wp:extent cx="4572000" cy="2743200"/>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D559C2" w14:textId="77777777" w:rsidR="00281447" w:rsidRPr="0066698B" w:rsidRDefault="00281447" w:rsidP="00281447">
      <w:pPr>
        <w:tabs>
          <w:tab w:val="left" w:pos="720"/>
          <w:tab w:val="left" w:pos="2166"/>
        </w:tabs>
        <w:jc w:val="center"/>
        <w:rPr>
          <w:rFonts w:ascii="Times New Roman" w:hAnsi="Times New Roman" w:cs="Times New Roman"/>
          <w:sz w:val="24"/>
          <w:szCs w:val="20"/>
        </w:rPr>
      </w:pPr>
    </w:p>
    <w:p w14:paraId="04E12632" w14:textId="77777777" w:rsidR="00281447" w:rsidRPr="0066698B" w:rsidRDefault="00281447" w:rsidP="00281447">
      <w:pPr>
        <w:tabs>
          <w:tab w:val="left" w:pos="720"/>
          <w:tab w:val="left" w:pos="2166"/>
        </w:tabs>
        <w:jc w:val="center"/>
        <w:rPr>
          <w:rFonts w:ascii="Times New Roman" w:hAnsi="Times New Roman" w:cs="Times New Roman"/>
          <w:sz w:val="24"/>
          <w:szCs w:val="20"/>
        </w:rPr>
      </w:pPr>
    </w:p>
    <w:p w14:paraId="4C8300EA" w14:textId="77777777" w:rsidR="004912F1" w:rsidRPr="0066698B" w:rsidRDefault="00A95520"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r w:rsidR="00281447" w:rsidRPr="0066698B">
        <w:rPr>
          <w:rFonts w:ascii="Times New Roman" w:hAnsi="Times New Roman" w:cs="Times New Roman"/>
          <w:sz w:val="24"/>
          <w:szCs w:val="20"/>
          <w:lang w:val="ru-RU"/>
        </w:rPr>
        <w:tab/>
      </w:r>
      <w:r w:rsidR="004912F1" w:rsidRPr="0066698B">
        <w:rPr>
          <w:rFonts w:ascii="Times New Roman" w:hAnsi="Times New Roman" w:cs="Times New Roman"/>
          <w:sz w:val="24"/>
          <w:szCs w:val="20"/>
          <w:lang w:val="ru-RU"/>
        </w:rPr>
        <w:t>Из популације млађег радно активног становништа хоспитализовано је  укупно 4221 лице. Најчешћи разлог за хоспитализацију у групи млађег радно активног становништва (19-45) међу женском популацијом су трудоћа и рађање 2188 случајева-51,84%, следе затим болести мокраћно-полног система (</w:t>
      </w:r>
      <w:r w:rsidR="004912F1" w:rsidRPr="0066698B">
        <w:rPr>
          <w:rFonts w:ascii="Times New Roman" w:hAnsi="Times New Roman" w:cs="Times New Roman"/>
          <w:sz w:val="24"/>
          <w:szCs w:val="20"/>
        </w:rPr>
        <w:t>N</w:t>
      </w:r>
      <w:r w:rsidR="004912F1" w:rsidRPr="0066698B">
        <w:rPr>
          <w:rFonts w:ascii="Times New Roman" w:hAnsi="Times New Roman" w:cs="Times New Roman"/>
          <w:sz w:val="24"/>
          <w:szCs w:val="20"/>
          <w:lang w:val="ru-RU"/>
        </w:rPr>
        <w:t>00-</w:t>
      </w:r>
      <w:r w:rsidR="004912F1" w:rsidRPr="0066698B">
        <w:rPr>
          <w:rFonts w:ascii="Times New Roman" w:hAnsi="Times New Roman" w:cs="Times New Roman"/>
          <w:sz w:val="24"/>
          <w:szCs w:val="20"/>
        </w:rPr>
        <w:t>N</w:t>
      </w:r>
      <w:r w:rsidR="004912F1" w:rsidRPr="0066698B">
        <w:rPr>
          <w:rFonts w:ascii="Times New Roman" w:hAnsi="Times New Roman" w:cs="Times New Roman"/>
          <w:sz w:val="24"/>
          <w:szCs w:val="20"/>
          <w:lang w:val="ru-RU"/>
        </w:rPr>
        <w:t>99), 429 лица-10,16%, болести система за варење са 300 лица – 7,11%. На четвртом месту је група повреде, тровања и последице деловања спољашњих фактора (</w:t>
      </w:r>
      <w:r w:rsidR="004912F1" w:rsidRPr="0066698B">
        <w:rPr>
          <w:rFonts w:ascii="Times New Roman" w:hAnsi="Times New Roman" w:cs="Times New Roman"/>
          <w:sz w:val="24"/>
          <w:szCs w:val="20"/>
        </w:rPr>
        <w:t>S</w:t>
      </w:r>
      <w:r w:rsidR="004912F1" w:rsidRPr="0066698B">
        <w:rPr>
          <w:rFonts w:ascii="Times New Roman" w:hAnsi="Times New Roman" w:cs="Times New Roman"/>
          <w:sz w:val="24"/>
          <w:szCs w:val="20"/>
          <w:lang w:val="ru-RU"/>
        </w:rPr>
        <w:t xml:space="preserve">00-Т98) </w:t>
      </w:r>
      <w:r w:rsidR="004912F1" w:rsidRPr="0066698B">
        <w:rPr>
          <w:rFonts w:ascii="Times New Roman" w:eastAsia="Arial" w:hAnsi="Times New Roman" w:cs="Times New Roman"/>
          <w:sz w:val="24"/>
          <w:szCs w:val="24"/>
          <w:lang w:val="ru-RU"/>
        </w:rPr>
        <w:t xml:space="preserve">са 206 хоспитализованих лица ове животне доби (4,88%), док су на петом месту  </w:t>
      </w:r>
      <w:r w:rsidR="004912F1" w:rsidRPr="0066698B">
        <w:rPr>
          <w:rFonts w:ascii="Times New Roman" w:hAnsi="Times New Roman" w:cs="Times New Roman"/>
          <w:sz w:val="24"/>
          <w:lang w:val="ru-RU"/>
        </w:rPr>
        <w:t>фактори који утичу на здравствено стање и контакт са здравственом службом</w:t>
      </w:r>
      <w:r w:rsidR="004912F1" w:rsidRPr="0066698B">
        <w:rPr>
          <w:rFonts w:ascii="Times New Roman" w:hAnsi="Times New Roman" w:cs="Times New Roman"/>
          <w:sz w:val="24"/>
          <w:szCs w:val="20"/>
          <w:lang w:val="ru-RU"/>
        </w:rPr>
        <w:t xml:space="preserve"> (</w:t>
      </w:r>
      <w:r w:rsidR="004912F1" w:rsidRPr="0066698B">
        <w:rPr>
          <w:rFonts w:ascii="Times New Roman" w:hAnsi="Times New Roman" w:cs="Times New Roman"/>
          <w:sz w:val="24"/>
          <w:szCs w:val="20"/>
        </w:rPr>
        <w:t>Z</w:t>
      </w:r>
      <w:r w:rsidR="004912F1" w:rsidRPr="0066698B">
        <w:rPr>
          <w:rFonts w:ascii="Times New Roman" w:hAnsi="Times New Roman" w:cs="Times New Roman"/>
          <w:sz w:val="24"/>
          <w:szCs w:val="20"/>
          <w:lang w:val="ru-RU"/>
        </w:rPr>
        <w:t>00-</w:t>
      </w:r>
      <w:r w:rsidR="004912F1" w:rsidRPr="0066698B">
        <w:rPr>
          <w:rFonts w:ascii="Times New Roman" w:hAnsi="Times New Roman" w:cs="Times New Roman"/>
          <w:sz w:val="24"/>
          <w:szCs w:val="20"/>
        </w:rPr>
        <w:t>Z</w:t>
      </w:r>
      <w:r w:rsidR="004912F1" w:rsidRPr="0066698B">
        <w:rPr>
          <w:rFonts w:ascii="Times New Roman" w:hAnsi="Times New Roman" w:cs="Times New Roman"/>
          <w:sz w:val="24"/>
          <w:szCs w:val="20"/>
          <w:lang w:val="ru-RU"/>
        </w:rPr>
        <w:t>98), 149 лица-3,53%.</w:t>
      </w:r>
    </w:p>
    <w:p w14:paraId="58C6E60D" w14:textId="77777777" w:rsidR="004912F1" w:rsidRPr="0066698B" w:rsidRDefault="004912F1" w:rsidP="00E25271">
      <w:pPr>
        <w:tabs>
          <w:tab w:val="left" w:pos="720"/>
          <w:tab w:val="left" w:pos="2166"/>
        </w:tabs>
        <w:jc w:val="both"/>
        <w:rPr>
          <w:rFonts w:ascii="Times New Roman" w:hAnsi="Times New Roman" w:cs="Times New Roman"/>
          <w:sz w:val="24"/>
          <w:szCs w:val="20"/>
          <w:lang w:val="ru-RU"/>
        </w:rPr>
      </w:pPr>
    </w:p>
    <w:p w14:paraId="617460C7" w14:textId="77777777" w:rsidR="00E26580" w:rsidRPr="0066698B" w:rsidRDefault="002B39F1"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Графикон </w:t>
      </w:r>
      <w:r w:rsidR="00622D5C" w:rsidRPr="0066698B">
        <w:rPr>
          <w:rFonts w:ascii="Times New Roman" w:hAnsi="Times New Roman" w:cs="Times New Roman"/>
          <w:sz w:val="24"/>
          <w:szCs w:val="20"/>
          <w:lang w:val="ru-RU"/>
        </w:rPr>
        <w:t>бр</w:t>
      </w:r>
      <w:r w:rsidRPr="0066698B">
        <w:rPr>
          <w:rFonts w:ascii="Times New Roman" w:hAnsi="Times New Roman" w:cs="Times New Roman"/>
          <w:sz w:val="24"/>
          <w:szCs w:val="20"/>
          <w:lang w:val="ru-RU"/>
        </w:rPr>
        <w:t>.</w:t>
      </w:r>
      <w:r w:rsidR="002A1E25" w:rsidRPr="0066698B">
        <w:rPr>
          <w:rFonts w:ascii="Times New Roman" w:hAnsi="Times New Roman" w:cs="Times New Roman"/>
          <w:sz w:val="24"/>
          <w:szCs w:val="20"/>
          <w:lang w:val="ru-RU"/>
        </w:rPr>
        <w:t>7</w:t>
      </w:r>
      <w:r w:rsidR="00E26580" w:rsidRPr="0066698B">
        <w:rPr>
          <w:rFonts w:ascii="Times New Roman" w:hAnsi="Times New Roman" w:cs="Times New Roman"/>
          <w:sz w:val="24"/>
          <w:szCs w:val="20"/>
          <w:lang w:val="ru-RU"/>
        </w:rPr>
        <w:t>-Пет најчешћих дијагноза болничког лечења код млађег радног становништва(19-44 год.)</w:t>
      </w:r>
    </w:p>
    <w:p w14:paraId="48B1AD40" w14:textId="77777777" w:rsidR="00E26580" w:rsidRPr="0066698B" w:rsidRDefault="00E26580" w:rsidP="00E25271">
      <w:pPr>
        <w:tabs>
          <w:tab w:val="left" w:pos="720"/>
          <w:tab w:val="left" w:pos="2166"/>
        </w:tabs>
        <w:jc w:val="both"/>
        <w:rPr>
          <w:rFonts w:ascii="Times New Roman" w:hAnsi="Times New Roman" w:cs="Times New Roman"/>
          <w:sz w:val="24"/>
          <w:szCs w:val="20"/>
          <w:lang w:val="ru-RU"/>
        </w:rPr>
      </w:pPr>
    </w:p>
    <w:p w14:paraId="63504CDC" w14:textId="77777777" w:rsidR="00E26580" w:rsidRPr="0066698B" w:rsidRDefault="00E26580" w:rsidP="00E26580">
      <w:pPr>
        <w:tabs>
          <w:tab w:val="left" w:pos="720"/>
          <w:tab w:val="left" w:pos="2166"/>
        </w:tabs>
        <w:jc w:val="center"/>
        <w:rPr>
          <w:rFonts w:ascii="Times New Roman" w:hAnsi="Times New Roman" w:cs="Times New Roman"/>
          <w:sz w:val="24"/>
          <w:szCs w:val="20"/>
        </w:rPr>
      </w:pPr>
      <w:r w:rsidRPr="0066698B">
        <w:rPr>
          <w:rFonts w:ascii="Times New Roman" w:hAnsi="Times New Roman" w:cs="Times New Roman"/>
          <w:noProof/>
          <w:sz w:val="24"/>
          <w:szCs w:val="20"/>
        </w:rPr>
        <w:drawing>
          <wp:inline distT="0" distB="0" distL="0" distR="0" wp14:anchorId="0084A805" wp14:editId="7C2E8ACD">
            <wp:extent cx="4578019" cy="2299648"/>
            <wp:effectExtent l="19050" t="0" r="13031" b="5402"/>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A1813F" w14:textId="77777777" w:rsidR="00E26580" w:rsidRPr="0066698B" w:rsidRDefault="00E26580" w:rsidP="00E26580">
      <w:pPr>
        <w:tabs>
          <w:tab w:val="left" w:pos="720"/>
          <w:tab w:val="left" w:pos="2166"/>
        </w:tabs>
        <w:jc w:val="center"/>
        <w:rPr>
          <w:rFonts w:ascii="Times New Roman" w:hAnsi="Times New Roman" w:cs="Times New Roman"/>
          <w:sz w:val="24"/>
          <w:szCs w:val="20"/>
        </w:rPr>
      </w:pPr>
    </w:p>
    <w:p w14:paraId="40E801E3" w14:textId="77777777" w:rsidR="00E26580" w:rsidRPr="0066698B" w:rsidRDefault="00E26580" w:rsidP="00E26580">
      <w:pPr>
        <w:tabs>
          <w:tab w:val="left" w:pos="720"/>
          <w:tab w:val="left" w:pos="2166"/>
        </w:tabs>
        <w:jc w:val="center"/>
        <w:rPr>
          <w:rFonts w:ascii="Times New Roman" w:hAnsi="Times New Roman" w:cs="Times New Roman"/>
          <w:sz w:val="24"/>
          <w:szCs w:val="20"/>
        </w:rPr>
      </w:pPr>
    </w:p>
    <w:p w14:paraId="1F9D3D8E" w14:textId="77777777" w:rsidR="00E26580" w:rsidRPr="0066698B" w:rsidRDefault="00E26580" w:rsidP="00E25271">
      <w:pPr>
        <w:tabs>
          <w:tab w:val="left" w:pos="720"/>
          <w:tab w:val="left" w:pos="2166"/>
        </w:tabs>
        <w:jc w:val="both"/>
        <w:rPr>
          <w:rFonts w:ascii="Times New Roman" w:hAnsi="Times New Roman" w:cs="Times New Roman"/>
          <w:sz w:val="24"/>
          <w:szCs w:val="20"/>
        </w:rPr>
      </w:pPr>
    </w:p>
    <w:p w14:paraId="6E4F2D20" w14:textId="77777777" w:rsidR="00EA2EBE" w:rsidRPr="0066698B" w:rsidRDefault="00A95520" w:rsidP="00EA2EBE">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r w:rsidR="00D974E6" w:rsidRPr="0066698B">
        <w:rPr>
          <w:rFonts w:ascii="Times New Roman" w:hAnsi="Times New Roman" w:cs="Times New Roman"/>
          <w:sz w:val="24"/>
          <w:szCs w:val="20"/>
          <w:lang w:val="ru-RU"/>
        </w:rPr>
        <w:t xml:space="preserve"> </w:t>
      </w:r>
      <w:r w:rsidR="00B53FB0" w:rsidRPr="0066698B">
        <w:rPr>
          <w:rFonts w:ascii="Times New Roman" w:hAnsi="Times New Roman" w:cs="Times New Roman"/>
          <w:sz w:val="24"/>
          <w:szCs w:val="20"/>
          <w:lang w:val="ru-RU"/>
        </w:rPr>
        <w:tab/>
      </w:r>
      <w:r w:rsidR="00EA2EBE" w:rsidRPr="0066698B">
        <w:rPr>
          <w:rFonts w:ascii="Times New Roman" w:hAnsi="Times New Roman" w:cs="Times New Roman"/>
          <w:sz w:val="24"/>
          <w:szCs w:val="20"/>
          <w:lang w:val="ru-RU"/>
        </w:rPr>
        <w:t xml:space="preserve">У популацији зрелијег радно активног становништва (45-64) укупно је лечено 3129 лица. Код ове групе у  болничком морбидитету доминирале су болести система крвотока </w:t>
      </w:r>
      <w:r w:rsidR="00EA2EBE" w:rsidRPr="0066698B">
        <w:rPr>
          <w:rFonts w:ascii="Times New Roman" w:hAnsi="Times New Roman" w:cs="Times New Roman"/>
          <w:sz w:val="24"/>
          <w:szCs w:val="20"/>
          <w:lang w:val="ru-RU"/>
        </w:rPr>
        <w:lastRenderedPageBreak/>
        <w:t>(</w:t>
      </w:r>
      <w:r w:rsidR="00EA2EBE" w:rsidRPr="0066698B">
        <w:rPr>
          <w:rFonts w:ascii="Times New Roman" w:hAnsi="Times New Roman" w:cs="Times New Roman"/>
          <w:sz w:val="24"/>
          <w:szCs w:val="20"/>
        </w:rPr>
        <w:t>I</w:t>
      </w:r>
      <w:r w:rsidR="00EA2EBE" w:rsidRPr="0066698B">
        <w:rPr>
          <w:rFonts w:ascii="Times New Roman" w:hAnsi="Times New Roman" w:cs="Times New Roman"/>
          <w:sz w:val="24"/>
          <w:szCs w:val="20"/>
          <w:lang w:val="ru-RU"/>
        </w:rPr>
        <w:t>00-</w:t>
      </w:r>
      <w:r w:rsidR="00EA2EBE" w:rsidRPr="0066698B">
        <w:rPr>
          <w:rFonts w:ascii="Times New Roman" w:hAnsi="Times New Roman" w:cs="Times New Roman"/>
          <w:sz w:val="24"/>
          <w:szCs w:val="20"/>
        </w:rPr>
        <w:t>I</w:t>
      </w:r>
      <w:r w:rsidR="00EA2EBE" w:rsidRPr="0066698B">
        <w:rPr>
          <w:rFonts w:ascii="Times New Roman" w:hAnsi="Times New Roman" w:cs="Times New Roman"/>
          <w:sz w:val="24"/>
          <w:szCs w:val="20"/>
          <w:lang w:val="ru-RU"/>
        </w:rPr>
        <w:t>99) 507 лица -16,20%, следе затим болести мокраћно-полног система (</w:t>
      </w:r>
      <w:r w:rsidR="00EA2EBE" w:rsidRPr="0066698B">
        <w:rPr>
          <w:rFonts w:ascii="Times New Roman" w:hAnsi="Times New Roman" w:cs="Times New Roman"/>
          <w:sz w:val="24"/>
          <w:szCs w:val="20"/>
        </w:rPr>
        <w:t>N</w:t>
      </w:r>
      <w:r w:rsidR="00EA2EBE" w:rsidRPr="0066698B">
        <w:rPr>
          <w:rFonts w:ascii="Times New Roman" w:hAnsi="Times New Roman" w:cs="Times New Roman"/>
          <w:sz w:val="24"/>
          <w:szCs w:val="20"/>
          <w:lang w:val="ru-RU"/>
        </w:rPr>
        <w:t>00-</w:t>
      </w:r>
      <w:r w:rsidR="00EA2EBE" w:rsidRPr="0066698B">
        <w:rPr>
          <w:rFonts w:ascii="Times New Roman" w:hAnsi="Times New Roman" w:cs="Times New Roman"/>
          <w:sz w:val="24"/>
          <w:szCs w:val="20"/>
        </w:rPr>
        <w:t>N</w:t>
      </w:r>
      <w:r w:rsidR="00EA2EBE" w:rsidRPr="0066698B">
        <w:rPr>
          <w:rFonts w:ascii="Times New Roman" w:hAnsi="Times New Roman" w:cs="Times New Roman"/>
          <w:sz w:val="24"/>
          <w:szCs w:val="20"/>
          <w:lang w:val="ru-RU"/>
        </w:rPr>
        <w:t>99) 480 лица-15,34%, болести система за варење</w:t>
      </w:r>
      <w:r w:rsidR="00EA2EBE" w:rsidRPr="0066698B">
        <w:rPr>
          <w:rFonts w:ascii="Calibri" w:eastAsia="Times New Roman" w:hAnsi="Calibri" w:cs="Calibri"/>
          <w:lang w:val="ru-RU"/>
        </w:rPr>
        <w:t xml:space="preserve"> </w:t>
      </w:r>
      <w:r w:rsidR="00EA2EBE" w:rsidRPr="0066698B">
        <w:rPr>
          <w:rFonts w:ascii="Times New Roman" w:eastAsia="Times New Roman" w:hAnsi="Times New Roman" w:cs="Times New Roman"/>
          <w:sz w:val="24"/>
          <w:szCs w:val="24"/>
          <w:lang w:val="ru-RU"/>
        </w:rPr>
        <w:t>(</w:t>
      </w:r>
      <w:r w:rsidR="00EA2EBE" w:rsidRPr="0066698B">
        <w:rPr>
          <w:rFonts w:ascii="Times New Roman" w:eastAsia="Times New Roman" w:hAnsi="Times New Roman" w:cs="Times New Roman"/>
          <w:sz w:val="24"/>
          <w:szCs w:val="24"/>
        </w:rPr>
        <w:t>K</w:t>
      </w:r>
      <w:r w:rsidR="00EA2EBE" w:rsidRPr="0066698B">
        <w:rPr>
          <w:rFonts w:ascii="Times New Roman" w:eastAsia="Times New Roman" w:hAnsi="Times New Roman" w:cs="Times New Roman"/>
          <w:sz w:val="24"/>
          <w:szCs w:val="24"/>
          <w:lang w:val="ru-RU"/>
        </w:rPr>
        <w:t xml:space="preserve">00 - </w:t>
      </w:r>
      <w:r w:rsidR="00EA2EBE" w:rsidRPr="0066698B">
        <w:rPr>
          <w:rFonts w:ascii="Times New Roman" w:eastAsia="Times New Roman" w:hAnsi="Times New Roman" w:cs="Times New Roman"/>
          <w:sz w:val="24"/>
          <w:szCs w:val="24"/>
        </w:rPr>
        <w:t>K</w:t>
      </w:r>
      <w:r w:rsidR="00EA2EBE" w:rsidRPr="0066698B">
        <w:rPr>
          <w:rFonts w:ascii="Times New Roman" w:eastAsia="Times New Roman" w:hAnsi="Times New Roman" w:cs="Times New Roman"/>
          <w:sz w:val="24"/>
          <w:szCs w:val="24"/>
          <w:lang w:val="ru-RU"/>
        </w:rPr>
        <w:t>93)</w:t>
      </w:r>
      <w:r w:rsidR="00EA2EBE" w:rsidRPr="0066698B">
        <w:rPr>
          <w:rFonts w:ascii="Times New Roman" w:hAnsi="Times New Roman" w:cs="Times New Roman"/>
          <w:sz w:val="24"/>
          <w:szCs w:val="20"/>
          <w:lang w:val="ru-RU"/>
        </w:rPr>
        <w:t xml:space="preserve"> са 428 лица -13,68%, болести система за дисање (Ј00-Ј99) 240 лица(7,67%).</w:t>
      </w:r>
    </w:p>
    <w:p w14:paraId="6E831BD5" w14:textId="77777777" w:rsidR="00EA2EBE" w:rsidRPr="0066698B" w:rsidRDefault="00EA2EBE" w:rsidP="00EA2EBE">
      <w:pPr>
        <w:tabs>
          <w:tab w:val="left" w:pos="720"/>
          <w:tab w:val="left" w:pos="2166"/>
        </w:tabs>
        <w:jc w:val="both"/>
        <w:rPr>
          <w:rFonts w:ascii="Times New Roman" w:eastAsia="Arial" w:hAnsi="Times New Roman" w:cs="Times New Roman"/>
          <w:sz w:val="24"/>
          <w:szCs w:val="24"/>
          <w:lang w:val="ru-RU"/>
        </w:rPr>
      </w:pPr>
      <w:r w:rsidRPr="0066698B">
        <w:rPr>
          <w:rFonts w:ascii="Times New Roman" w:hAnsi="Times New Roman" w:cs="Times New Roman"/>
          <w:sz w:val="24"/>
          <w:szCs w:val="20"/>
          <w:lang w:val="ru-RU"/>
        </w:rPr>
        <w:t xml:space="preserve"> </w:t>
      </w:r>
    </w:p>
    <w:p w14:paraId="36CFBA48" w14:textId="77777777" w:rsidR="00622D5C" w:rsidRPr="0066698B" w:rsidRDefault="00622D5C" w:rsidP="00836F79">
      <w:pPr>
        <w:tabs>
          <w:tab w:val="left" w:pos="720"/>
          <w:tab w:val="left" w:pos="2166"/>
        </w:tabs>
        <w:jc w:val="both"/>
        <w:rPr>
          <w:rFonts w:ascii="Times New Roman" w:hAnsi="Times New Roman" w:cs="Times New Roman"/>
          <w:sz w:val="24"/>
          <w:szCs w:val="20"/>
          <w:lang w:val="ru-RU"/>
        </w:rPr>
      </w:pPr>
    </w:p>
    <w:p w14:paraId="5A2A3864" w14:textId="77777777" w:rsidR="00622D5C" w:rsidRPr="0066698B" w:rsidRDefault="00622D5C" w:rsidP="00622D5C">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Графикон бр </w:t>
      </w:r>
      <w:r w:rsidR="00EA2EBE" w:rsidRPr="0066698B">
        <w:rPr>
          <w:rFonts w:ascii="Times New Roman" w:hAnsi="Times New Roman" w:cs="Times New Roman"/>
          <w:sz w:val="24"/>
          <w:szCs w:val="20"/>
          <w:lang w:val="ru-RU"/>
        </w:rPr>
        <w:t>8</w:t>
      </w:r>
      <w:r w:rsidRPr="0066698B">
        <w:rPr>
          <w:rFonts w:ascii="Times New Roman" w:hAnsi="Times New Roman" w:cs="Times New Roman"/>
          <w:sz w:val="24"/>
          <w:szCs w:val="20"/>
          <w:lang w:val="ru-RU"/>
        </w:rPr>
        <w:t>- Пет најчешћих дијагноза болничког лечења код зрелијег радног становништва(45-64 год.)</w:t>
      </w:r>
    </w:p>
    <w:p w14:paraId="20C2452C" w14:textId="77777777" w:rsidR="00C51D84" w:rsidRPr="0066698B" w:rsidRDefault="00C51D84" w:rsidP="00622D5C">
      <w:pPr>
        <w:tabs>
          <w:tab w:val="left" w:pos="720"/>
          <w:tab w:val="left" w:pos="2166"/>
        </w:tabs>
        <w:jc w:val="both"/>
        <w:rPr>
          <w:rFonts w:ascii="Times New Roman" w:hAnsi="Times New Roman" w:cs="Times New Roman"/>
          <w:sz w:val="24"/>
          <w:szCs w:val="20"/>
          <w:lang w:val="ru-RU"/>
        </w:rPr>
      </w:pPr>
    </w:p>
    <w:p w14:paraId="57E47197" w14:textId="77777777" w:rsidR="005D778E" w:rsidRPr="0066698B" w:rsidRDefault="00622D5C" w:rsidP="00622D5C">
      <w:pPr>
        <w:tabs>
          <w:tab w:val="left" w:pos="720"/>
          <w:tab w:val="left" w:pos="2166"/>
        </w:tabs>
        <w:jc w:val="center"/>
        <w:rPr>
          <w:rFonts w:ascii="Times New Roman" w:hAnsi="Times New Roman" w:cs="Times New Roman"/>
          <w:sz w:val="24"/>
          <w:szCs w:val="20"/>
        </w:rPr>
      </w:pPr>
      <w:r w:rsidRPr="0066698B">
        <w:rPr>
          <w:rFonts w:ascii="Times New Roman" w:hAnsi="Times New Roman" w:cs="Times New Roman"/>
          <w:noProof/>
          <w:sz w:val="24"/>
          <w:szCs w:val="20"/>
        </w:rPr>
        <w:drawing>
          <wp:inline distT="0" distB="0" distL="0" distR="0" wp14:anchorId="208FC327" wp14:editId="463E64BE">
            <wp:extent cx="4578019" cy="2190465"/>
            <wp:effectExtent l="19050" t="0" r="13031" b="285"/>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E68811" w14:textId="77777777" w:rsidR="005D778E" w:rsidRPr="0066698B" w:rsidRDefault="005D778E" w:rsidP="00E25271">
      <w:pPr>
        <w:tabs>
          <w:tab w:val="left" w:pos="720"/>
          <w:tab w:val="left" w:pos="2166"/>
        </w:tabs>
        <w:jc w:val="both"/>
        <w:rPr>
          <w:rFonts w:ascii="Times New Roman" w:hAnsi="Times New Roman" w:cs="Times New Roman"/>
          <w:sz w:val="24"/>
          <w:szCs w:val="20"/>
        </w:rPr>
      </w:pPr>
    </w:p>
    <w:p w14:paraId="33FEE8B1" w14:textId="77777777" w:rsidR="00EA2EBE" w:rsidRPr="0066698B" w:rsidRDefault="00C51D84" w:rsidP="00EA2EBE">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rPr>
        <w:tab/>
      </w:r>
      <w:r w:rsidR="00EA2EBE" w:rsidRPr="0066698B">
        <w:rPr>
          <w:rFonts w:ascii="Times New Roman" w:hAnsi="Times New Roman" w:cs="Times New Roman"/>
          <w:sz w:val="24"/>
          <w:szCs w:val="20"/>
          <w:lang w:val="ru-RU"/>
        </w:rPr>
        <w:t>У популацији преко 65 година старости укупно је хоспитализовано 3649 лица.  Највише лица је хоспитализовано из групе болести система крвотока (</w:t>
      </w:r>
      <w:r w:rsidR="00EA2EBE" w:rsidRPr="0066698B">
        <w:rPr>
          <w:rFonts w:ascii="Times New Roman" w:hAnsi="Times New Roman" w:cs="Times New Roman"/>
          <w:sz w:val="24"/>
          <w:szCs w:val="20"/>
        </w:rPr>
        <w:t>I</w:t>
      </w:r>
      <w:r w:rsidR="00EA2EBE" w:rsidRPr="0066698B">
        <w:rPr>
          <w:rFonts w:ascii="Times New Roman" w:hAnsi="Times New Roman" w:cs="Times New Roman"/>
          <w:sz w:val="24"/>
          <w:szCs w:val="20"/>
          <w:lang w:val="ru-RU"/>
        </w:rPr>
        <w:t>00-</w:t>
      </w:r>
      <w:r w:rsidR="00EA2EBE" w:rsidRPr="0066698B">
        <w:rPr>
          <w:rFonts w:ascii="Times New Roman" w:hAnsi="Times New Roman" w:cs="Times New Roman"/>
          <w:sz w:val="24"/>
          <w:szCs w:val="20"/>
        </w:rPr>
        <w:t>I</w:t>
      </w:r>
      <w:r w:rsidR="00EA2EBE" w:rsidRPr="0066698B">
        <w:rPr>
          <w:rFonts w:ascii="Times New Roman" w:hAnsi="Times New Roman" w:cs="Times New Roman"/>
          <w:sz w:val="24"/>
          <w:szCs w:val="20"/>
          <w:lang w:val="ru-RU"/>
        </w:rPr>
        <w:t xml:space="preserve">99) хоспитализовано је 877 лица или 24,03% свих хоспитализованих поменуте популационе групе, следе затим болести система за дисање (Ј00-Ј99) - 440 лица (12,06%), болести система за варење </w:t>
      </w:r>
      <w:r w:rsidR="00EA2EBE" w:rsidRPr="0066698B">
        <w:rPr>
          <w:rFonts w:ascii="Times New Roman" w:eastAsia="Times New Roman" w:hAnsi="Times New Roman" w:cs="Times New Roman"/>
          <w:sz w:val="24"/>
          <w:szCs w:val="24"/>
          <w:lang w:val="ru-RU"/>
        </w:rPr>
        <w:t>(</w:t>
      </w:r>
      <w:r w:rsidR="00EA2EBE" w:rsidRPr="0066698B">
        <w:rPr>
          <w:rFonts w:ascii="Times New Roman" w:eastAsia="Times New Roman" w:hAnsi="Times New Roman" w:cs="Times New Roman"/>
          <w:sz w:val="24"/>
          <w:szCs w:val="24"/>
        </w:rPr>
        <w:t>K</w:t>
      </w:r>
      <w:r w:rsidR="00EA2EBE" w:rsidRPr="0066698B">
        <w:rPr>
          <w:rFonts w:ascii="Times New Roman" w:eastAsia="Times New Roman" w:hAnsi="Times New Roman" w:cs="Times New Roman"/>
          <w:sz w:val="24"/>
          <w:szCs w:val="24"/>
          <w:lang w:val="ru-RU"/>
        </w:rPr>
        <w:t xml:space="preserve">00 - </w:t>
      </w:r>
      <w:r w:rsidR="00EA2EBE" w:rsidRPr="0066698B">
        <w:rPr>
          <w:rFonts w:ascii="Times New Roman" w:eastAsia="Times New Roman" w:hAnsi="Times New Roman" w:cs="Times New Roman"/>
          <w:sz w:val="24"/>
          <w:szCs w:val="24"/>
        </w:rPr>
        <w:t>K</w:t>
      </w:r>
      <w:r w:rsidR="00EA2EBE" w:rsidRPr="0066698B">
        <w:rPr>
          <w:rFonts w:ascii="Times New Roman" w:eastAsia="Times New Roman" w:hAnsi="Times New Roman" w:cs="Times New Roman"/>
          <w:sz w:val="24"/>
          <w:szCs w:val="24"/>
          <w:lang w:val="ru-RU"/>
        </w:rPr>
        <w:t>93)</w:t>
      </w:r>
      <w:r w:rsidR="00EA2EBE" w:rsidRPr="0066698B">
        <w:rPr>
          <w:rFonts w:ascii="Times New Roman" w:hAnsi="Times New Roman" w:cs="Times New Roman"/>
          <w:sz w:val="24"/>
          <w:szCs w:val="20"/>
          <w:lang w:val="ru-RU"/>
        </w:rPr>
        <w:t xml:space="preserve">  са 351 лица – 9,62 %, болести мокраћно-полног система (</w:t>
      </w:r>
      <w:r w:rsidR="00EA2EBE" w:rsidRPr="0066698B">
        <w:rPr>
          <w:rFonts w:ascii="Times New Roman" w:hAnsi="Times New Roman" w:cs="Times New Roman"/>
          <w:sz w:val="24"/>
          <w:szCs w:val="20"/>
        </w:rPr>
        <w:t>N</w:t>
      </w:r>
      <w:r w:rsidR="00EA2EBE" w:rsidRPr="0066698B">
        <w:rPr>
          <w:rFonts w:ascii="Times New Roman" w:hAnsi="Times New Roman" w:cs="Times New Roman"/>
          <w:sz w:val="24"/>
          <w:szCs w:val="20"/>
          <w:lang w:val="ru-RU"/>
        </w:rPr>
        <w:t>00-</w:t>
      </w:r>
      <w:r w:rsidR="00EA2EBE" w:rsidRPr="0066698B">
        <w:rPr>
          <w:rFonts w:ascii="Times New Roman" w:hAnsi="Times New Roman" w:cs="Times New Roman"/>
          <w:sz w:val="24"/>
          <w:szCs w:val="20"/>
        </w:rPr>
        <w:t>N</w:t>
      </w:r>
      <w:r w:rsidR="00EA2EBE" w:rsidRPr="0066698B">
        <w:rPr>
          <w:rFonts w:ascii="Times New Roman" w:hAnsi="Times New Roman" w:cs="Times New Roman"/>
          <w:sz w:val="24"/>
          <w:szCs w:val="20"/>
          <w:lang w:val="ru-RU"/>
        </w:rPr>
        <w:t xml:space="preserve">99) 349 лица-9,56%, </w:t>
      </w:r>
      <w:r w:rsidR="00EA2EBE" w:rsidRPr="0066698B">
        <w:rPr>
          <w:rFonts w:ascii="Times New Roman" w:eastAsia="Arial" w:hAnsi="Times New Roman" w:cs="Times New Roman"/>
          <w:sz w:val="24"/>
          <w:szCs w:val="24"/>
          <w:lang w:val="ru-RU"/>
        </w:rPr>
        <w:t>фа</w:t>
      </w:r>
      <w:r w:rsidR="00EA2EBE" w:rsidRPr="0066698B">
        <w:rPr>
          <w:rFonts w:ascii="Times New Roman" w:eastAsia="Arial" w:hAnsi="Times New Roman" w:cs="Times New Roman"/>
          <w:spacing w:val="-2"/>
          <w:sz w:val="24"/>
          <w:szCs w:val="24"/>
          <w:lang w:val="ru-RU"/>
        </w:rPr>
        <w:t>к</w:t>
      </w:r>
      <w:r w:rsidR="00EA2EBE" w:rsidRPr="0066698B">
        <w:rPr>
          <w:rFonts w:ascii="Times New Roman" w:eastAsia="Arial" w:hAnsi="Times New Roman" w:cs="Times New Roman"/>
          <w:sz w:val="24"/>
          <w:szCs w:val="24"/>
          <w:lang w:val="ru-RU"/>
        </w:rPr>
        <w:t>т</w:t>
      </w:r>
      <w:r w:rsidR="00EA2EBE" w:rsidRPr="0066698B">
        <w:rPr>
          <w:rFonts w:ascii="Times New Roman" w:eastAsia="Arial" w:hAnsi="Times New Roman" w:cs="Times New Roman"/>
          <w:spacing w:val="-1"/>
          <w:sz w:val="24"/>
          <w:szCs w:val="24"/>
          <w:lang w:val="ru-RU"/>
        </w:rPr>
        <w:t>ор</w:t>
      </w:r>
      <w:r w:rsidR="00EA2EBE" w:rsidRPr="0066698B">
        <w:rPr>
          <w:rFonts w:ascii="Times New Roman" w:eastAsia="Arial" w:hAnsi="Times New Roman" w:cs="Times New Roman"/>
          <w:sz w:val="24"/>
          <w:szCs w:val="24"/>
          <w:lang w:val="ru-RU"/>
        </w:rPr>
        <w:t>и</w:t>
      </w:r>
      <w:r w:rsidR="00EA2EBE" w:rsidRPr="0066698B">
        <w:rPr>
          <w:rFonts w:ascii="Times New Roman" w:eastAsia="Arial" w:hAnsi="Times New Roman" w:cs="Times New Roman"/>
          <w:spacing w:val="-1"/>
          <w:sz w:val="24"/>
          <w:szCs w:val="24"/>
          <w:lang w:val="ru-RU"/>
        </w:rPr>
        <w:t xml:space="preserve"> ко</w:t>
      </w:r>
      <w:r w:rsidR="00EA2EBE" w:rsidRPr="0066698B">
        <w:rPr>
          <w:rFonts w:ascii="Times New Roman" w:eastAsia="Arial" w:hAnsi="Times New Roman" w:cs="Times New Roman"/>
          <w:sz w:val="24"/>
          <w:szCs w:val="24"/>
          <w:lang w:val="ru-RU"/>
        </w:rPr>
        <w:t xml:space="preserve">ји </w:t>
      </w:r>
      <w:r w:rsidR="00EA2EBE" w:rsidRPr="0066698B">
        <w:rPr>
          <w:rFonts w:ascii="Times New Roman" w:eastAsia="Arial" w:hAnsi="Times New Roman" w:cs="Times New Roman"/>
          <w:spacing w:val="-2"/>
          <w:sz w:val="24"/>
          <w:szCs w:val="24"/>
          <w:lang w:val="ru-RU"/>
        </w:rPr>
        <w:t>у</w:t>
      </w:r>
      <w:r w:rsidR="00EA2EBE" w:rsidRPr="0066698B">
        <w:rPr>
          <w:rFonts w:ascii="Times New Roman" w:eastAsia="Arial" w:hAnsi="Times New Roman" w:cs="Times New Roman"/>
          <w:sz w:val="24"/>
          <w:szCs w:val="24"/>
          <w:lang w:val="ru-RU"/>
        </w:rPr>
        <w:t>т</w:t>
      </w:r>
      <w:r w:rsidR="00EA2EBE" w:rsidRPr="0066698B">
        <w:rPr>
          <w:rFonts w:ascii="Times New Roman" w:eastAsia="Arial" w:hAnsi="Times New Roman" w:cs="Times New Roman"/>
          <w:spacing w:val="-2"/>
          <w:sz w:val="24"/>
          <w:szCs w:val="24"/>
          <w:lang w:val="ru-RU"/>
        </w:rPr>
        <w:t>и</w:t>
      </w:r>
      <w:r w:rsidR="00EA2EBE" w:rsidRPr="0066698B">
        <w:rPr>
          <w:rFonts w:ascii="Times New Roman" w:eastAsia="Arial" w:hAnsi="Times New Roman" w:cs="Times New Roman"/>
          <w:sz w:val="24"/>
          <w:szCs w:val="24"/>
          <w:lang w:val="ru-RU"/>
        </w:rPr>
        <w:t>чу на</w:t>
      </w:r>
      <w:r w:rsidR="00EA2EBE" w:rsidRPr="0066698B">
        <w:rPr>
          <w:rFonts w:ascii="Times New Roman" w:eastAsia="Arial" w:hAnsi="Times New Roman" w:cs="Times New Roman"/>
          <w:spacing w:val="-2"/>
          <w:sz w:val="24"/>
          <w:szCs w:val="24"/>
          <w:lang w:val="ru-RU"/>
        </w:rPr>
        <w:t xml:space="preserve"> </w:t>
      </w:r>
      <w:r w:rsidR="00EA2EBE" w:rsidRPr="0066698B">
        <w:rPr>
          <w:rFonts w:ascii="Times New Roman" w:eastAsia="Arial" w:hAnsi="Times New Roman" w:cs="Times New Roman"/>
          <w:sz w:val="24"/>
          <w:szCs w:val="24"/>
          <w:lang w:val="ru-RU"/>
        </w:rPr>
        <w:t>зд</w:t>
      </w:r>
      <w:r w:rsidR="00EA2EBE" w:rsidRPr="0066698B">
        <w:rPr>
          <w:rFonts w:ascii="Times New Roman" w:eastAsia="Arial" w:hAnsi="Times New Roman" w:cs="Times New Roman"/>
          <w:spacing w:val="-1"/>
          <w:sz w:val="24"/>
          <w:szCs w:val="24"/>
          <w:lang w:val="ru-RU"/>
        </w:rPr>
        <w:t>р</w:t>
      </w:r>
      <w:r w:rsidR="00EA2EBE" w:rsidRPr="0066698B">
        <w:rPr>
          <w:rFonts w:ascii="Times New Roman" w:eastAsia="Arial" w:hAnsi="Times New Roman" w:cs="Times New Roman"/>
          <w:spacing w:val="-4"/>
          <w:sz w:val="24"/>
          <w:szCs w:val="24"/>
          <w:lang w:val="ru-RU"/>
        </w:rPr>
        <w:t>а</w:t>
      </w:r>
      <w:r w:rsidR="00EA2EBE" w:rsidRPr="0066698B">
        <w:rPr>
          <w:rFonts w:ascii="Times New Roman" w:eastAsia="Arial" w:hAnsi="Times New Roman" w:cs="Times New Roman"/>
          <w:sz w:val="24"/>
          <w:szCs w:val="24"/>
          <w:lang w:val="ru-RU"/>
        </w:rPr>
        <w:t>в</w:t>
      </w:r>
      <w:r w:rsidR="00EA2EBE" w:rsidRPr="0066698B">
        <w:rPr>
          <w:rFonts w:ascii="Times New Roman" w:eastAsia="Arial" w:hAnsi="Times New Roman" w:cs="Times New Roman"/>
          <w:spacing w:val="-2"/>
          <w:sz w:val="24"/>
          <w:szCs w:val="24"/>
          <w:lang w:val="ru-RU"/>
        </w:rPr>
        <w:t>с</w:t>
      </w:r>
      <w:r w:rsidR="00EA2EBE" w:rsidRPr="0066698B">
        <w:rPr>
          <w:rFonts w:ascii="Times New Roman" w:eastAsia="Arial" w:hAnsi="Times New Roman" w:cs="Times New Roman"/>
          <w:sz w:val="24"/>
          <w:szCs w:val="24"/>
          <w:lang w:val="ru-RU"/>
        </w:rPr>
        <w:t>тв</w:t>
      </w:r>
      <w:r w:rsidR="00EA2EBE" w:rsidRPr="0066698B">
        <w:rPr>
          <w:rFonts w:ascii="Times New Roman" w:eastAsia="Arial" w:hAnsi="Times New Roman" w:cs="Times New Roman"/>
          <w:spacing w:val="-4"/>
          <w:sz w:val="24"/>
          <w:szCs w:val="24"/>
          <w:lang w:val="ru-RU"/>
        </w:rPr>
        <w:t>е</w:t>
      </w:r>
      <w:r w:rsidR="00EA2EBE" w:rsidRPr="0066698B">
        <w:rPr>
          <w:rFonts w:ascii="Times New Roman" w:eastAsia="Arial" w:hAnsi="Times New Roman" w:cs="Times New Roman"/>
          <w:sz w:val="24"/>
          <w:szCs w:val="24"/>
          <w:lang w:val="ru-RU"/>
        </w:rPr>
        <w:t>но ст</w:t>
      </w:r>
      <w:r w:rsidR="00EA2EBE" w:rsidRPr="0066698B">
        <w:rPr>
          <w:rFonts w:ascii="Times New Roman" w:eastAsia="Arial" w:hAnsi="Times New Roman" w:cs="Times New Roman"/>
          <w:spacing w:val="-1"/>
          <w:sz w:val="24"/>
          <w:szCs w:val="24"/>
          <w:lang w:val="ru-RU"/>
        </w:rPr>
        <w:t>а</w:t>
      </w:r>
      <w:r w:rsidR="00EA2EBE" w:rsidRPr="0066698B">
        <w:rPr>
          <w:rFonts w:ascii="Times New Roman" w:eastAsia="Arial" w:hAnsi="Times New Roman" w:cs="Times New Roman"/>
          <w:sz w:val="24"/>
          <w:szCs w:val="24"/>
          <w:lang w:val="ru-RU"/>
        </w:rPr>
        <w:t>ње</w:t>
      </w:r>
      <w:r w:rsidR="00EA2EBE" w:rsidRPr="0066698B">
        <w:rPr>
          <w:rFonts w:ascii="Times New Roman" w:eastAsia="Arial" w:hAnsi="Times New Roman" w:cs="Times New Roman"/>
          <w:spacing w:val="-2"/>
          <w:sz w:val="24"/>
          <w:szCs w:val="24"/>
          <w:lang w:val="ru-RU"/>
        </w:rPr>
        <w:t xml:space="preserve"> </w:t>
      </w:r>
      <w:r w:rsidR="00EA2EBE" w:rsidRPr="0066698B">
        <w:rPr>
          <w:rFonts w:ascii="Times New Roman" w:eastAsia="Arial" w:hAnsi="Times New Roman" w:cs="Times New Roman"/>
          <w:sz w:val="24"/>
          <w:szCs w:val="24"/>
          <w:lang w:val="ru-RU"/>
        </w:rPr>
        <w:t>и</w:t>
      </w:r>
      <w:r w:rsidR="00EA2EBE" w:rsidRPr="0066698B">
        <w:rPr>
          <w:rFonts w:ascii="Times New Roman" w:eastAsia="Arial" w:hAnsi="Times New Roman" w:cs="Times New Roman"/>
          <w:spacing w:val="-1"/>
          <w:sz w:val="24"/>
          <w:szCs w:val="24"/>
          <w:lang w:val="ru-RU"/>
        </w:rPr>
        <w:t xml:space="preserve"> ко</w:t>
      </w:r>
      <w:r w:rsidR="00EA2EBE" w:rsidRPr="0066698B">
        <w:rPr>
          <w:rFonts w:ascii="Times New Roman" w:eastAsia="Arial" w:hAnsi="Times New Roman" w:cs="Times New Roman"/>
          <w:sz w:val="24"/>
          <w:szCs w:val="24"/>
          <w:lang w:val="ru-RU"/>
        </w:rPr>
        <w:t>нт</w:t>
      </w:r>
      <w:r w:rsidR="00EA2EBE" w:rsidRPr="0066698B">
        <w:rPr>
          <w:rFonts w:ascii="Times New Roman" w:eastAsia="Arial" w:hAnsi="Times New Roman" w:cs="Times New Roman"/>
          <w:spacing w:val="-1"/>
          <w:sz w:val="24"/>
          <w:szCs w:val="24"/>
          <w:lang w:val="ru-RU"/>
        </w:rPr>
        <w:t>а</w:t>
      </w:r>
      <w:r w:rsidR="00EA2EBE" w:rsidRPr="0066698B">
        <w:rPr>
          <w:rFonts w:ascii="Times New Roman" w:eastAsia="Arial" w:hAnsi="Times New Roman" w:cs="Times New Roman"/>
          <w:spacing w:val="-4"/>
          <w:sz w:val="24"/>
          <w:szCs w:val="24"/>
          <w:lang w:val="ru-RU"/>
        </w:rPr>
        <w:t>к</w:t>
      </w:r>
      <w:r w:rsidR="00EA2EBE" w:rsidRPr="0066698B">
        <w:rPr>
          <w:rFonts w:ascii="Times New Roman" w:eastAsia="Arial" w:hAnsi="Times New Roman" w:cs="Times New Roman"/>
          <w:sz w:val="24"/>
          <w:szCs w:val="24"/>
          <w:lang w:val="ru-RU"/>
        </w:rPr>
        <w:t>т</w:t>
      </w:r>
      <w:r w:rsidR="00EA2EBE" w:rsidRPr="0066698B">
        <w:rPr>
          <w:rFonts w:ascii="Times New Roman" w:eastAsia="Arial" w:hAnsi="Times New Roman" w:cs="Times New Roman"/>
          <w:spacing w:val="-1"/>
          <w:sz w:val="24"/>
          <w:szCs w:val="24"/>
          <w:lang w:val="ru-RU"/>
        </w:rPr>
        <w:t xml:space="preserve"> </w:t>
      </w:r>
      <w:r w:rsidR="00EA2EBE" w:rsidRPr="0066698B">
        <w:rPr>
          <w:rFonts w:ascii="Times New Roman" w:eastAsia="Arial" w:hAnsi="Times New Roman" w:cs="Times New Roman"/>
          <w:sz w:val="24"/>
          <w:szCs w:val="24"/>
          <w:lang w:val="ru-RU"/>
        </w:rPr>
        <w:t>са</w:t>
      </w:r>
      <w:r w:rsidR="00EA2EBE" w:rsidRPr="0066698B">
        <w:rPr>
          <w:rFonts w:ascii="Times New Roman" w:eastAsia="Arial" w:hAnsi="Times New Roman" w:cs="Times New Roman"/>
          <w:spacing w:val="-2"/>
          <w:sz w:val="24"/>
          <w:szCs w:val="24"/>
          <w:lang w:val="ru-RU"/>
        </w:rPr>
        <w:t xml:space="preserve"> </w:t>
      </w:r>
      <w:r w:rsidR="00EA2EBE" w:rsidRPr="0066698B">
        <w:rPr>
          <w:rFonts w:ascii="Times New Roman" w:eastAsia="Arial" w:hAnsi="Times New Roman" w:cs="Times New Roman"/>
          <w:sz w:val="24"/>
          <w:szCs w:val="24"/>
          <w:lang w:val="ru-RU"/>
        </w:rPr>
        <w:t>зд</w:t>
      </w:r>
      <w:r w:rsidR="00EA2EBE" w:rsidRPr="0066698B">
        <w:rPr>
          <w:rFonts w:ascii="Times New Roman" w:eastAsia="Arial" w:hAnsi="Times New Roman" w:cs="Times New Roman"/>
          <w:spacing w:val="-1"/>
          <w:sz w:val="24"/>
          <w:szCs w:val="24"/>
          <w:lang w:val="ru-RU"/>
        </w:rPr>
        <w:t>ра</w:t>
      </w:r>
      <w:r w:rsidR="00EA2EBE" w:rsidRPr="0066698B">
        <w:rPr>
          <w:rFonts w:ascii="Times New Roman" w:eastAsia="Arial" w:hAnsi="Times New Roman" w:cs="Times New Roman"/>
          <w:spacing w:val="-2"/>
          <w:sz w:val="24"/>
          <w:szCs w:val="24"/>
          <w:lang w:val="ru-RU"/>
        </w:rPr>
        <w:t>в</w:t>
      </w:r>
      <w:r w:rsidR="00EA2EBE" w:rsidRPr="0066698B">
        <w:rPr>
          <w:rFonts w:ascii="Times New Roman" w:eastAsia="Arial" w:hAnsi="Times New Roman" w:cs="Times New Roman"/>
          <w:sz w:val="24"/>
          <w:szCs w:val="24"/>
          <w:lang w:val="ru-RU"/>
        </w:rPr>
        <w:t>с</w:t>
      </w:r>
      <w:r w:rsidR="00EA2EBE" w:rsidRPr="0066698B">
        <w:rPr>
          <w:rFonts w:ascii="Times New Roman" w:eastAsia="Arial" w:hAnsi="Times New Roman" w:cs="Times New Roman"/>
          <w:spacing w:val="-2"/>
          <w:sz w:val="24"/>
          <w:szCs w:val="24"/>
          <w:lang w:val="ru-RU"/>
        </w:rPr>
        <w:t>т</w:t>
      </w:r>
      <w:r w:rsidR="00EA2EBE" w:rsidRPr="0066698B">
        <w:rPr>
          <w:rFonts w:ascii="Times New Roman" w:eastAsia="Arial" w:hAnsi="Times New Roman" w:cs="Times New Roman"/>
          <w:sz w:val="24"/>
          <w:szCs w:val="24"/>
          <w:lang w:val="ru-RU"/>
        </w:rPr>
        <w:t>в</w:t>
      </w:r>
      <w:r w:rsidR="00EA2EBE" w:rsidRPr="0066698B">
        <w:rPr>
          <w:rFonts w:ascii="Times New Roman" w:eastAsia="Arial" w:hAnsi="Times New Roman" w:cs="Times New Roman"/>
          <w:spacing w:val="-1"/>
          <w:sz w:val="24"/>
          <w:szCs w:val="24"/>
          <w:lang w:val="ru-RU"/>
        </w:rPr>
        <w:t>е</w:t>
      </w:r>
      <w:r w:rsidR="00EA2EBE" w:rsidRPr="0066698B">
        <w:rPr>
          <w:rFonts w:ascii="Times New Roman" w:eastAsia="Arial" w:hAnsi="Times New Roman" w:cs="Times New Roman"/>
          <w:sz w:val="24"/>
          <w:szCs w:val="24"/>
          <w:lang w:val="ru-RU"/>
        </w:rPr>
        <w:t>н</w:t>
      </w:r>
      <w:r w:rsidR="00EA2EBE" w:rsidRPr="0066698B">
        <w:rPr>
          <w:rFonts w:ascii="Times New Roman" w:eastAsia="Arial" w:hAnsi="Times New Roman" w:cs="Times New Roman"/>
          <w:spacing w:val="-3"/>
          <w:sz w:val="24"/>
          <w:szCs w:val="24"/>
          <w:lang w:val="ru-RU"/>
        </w:rPr>
        <w:t>о</w:t>
      </w:r>
      <w:r w:rsidR="00EA2EBE" w:rsidRPr="0066698B">
        <w:rPr>
          <w:rFonts w:ascii="Times New Roman" w:eastAsia="Arial" w:hAnsi="Times New Roman" w:cs="Times New Roman"/>
          <w:sz w:val="24"/>
          <w:szCs w:val="24"/>
          <w:lang w:val="ru-RU"/>
        </w:rPr>
        <w:t>м сл</w:t>
      </w:r>
      <w:r w:rsidR="00EA2EBE" w:rsidRPr="0066698B">
        <w:rPr>
          <w:rFonts w:ascii="Times New Roman" w:eastAsia="Arial" w:hAnsi="Times New Roman" w:cs="Times New Roman"/>
          <w:spacing w:val="-2"/>
          <w:sz w:val="24"/>
          <w:szCs w:val="24"/>
          <w:lang w:val="ru-RU"/>
        </w:rPr>
        <w:t>у</w:t>
      </w:r>
      <w:r w:rsidR="00EA2EBE" w:rsidRPr="0066698B">
        <w:rPr>
          <w:rFonts w:ascii="Times New Roman" w:eastAsia="Arial" w:hAnsi="Times New Roman" w:cs="Times New Roman"/>
          <w:sz w:val="24"/>
          <w:szCs w:val="24"/>
          <w:lang w:val="ru-RU"/>
        </w:rPr>
        <w:t>ж</w:t>
      </w:r>
      <w:r w:rsidR="00EA2EBE" w:rsidRPr="0066698B">
        <w:rPr>
          <w:rFonts w:ascii="Times New Roman" w:eastAsia="Arial" w:hAnsi="Times New Roman" w:cs="Times New Roman"/>
          <w:spacing w:val="-1"/>
          <w:sz w:val="24"/>
          <w:szCs w:val="24"/>
          <w:lang w:val="ru-RU"/>
        </w:rPr>
        <w:t>бо</w:t>
      </w:r>
      <w:r w:rsidR="00EA2EBE" w:rsidRPr="0066698B">
        <w:rPr>
          <w:rFonts w:ascii="Times New Roman" w:eastAsia="Arial" w:hAnsi="Times New Roman" w:cs="Times New Roman"/>
          <w:sz w:val="24"/>
          <w:szCs w:val="24"/>
          <w:lang w:val="ru-RU"/>
        </w:rPr>
        <w:t>м</w:t>
      </w:r>
      <w:r w:rsidR="00EA2EBE" w:rsidRPr="0066698B">
        <w:rPr>
          <w:rFonts w:ascii="Times New Roman" w:hAnsi="Times New Roman" w:cs="Times New Roman"/>
          <w:sz w:val="24"/>
          <w:szCs w:val="20"/>
          <w:lang w:val="ru-RU"/>
        </w:rPr>
        <w:t xml:space="preserve"> са 281 лица  7,70%.</w:t>
      </w:r>
    </w:p>
    <w:p w14:paraId="55319329" w14:textId="77777777" w:rsidR="00EA2EBE" w:rsidRPr="0066698B" w:rsidRDefault="00EA2EBE" w:rsidP="00EA2EBE">
      <w:pPr>
        <w:tabs>
          <w:tab w:val="left" w:pos="720"/>
          <w:tab w:val="left" w:pos="2166"/>
        </w:tabs>
        <w:jc w:val="both"/>
        <w:rPr>
          <w:rFonts w:ascii="Times New Roman" w:hAnsi="Times New Roman" w:cs="Times New Roman"/>
          <w:sz w:val="24"/>
          <w:szCs w:val="20"/>
          <w:lang w:val="ru-RU"/>
        </w:rPr>
      </w:pPr>
    </w:p>
    <w:p w14:paraId="69E762F5" w14:textId="77777777" w:rsidR="00493F61" w:rsidRPr="0066698B" w:rsidRDefault="00493F61" w:rsidP="00493F6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Графикон бр</w:t>
      </w:r>
      <w:r w:rsidR="002B39F1"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w:t>
      </w:r>
      <w:r w:rsidR="00EA2EBE" w:rsidRPr="0066698B">
        <w:rPr>
          <w:rFonts w:ascii="Times New Roman" w:hAnsi="Times New Roman" w:cs="Times New Roman"/>
          <w:sz w:val="24"/>
          <w:szCs w:val="20"/>
          <w:lang w:val="ru-RU"/>
        </w:rPr>
        <w:t>9</w:t>
      </w:r>
      <w:r w:rsidRPr="0066698B">
        <w:rPr>
          <w:rFonts w:ascii="Times New Roman" w:hAnsi="Times New Roman" w:cs="Times New Roman"/>
          <w:sz w:val="24"/>
          <w:szCs w:val="20"/>
          <w:lang w:val="ru-RU"/>
        </w:rPr>
        <w:t>- Пет најчешћих дијагноза болничког лечења код популације преко 65 година</w:t>
      </w:r>
    </w:p>
    <w:p w14:paraId="6CCC53C0" w14:textId="77777777" w:rsidR="00493F61" w:rsidRPr="0066698B" w:rsidRDefault="00493F61" w:rsidP="00B17D05">
      <w:pPr>
        <w:tabs>
          <w:tab w:val="left" w:pos="720"/>
          <w:tab w:val="left" w:pos="2166"/>
        </w:tabs>
        <w:jc w:val="both"/>
        <w:rPr>
          <w:rFonts w:ascii="Times New Roman" w:hAnsi="Times New Roman" w:cs="Times New Roman"/>
          <w:sz w:val="24"/>
          <w:szCs w:val="20"/>
          <w:lang w:val="ru-RU"/>
        </w:rPr>
      </w:pPr>
    </w:p>
    <w:p w14:paraId="75B5EB87" w14:textId="77777777" w:rsidR="00D05155" w:rsidRPr="0066698B" w:rsidRDefault="00493F61" w:rsidP="00124F38">
      <w:pPr>
        <w:tabs>
          <w:tab w:val="left" w:pos="720"/>
          <w:tab w:val="left" w:pos="2166"/>
        </w:tabs>
        <w:jc w:val="center"/>
        <w:rPr>
          <w:rFonts w:ascii="Times New Roman" w:hAnsi="Times New Roman" w:cs="Times New Roman"/>
          <w:sz w:val="24"/>
          <w:szCs w:val="20"/>
        </w:rPr>
      </w:pPr>
      <w:r w:rsidRPr="0066698B">
        <w:rPr>
          <w:rFonts w:ascii="Times New Roman" w:hAnsi="Times New Roman" w:cs="Times New Roman"/>
          <w:noProof/>
          <w:sz w:val="24"/>
          <w:szCs w:val="20"/>
        </w:rPr>
        <w:drawing>
          <wp:inline distT="0" distB="0" distL="0" distR="0" wp14:anchorId="62ABA1FE" wp14:editId="6D72665C">
            <wp:extent cx="4584369" cy="2183642"/>
            <wp:effectExtent l="19050" t="0" r="25731" b="7108"/>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1980C5" w14:textId="77777777" w:rsidR="00D92029" w:rsidRPr="0066698B" w:rsidRDefault="00D92029" w:rsidP="00E25271">
      <w:pPr>
        <w:tabs>
          <w:tab w:val="left" w:pos="720"/>
          <w:tab w:val="left" w:pos="2166"/>
        </w:tabs>
        <w:jc w:val="both"/>
        <w:rPr>
          <w:rFonts w:ascii="Times New Roman" w:hAnsi="Times New Roman" w:cs="Times New Roman"/>
          <w:sz w:val="24"/>
          <w:szCs w:val="20"/>
        </w:rPr>
      </w:pPr>
    </w:p>
    <w:p w14:paraId="706DE09A" w14:textId="77777777" w:rsidR="001F57F8" w:rsidRPr="0066698B" w:rsidRDefault="001F57F8" w:rsidP="00E25271">
      <w:pPr>
        <w:tabs>
          <w:tab w:val="left" w:pos="720"/>
          <w:tab w:val="left" w:pos="2166"/>
        </w:tabs>
        <w:jc w:val="both"/>
        <w:rPr>
          <w:rFonts w:ascii="Times New Roman" w:hAnsi="Times New Roman" w:cs="Times New Roman"/>
          <w:sz w:val="24"/>
          <w:szCs w:val="20"/>
        </w:rPr>
      </w:pPr>
    </w:p>
    <w:p w14:paraId="424E6862" w14:textId="77777777" w:rsidR="003B24C8" w:rsidRPr="0066698B" w:rsidRDefault="003B24C8" w:rsidP="00E25271">
      <w:pPr>
        <w:tabs>
          <w:tab w:val="left" w:pos="720"/>
          <w:tab w:val="left" w:pos="2166"/>
        </w:tabs>
        <w:jc w:val="both"/>
        <w:rPr>
          <w:rFonts w:ascii="Times New Roman" w:hAnsi="Times New Roman" w:cs="Times New Roman"/>
          <w:sz w:val="24"/>
          <w:szCs w:val="20"/>
        </w:rPr>
      </w:pPr>
    </w:p>
    <w:p w14:paraId="55075BEE" w14:textId="77777777" w:rsidR="003B24C8" w:rsidRPr="0066698B" w:rsidRDefault="003B24C8" w:rsidP="00E25271">
      <w:pPr>
        <w:tabs>
          <w:tab w:val="left" w:pos="720"/>
          <w:tab w:val="left" w:pos="2166"/>
        </w:tabs>
        <w:jc w:val="both"/>
        <w:rPr>
          <w:rFonts w:ascii="Times New Roman" w:hAnsi="Times New Roman" w:cs="Times New Roman"/>
          <w:sz w:val="24"/>
          <w:szCs w:val="20"/>
        </w:rPr>
      </w:pPr>
    </w:p>
    <w:p w14:paraId="165E9B9F" w14:textId="77777777" w:rsidR="001F57F8" w:rsidRPr="0066698B" w:rsidRDefault="001F57F8" w:rsidP="00E25271">
      <w:pPr>
        <w:tabs>
          <w:tab w:val="left" w:pos="720"/>
          <w:tab w:val="left" w:pos="2166"/>
        </w:tabs>
        <w:jc w:val="both"/>
        <w:rPr>
          <w:rFonts w:ascii="Times New Roman" w:hAnsi="Times New Roman" w:cs="Times New Roman"/>
          <w:sz w:val="24"/>
          <w:szCs w:val="20"/>
        </w:rPr>
      </w:pPr>
    </w:p>
    <w:p w14:paraId="4684D44A" w14:textId="77777777" w:rsidR="00D92029" w:rsidRPr="0066698B" w:rsidRDefault="00D92029"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Табела бр.</w:t>
      </w:r>
      <w:r w:rsidR="00890E5A" w:rsidRPr="0066698B">
        <w:rPr>
          <w:rFonts w:ascii="Times New Roman" w:hAnsi="Times New Roman" w:cs="Times New Roman"/>
          <w:sz w:val="24"/>
          <w:szCs w:val="20"/>
          <w:lang w:val="ru-RU"/>
        </w:rPr>
        <w:t xml:space="preserve">14 </w:t>
      </w:r>
      <w:r w:rsidRPr="0066698B">
        <w:rPr>
          <w:rFonts w:ascii="Times New Roman" w:hAnsi="Times New Roman" w:cs="Times New Roman"/>
          <w:sz w:val="24"/>
          <w:szCs w:val="20"/>
          <w:lang w:val="ru-RU"/>
        </w:rPr>
        <w:t>Структура лечених по добним групама и групама болести у 20</w:t>
      </w:r>
      <w:r w:rsidR="003B24C8" w:rsidRPr="0066698B">
        <w:rPr>
          <w:rFonts w:ascii="Times New Roman" w:hAnsi="Times New Roman" w:cs="Times New Roman"/>
          <w:sz w:val="24"/>
          <w:szCs w:val="20"/>
          <w:lang w:val="ru-RU"/>
        </w:rPr>
        <w:t>2</w:t>
      </w:r>
      <w:r w:rsidR="00021CDA" w:rsidRPr="0066698B">
        <w:rPr>
          <w:rFonts w:ascii="Times New Roman" w:hAnsi="Times New Roman" w:cs="Times New Roman"/>
          <w:sz w:val="24"/>
          <w:szCs w:val="20"/>
          <w:lang w:val="ru-RU"/>
        </w:rPr>
        <w:t>2</w:t>
      </w:r>
      <w:r w:rsidRPr="0066698B">
        <w:rPr>
          <w:rFonts w:ascii="Times New Roman" w:hAnsi="Times New Roman" w:cs="Times New Roman"/>
          <w:sz w:val="24"/>
          <w:szCs w:val="20"/>
          <w:lang w:val="ru-RU"/>
        </w:rPr>
        <w:t xml:space="preserve">. години у Општој болници Нови Пазар и стационару </w:t>
      </w:r>
      <w:r w:rsidR="003B24C8" w:rsidRPr="0066698B">
        <w:rPr>
          <w:rFonts w:ascii="Times New Roman" w:hAnsi="Times New Roman" w:cs="Times New Roman"/>
          <w:sz w:val="24"/>
          <w:szCs w:val="20"/>
          <w:lang w:val="ru-RU"/>
        </w:rPr>
        <w:t>Д</w:t>
      </w:r>
      <w:r w:rsidRPr="0066698B">
        <w:rPr>
          <w:rFonts w:ascii="Times New Roman" w:hAnsi="Times New Roman" w:cs="Times New Roman"/>
          <w:sz w:val="24"/>
          <w:szCs w:val="20"/>
          <w:lang w:val="ru-RU"/>
        </w:rPr>
        <w:t>ома здравља Тутин</w:t>
      </w:r>
    </w:p>
    <w:p w14:paraId="70D0F731" w14:textId="77777777" w:rsidR="003B24C8" w:rsidRPr="0066698B" w:rsidRDefault="003B24C8" w:rsidP="00E25271">
      <w:pPr>
        <w:tabs>
          <w:tab w:val="left" w:pos="720"/>
          <w:tab w:val="left" w:pos="2166"/>
        </w:tabs>
        <w:jc w:val="both"/>
        <w:rPr>
          <w:rFonts w:ascii="Times New Roman" w:hAnsi="Times New Roman" w:cs="Times New Roman"/>
          <w:sz w:val="24"/>
          <w:szCs w:val="20"/>
          <w:lang w:val="ru-RU"/>
        </w:rPr>
      </w:pPr>
    </w:p>
    <w:tbl>
      <w:tblPr>
        <w:tblStyle w:val="MediumGrid3-Accent6"/>
        <w:tblW w:w="9576" w:type="dxa"/>
        <w:jc w:val="center"/>
        <w:tblLook w:val="04A0" w:firstRow="1" w:lastRow="0" w:firstColumn="1" w:lastColumn="0" w:noHBand="0" w:noVBand="1"/>
      </w:tblPr>
      <w:tblGrid>
        <w:gridCol w:w="629"/>
        <w:gridCol w:w="1014"/>
        <w:gridCol w:w="589"/>
        <w:gridCol w:w="683"/>
        <w:gridCol w:w="633"/>
        <w:gridCol w:w="683"/>
        <w:gridCol w:w="634"/>
        <w:gridCol w:w="683"/>
        <w:gridCol w:w="634"/>
        <w:gridCol w:w="683"/>
        <w:gridCol w:w="634"/>
        <w:gridCol w:w="706"/>
        <w:gridCol w:w="666"/>
        <w:gridCol w:w="705"/>
      </w:tblGrid>
      <w:tr w:rsidR="0066698B" w:rsidRPr="0066698B" w14:paraId="16C6C1C7" w14:textId="77777777" w:rsidTr="00021CD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5" w:type="dxa"/>
            <w:gridSpan w:val="2"/>
            <w:vMerge w:val="restart"/>
            <w:hideMark/>
          </w:tcPr>
          <w:p w14:paraId="1BA80A9D" w14:textId="77777777" w:rsidR="00BE00D2" w:rsidRPr="0066698B" w:rsidRDefault="00A2077B" w:rsidP="00BE00D2">
            <w:pPr>
              <w:widowControl/>
              <w:rPr>
                <w:rFonts w:ascii="Times New Roman" w:eastAsia="Times New Roman" w:hAnsi="Times New Roman" w:cs="Times New Roman"/>
                <w:b w:val="0"/>
                <w:bCs w:val="0"/>
                <w:color w:val="auto"/>
                <w:sz w:val="20"/>
                <w:szCs w:val="20"/>
              </w:rPr>
            </w:pPr>
            <w:r w:rsidRPr="0066698B">
              <w:rPr>
                <w:rFonts w:ascii="Times New Roman" w:eastAsia="Times New Roman" w:hAnsi="Times New Roman" w:cs="Times New Roman"/>
                <w:b w:val="0"/>
                <w:bCs w:val="0"/>
                <w:color w:val="auto"/>
                <w:sz w:val="20"/>
                <w:szCs w:val="20"/>
              </w:rPr>
              <w:t>Група болести</w:t>
            </w:r>
          </w:p>
        </w:tc>
        <w:tc>
          <w:tcPr>
            <w:tcW w:w="7931" w:type="dxa"/>
            <w:gridSpan w:val="12"/>
            <w:noWrap/>
            <w:hideMark/>
          </w:tcPr>
          <w:p w14:paraId="18ABED99" w14:textId="77777777" w:rsidR="00BE00D2" w:rsidRPr="0066698B" w:rsidRDefault="00A2077B" w:rsidP="00BE00D2">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rPr>
            </w:pPr>
            <w:r w:rsidRPr="0066698B">
              <w:rPr>
                <w:rFonts w:ascii="Times New Roman" w:eastAsia="Times New Roman" w:hAnsi="Times New Roman" w:cs="Times New Roman"/>
                <w:b w:val="0"/>
                <w:bCs w:val="0"/>
                <w:color w:val="auto"/>
                <w:sz w:val="20"/>
                <w:szCs w:val="20"/>
              </w:rPr>
              <w:t>Болесници</w:t>
            </w:r>
          </w:p>
        </w:tc>
      </w:tr>
      <w:tr w:rsidR="0066698B" w:rsidRPr="0066698B" w14:paraId="42328584" w14:textId="77777777" w:rsidTr="00021CDA">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645" w:type="dxa"/>
            <w:gridSpan w:val="2"/>
            <w:vMerge/>
            <w:hideMark/>
          </w:tcPr>
          <w:p w14:paraId="6204B5CC" w14:textId="77777777" w:rsidR="00BE00D2" w:rsidRPr="0066698B" w:rsidRDefault="00BE00D2" w:rsidP="00BE00D2">
            <w:pPr>
              <w:widowControl/>
              <w:rPr>
                <w:rFonts w:ascii="Times New Roman" w:eastAsia="Times New Roman" w:hAnsi="Times New Roman" w:cs="Times New Roman"/>
                <w:b w:val="0"/>
                <w:bCs w:val="0"/>
                <w:color w:val="auto"/>
                <w:sz w:val="20"/>
                <w:szCs w:val="20"/>
              </w:rPr>
            </w:pPr>
          </w:p>
        </w:tc>
        <w:tc>
          <w:tcPr>
            <w:tcW w:w="1273" w:type="dxa"/>
            <w:gridSpan w:val="2"/>
            <w:noWrap/>
            <w:hideMark/>
          </w:tcPr>
          <w:p w14:paraId="69BF5063" w14:textId="77777777" w:rsidR="00BE00D2" w:rsidRPr="0066698B" w:rsidRDefault="008C7F2A" w:rsidP="00BE00D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 д</w:t>
            </w:r>
            <w:r w:rsidR="00BE00D2" w:rsidRPr="0066698B">
              <w:rPr>
                <w:rFonts w:ascii="Times New Roman" w:eastAsia="Times New Roman" w:hAnsi="Times New Roman" w:cs="Times New Roman"/>
                <w:sz w:val="20"/>
                <w:szCs w:val="20"/>
              </w:rPr>
              <w:t>o 6</w:t>
            </w:r>
          </w:p>
        </w:tc>
        <w:tc>
          <w:tcPr>
            <w:tcW w:w="1316" w:type="dxa"/>
            <w:gridSpan w:val="2"/>
            <w:noWrap/>
            <w:hideMark/>
          </w:tcPr>
          <w:p w14:paraId="6B7BDAC7" w14:textId="77777777" w:rsidR="00BE00D2" w:rsidRPr="0066698B" w:rsidRDefault="008C7F2A" w:rsidP="00BE00D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07 д</w:t>
            </w:r>
            <w:r w:rsidR="00BE00D2" w:rsidRPr="0066698B">
              <w:rPr>
                <w:rFonts w:ascii="Times New Roman" w:eastAsia="Times New Roman" w:hAnsi="Times New Roman" w:cs="Times New Roman"/>
                <w:sz w:val="20"/>
                <w:szCs w:val="20"/>
              </w:rPr>
              <w:t>o 18</w:t>
            </w:r>
          </w:p>
        </w:tc>
        <w:tc>
          <w:tcPr>
            <w:tcW w:w="1317" w:type="dxa"/>
            <w:gridSpan w:val="2"/>
            <w:noWrap/>
            <w:hideMark/>
          </w:tcPr>
          <w:p w14:paraId="0984E4F4" w14:textId="77777777" w:rsidR="00BE00D2" w:rsidRPr="0066698B" w:rsidRDefault="00BE00D2" w:rsidP="008C7F2A">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 xml:space="preserve">19 </w:t>
            </w:r>
            <w:r w:rsidR="008C7F2A" w:rsidRPr="0066698B">
              <w:rPr>
                <w:rFonts w:ascii="Times New Roman" w:eastAsia="Times New Roman" w:hAnsi="Times New Roman" w:cs="Times New Roman"/>
                <w:sz w:val="20"/>
                <w:szCs w:val="20"/>
              </w:rPr>
              <w:t>д</w:t>
            </w:r>
            <w:r w:rsidRPr="0066698B">
              <w:rPr>
                <w:rFonts w:ascii="Times New Roman" w:eastAsia="Times New Roman" w:hAnsi="Times New Roman" w:cs="Times New Roman"/>
                <w:sz w:val="20"/>
                <w:szCs w:val="20"/>
              </w:rPr>
              <w:t>o 44</w:t>
            </w:r>
          </w:p>
        </w:tc>
        <w:tc>
          <w:tcPr>
            <w:tcW w:w="1317" w:type="dxa"/>
            <w:gridSpan w:val="2"/>
            <w:noWrap/>
            <w:hideMark/>
          </w:tcPr>
          <w:p w14:paraId="4A502468" w14:textId="77777777" w:rsidR="00BE00D2" w:rsidRPr="0066698B" w:rsidRDefault="00BE00D2" w:rsidP="008C7F2A">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 xml:space="preserve">45 </w:t>
            </w:r>
            <w:r w:rsidR="008C7F2A" w:rsidRPr="0066698B">
              <w:rPr>
                <w:rFonts w:ascii="Times New Roman" w:eastAsia="Times New Roman" w:hAnsi="Times New Roman" w:cs="Times New Roman"/>
                <w:sz w:val="20"/>
                <w:szCs w:val="20"/>
              </w:rPr>
              <w:t>д</w:t>
            </w:r>
            <w:r w:rsidRPr="0066698B">
              <w:rPr>
                <w:rFonts w:ascii="Times New Roman" w:eastAsia="Times New Roman" w:hAnsi="Times New Roman" w:cs="Times New Roman"/>
                <w:sz w:val="20"/>
                <w:szCs w:val="20"/>
              </w:rPr>
              <w:t>o 64</w:t>
            </w:r>
          </w:p>
        </w:tc>
        <w:tc>
          <w:tcPr>
            <w:tcW w:w="1340" w:type="dxa"/>
            <w:gridSpan w:val="2"/>
            <w:noWrap/>
            <w:hideMark/>
          </w:tcPr>
          <w:p w14:paraId="7F91735B" w14:textId="77777777" w:rsidR="00BE00D2" w:rsidRPr="0066698B" w:rsidRDefault="008C7F2A" w:rsidP="00BE00D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преко</w:t>
            </w:r>
            <w:r w:rsidR="00BE00D2" w:rsidRPr="0066698B">
              <w:rPr>
                <w:rFonts w:ascii="Times New Roman" w:eastAsia="Times New Roman" w:hAnsi="Times New Roman" w:cs="Times New Roman"/>
                <w:sz w:val="20"/>
                <w:szCs w:val="20"/>
              </w:rPr>
              <w:t xml:space="preserve"> 65</w:t>
            </w:r>
          </w:p>
        </w:tc>
        <w:tc>
          <w:tcPr>
            <w:tcW w:w="1368" w:type="dxa"/>
            <w:gridSpan w:val="2"/>
            <w:noWrap/>
            <w:hideMark/>
          </w:tcPr>
          <w:p w14:paraId="0A037880" w14:textId="77777777" w:rsidR="00BE00D2" w:rsidRPr="0066698B" w:rsidRDefault="008C7F2A" w:rsidP="008C7F2A">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6698B">
              <w:rPr>
                <w:rFonts w:ascii="Times New Roman" w:eastAsia="Times New Roman" w:hAnsi="Times New Roman" w:cs="Times New Roman"/>
                <w:sz w:val="20"/>
                <w:szCs w:val="20"/>
              </w:rPr>
              <w:t>укупно</w:t>
            </w:r>
          </w:p>
        </w:tc>
      </w:tr>
      <w:tr w:rsidR="0066698B" w:rsidRPr="0066698B" w14:paraId="3E79ADAF"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1645" w:type="dxa"/>
            <w:gridSpan w:val="2"/>
            <w:vMerge/>
            <w:hideMark/>
          </w:tcPr>
          <w:p w14:paraId="2738E994" w14:textId="77777777" w:rsidR="00BE00D2" w:rsidRPr="0066698B" w:rsidRDefault="00BE00D2" w:rsidP="00BE00D2">
            <w:pPr>
              <w:widowControl/>
              <w:rPr>
                <w:rFonts w:ascii="Times New Roman" w:eastAsia="Times New Roman" w:hAnsi="Times New Roman" w:cs="Times New Roman"/>
                <w:b w:val="0"/>
                <w:bCs w:val="0"/>
                <w:color w:val="auto"/>
                <w:sz w:val="20"/>
                <w:szCs w:val="20"/>
              </w:rPr>
            </w:pPr>
          </w:p>
        </w:tc>
        <w:tc>
          <w:tcPr>
            <w:tcW w:w="590" w:type="dxa"/>
            <w:noWrap/>
            <w:hideMark/>
          </w:tcPr>
          <w:p w14:paraId="4D659753"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 xml:space="preserve">Broj </w:t>
            </w:r>
          </w:p>
        </w:tc>
        <w:tc>
          <w:tcPr>
            <w:tcW w:w="683" w:type="dxa"/>
            <w:noWrap/>
            <w:hideMark/>
          </w:tcPr>
          <w:p w14:paraId="4D6B2CB5"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w:t>
            </w:r>
          </w:p>
        </w:tc>
        <w:tc>
          <w:tcPr>
            <w:tcW w:w="633" w:type="dxa"/>
            <w:noWrap/>
            <w:hideMark/>
          </w:tcPr>
          <w:p w14:paraId="239F08A0"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 xml:space="preserve">Broj </w:t>
            </w:r>
          </w:p>
        </w:tc>
        <w:tc>
          <w:tcPr>
            <w:tcW w:w="683" w:type="dxa"/>
            <w:noWrap/>
            <w:hideMark/>
          </w:tcPr>
          <w:p w14:paraId="271AB90B"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w:t>
            </w:r>
          </w:p>
        </w:tc>
        <w:tc>
          <w:tcPr>
            <w:tcW w:w="634" w:type="dxa"/>
            <w:noWrap/>
            <w:hideMark/>
          </w:tcPr>
          <w:p w14:paraId="4739A972"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 xml:space="preserve">Broj </w:t>
            </w:r>
          </w:p>
        </w:tc>
        <w:tc>
          <w:tcPr>
            <w:tcW w:w="683" w:type="dxa"/>
            <w:noWrap/>
            <w:hideMark/>
          </w:tcPr>
          <w:p w14:paraId="0A265B13"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w:t>
            </w:r>
          </w:p>
        </w:tc>
        <w:tc>
          <w:tcPr>
            <w:tcW w:w="634" w:type="dxa"/>
            <w:noWrap/>
            <w:hideMark/>
          </w:tcPr>
          <w:p w14:paraId="7C80A783"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 xml:space="preserve">Broj </w:t>
            </w:r>
          </w:p>
        </w:tc>
        <w:tc>
          <w:tcPr>
            <w:tcW w:w="683" w:type="dxa"/>
            <w:noWrap/>
            <w:hideMark/>
          </w:tcPr>
          <w:p w14:paraId="6EA754F5"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w:t>
            </w:r>
          </w:p>
        </w:tc>
        <w:tc>
          <w:tcPr>
            <w:tcW w:w="634" w:type="dxa"/>
            <w:noWrap/>
            <w:hideMark/>
          </w:tcPr>
          <w:p w14:paraId="24732B53"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 xml:space="preserve">Broj </w:t>
            </w:r>
          </w:p>
        </w:tc>
        <w:tc>
          <w:tcPr>
            <w:tcW w:w="706" w:type="dxa"/>
            <w:noWrap/>
            <w:hideMark/>
          </w:tcPr>
          <w:p w14:paraId="7151CD6A"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w:t>
            </w:r>
          </w:p>
        </w:tc>
        <w:tc>
          <w:tcPr>
            <w:tcW w:w="663" w:type="dxa"/>
            <w:noWrap/>
            <w:hideMark/>
          </w:tcPr>
          <w:p w14:paraId="6A425989"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 xml:space="preserve">Broj </w:t>
            </w:r>
          </w:p>
        </w:tc>
        <w:tc>
          <w:tcPr>
            <w:tcW w:w="705" w:type="dxa"/>
            <w:noWrap/>
            <w:hideMark/>
          </w:tcPr>
          <w:p w14:paraId="0E71CAB1" w14:textId="77777777" w:rsidR="00BE00D2" w:rsidRPr="0066698B" w:rsidRDefault="00BE00D2" w:rsidP="00BE00D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w:t>
            </w:r>
          </w:p>
        </w:tc>
      </w:tr>
      <w:tr w:rsidR="0066698B" w:rsidRPr="0066698B" w14:paraId="502300B3"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5D08F40E"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I</w:t>
            </w:r>
          </w:p>
        </w:tc>
        <w:tc>
          <w:tcPr>
            <w:tcW w:w="1015" w:type="dxa"/>
            <w:noWrap/>
            <w:hideMark/>
          </w:tcPr>
          <w:p w14:paraId="3B87A2FD"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A00 - B99</w:t>
            </w:r>
          </w:p>
        </w:tc>
        <w:tc>
          <w:tcPr>
            <w:tcW w:w="590" w:type="dxa"/>
            <w:noWrap/>
            <w:vAlign w:val="bottom"/>
            <w:hideMark/>
          </w:tcPr>
          <w:p w14:paraId="5D849EF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64</w:t>
            </w:r>
          </w:p>
        </w:tc>
        <w:tc>
          <w:tcPr>
            <w:tcW w:w="683" w:type="dxa"/>
            <w:noWrap/>
            <w:vAlign w:val="bottom"/>
            <w:hideMark/>
          </w:tcPr>
          <w:p w14:paraId="43D29E5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5,54</w:t>
            </w:r>
          </w:p>
        </w:tc>
        <w:tc>
          <w:tcPr>
            <w:tcW w:w="633" w:type="dxa"/>
            <w:noWrap/>
            <w:vAlign w:val="bottom"/>
            <w:hideMark/>
          </w:tcPr>
          <w:p w14:paraId="0211C6E1"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26</w:t>
            </w:r>
          </w:p>
        </w:tc>
        <w:tc>
          <w:tcPr>
            <w:tcW w:w="683" w:type="dxa"/>
            <w:noWrap/>
            <w:vAlign w:val="bottom"/>
            <w:hideMark/>
          </w:tcPr>
          <w:p w14:paraId="7F075397"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2,66</w:t>
            </w:r>
          </w:p>
        </w:tc>
        <w:tc>
          <w:tcPr>
            <w:tcW w:w="634" w:type="dxa"/>
            <w:noWrap/>
            <w:vAlign w:val="bottom"/>
            <w:hideMark/>
          </w:tcPr>
          <w:p w14:paraId="571ECE5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136</w:t>
            </w:r>
          </w:p>
        </w:tc>
        <w:tc>
          <w:tcPr>
            <w:tcW w:w="683" w:type="dxa"/>
            <w:noWrap/>
            <w:vAlign w:val="bottom"/>
            <w:hideMark/>
          </w:tcPr>
          <w:p w14:paraId="53DF454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3,22</w:t>
            </w:r>
          </w:p>
        </w:tc>
        <w:tc>
          <w:tcPr>
            <w:tcW w:w="634" w:type="dxa"/>
            <w:noWrap/>
            <w:vAlign w:val="bottom"/>
            <w:hideMark/>
          </w:tcPr>
          <w:p w14:paraId="3770EAC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112</w:t>
            </w:r>
          </w:p>
        </w:tc>
        <w:tc>
          <w:tcPr>
            <w:tcW w:w="683" w:type="dxa"/>
            <w:noWrap/>
            <w:vAlign w:val="bottom"/>
            <w:hideMark/>
          </w:tcPr>
          <w:p w14:paraId="01EB295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3,58</w:t>
            </w:r>
          </w:p>
        </w:tc>
        <w:tc>
          <w:tcPr>
            <w:tcW w:w="634" w:type="dxa"/>
            <w:noWrap/>
            <w:vAlign w:val="bottom"/>
            <w:hideMark/>
          </w:tcPr>
          <w:p w14:paraId="359E8531"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164</w:t>
            </w:r>
          </w:p>
        </w:tc>
        <w:tc>
          <w:tcPr>
            <w:tcW w:w="706" w:type="dxa"/>
            <w:noWrap/>
            <w:vAlign w:val="bottom"/>
            <w:hideMark/>
          </w:tcPr>
          <w:p w14:paraId="1D68695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4,49</w:t>
            </w:r>
          </w:p>
        </w:tc>
        <w:tc>
          <w:tcPr>
            <w:tcW w:w="663" w:type="dxa"/>
            <w:noWrap/>
            <w:vAlign w:val="bottom"/>
            <w:hideMark/>
          </w:tcPr>
          <w:p w14:paraId="499D21F7"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502</w:t>
            </w:r>
          </w:p>
        </w:tc>
        <w:tc>
          <w:tcPr>
            <w:tcW w:w="705" w:type="dxa"/>
            <w:noWrap/>
            <w:vAlign w:val="bottom"/>
            <w:hideMark/>
          </w:tcPr>
          <w:p w14:paraId="2C2CDCE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3,82</w:t>
            </w:r>
          </w:p>
        </w:tc>
      </w:tr>
      <w:tr w:rsidR="0066698B" w:rsidRPr="0066698B" w14:paraId="1142A56A"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vMerge w:val="restart"/>
            <w:noWrap/>
            <w:hideMark/>
          </w:tcPr>
          <w:p w14:paraId="69DEC61D"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II</w:t>
            </w:r>
          </w:p>
        </w:tc>
        <w:tc>
          <w:tcPr>
            <w:tcW w:w="1015" w:type="dxa"/>
            <w:noWrap/>
            <w:hideMark/>
          </w:tcPr>
          <w:p w14:paraId="226346BD"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C00 - C97</w:t>
            </w:r>
          </w:p>
        </w:tc>
        <w:tc>
          <w:tcPr>
            <w:tcW w:w="590" w:type="dxa"/>
            <w:noWrap/>
            <w:vAlign w:val="bottom"/>
            <w:hideMark/>
          </w:tcPr>
          <w:p w14:paraId="559D9255"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1903A04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3" w:type="dxa"/>
            <w:noWrap/>
            <w:vAlign w:val="bottom"/>
            <w:hideMark/>
          </w:tcPr>
          <w:p w14:paraId="3B28454B"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12F71A0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4" w:type="dxa"/>
            <w:noWrap/>
            <w:vAlign w:val="bottom"/>
            <w:hideMark/>
          </w:tcPr>
          <w:p w14:paraId="2CAD3DF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32</w:t>
            </w:r>
          </w:p>
        </w:tc>
        <w:tc>
          <w:tcPr>
            <w:tcW w:w="683" w:type="dxa"/>
            <w:noWrap/>
            <w:vAlign w:val="bottom"/>
            <w:hideMark/>
          </w:tcPr>
          <w:p w14:paraId="0D2F80B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0,76</w:t>
            </w:r>
          </w:p>
        </w:tc>
        <w:tc>
          <w:tcPr>
            <w:tcW w:w="634" w:type="dxa"/>
            <w:noWrap/>
            <w:vAlign w:val="bottom"/>
            <w:hideMark/>
          </w:tcPr>
          <w:p w14:paraId="72694DE8"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149</w:t>
            </w:r>
          </w:p>
        </w:tc>
        <w:tc>
          <w:tcPr>
            <w:tcW w:w="683" w:type="dxa"/>
            <w:noWrap/>
            <w:vAlign w:val="bottom"/>
            <w:hideMark/>
          </w:tcPr>
          <w:p w14:paraId="4CDEB94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4,76</w:t>
            </w:r>
          </w:p>
        </w:tc>
        <w:tc>
          <w:tcPr>
            <w:tcW w:w="634" w:type="dxa"/>
            <w:noWrap/>
            <w:vAlign w:val="bottom"/>
            <w:hideMark/>
          </w:tcPr>
          <w:p w14:paraId="1777170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195</w:t>
            </w:r>
          </w:p>
        </w:tc>
        <w:tc>
          <w:tcPr>
            <w:tcW w:w="706" w:type="dxa"/>
            <w:noWrap/>
            <w:vAlign w:val="bottom"/>
            <w:hideMark/>
          </w:tcPr>
          <w:p w14:paraId="4EBB953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5,34</w:t>
            </w:r>
          </w:p>
        </w:tc>
        <w:tc>
          <w:tcPr>
            <w:tcW w:w="663" w:type="dxa"/>
            <w:noWrap/>
            <w:vAlign w:val="bottom"/>
            <w:hideMark/>
          </w:tcPr>
          <w:p w14:paraId="0D58AD9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376</w:t>
            </w:r>
          </w:p>
        </w:tc>
        <w:tc>
          <w:tcPr>
            <w:tcW w:w="705" w:type="dxa"/>
            <w:noWrap/>
            <w:vAlign w:val="bottom"/>
            <w:hideMark/>
          </w:tcPr>
          <w:p w14:paraId="1E07187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2,86</w:t>
            </w:r>
          </w:p>
        </w:tc>
      </w:tr>
      <w:tr w:rsidR="0066698B" w:rsidRPr="0066698B" w14:paraId="3A703292"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vMerge/>
            <w:hideMark/>
          </w:tcPr>
          <w:p w14:paraId="44D0839D" w14:textId="77777777" w:rsidR="00021CDA" w:rsidRPr="0066698B" w:rsidRDefault="00021CDA" w:rsidP="00BE00D2">
            <w:pPr>
              <w:widowControl/>
              <w:rPr>
                <w:rFonts w:ascii="Times New Roman" w:eastAsia="Times New Roman" w:hAnsi="Times New Roman" w:cs="Times New Roman"/>
                <w:b w:val="0"/>
                <w:color w:val="auto"/>
                <w:sz w:val="16"/>
                <w:szCs w:val="16"/>
              </w:rPr>
            </w:pPr>
          </w:p>
        </w:tc>
        <w:tc>
          <w:tcPr>
            <w:tcW w:w="1015" w:type="dxa"/>
            <w:noWrap/>
            <w:hideMark/>
          </w:tcPr>
          <w:p w14:paraId="0E55E90B"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D10 - D36</w:t>
            </w:r>
          </w:p>
        </w:tc>
        <w:tc>
          <w:tcPr>
            <w:tcW w:w="590" w:type="dxa"/>
            <w:noWrap/>
            <w:vAlign w:val="bottom"/>
            <w:hideMark/>
          </w:tcPr>
          <w:p w14:paraId="10D9F7A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w:t>
            </w:r>
          </w:p>
        </w:tc>
        <w:tc>
          <w:tcPr>
            <w:tcW w:w="683" w:type="dxa"/>
            <w:noWrap/>
            <w:vAlign w:val="bottom"/>
            <w:hideMark/>
          </w:tcPr>
          <w:p w14:paraId="14FEA567"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0,26</w:t>
            </w:r>
          </w:p>
        </w:tc>
        <w:tc>
          <w:tcPr>
            <w:tcW w:w="633" w:type="dxa"/>
            <w:noWrap/>
            <w:vAlign w:val="bottom"/>
            <w:hideMark/>
          </w:tcPr>
          <w:p w14:paraId="081C0AD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w:t>
            </w:r>
          </w:p>
        </w:tc>
        <w:tc>
          <w:tcPr>
            <w:tcW w:w="683" w:type="dxa"/>
            <w:noWrap/>
            <w:vAlign w:val="bottom"/>
            <w:hideMark/>
          </w:tcPr>
          <w:p w14:paraId="36D8398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0,72</w:t>
            </w:r>
          </w:p>
        </w:tc>
        <w:tc>
          <w:tcPr>
            <w:tcW w:w="634" w:type="dxa"/>
            <w:noWrap/>
            <w:vAlign w:val="bottom"/>
            <w:hideMark/>
          </w:tcPr>
          <w:p w14:paraId="20232FE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68</w:t>
            </w:r>
          </w:p>
        </w:tc>
        <w:tc>
          <w:tcPr>
            <w:tcW w:w="683" w:type="dxa"/>
            <w:noWrap/>
            <w:vAlign w:val="bottom"/>
            <w:hideMark/>
          </w:tcPr>
          <w:p w14:paraId="00F19E8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1,61</w:t>
            </w:r>
          </w:p>
        </w:tc>
        <w:tc>
          <w:tcPr>
            <w:tcW w:w="634" w:type="dxa"/>
            <w:noWrap/>
            <w:vAlign w:val="bottom"/>
            <w:hideMark/>
          </w:tcPr>
          <w:p w14:paraId="505BE401"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78</w:t>
            </w:r>
          </w:p>
        </w:tc>
        <w:tc>
          <w:tcPr>
            <w:tcW w:w="683" w:type="dxa"/>
            <w:noWrap/>
            <w:vAlign w:val="bottom"/>
            <w:hideMark/>
          </w:tcPr>
          <w:p w14:paraId="7046EC5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2,49</w:t>
            </w:r>
          </w:p>
        </w:tc>
        <w:tc>
          <w:tcPr>
            <w:tcW w:w="634" w:type="dxa"/>
            <w:noWrap/>
            <w:vAlign w:val="bottom"/>
            <w:hideMark/>
          </w:tcPr>
          <w:p w14:paraId="6BE5426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34</w:t>
            </w:r>
          </w:p>
        </w:tc>
        <w:tc>
          <w:tcPr>
            <w:tcW w:w="706" w:type="dxa"/>
            <w:noWrap/>
            <w:vAlign w:val="bottom"/>
            <w:hideMark/>
          </w:tcPr>
          <w:p w14:paraId="55308AC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0,93</w:t>
            </w:r>
          </w:p>
        </w:tc>
        <w:tc>
          <w:tcPr>
            <w:tcW w:w="663" w:type="dxa"/>
            <w:noWrap/>
            <w:vAlign w:val="bottom"/>
            <w:hideMark/>
          </w:tcPr>
          <w:p w14:paraId="42490B2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190</w:t>
            </w:r>
          </w:p>
        </w:tc>
        <w:tc>
          <w:tcPr>
            <w:tcW w:w="705" w:type="dxa"/>
            <w:noWrap/>
            <w:vAlign w:val="bottom"/>
            <w:hideMark/>
          </w:tcPr>
          <w:p w14:paraId="073C96C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1,45</w:t>
            </w:r>
          </w:p>
        </w:tc>
      </w:tr>
      <w:tr w:rsidR="0066698B" w:rsidRPr="0066698B" w14:paraId="23F0B8BD"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vMerge/>
            <w:hideMark/>
          </w:tcPr>
          <w:p w14:paraId="7D50D750" w14:textId="77777777" w:rsidR="00021CDA" w:rsidRPr="0066698B" w:rsidRDefault="00021CDA" w:rsidP="00BE00D2">
            <w:pPr>
              <w:widowControl/>
              <w:rPr>
                <w:rFonts w:ascii="Times New Roman" w:eastAsia="Times New Roman" w:hAnsi="Times New Roman" w:cs="Times New Roman"/>
                <w:b w:val="0"/>
                <w:color w:val="auto"/>
                <w:sz w:val="16"/>
                <w:szCs w:val="16"/>
              </w:rPr>
            </w:pPr>
          </w:p>
        </w:tc>
        <w:tc>
          <w:tcPr>
            <w:tcW w:w="1015" w:type="dxa"/>
            <w:noWrap/>
            <w:hideMark/>
          </w:tcPr>
          <w:p w14:paraId="216114D2"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D37 - D48</w:t>
            </w:r>
          </w:p>
        </w:tc>
        <w:tc>
          <w:tcPr>
            <w:tcW w:w="590" w:type="dxa"/>
            <w:noWrap/>
            <w:vAlign w:val="bottom"/>
            <w:hideMark/>
          </w:tcPr>
          <w:p w14:paraId="24688067"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83" w:type="dxa"/>
            <w:noWrap/>
            <w:vAlign w:val="bottom"/>
            <w:hideMark/>
          </w:tcPr>
          <w:p w14:paraId="5812A72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3" w:type="dxa"/>
            <w:noWrap/>
            <w:vAlign w:val="bottom"/>
            <w:hideMark/>
          </w:tcPr>
          <w:p w14:paraId="5EA3D57D"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4E42177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4" w:type="dxa"/>
            <w:noWrap/>
            <w:vAlign w:val="bottom"/>
            <w:hideMark/>
          </w:tcPr>
          <w:p w14:paraId="588A2DA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w:t>
            </w:r>
          </w:p>
        </w:tc>
        <w:tc>
          <w:tcPr>
            <w:tcW w:w="683" w:type="dxa"/>
            <w:noWrap/>
            <w:vAlign w:val="bottom"/>
            <w:hideMark/>
          </w:tcPr>
          <w:p w14:paraId="480562B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0,36</w:t>
            </w:r>
          </w:p>
        </w:tc>
        <w:tc>
          <w:tcPr>
            <w:tcW w:w="634" w:type="dxa"/>
            <w:noWrap/>
            <w:vAlign w:val="bottom"/>
            <w:hideMark/>
          </w:tcPr>
          <w:p w14:paraId="11A7D4AE"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39</w:t>
            </w:r>
          </w:p>
        </w:tc>
        <w:tc>
          <w:tcPr>
            <w:tcW w:w="683" w:type="dxa"/>
            <w:noWrap/>
            <w:vAlign w:val="bottom"/>
            <w:hideMark/>
          </w:tcPr>
          <w:p w14:paraId="6E96C96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1,25</w:t>
            </w:r>
          </w:p>
        </w:tc>
        <w:tc>
          <w:tcPr>
            <w:tcW w:w="634" w:type="dxa"/>
            <w:noWrap/>
            <w:vAlign w:val="bottom"/>
            <w:hideMark/>
          </w:tcPr>
          <w:p w14:paraId="29B9B5C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37</w:t>
            </w:r>
          </w:p>
        </w:tc>
        <w:tc>
          <w:tcPr>
            <w:tcW w:w="706" w:type="dxa"/>
            <w:noWrap/>
            <w:vAlign w:val="bottom"/>
            <w:hideMark/>
          </w:tcPr>
          <w:p w14:paraId="548098FE"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1,01</w:t>
            </w:r>
          </w:p>
        </w:tc>
        <w:tc>
          <w:tcPr>
            <w:tcW w:w="663" w:type="dxa"/>
            <w:noWrap/>
            <w:vAlign w:val="bottom"/>
            <w:hideMark/>
          </w:tcPr>
          <w:p w14:paraId="647A3D7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91</w:t>
            </w:r>
          </w:p>
        </w:tc>
        <w:tc>
          <w:tcPr>
            <w:tcW w:w="705" w:type="dxa"/>
            <w:noWrap/>
            <w:vAlign w:val="bottom"/>
            <w:hideMark/>
          </w:tcPr>
          <w:p w14:paraId="4094B50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0,69</w:t>
            </w:r>
          </w:p>
        </w:tc>
      </w:tr>
      <w:tr w:rsidR="0066698B" w:rsidRPr="0066698B" w14:paraId="059EB312"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64EBE82D"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III</w:t>
            </w:r>
          </w:p>
        </w:tc>
        <w:tc>
          <w:tcPr>
            <w:tcW w:w="1015" w:type="dxa"/>
            <w:noWrap/>
            <w:hideMark/>
          </w:tcPr>
          <w:p w14:paraId="4936E50F"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D50 - D89</w:t>
            </w:r>
          </w:p>
        </w:tc>
        <w:tc>
          <w:tcPr>
            <w:tcW w:w="590" w:type="dxa"/>
            <w:noWrap/>
            <w:vAlign w:val="bottom"/>
            <w:hideMark/>
          </w:tcPr>
          <w:p w14:paraId="59FE3AB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w:t>
            </w:r>
          </w:p>
        </w:tc>
        <w:tc>
          <w:tcPr>
            <w:tcW w:w="683" w:type="dxa"/>
            <w:noWrap/>
            <w:vAlign w:val="bottom"/>
            <w:hideMark/>
          </w:tcPr>
          <w:p w14:paraId="091EE57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0,69</w:t>
            </w:r>
          </w:p>
        </w:tc>
        <w:tc>
          <w:tcPr>
            <w:tcW w:w="633" w:type="dxa"/>
            <w:noWrap/>
            <w:vAlign w:val="bottom"/>
            <w:hideMark/>
          </w:tcPr>
          <w:p w14:paraId="015579B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w:t>
            </w:r>
          </w:p>
        </w:tc>
        <w:tc>
          <w:tcPr>
            <w:tcW w:w="683" w:type="dxa"/>
            <w:noWrap/>
            <w:vAlign w:val="bottom"/>
            <w:hideMark/>
          </w:tcPr>
          <w:p w14:paraId="472B54D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0,92</w:t>
            </w:r>
          </w:p>
        </w:tc>
        <w:tc>
          <w:tcPr>
            <w:tcW w:w="634" w:type="dxa"/>
            <w:noWrap/>
            <w:vAlign w:val="bottom"/>
            <w:hideMark/>
          </w:tcPr>
          <w:p w14:paraId="6463BE5C"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60</w:t>
            </w:r>
          </w:p>
        </w:tc>
        <w:tc>
          <w:tcPr>
            <w:tcW w:w="683" w:type="dxa"/>
            <w:noWrap/>
            <w:vAlign w:val="bottom"/>
            <w:hideMark/>
          </w:tcPr>
          <w:p w14:paraId="618AC26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1,42</w:t>
            </w:r>
          </w:p>
        </w:tc>
        <w:tc>
          <w:tcPr>
            <w:tcW w:w="634" w:type="dxa"/>
            <w:noWrap/>
            <w:vAlign w:val="bottom"/>
            <w:hideMark/>
          </w:tcPr>
          <w:p w14:paraId="2352158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85</w:t>
            </w:r>
          </w:p>
        </w:tc>
        <w:tc>
          <w:tcPr>
            <w:tcW w:w="683" w:type="dxa"/>
            <w:noWrap/>
            <w:vAlign w:val="bottom"/>
            <w:hideMark/>
          </w:tcPr>
          <w:p w14:paraId="1F11E4B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2,72</w:t>
            </w:r>
          </w:p>
        </w:tc>
        <w:tc>
          <w:tcPr>
            <w:tcW w:w="634" w:type="dxa"/>
            <w:noWrap/>
            <w:vAlign w:val="bottom"/>
            <w:hideMark/>
          </w:tcPr>
          <w:p w14:paraId="0C81260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150</w:t>
            </w:r>
          </w:p>
        </w:tc>
        <w:tc>
          <w:tcPr>
            <w:tcW w:w="706" w:type="dxa"/>
            <w:noWrap/>
            <w:vAlign w:val="bottom"/>
            <w:hideMark/>
          </w:tcPr>
          <w:p w14:paraId="519D1F61"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4,11</w:t>
            </w:r>
          </w:p>
        </w:tc>
        <w:tc>
          <w:tcPr>
            <w:tcW w:w="663" w:type="dxa"/>
            <w:noWrap/>
            <w:vAlign w:val="bottom"/>
            <w:hideMark/>
          </w:tcPr>
          <w:p w14:paraId="13C9AC9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312</w:t>
            </w:r>
          </w:p>
        </w:tc>
        <w:tc>
          <w:tcPr>
            <w:tcW w:w="705" w:type="dxa"/>
            <w:noWrap/>
            <w:vAlign w:val="bottom"/>
            <w:hideMark/>
          </w:tcPr>
          <w:p w14:paraId="3AEF33B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2,38</w:t>
            </w:r>
          </w:p>
        </w:tc>
      </w:tr>
      <w:tr w:rsidR="0066698B" w:rsidRPr="0066698B" w14:paraId="73A67F63"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34485BA2"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IV</w:t>
            </w:r>
          </w:p>
        </w:tc>
        <w:tc>
          <w:tcPr>
            <w:tcW w:w="1015" w:type="dxa"/>
            <w:noWrap/>
            <w:hideMark/>
          </w:tcPr>
          <w:p w14:paraId="56F02221"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E00 - E90</w:t>
            </w:r>
          </w:p>
        </w:tc>
        <w:tc>
          <w:tcPr>
            <w:tcW w:w="590" w:type="dxa"/>
            <w:noWrap/>
            <w:vAlign w:val="bottom"/>
            <w:hideMark/>
          </w:tcPr>
          <w:p w14:paraId="555A226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w:t>
            </w:r>
          </w:p>
        </w:tc>
        <w:tc>
          <w:tcPr>
            <w:tcW w:w="683" w:type="dxa"/>
            <w:noWrap/>
            <w:vAlign w:val="bottom"/>
            <w:hideMark/>
          </w:tcPr>
          <w:p w14:paraId="7DE5CDA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0,26</w:t>
            </w:r>
          </w:p>
        </w:tc>
        <w:tc>
          <w:tcPr>
            <w:tcW w:w="633" w:type="dxa"/>
            <w:noWrap/>
            <w:vAlign w:val="bottom"/>
            <w:hideMark/>
          </w:tcPr>
          <w:p w14:paraId="740EBD5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18</w:t>
            </w:r>
          </w:p>
        </w:tc>
        <w:tc>
          <w:tcPr>
            <w:tcW w:w="683" w:type="dxa"/>
            <w:noWrap/>
            <w:vAlign w:val="bottom"/>
            <w:hideMark/>
          </w:tcPr>
          <w:p w14:paraId="74832F7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1,84</w:t>
            </w:r>
          </w:p>
        </w:tc>
        <w:tc>
          <w:tcPr>
            <w:tcW w:w="634" w:type="dxa"/>
            <w:noWrap/>
            <w:vAlign w:val="bottom"/>
            <w:hideMark/>
          </w:tcPr>
          <w:p w14:paraId="67C1A9B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36</w:t>
            </w:r>
          </w:p>
        </w:tc>
        <w:tc>
          <w:tcPr>
            <w:tcW w:w="683" w:type="dxa"/>
            <w:noWrap/>
            <w:vAlign w:val="bottom"/>
            <w:hideMark/>
          </w:tcPr>
          <w:p w14:paraId="0B99EE6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0,85</w:t>
            </w:r>
          </w:p>
        </w:tc>
        <w:tc>
          <w:tcPr>
            <w:tcW w:w="634" w:type="dxa"/>
            <w:noWrap/>
            <w:vAlign w:val="bottom"/>
            <w:hideMark/>
          </w:tcPr>
          <w:p w14:paraId="2B5C0CC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96</w:t>
            </w:r>
          </w:p>
        </w:tc>
        <w:tc>
          <w:tcPr>
            <w:tcW w:w="683" w:type="dxa"/>
            <w:noWrap/>
            <w:vAlign w:val="bottom"/>
            <w:hideMark/>
          </w:tcPr>
          <w:p w14:paraId="056432C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3,07</w:t>
            </w:r>
          </w:p>
        </w:tc>
        <w:tc>
          <w:tcPr>
            <w:tcW w:w="634" w:type="dxa"/>
            <w:noWrap/>
            <w:vAlign w:val="bottom"/>
            <w:hideMark/>
          </w:tcPr>
          <w:p w14:paraId="6FFD8E87"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89</w:t>
            </w:r>
          </w:p>
        </w:tc>
        <w:tc>
          <w:tcPr>
            <w:tcW w:w="706" w:type="dxa"/>
            <w:noWrap/>
            <w:vAlign w:val="bottom"/>
            <w:hideMark/>
          </w:tcPr>
          <w:p w14:paraId="6D51C9C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2,44</w:t>
            </w:r>
          </w:p>
        </w:tc>
        <w:tc>
          <w:tcPr>
            <w:tcW w:w="663" w:type="dxa"/>
            <w:noWrap/>
            <w:vAlign w:val="bottom"/>
            <w:hideMark/>
          </w:tcPr>
          <w:p w14:paraId="75B5BC9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242</w:t>
            </w:r>
          </w:p>
        </w:tc>
        <w:tc>
          <w:tcPr>
            <w:tcW w:w="705" w:type="dxa"/>
            <w:noWrap/>
            <w:vAlign w:val="bottom"/>
            <w:hideMark/>
          </w:tcPr>
          <w:p w14:paraId="580FDD38"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1,84</w:t>
            </w:r>
          </w:p>
        </w:tc>
      </w:tr>
      <w:tr w:rsidR="0066698B" w:rsidRPr="0066698B" w14:paraId="254DE097"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5571F532"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V</w:t>
            </w:r>
          </w:p>
        </w:tc>
        <w:tc>
          <w:tcPr>
            <w:tcW w:w="1015" w:type="dxa"/>
            <w:noWrap/>
            <w:hideMark/>
          </w:tcPr>
          <w:p w14:paraId="0FD85F4D"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F00 - F99</w:t>
            </w:r>
          </w:p>
        </w:tc>
        <w:tc>
          <w:tcPr>
            <w:tcW w:w="590" w:type="dxa"/>
            <w:noWrap/>
            <w:vAlign w:val="bottom"/>
            <w:hideMark/>
          </w:tcPr>
          <w:p w14:paraId="7ACCC22B" w14:textId="77777777" w:rsidR="00021CDA" w:rsidRPr="0066698B" w:rsidRDefault="00021CDA" w:rsidP="008021B0">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1C41EA7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3" w:type="dxa"/>
            <w:noWrap/>
            <w:vAlign w:val="bottom"/>
            <w:hideMark/>
          </w:tcPr>
          <w:p w14:paraId="27CD11B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w:t>
            </w:r>
          </w:p>
        </w:tc>
        <w:tc>
          <w:tcPr>
            <w:tcW w:w="683" w:type="dxa"/>
            <w:noWrap/>
            <w:vAlign w:val="bottom"/>
            <w:hideMark/>
          </w:tcPr>
          <w:p w14:paraId="012DEA6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0,31</w:t>
            </w:r>
          </w:p>
        </w:tc>
        <w:tc>
          <w:tcPr>
            <w:tcW w:w="634" w:type="dxa"/>
            <w:noWrap/>
            <w:vAlign w:val="bottom"/>
            <w:hideMark/>
          </w:tcPr>
          <w:p w14:paraId="598574F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w:t>
            </w:r>
          </w:p>
        </w:tc>
        <w:tc>
          <w:tcPr>
            <w:tcW w:w="683" w:type="dxa"/>
            <w:noWrap/>
            <w:vAlign w:val="bottom"/>
            <w:hideMark/>
          </w:tcPr>
          <w:p w14:paraId="6FE4E68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0,09</w:t>
            </w:r>
          </w:p>
        </w:tc>
        <w:tc>
          <w:tcPr>
            <w:tcW w:w="634" w:type="dxa"/>
            <w:noWrap/>
            <w:vAlign w:val="bottom"/>
            <w:hideMark/>
          </w:tcPr>
          <w:p w14:paraId="3B6C69D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w:t>
            </w:r>
          </w:p>
        </w:tc>
        <w:tc>
          <w:tcPr>
            <w:tcW w:w="683" w:type="dxa"/>
            <w:noWrap/>
            <w:vAlign w:val="bottom"/>
            <w:hideMark/>
          </w:tcPr>
          <w:p w14:paraId="49260C57"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0,19</w:t>
            </w:r>
          </w:p>
        </w:tc>
        <w:tc>
          <w:tcPr>
            <w:tcW w:w="634" w:type="dxa"/>
            <w:noWrap/>
            <w:vAlign w:val="bottom"/>
            <w:hideMark/>
          </w:tcPr>
          <w:p w14:paraId="53B4434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w:t>
            </w:r>
          </w:p>
        </w:tc>
        <w:tc>
          <w:tcPr>
            <w:tcW w:w="706" w:type="dxa"/>
            <w:noWrap/>
            <w:vAlign w:val="bottom"/>
            <w:hideMark/>
          </w:tcPr>
          <w:p w14:paraId="4585637E"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0,25</w:t>
            </w:r>
          </w:p>
        </w:tc>
        <w:tc>
          <w:tcPr>
            <w:tcW w:w="663" w:type="dxa"/>
            <w:noWrap/>
            <w:vAlign w:val="bottom"/>
            <w:hideMark/>
          </w:tcPr>
          <w:p w14:paraId="29469FC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22</w:t>
            </w:r>
          </w:p>
        </w:tc>
        <w:tc>
          <w:tcPr>
            <w:tcW w:w="705" w:type="dxa"/>
            <w:noWrap/>
            <w:vAlign w:val="bottom"/>
            <w:hideMark/>
          </w:tcPr>
          <w:p w14:paraId="156D832C"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0,17</w:t>
            </w:r>
          </w:p>
        </w:tc>
      </w:tr>
      <w:tr w:rsidR="0066698B" w:rsidRPr="0066698B" w14:paraId="08B18027"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37ADBDC6"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VI</w:t>
            </w:r>
          </w:p>
        </w:tc>
        <w:tc>
          <w:tcPr>
            <w:tcW w:w="1015" w:type="dxa"/>
            <w:noWrap/>
            <w:hideMark/>
          </w:tcPr>
          <w:p w14:paraId="1F562242"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G00 - G99</w:t>
            </w:r>
          </w:p>
        </w:tc>
        <w:tc>
          <w:tcPr>
            <w:tcW w:w="590" w:type="dxa"/>
            <w:noWrap/>
            <w:vAlign w:val="bottom"/>
            <w:hideMark/>
          </w:tcPr>
          <w:p w14:paraId="466D02D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w:t>
            </w:r>
          </w:p>
        </w:tc>
        <w:tc>
          <w:tcPr>
            <w:tcW w:w="683" w:type="dxa"/>
            <w:noWrap/>
            <w:vAlign w:val="bottom"/>
            <w:hideMark/>
          </w:tcPr>
          <w:p w14:paraId="5F12A2C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1,13</w:t>
            </w:r>
          </w:p>
        </w:tc>
        <w:tc>
          <w:tcPr>
            <w:tcW w:w="633" w:type="dxa"/>
            <w:noWrap/>
            <w:vAlign w:val="bottom"/>
            <w:hideMark/>
          </w:tcPr>
          <w:p w14:paraId="68FCBB9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40</w:t>
            </w:r>
          </w:p>
        </w:tc>
        <w:tc>
          <w:tcPr>
            <w:tcW w:w="683" w:type="dxa"/>
            <w:noWrap/>
            <w:vAlign w:val="bottom"/>
            <w:hideMark/>
          </w:tcPr>
          <w:p w14:paraId="42B541E8"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4,10</w:t>
            </w:r>
          </w:p>
        </w:tc>
        <w:tc>
          <w:tcPr>
            <w:tcW w:w="634" w:type="dxa"/>
            <w:noWrap/>
            <w:vAlign w:val="bottom"/>
            <w:hideMark/>
          </w:tcPr>
          <w:p w14:paraId="3EAE480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57</w:t>
            </w:r>
          </w:p>
        </w:tc>
        <w:tc>
          <w:tcPr>
            <w:tcW w:w="683" w:type="dxa"/>
            <w:noWrap/>
            <w:vAlign w:val="bottom"/>
            <w:hideMark/>
          </w:tcPr>
          <w:p w14:paraId="3F0D4FB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1,35</w:t>
            </w:r>
          </w:p>
        </w:tc>
        <w:tc>
          <w:tcPr>
            <w:tcW w:w="634" w:type="dxa"/>
            <w:noWrap/>
            <w:vAlign w:val="bottom"/>
            <w:hideMark/>
          </w:tcPr>
          <w:p w14:paraId="7CB70068"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85</w:t>
            </w:r>
          </w:p>
        </w:tc>
        <w:tc>
          <w:tcPr>
            <w:tcW w:w="683" w:type="dxa"/>
            <w:noWrap/>
            <w:vAlign w:val="bottom"/>
            <w:hideMark/>
          </w:tcPr>
          <w:p w14:paraId="13977E1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2,72</w:t>
            </w:r>
          </w:p>
        </w:tc>
        <w:tc>
          <w:tcPr>
            <w:tcW w:w="634" w:type="dxa"/>
            <w:noWrap/>
            <w:vAlign w:val="bottom"/>
            <w:hideMark/>
          </w:tcPr>
          <w:p w14:paraId="35CCBF7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97</w:t>
            </w:r>
          </w:p>
        </w:tc>
        <w:tc>
          <w:tcPr>
            <w:tcW w:w="706" w:type="dxa"/>
            <w:noWrap/>
            <w:vAlign w:val="bottom"/>
            <w:hideMark/>
          </w:tcPr>
          <w:p w14:paraId="0ADA689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2,66</w:t>
            </w:r>
          </w:p>
        </w:tc>
        <w:tc>
          <w:tcPr>
            <w:tcW w:w="663" w:type="dxa"/>
            <w:noWrap/>
            <w:vAlign w:val="bottom"/>
            <w:hideMark/>
          </w:tcPr>
          <w:p w14:paraId="77EC18D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292</w:t>
            </w:r>
          </w:p>
        </w:tc>
        <w:tc>
          <w:tcPr>
            <w:tcW w:w="705" w:type="dxa"/>
            <w:noWrap/>
            <w:vAlign w:val="bottom"/>
            <w:hideMark/>
          </w:tcPr>
          <w:p w14:paraId="3781C6B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2,22</w:t>
            </w:r>
          </w:p>
        </w:tc>
      </w:tr>
      <w:tr w:rsidR="0066698B" w:rsidRPr="0066698B" w14:paraId="6ADAEAC0"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1C8DFC96"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VII</w:t>
            </w:r>
          </w:p>
        </w:tc>
        <w:tc>
          <w:tcPr>
            <w:tcW w:w="1015" w:type="dxa"/>
            <w:noWrap/>
            <w:hideMark/>
          </w:tcPr>
          <w:p w14:paraId="0E1FC49C"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H00 - H59</w:t>
            </w:r>
          </w:p>
        </w:tc>
        <w:tc>
          <w:tcPr>
            <w:tcW w:w="590" w:type="dxa"/>
            <w:noWrap/>
            <w:vAlign w:val="bottom"/>
            <w:hideMark/>
          </w:tcPr>
          <w:p w14:paraId="73C65E6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w:t>
            </w:r>
          </w:p>
        </w:tc>
        <w:tc>
          <w:tcPr>
            <w:tcW w:w="683" w:type="dxa"/>
            <w:noWrap/>
            <w:vAlign w:val="bottom"/>
            <w:hideMark/>
          </w:tcPr>
          <w:p w14:paraId="1C20651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0,43</w:t>
            </w:r>
          </w:p>
        </w:tc>
        <w:tc>
          <w:tcPr>
            <w:tcW w:w="633" w:type="dxa"/>
            <w:noWrap/>
            <w:vAlign w:val="bottom"/>
            <w:hideMark/>
          </w:tcPr>
          <w:p w14:paraId="21D21A5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w:t>
            </w:r>
          </w:p>
        </w:tc>
        <w:tc>
          <w:tcPr>
            <w:tcW w:w="683" w:type="dxa"/>
            <w:noWrap/>
            <w:vAlign w:val="bottom"/>
            <w:hideMark/>
          </w:tcPr>
          <w:p w14:paraId="1448407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1,13</w:t>
            </w:r>
          </w:p>
        </w:tc>
        <w:tc>
          <w:tcPr>
            <w:tcW w:w="634" w:type="dxa"/>
            <w:noWrap/>
            <w:vAlign w:val="bottom"/>
            <w:hideMark/>
          </w:tcPr>
          <w:p w14:paraId="32DCC63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38</w:t>
            </w:r>
          </w:p>
        </w:tc>
        <w:tc>
          <w:tcPr>
            <w:tcW w:w="683" w:type="dxa"/>
            <w:noWrap/>
            <w:vAlign w:val="bottom"/>
            <w:hideMark/>
          </w:tcPr>
          <w:p w14:paraId="5AAC979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0,90</w:t>
            </w:r>
          </w:p>
        </w:tc>
        <w:tc>
          <w:tcPr>
            <w:tcW w:w="634" w:type="dxa"/>
            <w:noWrap/>
            <w:vAlign w:val="bottom"/>
            <w:hideMark/>
          </w:tcPr>
          <w:p w14:paraId="2A40B93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63</w:t>
            </w:r>
          </w:p>
        </w:tc>
        <w:tc>
          <w:tcPr>
            <w:tcW w:w="683" w:type="dxa"/>
            <w:noWrap/>
            <w:vAlign w:val="bottom"/>
            <w:hideMark/>
          </w:tcPr>
          <w:p w14:paraId="100DB39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2,01</w:t>
            </w:r>
          </w:p>
        </w:tc>
        <w:tc>
          <w:tcPr>
            <w:tcW w:w="634" w:type="dxa"/>
            <w:noWrap/>
            <w:vAlign w:val="bottom"/>
            <w:hideMark/>
          </w:tcPr>
          <w:p w14:paraId="78AF8E6E"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62</w:t>
            </w:r>
          </w:p>
        </w:tc>
        <w:tc>
          <w:tcPr>
            <w:tcW w:w="706" w:type="dxa"/>
            <w:noWrap/>
            <w:vAlign w:val="bottom"/>
            <w:hideMark/>
          </w:tcPr>
          <w:p w14:paraId="01F8055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1,70</w:t>
            </w:r>
          </w:p>
        </w:tc>
        <w:tc>
          <w:tcPr>
            <w:tcW w:w="663" w:type="dxa"/>
            <w:noWrap/>
            <w:vAlign w:val="bottom"/>
            <w:hideMark/>
          </w:tcPr>
          <w:p w14:paraId="22F21D0C"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179</w:t>
            </w:r>
          </w:p>
        </w:tc>
        <w:tc>
          <w:tcPr>
            <w:tcW w:w="705" w:type="dxa"/>
            <w:noWrap/>
            <w:vAlign w:val="bottom"/>
            <w:hideMark/>
          </w:tcPr>
          <w:p w14:paraId="3D51168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1,36</w:t>
            </w:r>
          </w:p>
        </w:tc>
      </w:tr>
      <w:tr w:rsidR="0066698B" w:rsidRPr="0066698B" w14:paraId="09BC09E3"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6B6CA52F"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VIII</w:t>
            </w:r>
          </w:p>
        </w:tc>
        <w:tc>
          <w:tcPr>
            <w:tcW w:w="1015" w:type="dxa"/>
            <w:noWrap/>
            <w:hideMark/>
          </w:tcPr>
          <w:p w14:paraId="4209E965"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H60 - H95</w:t>
            </w:r>
          </w:p>
        </w:tc>
        <w:tc>
          <w:tcPr>
            <w:tcW w:w="590" w:type="dxa"/>
            <w:noWrap/>
            <w:vAlign w:val="bottom"/>
            <w:hideMark/>
          </w:tcPr>
          <w:p w14:paraId="114BA22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33</w:t>
            </w:r>
          </w:p>
        </w:tc>
        <w:tc>
          <w:tcPr>
            <w:tcW w:w="683" w:type="dxa"/>
            <w:noWrap/>
            <w:vAlign w:val="bottom"/>
            <w:hideMark/>
          </w:tcPr>
          <w:p w14:paraId="1D97AF0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2,86</w:t>
            </w:r>
          </w:p>
        </w:tc>
        <w:tc>
          <w:tcPr>
            <w:tcW w:w="633" w:type="dxa"/>
            <w:noWrap/>
            <w:vAlign w:val="bottom"/>
            <w:hideMark/>
          </w:tcPr>
          <w:p w14:paraId="5F2317C7"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w:t>
            </w:r>
          </w:p>
        </w:tc>
        <w:tc>
          <w:tcPr>
            <w:tcW w:w="683" w:type="dxa"/>
            <w:noWrap/>
            <w:vAlign w:val="bottom"/>
            <w:hideMark/>
          </w:tcPr>
          <w:p w14:paraId="605424E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0,41</w:t>
            </w:r>
          </w:p>
        </w:tc>
        <w:tc>
          <w:tcPr>
            <w:tcW w:w="634" w:type="dxa"/>
            <w:noWrap/>
            <w:vAlign w:val="bottom"/>
            <w:hideMark/>
          </w:tcPr>
          <w:p w14:paraId="1717A1A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w:t>
            </w:r>
          </w:p>
        </w:tc>
        <w:tc>
          <w:tcPr>
            <w:tcW w:w="683" w:type="dxa"/>
            <w:noWrap/>
            <w:vAlign w:val="bottom"/>
            <w:hideMark/>
          </w:tcPr>
          <w:p w14:paraId="00A2772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0,21</w:t>
            </w:r>
          </w:p>
        </w:tc>
        <w:tc>
          <w:tcPr>
            <w:tcW w:w="634" w:type="dxa"/>
            <w:noWrap/>
            <w:vAlign w:val="bottom"/>
            <w:hideMark/>
          </w:tcPr>
          <w:p w14:paraId="73C24FC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27</w:t>
            </w:r>
          </w:p>
        </w:tc>
        <w:tc>
          <w:tcPr>
            <w:tcW w:w="683" w:type="dxa"/>
            <w:noWrap/>
            <w:vAlign w:val="bottom"/>
            <w:hideMark/>
          </w:tcPr>
          <w:p w14:paraId="007ACCF4"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0,86</w:t>
            </w:r>
          </w:p>
        </w:tc>
        <w:tc>
          <w:tcPr>
            <w:tcW w:w="634" w:type="dxa"/>
            <w:noWrap/>
            <w:vAlign w:val="bottom"/>
            <w:hideMark/>
          </w:tcPr>
          <w:p w14:paraId="021554E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w:t>
            </w:r>
          </w:p>
        </w:tc>
        <w:tc>
          <w:tcPr>
            <w:tcW w:w="706" w:type="dxa"/>
            <w:noWrap/>
            <w:vAlign w:val="bottom"/>
            <w:hideMark/>
          </w:tcPr>
          <w:p w14:paraId="076603F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0,30</w:t>
            </w:r>
          </w:p>
        </w:tc>
        <w:tc>
          <w:tcPr>
            <w:tcW w:w="663" w:type="dxa"/>
            <w:noWrap/>
            <w:vAlign w:val="bottom"/>
            <w:hideMark/>
          </w:tcPr>
          <w:p w14:paraId="6FB32A5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84</w:t>
            </w:r>
          </w:p>
        </w:tc>
        <w:tc>
          <w:tcPr>
            <w:tcW w:w="705" w:type="dxa"/>
            <w:noWrap/>
            <w:vAlign w:val="bottom"/>
            <w:hideMark/>
          </w:tcPr>
          <w:p w14:paraId="476BB2E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0,64</w:t>
            </w:r>
          </w:p>
        </w:tc>
      </w:tr>
      <w:tr w:rsidR="0066698B" w:rsidRPr="0066698B" w14:paraId="65C976E4"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0DD41080"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IX</w:t>
            </w:r>
          </w:p>
        </w:tc>
        <w:tc>
          <w:tcPr>
            <w:tcW w:w="1015" w:type="dxa"/>
            <w:noWrap/>
            <w:hideMark/>
          </w:tcPr>
          <w:p w14:paraId="1B89B979"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I00 - I99</w:t>
            </w:r>
          </w:p>
        </w:tc>
        <w:tc>
          <w:tcPr>
            <w:tcW w:w="590" w:type="dxa"/>
            <w:noWrap/>
            <w:vAlign w:val="bottom"/>
            <w:hideMark/>
          </w:tcPr>
          <w:p w14:paraId="0D9D089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w:t>
            </w:r>
          </w:p>
        </w:tc>
        <w:tc>
          <w:tcPr>
            <w:tcW w:w="683" w:type="dxa"/>
            <w:noWrap/>
            <w:vAlign w:val="bottom"/>
            <w:hideMark/>
          </w:tcPr>
          <w:p w14:paraId="5C5E393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0,17</w:t>
            </w:r>
          </w:p>
        </w:tc>
        <w:tc>
          <w:tcPr>
            <w:tcW w:w="633" w:type="dxa"/>
            <w:noWrap/>
            <w:vAlign w:val="bottom"/>
            <w:hideMark/>
          </w:tcPr>
          <w:p w14:paraId="25C659C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22</w:t>
            </w:r>
          </w:p>
        </w:tc>
        <w:tc>
          <w:tcPr>
            <w:tcW w:w="683" w:type="dxa"/>
            <w:noWrap/>
            <w:vAlign w:val="bottom"/>
            <w:hideMark/>
          </w:tcPr>
          <w:p w14:paraId="456E52B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2,25</w:t>
            </w:r>
          </w:p>
        </w:tc>
        <w:tc>
          <w:tcPr>
            <w:tcW w:w="634" w:type="dxa"/>
            <w:noWrap/>
            <w:vAlign w:val="bottom"/>
            <w:hideMark/>
          </w:tcPr>
          <w:p w14:paraId="3467741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105</w:t>
            </w:r>
          </w:p>
        </w:tc>
        <w:tc>
          <w:tcPr>
            <w:tcW w:w="683" w:type="dxa"/>
            <w:noWrap/>
            <w:vAlign w:val="bottom"/>
            <w:hideMark/>
          </w:tcPr>
          <w:p w14:paraId="7FDD991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2,49</w:t>
            </w:r>
          </w:p>
        </w:tc>
        <w:tc>
          <w:tcPr>
            <w:tcW w:w="634" w:type="dxa"/>
            <w:noWrap/>
            <w:vAlign w:val="bottom"/>
            <w:hideMark/>
          </w:tcPr>
          <w:p w14:paraId="7347793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507</w:t>
            </w:r>
          </w:p>
        </w:tc>
        <w:tc>
          <w:tcPr>
            <w:tcW w:w="683" w:type="dxa"/>
            <w:noWrap/>
            <w:vAlign w:val="bottom"/>
            <w:hideMark/>
          </w:tcPr>
          <w:p w14:paraId="1802667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16,20</w:t>
            </w:r>
          </w:p>
        </w:tc>
        <w:tc>
          <w:tcPr>
            <w:tcW w:w="634" w:type="dxa"/>
            <w:noWrap/>
            <w:vAlign w:val="bottom"/>
            <w:hideMark/>
          </w:tcPr>
          <w:p w14:paraId="2F208B5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877</w:t>
            </w:r>
          </w:p>
        </w:tc>
        <w:tc>
          <w:tcPr>
            <w:tcW w:w="706" w:type="dxa"/>
            <w:noWrap/>
            <w:vAlign w:val="bottom"/>
            <w:hideMark/>
          </w:tcPr>
          <w:p w14:paraId="0E8F3CD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24,03</w:t>
            </w:r>
          </w:p>
        </w:tc>
        <w:tc>
          <w:tcPr>
            <w:tcW w:w="663" w:type="dxa"/>
            <w:noWrap/>
            <w:vAlign w:val="bottom"/>
            <w:hideMark/>
          </w:tcPr>
          <w:p w14:paraId="281EA81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1513</w:t>
            </w:r>
          </w:p>
        </w:tc>
        <w:tc>
          <w:tcPr>
            <w:tcW w:w="705" w:type="dxa"/>
            <w:noWrap/>
            <w:vAlign w:val="bottom"/>
            <w:hideMark/>
          </w:tcPr>
          <w:p w14:paraId="3B23C1A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11,52</w:t>
            </w:r>
          </w:p>
        </w:tc>
      </w:tr>
      <w:tr w:rsidR="0066698B" w:rsidRPr="0066698B" w14:paraId="708F13AE"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7CE2E463"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w:t>
            </w:r>
          </w:p>
        </w:tc>
        <w:tc>
          <w:tcPr>
            <w:tcW w:w="1015" w:type="dxa"/>
            <w:noWrap/>
            <w:hideMark/>
          </w:tcPr>
          <w:p w14:paraId="2760A8D2"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J00 - J99</w:t>
            </w:r>
          </w:p>
        </w:tc>
        <w:tc>
          <w:tcPr>
            <w:tcW w:w="590" w:type="dxa"/>
            <w:noWrap/>
            <w:vAlign w:val="bottom"/>
            <w:hideMark/>
          </w:tcPr>
          <w:p w14:paraId="423947B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397</w:t>
            </w:r>
          </w:p>
        </w:tc>
        <w:tc>
          <w:tcPr>
            <w:tcW w:w="683" w:type="dxa"/>
            <w:noWrap/>
            <w:vAlign w:val="bottom"/>
            <w:hideMark/>
          </w:tcPr>
          <w:p w14:paraId="2A80557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34,37</w:t>
            </w:r>
          </w:p>
        </w:tc>
        <w:tc>
          <w:tcPr>
            <w:tcW w:w="633" w:type="dxa"/>
            <w:noWrap/>
            <w:vAlign w:val="bottom"/>
            <w:hideMark/>
          </w:tcPr>
          <w:p w14:paraId="185BECA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103</w:t>
            </w:r>
          </w:p>
        </w:tc>
        <w:tc>
          <w:tcPr>
            <w:tcW w:w="683" w:type="dxa"/>
            <w:noWrap/>
            <w:vAlign w:val="bottom"/>
            <w:hideMark/>
          </w:tcPr>
          <w:p w14:paraId="1993B45E"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10,55</w:t>
            </w:r>
          </w:p>
        </w:tc>
        <w:tc>
          <w:tcPr>
            <w:tcW w:w="634" w:type="dxa"/>
            <w:noWrap/>
            <w:vAlign w:val="bottom"/>
            <w:hideMark/>
          </w:tcPr>
          <w:p w14:paraId="527B35DE"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128</w:t>
            </w:r>
          </w:p>
        </w:tc>
        <w:tc>
          <w:tcPr>
            <w:tcW w:w="683" w:type="dxa"/>
            <w:noWrap/>
            <w:vAlign w:val="bottom"/>
            <w:hideMark/>
          </w:tcPr>
          <w:p w14:paraId="5BCE569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3,03</w:t>
            </w:r>
          </w:p>
        </w:tc>
        <w:tc>
          <w:tcPr>
            <w:tcW w:w="634" w:type="dxa"/>
            <w:noWrap/>
            <w:vAlign w:val="bottom"/>
            <w:hideMark/>
          </w:tcPr>
          <w:p w14:paraId="15DBFF7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240</w:t>
            </w:r>
          </w:p>
        </w:tc>
        <w:tc>
          <w:tcPr>
            <w:tcW w:w="683" w:type="dxa"/>
            <w:noWrap/>
            <w:vAlign w:val="bottom"/>
            <w:hideMark/>
          </w:tcPr>
          <w:p w14:paraId="33E49608"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7,67</w:t>
            </w:r>
          </w:p>
        </w:tc>
        <w:tc>
          <w:tcPr>
            <w:tcW w:w="634" w:type="dxa"/>
            <w:noWrap/>
            <w:vAlign w:val="bottom"/>
            <w:hideMark/>
          </w:tcPr>
          <w:p w14:paraId="635C78E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440</w:t>
            </w:r>
          </w:p>
        </w:tc>
        <w:tc>
          <w:tcPr>
            <w:tcW w:w="706" w:type="dxa"/>
            <w:noWrap/>
            <w:vAlign w:val="bottom"/>
            <w:hideMark/>
          </w:tcPr>
          <w:p w14:paraId="6D9771D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12,06</w:t>
            </w:r>
          </w:p>
        </w:tc>
        <w:tc>
          <w:tcPr>
            <w:tcW w:w="663" w:type="dxa"/>
            <w:noWrap/>
            <w:vAlign w:val="bottom"/>
            <w:hideMark/>
          </w:tcPr>
          <w:p w14:paraId="65F70DD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1308</w:t>
            </w:r>
          </w:p>
        </w:tc>
        <w:tc>
          <w:tcPr>
            <w:tcW w:w="705" w:type="dxa"/>
            <w:noWrap/>
            <w:vAlign w:val="bottom"/>
            <w:hideMark/>
          </w:tcPr>
          <w:p w14:paraId="51DB992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9,96</w:t>
            </w:r>
          </w:p>
        </w:tc>
      </w:tr>
      <w:tr w:rsidR="0066698B" w:rsidRPr="0066698B" w14:paraId="2B2EE1AC"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3BF2E1FD"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XI</w:t>
            </w:r>
          </w:p>
        </w:tc>
        <w:tc>
          <w:tcPr>
            <w:tcW w:w="1015" w:type="dxa"/>
            <w:noWrap/>
            <w:hideMark/>
          </w:tcPr>
          <w:p w14:paraId="6FD4706A"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K00 - K93</w:t>
            </w:r>
          </w:p>
        </w:tc>
        <w:tc>
          <w:tcPr>
            <w:tcW w:w="590" w:type="dxa"/>
            <w:noWrap/>
            <w:vAlign w:val="bottom"/>
            <w:hideMark/>
          </w:tcPr>
          <w:p w14:paraId="43E9739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287</w:t>
            </w:r>
          </w:p>
        </w:tc>
        <w:tc>
          <w:tcPr>
            <w:tcW w:w="683" w:type="dxa"/>
            <w:noWrap/>
            <w:vAlign w:val="bottom"/>
            <w:hideMark/>
          </w:tcPr>
          <w:p w14:paraId="6E05377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24,85</w:t>
            </w:r>
          </w:p>
        </w:tc>
        <w:tc>
          <w:tcPr>
            <w:tcW w:w="633" w:type="dxa"/>
            <w:noWrap/>
            <w:vAlign w:val="bottom"/>
            <w:hideMark/>
          </w:tcPr>
          <w:p w14:paraId="592D732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202</w:t>
            </w:r>
          </w:p>
        </w:tc>
        <w:tc>
          <w:tcPr>
            <w:tcW w:w="683" w:type="dxa"/>
            <w:noWrap/>
            <w:vAlign w:val="bottom"/>
            <w:hideMark/>
          </w:tcPr>
          <w:p w14:paraId="3FA7452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20,70</w:t>
            </w:r>
          </w:p>
        </w:tc>
        <w:tc>
          <w:tcPr>
            <w:tcW w:w="634" w:type="dxa"/>
            <w:noWrap/>
            <w:vAlign w:val="bottom"/>
            <w:hideMark/>
          </w:tcPr>
          <w:p w14:paraId="0F14ECE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300</w:t>
            </w:r>
          </w:p>
        </w:tc>
        <w:tc>
          <w:tcPr>
            <w:tcW w:w="683" w:type="dxa"/>
            <w:noWrap/>
            <w:vAlign w:val="bottom"/>
            <w:hideMark/>
          </w:tcPr>
          <w:p w14:paraId="30D0CD1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7,11</w:t>
            </w:r>
          </w:p>
        </w:tc>
        <w:tc>
          <w:tcPr>
            <w:tcW w:w="634" w:type="dxa"/>
            <w:noWrap/>
            <w:vAlign w:val="bottom"/>
            <w:hideMark/>
          </w:tcPr>
          <w:p w14:paraId="55595C5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428</w:t>
            </w:r>
          </w:p>
        </w:tc>
        <w:tc>
          <w:tcPr>
            <w:tcW w:w="683" w:type="dxa"/>
            <w:noWrap/>
            <w:vAlign w:val="bottom"/>
            <w:hideMark/>
          </w:tcPr>
          <w:p w14:paraId="6037BBFC"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13,68</w:t>
            </w:r>
          </w:p>
        </w:tc>
        <w:tc>
          <w:tcPr>
            <w:tcW w:w="634" w:type="dxa"/>
            <w:noWrap/>
            <w:vAlign w:val="bottom"/>
            <w:hideMark/>
          </w:tcPr>
          <w:p w14:paraId="5533989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351</w:t>
            </w:r>
          </w:p>
        </w:tc>
        <w:tc>
          <w:tcPr>
            <w:tcW w:w="706" w:type="dxa"/>
            <w:noWrap/>
            <w:vAlign w:val="bottom"/>
            <w:hideMark/>
          </w:tcPr>
          <w:p w14:paraId="37720E8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9,62</w:t>
            </w:r>
          </w:p>
        </w:tc>
        <w:tc>
          <w:tcPr>
            <w:tcW w:w="663" w:type="dxa"/>
            <w:noWrap/>
            <w:vAlign w:val="bottom"/>
            <w:hideMark/>
          </w:tcPr>
          <w:p w14:paraId="2DA549C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1568</w:t>
            </w:r>
          </w:p>
        </w:tc>
        <w:tc>
          <w:tcPr>
            <w:tcW w:w="705" w:type="dxa"/>
            <w:noWrap/>
            <w:vAlign w:val="bottom"/>
            <w:hideMark/>
          </w:tcPr>
          <w:p w14:paraId="390C629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11,94</w:t>
            </w:r>
          </w:p>
        </w:tc>
      </w:tr>
      <w:tr w:rsidR="0066698B" w:rsidRPr="0066698B" w14:paraId="0CFA4B36"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40943A68"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XII</w:t>
            </w:r>
          </w:p>
        </w:tc>
        <w:tc>
          <w:tcPr>
            <w:tcW w:w="1015" w:type="dxa"/>
            <w:noWrap/>
            <w:hideMark/>
          </w:tcPr>
          <w:p w14:paraId="11918718"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L00 - L99</w:t>
            </w:r>
          </w:p>
        </w:tc>
        <w:tc>
          <w:tcPr>
            <w:tcW w:w="590" w:type="dxa"/>
            <w:noWrap/>
            <w:vAlign w:val="bottom"/>
            <w:hideMark/>
          </w:tcPr>
          <w:p w14:paraId="16F858F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w:t>
            </w:r>
          </w:p>
        </w:tc>
        <w:tc>
          <w:tcPr>
            <w:tcW w:w="683" w:type="dxa"/>
            <w:noWrap/>
            <w:vAlign w:val="bottom"/>
            <w:hideMark/>
          </w:tcPr>
          <w:p w14:paraId="507AE7B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1,73</w:t>
            </w:r>
          </w:p>
        </w:tc>
        <w:tc>
          <w:tcPr>
            <w:tcW w:w="633" w:type="dxa"/>
            <w:noWrap/>
            <w:vAlign w:val="bottom"/>
            <w:hideMark/>
          </w:tcPr>
          <w:p w14:paraId="1618DA8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w:t>
            </w:r>
          </w:p>
        </w:tc>
        <w:tc>
          <w:tcPr>
            <w:tcW w:w="683" w:type="dxa"/>
            <w:noWrap/>
            <w:vAlign w:val="bottom"/>
            <w:hideMark/>
          </w:tcPr>
          <w:p w14:paraId="5283847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2,46</w:t>
            </w:r>
          </w:p>
        </w:tc>
        <w:tc>
          <w:tcPr>
            <w:tcW w:w="634" w:type="dxa"/>
            <w:noWrap/>
            <w:vAlign w:val="bottom"/>
            <w:hideMark/>
          </w:tcPr>
          <w:p w14:paraId="1A7CCD6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46</w:t>
            </w:r>
          </w:p>
        </w:tc>
        <w:tc>
          <w:tcPr>
            <w:tcW w:w="683" w:type="dxa"/>
            <w:noWrap/>
            <w:vAlign w:val="bottom"/>
            <w:hideMark/>
          </w:tcPr>
          <w:p w14:paraId="40DFAC0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1,09</w:t>
            </w:r>
          </w:p>
        </w:tc>
        <w:tc>
          <w:tcPr>
            <w:tcW w:w="634" w:type="dxa"/>
            <w:noWrap/>
            <w:vAlign w:val="bottom"/>
            <w:hideMark/>
          </w:tcPr>
          <w:p w14:paraId="5FD82FD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39</w:t>
            </w:r>
          </w:p>
        </w:tc>
        <w:tc>
          <w:tcPr>
            <w:tcW w:w="683" w:type="dxa"/>
            <w:noWrap/>
            <w:vAlign w:val="bottom"/>
            <w:hideMark/>
          </w:tcPr>
          <w:p w14:paraId="03AFF8A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1,25</w:t>
            </w:r>
          </w:p>
        </w:tc>
        <w:tc>
          <w:tcPr>
            <w:tcW w:w="634" w:type="dxa"/>
            <w:noWrap/>
            <w:vAlign w:val="bottom"/>
            <w:hideMark/>
          </w:tcPr>
          <w:p w14:paraId="10E3560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33</w:t>
            </w:r>
          </w:p>
        </w:tc>
        <w:tc>
          <w:tcPr>
            <w:tcW w:w="706" w:type="dxa"/>
            <w:noWrap/>
            <w:vAlign w:val="bottom"/>
            <w:hideMark/>
          </w:tcPr>
          <w:p w14:paraId="7C67C37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0,90</w:t>
            </w:r>
          </w:p>
        </w:tc>
        <w:tc>
          <w:tcPr>
            <w:tcW w:w="663" w:type="dxa"/>
            <w:noWrap/>
            <w:vAlign w:val="bottom"/>
            <w:hideMark/>
          </w:tcPr>
          <w:p w14:paraId="33C3DC7E"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162</w:t>
            </w:r>
          </w:p>
        </w:tc>
        <w:tc>
          <w:tcPr>
            <w:tcW w:w="705" w:type="dxa"/>
            <w:noWrap/>
            <w:vAlign w:val="bottom"/>
            <w:hideMark/>
          </w:tcPr>
          <w:p w14:paraId="7BEEA34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1,23</w:t>
            </w:r>
          </w:p>
        </w:tc>
      </w:tr>
      <w:tr w:rsidR="0066698B" w:rsidRPr="0066698B" w14:paraId="6030D6FD"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7924127B"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XIII</w:t>
            </w:r>
          </w:p>
        </w:tc>
        <w:tc>
          <w:tcPr>
            <w:tcW w:w="1015" w:type="dxa"/>
            <w:noWrap/>
            <w:hideMark/>
          </w:tcPr>
          <w:p w14:paraId="77E5FDE7"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M00 - M99</w:t>
            </w:r>
          </w:p>
        </w:tc>
        <w:tc>
          <w:tcPr>
            <w:tcW w:w="590" w:type="dxa"/>
            <w:noWrap/>
            <w:vAlign w:val="bottom"/>
            <w:hideMark/>
          </w:tcPr>
          <w:p w14:paraId="4D4A859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w:t>
            </w:r>
          </w:p>
        </w:tc>
        <w:tc>
          <w:tcPr>
            <w:tcW w:w="683" w:type="dxa"/>
            <w:noWrap/>
            <w:vAlign w:val="bottom"/>
            <w:hideMark/>
          </w:tcPr>
          <w:p w14:paraId="3EF5049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0,43</w:t>
            </w:r>
          </w:p>
        </w:tc>
        <w:tc>
          <w:tcPr>
            <w:tcW w:w="633" w:type="dxa"/>
            <w:noWrap/>
            <w:vAlign w:val="bottom"/>
            <w:hideMark/>
          </w:tcPr>
          <w:p w14:paraId="58BE214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w:t>
            </w:r>
          </w:p>
        </w:tc>
        <w:tc>
          <w:tcPr>
            <w:tcW w:w="683" w:type="dxa"/>
            <w:noWrap/>
            <w:vAlign w:val="bottom"/>
            <w:hideMark/>
          </w:tcPr>
          <w:p w14:paraId="110F3D0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1,02</w:t>
            </w:r>
          </w:p>
        </w:tc>
        <w:tc>
          <w:tcPr>
            <w:tcW w:w="634" w:type="dxa"/>
            <w:noWrap/>
            <w:vAlign w:val="bottom"/>
            <w:hideMark/>
          </w:tcPr>
          <w:p w14:paraId="10A594D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41</w:t>
            </w:r>
          </w:p>
        </w:tc>
        <w:tc>
          <w:tcPr>
            <w:tcW w:w="683" w:type="dxa"/>
            <w:noWrap/>
            <w:vAlign w:val="bottom"/>
            <w:hideMark/>
          </w:tcPr>
          <w:p w14:paraId="3B4B6DF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0,97</w:t>
            </w:r>
          </w:p>
        </w:tc>
        <w:tc>
          <w:tcPr>
            <w:tcW w:w="634" w:type="dxa"/>
            <w:noWrap/>
            <w:vAlign w:val="bottom"/>
            <w:hideMark/>
          </w:tcPr>
          <w:p w14:paraId="57C5AA17"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69</w:t>
            </w:r>
          </w:p>
        </w:tc>
        <w:tc>
          <w:tcPr>
            <w:tcW w:w="683" w:type="dxa"/>
            <w:noWrap/>
            <w:vAlign w:val="bottom"/>
            <w:hideMark/>
          </w:tcPr>
          <w:p w14:paraId="551B11A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2,21</w:t>
            </w:r>
          </w:p>
        </w:tc>
        <w:tc>
          <w:tcPr>
            <w:tcW w:w="634" w:type="dxa"/>
            <w:noWrap/>
            <w:vAlign w:val="bottom"/>
            <w:hideMark/>
          </w:tcPr>
          <w:p w14:paraId="0A809FE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30</w:t>
            </w:r>
          </w:p>
        </w:tc>
        <w:tc>
          <w:tcPr>
            <w:tcW w:w="706" w:type="dxa"/>
            <w:noWrap/>
            <w:vAlign w:val="bottom"/>
            <w:hideMark/>
          </w:tcPr>
          <w:p w14:paraId="0382A31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0,82</w:t>
            </w:r>
          </w:p>
        </w:tc>
        <w:tc>
          <w:tcPr>
            <w:tcW w:w="663" w:type="dxa"/>
            <w:noWrap/>
            <w:vAlign w:val="bottom"/>
            <w:hideMark/>
          </w:tcPr>
          <w:p w14:paraId="45B7FBE7"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155</w:t>
            </w:r>
          </w:p>
        </w:tc>
        <w:tc>
          <w:tcPr>
            <w:tcW w:w="705" w:type="dxa"/>
            <w:noWrap/>
            <w:vAlign w:val="bottom"/>
            <w:hideMark/>
          </w:tcPr>
          <w:p w14:paraId="3E47B67E"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1,18</w:t>
            </w:r>
          </w:p>
        </w:tc>
      </w:tr>
      <w:tr w:rsidR="0066698B" w:rsidRPr="0066698B" w14:paraId="15FA4F0C"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4CB4923C"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XIV</w:t>
            </w:r>
          </w:p>
        </w:tc>
        <w:tc>
          <w:tcPr>
            <w:tcW w:w="1015" w:type="dxa"/>
            <w:noWrap/>
            <w:hideMark/>
          </w:tcPr>
          <w:p w14:paraId="465AD7F8"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N00 - N99</w:t>
            </w:r>
          </w:p>
        </w:tc>
        <w:tc>
          <w:tcPr>
            <w:tcW w:w="590" w:type="dxa"/>
            <w:noWrap/>
            <w:vAlign w:val="bottom"/>
            <w:hideMark/>
          </w:tcPr>
          <w:p w14:paraId="261C2C9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37</w:t>
            </w:r>
          </w:p>
        </w:tc>
        <w:tc>
          <w:tcPr>
            <w:tcW w:w="683" w:type="dxa"/>
            <w:noWrap/>
            <w:vAlign w:val="bottom"/>
            <w:hideMark/>
          </w:tcPr>
          <w:p w14:paraId="21E6B0F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3,20</w:t>
            </w:r>
          </w:p>
        </w:tc>
        <w:tc>
          <w:tcPr>
            <w:tcW w:w="633" w:type="dxa"/>
            <w:noWrap/>
            <w:vAlign w:val="bottom"/>
            <w:hideMark/>
          </w:tcPr>
          <w:p w14:paraId="2A1F91A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68</w:t>
            </w:r>
          </w:p>
        </w:tc>
        <w:tc>
          <w:tcPr>
            <w:tcW w:w="683" w:type="dxa"/>
            <w:noWrap/>
            <w:vAlign w:val="bottom"/>
            <w:hideMark/>
          </w:tcPr>
          <w:p w14:paraId="1822932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6,97</w:t>
            </w:r>
          </w:p>
        </w:tc>
        <w:tc>
          <w:tcPr>
            <w:tcW w:w="634" w:type="dxa"/>
            <w:noWrap/>
            <w:vAlign w:val="bottom"/>
            <w:hideMark/>
          </w:tcPr>
          <w:p w14:paraId="0174D5F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429</w:t>
            </w:r>
          </w:p>
        </w:tc>
        <w:tc>
          <w:tcPr>
            <w:tcW w:w="683" w:type="dxa"/>
            <w:noWrap/>
            <w:vAlign w:val="bottom"/>
            <w:hideMark/>
          </w:tcPr>
          <w:p w14:paraId="7A41AD3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10,16</w:t>
            </w:r>
          </w:p>
        </w:tc>
        <w:tc>
          <w:tcPr>
            <w:tcW w:w="634" w:type="dxa"/>
            <w:noWrap/>
            <w:vAlign w:val="bottom"/>
            <w:hideMark/>
          </w:tcPr>
          <w:p w14:paraId="449FD9B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480</w:t>
            </w:r>
          </w:p>
        </w:tc>
        <w:tc>
          <w:tcPr>
            <w:tcW w:w="683" w:type="dxa"/>
            <w:noWrap/>
            <w:vAlign w:val="bottom"/>
            <w:hideMark/>
          </w:tcPr>
          <w:p w14:paraId="436F73A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15,34</w:t>
            </w:r>
          </w:p>
        </w:tc>
        <w:tc>
          <w:tcPr>
            <w:tcW w:w="634" w:type="dxa"/>
            <w:noWrap/>
            <w:vAlign w:val="bottom"/>
            <w:hideMark/>
          </w:tcPr>
          <w:p w14:paraId="25B3CBE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349</w:t>
            </w:r>
          </w:p>
        </w:tc>
        <w:tc>
          <w:tcPr>
            <w:tcW w:w="706" w:type="dxa"/>
            <w:noWrap/>
            <w:vAlign w:val="bottom"/>
            <w:hideMark/>
          </w:tcPr>
          <w:p w14:paraId="7DA1D2F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9,56</w:t>
            </w:r>
          </w:p>
        </w:tc>
        <w:tc>
          <w:tcPr>
            <w:tcW w:w="663" w:type="dxa"/>
            <w:noWrap/>
            <w:vAlign w:val="bottom"/>
            <w:hideMark/>
          </w:tcPr>
          <w:p w14:paraId="4426AE6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1363</w:t>
            </w:r>
          </w:p>
        </w:tc>
        <w:tc>
          <w:tcPr>
            <w:tcW w:w="705" w:type="dxa"/>
            <w:noWrap/>
            <w:vAlign w:val="bottom"/>
            <w:hideMark/>
          </w:tcPr>
          <w:p w14:paraId="1AFDCEF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10,38</w:t>
            </w:r>
          </w:p>
        </w:tc>
      </w:tr>
      <w:tr w:rsidR="0066698B" w:rsidRPr="0066698B" w14:paraId="644BE50D"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3EB74D5C"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XV</w:t>
            </w:r>
          </w:p>
        </w:tc>
        <w:tc>
          <w:tcPr>
            <w:tcW w:w="1015" w:type="dxa"/>
            <w:noWrap/>
            <w:hideMark/>
          </w:tcPr>
          <w:p w14:paraId="191F9FA3"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O00 - O99</w:t>
            </w:r>
          </w:p>
        </w:tc>
        <w:tc>
          <w:tcPr>
            <w:tcW w:w="590" w:type="dxa"/>
            <w:noWrap/>
            <w:vAlign w:val="bottom"/>
            <w:hideMark/>
          </w:tcPr>
          <w:p w14:paraId="6D3BE231" w14:textId="77777777" w:rsidR="00021CDA" w:rsidRPr="0066698B" w:rsidRDefault="00021CDA" w:rsidP="008021B0">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2D61519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3" w:type="dxa"/>
            <w:noWrap/>
            <w:vAlign w:val="bottom"/>
            <w:hideMark/>
          </w:tcPr>
          <w:p w14:paraId="0982BA3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51</w:t>
            </w:r>
          </w:p>
        </w:tc>
        <w:tc>
          <w:tcPr>
            <w:tcW w:w="683" w:type="dxa"/>
            <w:noWrap/>
            <w:vAlign w:val="bottom"/>
            <w:hideMark/>
          </w:tcPr>
          <w:p w14:paraId="772D71B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5,23</w:t>
            </w:r>
          </w:p>
        </w:tc>
        <w:tc>
          <w:tcPr>
            <w:tcW w:w="634" w:type="dxa"/>
            <w:noWrap/>
            <w:vAlign w:val="bottom"/>
            <w:hideMark/>
          </w:tcPr>
          <w:p w14:paraId="2571699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2188</w:t>
            </w:r>
          </w:p>
        </w:tc>
        <w:tc>
          <w:tcPr>
            <w:tcW w:w="683" w:type="dxa"/>
            <w:noWrap/>
            <w:vAlign w:val="bottom"/>
            <w:hideMark/>
          </w:tcPr>
          <w:p w14:paraId="0AED223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51,84</w:t>
            </w:r>
          </w:p>
        </w:tc>
        <w:tc>
          <w:tcPr>
            <w:tcW w:w="634" w:type="dxa"/>
            <w:noWrap/>
            <w:vAlign w:val="bottom"/>
            <w:hideMark/>
          </w:tcPr>
          <w:p w14:paraId="4646A00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w:t>
            </w:r>
          </w:p>
        </w:tc>
        <w:tc>
          <w:tcPr>
            <w:tcW w:w="683" w:type="dxa"/>
            <w:noWrap/>
            <w:vAlign w:val="bottom"/>
            <w:hideMark/>
          </w:tcPr>
          <w:p w14:paraId="1E76E72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0,19</w:t>
            </w:r>
          </w:p>
        </w:tc>
        <w:tc>
          <w:tcPr>
            <w:tcW w:w="634" w:type="dxa"/>
            <w:noWrap/>
            <w:vAlign w:val="bottom"/>
            <w:hideMark/>
          </w:tcPr>
          <w:p w14:paraId="528F2B4C" w14:textId="77777777" w:rsidR="00021CDA" w:rsidRPr="0066698B" w:rsidRDefault="00021CDA" w:rsidP="008021B0">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706" w:type="dxa"/>
            <w:noWrap/>
            <w:vAlign w:val="bottom"/>
            <w:hideMark/>
          </w:tcPr>
          <w:p w14:paraId="597CD1C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63" w:type="dxa"/>
            <w:noWrap/>
            <w:vAlign w:val="bottom"/>
            <w:hideMark/>
          </w:tcPr>
          <w:p w14:paraId="2489CBD1"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2245</w:t>
            </w:r>
          </w:p>
        </w:tc>
        <w:tc>
          <w:tcPr>
            <w:tcW w:w="705" w:type="dxa"/>
            <w:noWrap/>
            <w:vAlign w:val="bottom"/>
            <w:hideMark/>
          </w:tcPr>
          <w:p w14:paraId="555CCDB1"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17,10</w:t>
            </w:r>
          </w:p>
        </w:tc>
      </w:tr>
      <w:tr w:rsidR="0066698B" w:rsidRPr="0066698B" w14:paraId="5368162A"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4E9F1730"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XVI</w:t>
            </w:r>
          </w:p>
        </w:tc>
        <w:tc>
          <w:tcPr>
            <w:tcW w:w="1015" w:type="dxa"/>
            <w:noWrap/>
            <w:hideMark/>
          </w:tcPr>
          <w:p w14:paraId="484962C1"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P00 - P96</w:t>
            </w:r>
          </w:p>
        </w:tc>
        <w:tc>
          <w:tcPr>
            <w:tcW w:w="590" w:type="dxa"/>
            <w:noWrap/>
            <w:vAlign w:val="bottom"/>
            <w:hideMark/>
          </w:tcPr>
          <w:p w14:paraId="425E698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28</w:t>
            </w:r>
          </w:p>
        </w:tc>
        <w:tc>
          <w:tcPr>
            <w:tcW w:w="683" w:type="dxa"/>
            <w:noWrap/>
            <w:vAlign w:val="bottom"/>
            <w:hideMark/>
          </w:tcPr>
          <w:p w14:paraId="3B03D4C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2,42</w:t>
            </w:r>
          </w:p>
        </w:tc>
        <w:tc>
          <w:tcPr>
            <w:tcW w:w="633" w:type="dxa"/>
            <w:noWrap/>
            <w:vAlign w:val="bottom"/>
            <w:hideMark/>
          </w:tcPr>
          <w:p w14:paraId="1D05F976"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093FD55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4" w:type="dxa"/>
            <w:noWrap/>
            <w:vAlign w:val="bottom"/>
            <w:hideMark/>
          </w:tcPr>
          <w:p w14:paraId="70E78021"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w:t>
            </w:r>
          </w:p>
        </w:tc>
        <w:tc>
          <w:tcPr>
            <w:tcW w:w="683" w:type="dxa"/>
            <w:noWrap/>
            <w:vAlign w:val="bottom"/>
            <w:hideMark/>
          </w:tcPr>
          <w:p w14:paraId="7C2B6DE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0,12</w:t>
            </w:r>
          </w:p>
        </w:tc>
        <w:tc>
          <w:tcPr>
            <w:tcW w:w="634" w:type="dxa"/>
            <w:noWrap/>
            <w:vAlign w:val="bottom"/>
            <w:hideMark/>
          </w:tcPr>
          <w:p w14:paraId="2924BAFF"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01268E6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4" w:type="dxa"/>
            <w:noWrap/>
            <w:vAlign w:val="bottom"/>
            <w:hideMark/>
          </w:tcPr>
          <w:p w14:paraId="3F3196A7"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706" w:type="dxa"/>
            <w:noWrap/>
            <w:vAlign w:val="bottom"/>
            <w:hideMark/>
          </w:tcPr>
          <w:p w14:paraId="6C6D55F7"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63" w:type="dxa"/>
            <w:noWrap/>
            <w:vAlign w:val="bottom"/>
            <w:hideMark/>
          </w:tcPr>
          <w:p w14:paraId="3987CD1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33</w:t>
            </w:r>
          </w:p>
        </w:tc>
        <w:tc>
          <w:tcPr>
            <w:tcW w:w="705" w:type="dxa"/>
            <w:noWrap/>
            <w:vAlign w:val="bottom"/>
            <w:hideMark/>
          </w:tcPr>
          <w:p w14:paraId="29D45FB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0,25</w:t>
            </w:r>
          </w:p>
        </w:tc>
      </w:tr>
      <w:tr w:rsidR="0066698B" w:rsidRPr="0066698B" w14:paraId="7C3B4DBF"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5B2735AD"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XVII</w:t>
            </w:r>
          </w:p>
        </w:tc>
        <w:tc>
          <w:tcPr>
            <w:tcW w:w="1015" w:type="dxa"/>
            <w:noWrap/>
            <w:hideMark/>
          </w:tcPr>
          <w:p w14:paraId="0A4327AF"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Q00 - Q99</w:t>
            </w:r>
          </w:p>
        </w:tc>
        <w:tc>
          <w:tcPr>
            <w:tcW w:w="590" w:type="dxa"/>
            <w:noWrap/>
            <w:vAlign w:val="bottom"/>
            <w:hideMark/>
          </w:tcPr>
          <w:p w14:paraId="4D56256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29</w:t>
            </w:r>
          </w:p>
        </w:tc>
        <w:tc>
          <w:tcPr>
            <w:tcW w:w="683" w:type="dxa"/>
            <w:noWrap/>
            <w:vAlign w:val="bottom"/>
            <w:hideMark/>
          </w:tcPr>
          <w:p w14:paraId="7CE5255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2,51</w:t>
            </w:r>
          </w:p>
        </w:tc>
        <w:tc>
          <w:tcPr>
            <w:tcW w:w="633" w:type="dxa"/>
            <w:noWrap/>
            <w:vAlign w:val="bottom"/>
            <w:hideMark/>
          </w:tcPr>
          <w:p w14:paraId="7DD7A89E"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32</w:t>
            </w:r>
          </w:p>
        </w:tc>
        <w:tc>
          <w:tcPr>
            <w:tcW w:w="683" w:type="dxa"/>
            <w:noWrap/>
            <w:vAlign w:val="bottom"/>
            <w:hideMark/>
          </w:tcPr>
          <w:p w14:paraId="556CA00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3,28</w:t>
            </w:r>
          </w:p>
        </w:tc>
        <w:tc>
          <w:tcPr>
            <w:tcW w:w="634" w:type="dxa"/>
            <w:noWrap/>
            <w:vAlign w:val="bottom"/>
            <w:hideMark/>
          </w:tcPr>
          <w:p w14:paraId="4343CBF0"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w:t>
            </w:r>
          </w:p>
        </w:tc>
        <w:tc>
          <w:tcPr>
            <w:tcW w:w="683" w:type="dxa"/>
            <w:noWrap/>
            <w:vAlign w:val="bottom"/>
            <w:hideMark/>
          </w:tcPr>
          <w:p w14:paraId="1AF3942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0,21</w:t>
            </w:r>
          </w:p>
        </w:tc>
        <w:tc>
          <w:tcPr>
            <w:tcW w:w="634" w:type="dxa"/>
            <w:noWrap/>
            <w:vAlign w:val="bottom"/>
            <w:hideMark/>
          </w:tcPr>
          <w:p w14:paraId="0D87471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w:t>
            </w:r>
          </w:p>
        </w:tc>
        <w:tc>
          <w:tcPr>
            <w:tcW w:w="683" w:type="dxa"/>
            <w:noWrap/>
            <w:vAlign w:val="bottom"/>
            <w:hideMark/>
          </w:tcPr>
          <w:p w14:paraId="19BF8D5C"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0,06</w:t>
            </w:r>
          </w:p>
        </w:tc>
        <w:tc>
          <w:tcPr>
            <w:tcW w:w="634" w:type="dxa"/>
            <w:noWrap/>
            <w:vAlign w:val="bottom"/>
            <w:hideMark/>
          </w:tcPr>
          <w:p w14:paraId="649EBEE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w:t>
            </w:r>
          </w:p>
        </w:tc>
        <w:tc>
          <w:tcPr>
            <w:tcW w:w="706" w:type="dxa"/>
            <w:noWrap/>
            <w:vAlign w:val="bottom"/>
            <w:hideMark/>
          </w:tcPr>
          <w:p w14:paraId="390DFAB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0,05</w:t>
            </w:r>
          </w:p>
        </w:tc>
        <w:tc>
          <w:tcPr>
            <w:tcW w:w="663" w:type="dxa"/>
            <w:noWrap/>
            <w:vAlign w:val="bottom"/>
            <w:hideMark/>
          </w:tcPr>
          <w:p w14:paraId="6857CF5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74</w:t>
            </w:r>
          </w:p>
        </w:tc>
        <w:tc>
          <w:tcPr>
            <w:tcW w:w="705" w:type="dxa"/>
            <w:noWrap/>
            <w:vAlign w:val="bottom"/>
            <w:hideMark/>
          </w:tcPr>
          <w:p w14:paraId="0BBA116E"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0,56</w:t>
            </w:r>
          </w:p>
        </w:tc>
      </w:tr>
      <w:tr w:rsidR="0066698B" w:rsidRPr="0066698B" w14:paraId="4F50FA34"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0A229FB6"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XVIII</w:t>
            </w:r>
          </w:p>
        </w:tc>
        <w:tc>
          <w:tcPr>
            <w:tcW w:w="1015" w:type="dxa"/>
            <w:noWrap/>
            <w:hideMark/>
          </w:tcPr>
          <w:p w14:paraId="6D55BE64"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R00 - R99</w:t>
            </w:r>
          </w:p>
        </w:tc>
        <w:tc>
          <w:tcPr>
            <w:tcW w:w="590" w:type="dxa"/>
            <w:noWrap/>
            <w:vAlign w:val="bottom"/>
            <w:hideMark/>
          </w:tcPr>
          <w:p w14:paraId="0D75E1CA"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140</w:t>
            </w:r>
          </w:p>
        </w:tc>
        <w:tc>
          <w:tcPr>
            <w:tcW w:w="683" w:type="dxa"/>
            <w:noWrap/>
            <w:vAlign w:val="bottom"/>
            <w:hideMark/>
          </w:tcPr>
          <w:p w14:paraId="7E63C5B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12,12</w:t>
            </w:r>
          </w:p>
        </w:tc>
        <w:tc>
          <w:tcPr>
            <w:tcW w:w="633" w:type="dxa"/>
            <w:noWrap/>
            <w:vAlign w:val="bottom"/>
            <w:hideMark/>
          </w:tcPr>
          <w:p w14:paraId="54A5EF2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202</w:t>
            </w:r>
          </w:p>
        </w:tc>
        <w:tc>
          <w:tcPr>
            <w:tcW w:w="683" w:type="dxa"/>
            <w:noWrap/>
            <w:vAlign w:val="bottom"/>
            <w:hideMark/>
          </w:tcPr>
          <w:p w14:paraId="7CD5739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20,70</w:t>
            </w:r>
          </w:p>
        </w:tc>
        <w:tc>
          <w:tcPr>
            <w:tcW w:w="634" w:type="dxa"/>
            <w:noWrap/>
            <w:vAlign w:val="bottom"/>
            <w:hideMark/>
          </w:tcPr>
          <w:p w14:paraId="23BFD3A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143</w:t>
            </w:r>
          </w:p>
        </w:tc>
        <w:tc>
          <w:tcPr>
            <w:tcW w:w="683" w:type="dxa"/>
            <w:noWrap/>
            <w:vAlign w:val="bottom"/>
            <w:hideMark/>
          </w:tcPr>
          <w:p w14:paraId="11267978"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3,39</w:t>
            </w:r>
          </w:p>
        </w:tc>
        <w:tc>
          <w:tcPr>
            <w:tcW w:w="634" w:type="dxa"/>
            <w:noWrap/>
            <w:vAlign w:val="bottom"/>
            <w:hideMark/>
          </w:tcPr>
          <w:p w14:paraId="0C0EA9FE"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118</w:t>
            </w:r>
          </w:p>
        </w:tc>
        <w:tc>
          <w:tcPr>
            <w:tcW w:w="683" w:type="dxa"/>
            <w:noWrap/>
            <w:vAlign w:val="bottom"/>
            <w:hideMark/>
          </w:tcPr>
          <w:p w14:paraId="299C2DF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3,77</w:t>
            </w:r>
          </w:p>
        </w:tc>
        <w:tc>
          <w:tcPr>
            <w:tcW w:w="634" w:type="dxa"/>
            <w:noWrap/>
            <w:vAlign w:val="bottom"/>
            <w:hideMark/>
          </w:tcPr>
          <w:p w14:paraId="679D565E"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168</w:t>
            </w:r>
          </w:p>
        </w:tc>
        <w:tc>
          <w:tcPr>
            <w:tcW w:w="706" w:type="dxa"/>
            <w:noWrap/>
            <w:vAlign w:val="bottom"/>
            <w:hideMark/>
          </w:tcPr>
          <w:p w14:paraId="1A073FF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4,60</w:t>
            </w:r>
          </w:p>
        </w:tc>
        <w:tc>
          <w:tcPr>
            <w:tcW w:w="663" w:type="dxa"/>
            <w:noWrap/>
            <w:vAlign w:val="bottom"/>
            <w:hideMark/>
          </w:tcPr>
          <w:p w14:paraId="232DF58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771</w:t>
            </w:r>
          </w:p>
        </w:tc>
        <w:tc>
          <w:tcPr>
            <w:tcW w:w="705" w:type="dxa"/>
            <w:noWrap/>
            <w:vAlign w:val="bottom"/>
            <w:hideMark/>
          </w:tcPr>
          <w:p w14:paraId="3531B747"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5,87</w:t>
            </w:r>
          </w:p>
        </w:tc>
      </w:tr>
      <w:tr w:rsidR="0066698B" w:rsidRPr="0066698B" w14:paraId="60305AF6"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709B8DCE"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XIX</w:t>
            </w:r>
          </w:p>
        </w:tc>
        <w:tc>
          <w:tcPr>
            <w:tcW w:w="1015" w:type="dxa"/>
            <w:noWrap/>
            <w:hideMark/>
          </w:tcPr>
          <w:p w14:paraId="1A9C0DC7"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S00 - T98</w:t>
            </w:r>
          </w:p>
        </w:tc>
        <w:tc>
          <w:tcPr>
            <w:tcW w:w="590" w:type="dxa"/>
            <w:noWrap/>
            <w:vAlign w:val="bottom"/>
            <w:hideMark/>
          </w:tcPr>
          <w:p w14:paraId="6FC93B2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71</w:t>
            </w:r>
          </w:p>
        </w:tc>
        <w:tc>
          <w:tcPr>
            <w:tcW w:w="683" w:type="dxa"/>
            <w:noWrap/>
            <w:vAlign w:val="bottom"/>
            <w:hideMark/>
          </w:tcPr>
          <w:p w14:paraId="15EFE37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6,15</w:t>
            </w:r>
          </w:p>
        </w:tc>
        <w:tc>
          <w:tcPr>
            <w:tcW w:w="633" w:type="dxa"/>
            <w:noWrap/>
            <w:vAlign w:val="bottom"/>
            <w:hideMark/>
          </w:tcPr>
          <w:p w14:paraId="2EF56BF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131</w:t>
            </w:r>
          </w:p>
        </w:tc>
        <w:tc>
          <w:tcPr>
            <w:tcW w:w="683" w:type="dxa"/>
            <w:noWrap/>
            <w:vAlign w:val="bottom"/>
            <w:hideMark/>
          </w:tcPr>
          <w:p w14:paraId="183B137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13,42</w:t>
            </w:r>
          </w:p>
        </w:tc>
        <w:tc>
          <w:tcPr>
            <w:tcW w:w="634" w:type="dxa"/>
            <w:noWrap/>
            <w:vAlign w:val="bottom"/>
            <w:hideMark/>
          </w:tcPr>
          <w:p w14:paraId="2D66429A"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206</w:t>
            </w:r>
          </w:p>
        </w:tc>
        <w:tc>
          <w:tcPr>
            <w:tcW w:w="683" w:type="dxa"/>
            <w:noWrap/>
            <w:vAlign w:val="bottom"/>
            <w:hideMark/>
          </w:tcPr>
          <w:p w14:paraId="4715D24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4,88</w:t>
            </w:r>
          </w:p>
        </w:tc>
        <w:tc>
          <w:tcPr>
            <w:tcW w:w="634" w:type="dxa"/>
            <w:noWrap/>
            <w:vAlign w:val="bottom"/>
            <w:hideMark/>
          </w:tcPr>
          <w:p w14:paraId="2B30E0C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185</w:t>
            </w:r>
          </w:p>
        </w:tc>
        <w:tc>
          <w:tcPr>
            <w:tcW w:w="683" w:type="dxa"/>
            <w:noWrap/>
            <w:vAlign w:val="bottom"/>
            <w:hideMark/>
          </w:tcPr>
          <w:p w14:paraId="0D2D381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5,91</w:t>
            </w:r>
          </w:p>
        </w:tc>
        <w:tc>
          <w:tcPr>
            <w:tcW w:w="634" w:type="dxa"/>
            <w:noWrap/>
            <w:vAlign w:val="bottom"/>
            <w:hideMark/>
          </w:tcPr>
          <w:p w14:paraId="1ACCE05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149</w:t>
            </w:r>
          </w:p>
        </w:tc>
        <w:tc>
          <w:tcPr>
            <w:tcW w:w="706" w:type="dxa"/>
            <w:noWrap/>
            <w:vAlign w:val="bottom"/>
            <w:hideMark/>
          </w:tcPr>
          <w:p w14:paraId="40C6F5E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4,08</w:t>
            </w:r>
          </w:p>
        </w:tc>
        <w:tc>
          <w:tcPr>
            <w:tcW w:w="663" w:type="dxa"/>
            <w:noWrap/>
            <w:vAlign w:val="bottom"/>
            <w:hideMark/>
          </w:tcPr>
          <w:p w14:paraId="2BD423F1"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742</w:t>
            </w:r>
          </w:p>
        </w:tc>
        <w:tc>
          <w:tcPr>
            <w:tcW w:w="705" w:type="dxa"/>
            <w:noWrap/>
            <w:vAlign w:val="bottom"/>
            <w:hideMark/>
          </w:tcPr>
          <w:p w14:paraId="04738E8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5,65</w:t>
            </w:r>
          </w:p>
        </w:tc>
      </w:tr>
      <w:tr w:rsidR="0066698B" w:rsidRPr="0066698B" w14:paraId="1E4D6675"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3A1E81DC"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XX</w:t>
            </w:r>
          </w:p>
        </w:tc>
        <w:tc>
          <w:tcPr>
            <w:tcW w:w="1015" w:type="dxa"/>
            <w:noWrap/>
            <w:hideMark/>
          </w:tcPr>
          <w:p w14:paraId="3F689D61"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V01 - Y98</w:t>
            </w:r>
          </w:p>
        </w:tc>
        <w:tc>
          <w:tcPr>
            <w:tcW w:w="590" w:type="dxa"/>
            <w:noWrap/>
            <w:vAlign w:val="bottom"/>
            <w:hideMark/>
          </w:tcPr>
          <w:p w14:paraId="2B6A5E84"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2AB8C459"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3" w:type="dxa"/>
            <w:noWrap/>
            <w:vAlign w:val="bottom"/>
            <w:hideMark/>
          </w:tcPr>
          <w:p w14:paraId="0D514E5F"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0338434B"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4" w:type="dxa"/>
            <w:noWrap/>
            <w:vAlign w:val="bottom"/>
            <w:hideMark/>
          </w:tcPr>
          <w:p w14:paraId="207A513D"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0F8B6576"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4" w:type="dxa"/>
            <w:noWrap/>
            <w:vAlign w:val="bottom"/>
            <w:hideMark/>
          </w:tcPr>
          <w:p w14:paraId="71C0113E"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683" w:type="dxa"/>
            <w:noWrap/>
            <w:vAlign w:val="bottom"/>
            <w:hideMark/>
          </w:tcPr>
          <w:p w14:paraId="70626C4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34" w:type="dxa"/>
            <w:noWrap/>
            <w:vAlign w:val="bottom"/>
            <w:hideMark/>
          </w:tcPr>
          <w:p w14:paraId="0AE0202F" w14:textId="77777777" w:rsidR="00021CDA" w:rsidRPr="0066698B" w:rsidRDefault="00021CDA" w:rsidP="008021B0">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 </w:t>
            </w:r>
          </w:p>
        </w:tc>
        <w:tc>
          <w:tcPr>
            <w:tcW w:w="706" w:type="dxa"/>
            <w:noWrap/>
            <w:vAlign w:val="bottom"/>
            <w:hideMark/>
          </w:tcPr>
          <w:p w14:paraId="533F5675"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c>
          <w:tcPr>
            <w:tcW w:w="663" w:type="dxa"/>
            <w:noWrap/>
            <w:vAlign w:val="bottom"/>
            <w:hideMark/>
          </w:tcPr>
          <w:p w14:paraId="3FE4A6D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705" w:type="dxa"/>
            <w:noWrap/>
            <w:vAlign w:val="bottom"/>
            <w:hideMark/>
          </w:tcPr>
          <w:p w14:paraId="41E23664"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0,00</w:t>
            </w:r>
          </w:p>
        </w:tc>
      </w:tr>
      <w:tr w:rsidR="0066698B" w:rsidRPr="0066698B" w14:paraId="1FF01162"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1A605EF6"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XXI</w:t>
            </w:r>
          </w:p>
        </w:tc>
        <w:tc>
          <w:tcPr>
            <w:tcW w:w="1015" w:type="dxa"/>
            <w:noWrap/>
            <w:hideMark/>
          </w:tcPr>
          <w:p w14:paraId="7E27CFA4" w14:textId="77777777" w:rsidR="00021CDA" w:rsidRPr="0066698B" w:rsidRDefault="00021CDA" w:rsidP="00BE00D2">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Z00 - Z99</w:t>
            </w:r>
          </w:p>
        </w:tc>
        <w:tc>
          <w:tcPr>
            <w:tcW w:w="590" w:type="dxa"/>
            <w:noWrap/>
            <w:vAlign w:val="bottom"/>
            <w:hideMark/>
          </w:tcPr>
          <w:p w14:paraId="5855C35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9</w:t>
            </w:r>
          </w:p>
        </w:tc>
        <w:tc>
          <w:tcPr>
            <w:tcW w:w="683" w:type="dxa"/>
            <w:noWrap/>
            <w:vAlign w:val="bottom"/>
            <w:hideMark/>
          </w:tcPr>
          <w:p w14:paraId="6D337E5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0,78</w:t>
            </w:r>
          </w:p>
        </w:tc>
        <w:tc>
          <w:tcPr>
            <w:tcW w:w="633" w:type="dxa"/>
            <w:noWrap/>
            <w:vAlign w:val="bottom"/>
            <w:hideMark/>
          </w:tcPr>
          <w:p w14:paraId="6B8320CE"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w:t>
            </w:r>
          </w:p>
        </w:tc>
        <w:tc>
          <w:tcPr>
            <w:tcW w:w="683" w:type="dxa"/>
            <w:noWrap/>
            <w:vAlign w:val="bottom"/>
            <w:hideMark/>
          </w:tcPr>
          <w:p w14:paraId="208E5E1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1,23</w:t>
            </w:r>
          </w:p>
        </w:tc>
        <w:tc>
          <w:tcPr>
            <w:tcW w:w="634" w:type="dxa"/>
            <w:noWrap/>
            <w:vAlign w:val="bottom"/>
            <w:hideMark/>
          </w:tcPr>
          <w:p w14:paraId="10BBAD49"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149</w:t>
            </w:r>
          </w:p>
        </w:tc>
        <w:tc>
          <w:tcPr>
            <w:tcW w:w="683" w:type="dxa"/>
            <w:noWrap/>
            <w:vAlign w:val="bottom"/>
            <w:hideMark/>
          </w:tcPr>
          <w:p w14:paraId="0AF38DB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3,53</w:t>
            </w:r>
          </w:p>
        </w:tc>
        <w:tc>
          <w:tcPr>
            <w:tcW w:w="634" w:type="dxa"/>
            <w:noWrap/>
            <w:vAlign w:val="bottom"/>
            <w:hideMark/>
          </w:tcPr>
          <w:p w14:paraId="3C901778"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270</w:t>
            </w:r>
          </w:p>
        </w:tc>
        <w:tc>
          <w:tcPr>
            <w:tcW w:w="683" w:type="dxa"/>
            <w:noWrap/>
            <w:vAlign w:val="bottom"/>
            <w:hideMark/>
          </w:tcPr>
          <w:p w14:paraId="7EE131B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8,63</w:t>
            </w:r>
          </w:p>
        </w:tc>
        <w:tc>
          <w:tcPr>
            <w:tcW w:w="634" w:type="dxa"/>
            <w:noWrap/>
            <w:vAlign w:val="bottom"/>
            <w:hideMark/>
          </w:tcPr>
          <w:p w14:paraId="203CC1CD"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281</w:t>
            </w:r>
          </w:p>
        </w:tc>
        <w:tc>
          <w:tcPr>
            <w:tcW w:w="706" w:type="dxa"/>
            <w:noWrap/>
            <w:vAlign w:val="bottom"/>
            <w:hideMark/>
          </w:tcPr>
          <w:p w14:paraId="55E38F3E"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7,70</w:t>
            </w:r>
          </w:p>
        </w:tc>
        <w:tc>
          <w:tcPr>
            <w:tcW w:w="663" w:type="dxa"/>
            <w:noWrap/>
            <w:vAlign w:val="bottom"/>
            <w:hideMark/>
          </w:tcPr>
          <w:p w14:paraId="15FB1917"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721</w:t>
            </w:r>
          </w:p>
        </w:tc>
        <w:tc>
          <w:tcPr>
            <w:tcW w:w="705" w:type="dxa"/>
            <w:noWrap/>
            <w:vAlign w:val="bottom"/>
            <w:hideMark/>
          </w:tcPr>
          <w:p w14:paraId="5CFE397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5,49</w:t>
            </w:r>
          </w:p>
        </w:tc>
      </w:tr>
      <w:tr w:rsidR="0066698B" w:rsidRPr="0066698B" w14:paraId="4D8BBB62" w14:textId="77777777" w:rsidTr="00021CDA">
        <w:trPr>
          <w:trHeight w:val="300"/>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57D78D14" w14:textId="77777777" w:rsidR="00021CDA" w:rsidRPr="0066698B" w:rsidRDefault="00021CDA" w:rsidP="00BE00D2">
            <w:pPr>
              <w:widowControl/>
              <w:rPr>
                <w:rFonts w:ascii="Times New Roman" w:eastAsia="Times New Roman" w:hAnsi="Times New Roman" w:cs="Times New Roman"/>
                <w:b w:val="0"/>
                <w:color w:val="auto"/>
                <w:sz w:val="16"/>
                <w:szCs w:val="16"/>
              </w:rPr>
            </w:pPr>
            <w:r w:rsidRPr="0066698B">
              <w:rPr>
                <w:rFonts w:ascii="Times New Roman" w:eastAsia="Times New Roman" w:hAnsi="Times New Roman" w:cs="Times New Roman"/>
                <w:b w:val="0"/>
                <w:color w:val="auto"/>
                <w:sz w:val="16"/>
                <w:szCs w:val="16"/>
              </w:rPr>
              <w:t>XXII</w:t>
            </w:r>
          </w:p>
        </w:tc>
        <w:tc>
          <w:tcPr>
            <w:tcW w:w="1015" w:type="dxa"/>
            <w:noWrap/>
            <w:hideMark/>
          </w:tcPr>
          <w:p w14:paraId="034C261D" w14:textId="77777777" w:rsidR="00021CDA" w:rsidRPr="0066698B" w:rsidRDefault="00021CDA" w:rsidP="00BE00D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U00-U49</w:t>
            </w:r>
          </w:p>
        </w:tc>
        <w:tc>
          <w:tcPr>
            <w:tcW w:w="590" w:type="dxa"/>
            <w:noWrap/>
            <w:vAlign w:val="bottom"/>
            <w:hideMark/>
          </w:tcPr>
          <w:p w14:paraId="1B5EE4F4"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w:t>
            </w:r>
          </w:p>
        </w:tc>
        <w:tc>
          <w:tcPr>
            <w:tcW w:w="683" w:type="dxa"/>
            <w:noWrap/>
            <w:vAlign w:val="bottom"/>
            <w:hideMark/>
          </w:tcPr>
          <w:p w14:paraId="228223E2"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0,09</w:t>
            </w:r>
          </w:p>
        </w:tc>
        <w:tc>
          <w:tcPr>
            <w:tcW w:w="633" w:type="dxa"/>
            <w:noWrap/>
            <w:vAlign w:val="bottom"/>
            <w:hideMark/>
          </w:tcPr>
          <w:p w14:paraId="75A76B44"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w:t>
            </w:r>
          </w:p>
        </w:tc>
        <w:tc>
          <w:tcPr>
            <w:tcW w:w="683" w:type="dxa"/>
            <w:noWrap/>
            <w:vAlign w:val="bottom"/>
            <w:hideMark/>
          </w:tcPr>
          <w:p w14:paraId="32CB0B9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0,10</w:t>
            </w:r>
          </w:p>
        </w:tc>
        <w:tc>
          <w:tcPr>
            <w:tcW w:w="634" w:type="dxa"/>
            <w:noWrap/>
            <w:vAlign w:val="bottom"/>
            <w:hideMark/>
          </w:tcPr>
          <w:p w14:paraId="32875088"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17</w:t>
            </w:r>
          </w:p>
        </w:tc>
        <w:tc>
          <w:tcPr>
            <w:tcW w:w="683" w:type="dxa"/>
            <w:noWrap/>
            <w:vAlign w:val="bottom"/>
            <w:hideMark/>
          </w:tcPr>
          <w:p w14:paraId="0C29343F"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0,40</w:t>
            </w:r>
          </w:p>
        </w:tc>
        <w:tc>
          <w:tcPr>
            <w:tcW w:w="634" w:type="dxa"/>
            <w:noWrap/>
            <w:vAlign w:val="bottom"/>
            <w:hideMark/>
          </w:tcPr>
          <w:p w14:paraId="23C60943"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45</w:t>
            </w:r>
          </w:p>
        </w:tc>
        <w:tc>
          <w:tcPr>
            <w:tcW w:w="683" w:type="dxa"/>
            <w:noWrap/>
            <w:vAlign w:val="bottom"/>
            <w:hideMark/>
          </w:tcPr>
          <w:p w14:paraId="7F5E27E7"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1,44</w:t>
            </w:r>
          </w:p>
        </w:tc>
        <w:tc>
          <w:tcPr>
            <w:tcW w:w="634" w:type="dxa"/>
            <w:noWrap/>
            <w:vAlign w:val="bottom"/>
            <w:hideMark/>
          </w:tcPr>
          <w:p w14:paraId="5A2DBD94"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121</w:t>
            </w:r>
          </w:p>
        </w:tc>
        <w:tc>
          <w:tcPr>
            <w:tcW w:w="706" w:type="dxa"/>
            <w:noWrap/>
            <w:vAlign w:val="bottom"/>
            <w:hideMark/>
          </w:tcPr>
          <w:p w14:paraId="27CECFED"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3,32</w:t>
            </w:r>
          </w:p>
        </w:tc>
        <w:tc>
          <w:tcPr>
            <w:tcW w:w="663" w:type="dxa"/>
            <w:noWrap/>
            <w:vAlign w:val="bottom"/>
            <w:hideMark/>
          </w:tcPr>
          <w:p w14:paraId="440B85EC"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185</w:t>
            </w:r>
          </w:p>
        </w:tc>
        <w:tc>
          <w:tcPr>
            <w:tcW w:w="705" w:type="dxa"/>
            <w:noWrap/>
            <w:vAlign w:val="bottom"/>
            <w:hideMark/>
          </w:tcPr>
          <w:p w14:paraId="091D8BE0" w14:textId="77777777" w:rsidR="00021CDA" w:rsidRPr="0066698B" w:rsidRDefault="00021CDA" w:rsidP="008021B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1,41</w:t>
            </w:r>
          </w:p>
        </w:tc>
      </w:tr>
      <w:tr w:rsidR="0066698B" w:rsidRPr="0066698B" w14:paraId="31DE3052" w14:textId="77777777" w:rsidTr="00021CD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5" w:type="dxa"/>
            <w:gridSpan w:val="2"/>
            <w:noWrap/>
            <w:hideMark/>
          </w:tcPr>
          <w:p w14:paraId="04A0827C" w14:textId="77777777" w:rsidR="00021CDA" w:rsidRPr="0066698B" w:rsidRDefault="00021CDA" w:rsidP="00BE00D2">
            <w:pPr>
              <w:widowControl/>
              <w:jc w:val="center"/>
              <w:rPr>
                <w:rFonts w:ascii="Times New Roman" w:eastAsia="Times New Roman" w:hAnsi="Times New Roman" w:cs="Times New Roman"/>
                <w:b w:val="0"/>
                <w:bCs w:val="0"/>
                <w:color w:val="auto"/>
                <w:sz w:val="18"/>
                <w:szCs w:val="18"/>
              </w:rPr>
            </w:pPr>
            <w:r w:rsidRPr="0066698B">
              <w:rPr>
                <w:rFonts w:ascii="Times New Roman" w:eastAsia="Times New Roman" w:hAnsi="Times New Roman" w:cs="Times New Roman"/>
                <w:b w:val="0"/>
                <w:bCs w:val="0"/>
                <w:color w:val="auto"/>
                <w:sz w:val="18"/>
                <w:szCs w:val="18"/>
              </w:rPr>
              <w:t xml:space="preserve">УКУПНО </w:t>
            </w:r>
          </w:p>
        </w:tc>
        <w:tc>
          <w:tcPr>
            <w:tcW w:w="590" w:type="dxa"/>
            <w:noWrap/>
            <w:vAlign w:val="bottom"/>
            <w:hideMark/>
          </w:tcPr>
          <w:p w14:paraId="1CBA8765"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1155</w:t>
            </w:r>
          </w:p>
        </w:tc>
        <w:tc>
          <w:tcPr>
            <w:tcW w:w="683" w:type="dxa"/>
            <w:noWrap/>
            <w:vAlign w:val="bottom"/>
            <w:hideMark/>
          </w:tcPr>
          <w:p w14:paraId="3AE8F7F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w:t>
            </w:r>
          </w:p>
        </w:tc>
        <w:tc>
          <w:tcPr>
            <w:tcW w:w="633" w:type="dxa"/>
            <w:noWrap/>
            <w:vAlign w:val="bottom"/>
            <w:hideMark/>
          </w:tcPr>
          <w:p w14:paraId="167CD8F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976</w:t>
            </w:r>
          </w:p>
        </w:tc>
        <w:tc>
          <w:tcPr>
            <w:tcW w:w="683" w:type="dxa"/>
            <w:noWrap/>
            <w:vAlign w:val="bottom"/>
            <w:hideMark/>
          </w:tcPr>
          <w:p w14:paraId="4E9CD56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w:t>
            </w:r>
          </w:p>
        </w:tc>
        <w:tc>
          <w:tcPr>
            <w:tcW w:w="634" w:type="dxa"/>
            <w:noWrap/>
            <w:vAlign w:val="bottom"/>
            <w:hideMark/>
          </w:tcPr>
          <w:p w14:paraId="71B37714"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4221</w:t>
            </w:r>
          </w:p>
        </w:tc>
        <w:tc>
          <w:tcPr>
            <w:tcW w:w="683" w:type="dxa"/>
            <w:noWrap/>
            <w:vAlign w:val="bottom"/>
            <w:hideMark/>
          </w:tcPr>
          <w:p w14:paraId="0CEC2FFB"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w:t>
            </w:r>
          </w:p>
        </w:tc>
        <w:tc>
          <w:tcPr>
            <w:tcW w:w="634" w:type="dxa"/>
            <w:noWrap/>
            <w:vAlign w:val="bottom"/>
            <w:hideMark/>
          </w:tcPr>
          <w:p w14:paraId="5BF97172"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3129</w:t>
            </w:r>
          </w:p>
        </w:tc>
        <w:tc>
          <w:tcPr>
            <w:tcW w:w="683" w:type="dxa"/>
            <w:noWrap/>
            <w:vAlign w:val="bottom"/>
            <w:hideMark/>
          </w:tcPr>
          <w:p w14:paraId="0B820446"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w:t>
            </w:r>
          </w:p>
        </w:tc>
        <w:tc>
          <w:tcPr>
            <w:tcW w:w="634" w:type="dxa"/>
            <w:noWrap/>
            <w:vAlign w:val="bottom"/>
            <w:hideMark/>
          </w:tcPr>
          <w:p w14:paraId="15EAAD73"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3649</w:t>
            </w:r>
          </w:p>
        </w:tc>
        <w:tc>
          <w:tcPr>
            <w:tcW w:w="706" w:type="dxa"/>
            <w:noWrap/>
            <w:vAlign w:val="bottom"/>
            <w:hideMark/>
          </w:tcPr>
          <w:p w14:paraId="670CDB35" w14:textId="77777777" w:rsidR="00021CDA" w:rsidRPr="0066698B" w:rsidRDefault="00021CDA" w:rsidP="00021CDA">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w:t>
            </w:r>
          </w:p>
        </w:tc>
        <w:tc>
          <w:tcPr>
            <w:tcW w:w="663" w:type="dxa"/>
            <w:noWrap/>
            <w:vAlign w:val="bottom"/>
            <w:hideMark/>
          </w:tcPr>
          <w:p w14:paraId="73427690" w14:textId="77777777" w:rsidR="00021CDA" w:rsidRPr="0066698B" w:rsidRDefault="00021CDA" w:rsidP="00021CDA">
            <w:pPr>
              <w:widowControl/>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13130</w:t>
            </w:r>
          </w:p>
        </w:tc>
        <w:tc>
          <w:tcPr>
            <w:tcW w:w="705" w:type="dxa"/>
            <w:noWrap/>
            <w:vAlign w:val="bottom"/>
            <w:hideMark/>
          </w:tcPr>
          <w:p w14:paraId="57CB6B3F" w14:textId="77777777" w:rsidR="00021CDA" w:rsidRPr="0066698B" w:rsidRDefault="00021CDA" w:rsidP="008021B0">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66698B">
              <w:rPr>
                <w:rFonts w:ascii="Times New Roman" w:eastAsia="Times New Roman" w:hAnsi="Times New Roman" w:cs="Times New Roman"/>
                <w:b/>
                <w:bCs/>
                <w:sz w:val="18"/>
                <w:szCs w:val="18"/>
              </w:rPr>
              <w:t>100,0</w:t>
            </w:r>
          </w:p>
        </w:tc>
      </w:tr>
    </w:tbl>
    <w:p w14:paraId="33F08ADD" w14:textId="77777777" w:rsidR="00246BD5" w:rsidRPr="0066698B" w:rsidRDefault="00246BD5" w:rsidP="00BE00D2">
      <w:pPr>
        <w:tabs>
          <w:tab w:val="left" w:pos="720"/>
          <w:tab w:val="left" w:pos="2166"/>
        </w:tabs>
        <w:jc w:val="center"/>
        <w:rPr>
          <w:rFonts w:ascii="Times New Roman" w:hAnsi="Times New Roman" w:cs="Times New Roman"/>
          <w:sz w:val="24"/>
          <w:szCs w:val="20"/>
        </w:rPr>
      </w:pPr>
    </w:p>
    <w:p w14:paraId="2E0C084B" w14:textId="77777777" w:rsidR="00E25271" w:rsidRPr="0066698B" w:rsidRDefault="00E25271" w:rsidP="00E25271">
      <w:pPr>
        <w:tabs>
          <w:tab w:val="left" w:pos="720"/>
          <w:tab w:val="left" w:pos="2166"/>
        </w:tabs>
        <w:jc w:val="both"/>
        <w:rPr>
          <w:rFonts w:ascii="Times New Roman" w:hAnsi="Times New Roman" w:cs="Times New Roman"/>
          <w:sz w:val="24"/>
          <w:szCs w:val="20"/>
        </w:rPr>
      </w:pPr>
    </w:p>
    <w:p w14:paraId="1EA6EE14" w14:textId="77777777" w:rsidR="00E25271" w:rsidRPr="0066698B" w:rsidRDefault="00E25271" w:rsidP="00E25271">
      <w:pPr>
        <w:tabs>
          <w:tab w:val="left" w:pos="720"/>
          <w:tab w:val="left" w:pos="2166"/>
        </w:tabs>
        <w:jc w:val="both"/>
        <w:rPr>
          <w:rFonts w:ascii="Times New Roman" w:hAnsi="Times New Roman" w:cs="Times New Roman"/>
          <w:b/>
          <w:sz w:val="28"/>
          <w:szCs w:val="20"/>
        </w:rPr>
      </w:pPr>
      <w:r w:rsidRPr="0066698B">
        <w:rPr>
          <w:rFonts w:ascii="Times New Roman" w:hAnsi="Times New Roman" w:cs="Times New Roman"/>
          <w:b/>
          <w:sz w:val="28"/>
          <w:szCs w:val="20"/>
        </w:rPr>
        <w:t>4.  МОРТАЛИТЕТ</w:t>
      </w:r>
    </w:p>
    <w:p w14:paraId="05083E06" w14:textId="77777777" w:rsidR="00E25271" w:rsidRPr="0066698B" w:rsidRDefault="00E25271" w:rsidP="00E25271">
      <w:pPr>
        <w:tabs>
          <w:tab w:val="left" w:pos="720"/>
          <w:tab w:val="left" w:pos="2166"/>
        </w:tabs>
        <w:jc w:val="both"/>
        <w:rPr>
          <w:rFonts w:ascii="Times New Roman" w:hAnsi="Times New Roman" w:cs="Times New Roman"/>
          <w:sz w:val="24"/>
          <w:szCs w:val="20"/>
        </w:rPr>
      </w:pPr>
    </w:p>
    <w:p w14:paraId="28402DF8"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rPr>
        <w:tab/>
      </w:r>
      <w:r w:rsidRPr="0066698B">
        <w:rPr>
          <w:rFonts w:ascii="Times New Roman" w:hAnsi="Times New Roman" w:cs="Times New Roman"/>
          <w:sz w:val="24"/>
          <w:szCs w:val="20"/>
          <w:lang w:val="ru-RU"/>
        </w:rPr>
        <w:t xml:space="preserve">Трагање за „објективним“ мерама здравственог стања становништва одређене теритотије има дугу традицију у јавном здравству и може се пратити уназад, све до формирања демографије као науке у другој половини седамнаестог века. Средином деветнаестог века већина развијених земаља почиње рутински да прикупља и анализира податке о броју умрлих и узроцима умирања. Током много деценија касније, стопа </w:t>
      </w:r>
      <w:r w:rsidRPr="0066698B">
        <w:rPr>
          <w:rFonts w:ascii="Times New Roman" w:hAnsi="Times New Roman" w:cs="Times New Roman"/>
          <w:sz w:val="24"/>
          <w:szCs w:val="20"/>
          <w:lang w:val="ru-RU"/>
        </w:rPr>
        <w:lastRenderedPageBreak/>
        <w:t>морталитета, посебно морталитет одојчади и очекивано трајање живота на рођењу су биле скоро без конкуренције, широко прихваћене и релативно лако доступне рефлексије нивоа здравља у популацији. Према Светској здравственој организацији (у даљем тексту СЗО), статистика о узроцима смрти је у многим земљама извор најпоузданијих здравствених података и незаобилазан фактор у многим индексима за оцену здравственог стања и здравственог система. Морталитетним показатељима и индексима односа новооткривених и умрлих се служимо и у евалуацији постигнућа стратешки заданих здравствених циљева у националној политици и Стратегији СЗО за Европски Регион „21 циљ за 21.век“ која је преточена у документ Национални миленијумски циљеви развоја у Републици Србији.</w:t>
      </w:r>
    </w:p>
    <w:p w14:paraId="41304901"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p>
    <w:p w14:paraId="746D70E5"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Здравствена служба приступа анализи морталитета првенствено с</w:t>
      </w:r>
      <w:r w:rsidR="00126B91"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гледишта етиологије, односно основног узрока смрти (почетна лезија, отказ функције, болести зависности) како би одређеним превентивним мерама спречила обољевања и одгодила умирање, односно како би терапијским и рехабилитационим третманима на време зауставила патофизиолошки процес. Анализирани индикатори су најстарији у процесу развоја индикатора, нису идеални али имају симптоматски карактер.</w:t>
      </w:r>
    </w:p>
    <w:p w14:paraId="2590F09D"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p>
    <w:p w14:paraId="446B6E68" w14:textId="77777777" w:rsidR="00D05155" w:rsidRPr="0066698B" w:rsidRDefault="00D05155" w:rsidP="00E25271">
      <w:pPr>
        <w:tabs>
          <w:tab w:val="left" w:pos="720"/>
          <w:tab w:val="left" w:pos="2166"/>
        </w:tabs>
        <w:jc w:val="both"/>
        <w:rPr>
          <w:rFonts w:ascii="Times New Roman" w:hAnsi="Times New Roman" w:cs="Times New Roman"/>
          <w:sz w:val="24"/>
          <w:szCs w:val="20"/>
          <w:lang w:val="ru-RU"/>
        </w:rPr>
      </w:pPr>
    </w:p>
    <w:p w14:paraId="68776E89" w14:textId="77777777" w:rsidR="00E25271" w:rsidRPr="0066698B" w:rsidRDefault="00E25271" w:rsidP="00E25271">
      <w:pPr>
        <w:tabs>
          <w:tab w:val="left" w:pos="720"/>
          <w:tab w:val="left" w:pos="2166"/>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Општа смртност</w:t>
      </w:r>
    </w:p>
    <w:p w14:paraId="48D8670B"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p>
    <w:p w14:paraId="30F5F2B4"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Општи морталитет није потпуно меродаван показатељ здравственог стања јер не указује на то који део становништва умире, а повећавање удела старих у популацији  је  значајан  фактор  у    висини  ове  стопе.  Због  постојања  значајне</w:t>
      </w:r>
      <w:r w:rsidR="0043229B"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разлике и у величини стопа смртности и у структури узрочника смрти код мушкараца и жена, аналитички процес се одвија у правцу да су јединице посматрања</w:t>
      </w:r>
      <w:r w:rsidR="00AD0DAA"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групе болести и појединачне дијагнозе дате са обележјима старости и пола.</w:t>
      </w:r>
    </w:p>
    <w:p w14:paraId="666CB7D5" w14:textId="77777777" w:rsidR="00C83505" w:rsidRPr="0066698B" w:rsidRDefault="00594E35"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E25271" w:rsidRPr="0066698B">
        <w:rPr>
          <w:rFonts w:ascii="Times New Roman" w:hAnsi="Times New Roman" w:cs="Times New Roman"/>
          <w:sz w:val="24"/>
          <w:szCs w:val="20"/>
          <w:lang w:val="ru-RU"/>
        </w:rPr>
        <w:t>У 20</w:t>
      </w:r>
      <w:r w:rsidR="00BD05F4" w:rsidRPr="0066698B">
        <w:rPr>
          <w:rFonts w:ascii="Times New Roman" w:hAnsi="Times New Roman" w:cs="Times New Roman"/>
          <w:sz w:val="24"/>
          <w:szCs w:val="20"/>
          <w:lang w:val="ru-RU"/>
        </w:rPr>
        <w:t>2</w:t>
      </w:r>
      <w:r w:rsidR="0017561B" w:rsidRPr="0066698B">
        <w:rPr>
          <w:rFonts w:ascii="Times New Roman" w:hAnsi="Times New Roman" w:cs="Times New Roman"/>
          <w:sz w:val="24"/>
          <w:szCs w:val="20"/>
          <w:lang w:val="ru-RU"/>
        </w:rPr>
        <w:t>2</w:t>
      </w:r>
      <w:r w:rsidR="00E25271" w:rsidRPr="0066698B">
        <w:rPr>
          <w:rFonts w:ascii="Times New Roman" w:hAnsi="Times New Roman" w:cs="Times New Roman"/>
          <w:sz w:val="24"/>
          <w:szCs w:val="20"/>
          <w:lang w:val="ru-RU"/>
        </w:rPr>
        <w:t xml:space="preserve">. години са сталним боравком на подручју града Новог Пазара умрло је </w:t>
      </w:r>
      <w:r w:rsidR="00446766" w:rsidRPr="0066698B">
        <w:rPr>
          <w:rFonts w:ascii="Times New Roman" w:hAnsi="Times New Roman" w:cs="Times New Roman"/>
          <w:sz w:val="24"/>
          <w:szCs w:val="20"/>
          <w:lang w:val="ru-RU"/>
        </w:rPr>
        <w:t>882 лица (445</w:t>
      </w:r>
      <w:r w:rsidR="006F5859" w:rsidRPr="0066698B">
        <w:rPr>
          <w:rFonts w:ascii="Times New Roman" w:hAnsi="Times New Roman" w:cs="Times New Roman"/>
          <w:sz w:val="24"/>
          <w:szCs w:val="20"/>
          <w:lang w:val="ru-RU"/>
        </w:rPr>
        <w:t xml:space="preserve"> мушкарац</w:t>
      </w:r>
      <w:r w:rsidR="00446766" w:rsidRPr="0066698B">
        <w:rPr>
          <w:rFonts w:ascii="Times New Roman" w:hAnsi="Times New Roman" w:cs="Times New Roman"/>
          <w:sz w:val="24"/>
          <w:szCs w:val="20"/>
          <w:lang w:val="ru-RU"/>
        </w:rPr>
        <w:t>а</w:t>
      </w:r>
      <w:r w:rsidR="006F5859" w:rsidRPr="0066698B">
        <w:rPr>
          <w:rFonts w:ascii="Times New Roman" w:hAnsi="Times New Roman" w:cs="Times New Roman"/>
          <w:sz w:val="24"/>
          <w:szCs w:val="20"/>
          <w:lang w:val="ru-RU"/>
        </w:rPr>
        <w:t xml:space="preserve"> и </w:t>
      </w:r>
      <w:r w:rsidR="00446766" w:rsidRPr="0066698B">
        <w:rPr>
          <w:rFonts w:ascii="Times New Roman" w:hAnsi="Times New Roman" w:cs="Times New Roman"/>
          <w:sz w:val="24"/>
          <w:szCs w:val="20"/>
          <w:lang w:val="ru-RU"/>
        </w:rPr>
        <w:t>437</w:t>
      </w:r>
      <w:r w:rsidR="006F5859" w:rsidRPr="0066698B">
        <w:rPr>
          <w:rFonts w:ascii="Times New Roman" w:hAnsi="Times New Roman" w:cs="Times New Roman"/>
          <w:sz w:val="24"/>
          <w:szCs w:val="20"/>
          <w:lang w:val="ru-RU"/>
        </w:rPr>
        <w:t xml:space="preserve"> жена</w:t>
      </w:r>
      <w:r w:rsidR="00446766" w:rsidRPr="0066698B">
        <w:rPr>
          <w:rFonts w:ascii="Times New Roman" w:hAnsi="Times New Roman" w:cs="Times New Roman"/>
          <w:sz w:val="24"/>
          <w:szCs w:val="20"/>
          <w:lang w:val="ru-RU"/>
        </w:rPr>
        <w:t>)</w:t>
      </w:r>
      <w:r w:rsidR="006F5859" w:rsidRPr="0066698B">
        <w:rPr>
          <w:rFonts w:ascii="Times New Roman" w:hAnsi="Times New Roman" w:cs="Times New Roman"/>
          <w:sz w:val="24"/>
          <w:szCs w:val="20"/>
          <w:lang w:val="ru-RU"/>
        </w:rPr>
        <w:t xml:space="preserve">, те је општа стопа смртности била </w:t>
      </w:r>
      <w:r w:rsidR="00E82359" w:rsidRPr="0066698B">
        <w:rPr>
          <w:rFonts w:ascii="Times New Roman" w:hAnsi="Times New Roman" w:cs="Times New Roman"/>
          <w:sz w:val="24"/>
          <w:szCs w:val="20"/>
          <w:lang w:val="ru-RU"/>
        </w:rPr>
        <w:t>8,18</w:t>
      </w:r>
      <w:r w:rsidR="006F5859" w:rsidRPr="0066698B">
        <w:rPr>
          <w:rFonts w:ascii="Times New Roman" w:hAnsi="Times New Roman" w:cs="Times New Roman"/>
          <w:sz w:val="24"/>
          <w:szCs w:val="20"/>
          <w:lang w:val="ru-RU"/>
        </w:rPr>
        <w:t>‰</w:t>
      </w:r>
      <w:r w:rsidR="00E82359" w:rsidRPr="0066698B">
        <w:rPr>
          <w:rFonts w:ascii="Times New Roman" w:hAnsi="Times New Roman" w:cs="Times New Roman"/>
          <w:sz w:val="24"/>
          <w:szCs w:val="20"/>
          <w:lang w:val="ru-RU"/>
        </w:rPr>
        <w:t>.</w:t>
      </w:r>
      <w:r w:rsidR="006F5859" w:rsidRPr="0066698B">
        <w:rPr>
          <w:rFonts w:ascii="Times New Roman" w:hAnsi="Times New Roman" w:cs="Times New Roman"/>
          <w:sz w:val="24"/>
          <w:szCs w:val="20"/>
          <w:lang w:val="ru-RU"/>
        </w:rPr>
        <w:t xml:space="preserve"> </w:t>
      </w:r>
      <w:r w:rsidR="00893D4E" w:rsidRPr="0066698B">
        <w:rPr>
          <w:rFonts w:ascii="Times New Roman" w:hAnsi="Times New Roman" w:cs="Times New Roman"/>
          <w:sz w:val="24"/>
          <w:szCs w:val="20"/>
          <w:lang w:val="ru-RU"/>
        </w:rPr>
        <w:t xml:space="preserve"> </w:t>
      </w:r>
      <w:r w:rsidR="00E82359" w:rsidRPr="0066698B">
        <w:rPr>
          <w:rFonts w:ascii="Times New Roman" w:hAnsi="Times New Roman" w:cs="Times New Roman"/>
          <w:sz w:val="24"/>
          <w:szCs w:val="20"/>
          <w:lang w:val="ru-RU"/>
        </w:rPr>
        <w:t>Изузимајући 2020. и 2021.годину које сврставамо у године захваћене пандемијом, стопа смртности је минимално вечћа у односу на претходне године(2018-</w:t>
      </w:r>
      <w:r w:rsidR="00893D4E" w:rsidRPr="0066698B">
        <w:rPr>
          <w:rFonts w:ascii="Times New Roman" w:hAnsi="Times New Roman" w:cs="Times New Roman"/>
          <w:sz w:val="24"/>
          <w:szCs w:val="20"/>
          <w:lang w:val="ru-RU"/>
        </w:rPr>
        <w:t>7,12‰</w:t>
      </w:r>
      <w:r w:rsidR="00E82359" w:rsidRPr="0066698B">
        <w:rPr>
          <w:rFonts w:ascii="Times New Roman" w:hAnsi="Times New Roman" w:cs="Times New Roman"/>
          <w:sz w:val="24"/>
          <w:szCs w:val="20"/>
          <w:lang w:val="ru-RU"/>
        </w:rPr>
        <w:t>, 2019-7,7</w:t>
      </w:r>
      <w:r w:rsidR="006F5859" w:rsidRPr="0066698B">
        <w:rPr>
          <w:rFonts w:ascii="Times New Roman" w:hAnsi="Times New Roman" w:cs="Times New Roman"/>
          <w:sz w:val="24"/>
          <w:szCs w:val="20"/>
          <w:lang w:val="ru-RU"/>
        </w:rPr>
        <w:t>‰</w:t>
      </w:r>
      <w:r w:rsidR="00570334" w:rsidRPr="0066698B">
        <w:rPr>
          <w:rFonts w:ascii="Times New Roman" w:hAnsi="Times New Roman" w:cs="Times New Roman"/>
          <w:sz w:val="24"/>
          <w:szCs w:val="20"/>
          <w:lang w:val="ru-RU"/>
        </w:rPr>
        <w:t>,</w:t>
      </w:r>
      <w:r w:rsidR="00E82359" w:rsidRPr="0066698B">
        <w:rPr>
          <w:rFonts w:ascii="Times New Roman" w:hAnsi="Times New Roman" w:cs="Times New Roman"/>
          <w:sz w:val="24"/>
          <w:szCs w:val="20"/>
          <w:lang w:val="ru-RU"/>
        </w:rPr>
        <w:t xml:space="preserve"> </w:t>
      </w:r>
      <w:r w:rsidR="00570334" w:rsidRPr="0066698B">
        <w:rPr>
          <w:rFonts w:ascii="Times New Roman" w:hAnsi="Times New Roman" w:cs="Times New Roman"/>
          <w:sz w:val="24"/>
          <w:szCs w:val="20"/>
          <w:lang w:val="ru-RU"/>
        </w:rPr>
        <w:t>2020-10,13‰</w:t>
      </w:r>
      <w:r w:rsidR="00E82359" w:rsidRPr="0066698B">
        <w:rPr>
          <w:rFonts w:ascii="Times New Roman" w:hAnsi="Times New Roman" w:cs="Times New Roman"/>
          <w:sz w:val="24"/>
          <w:szCs w:val="20"/>
          <w:lang w:val="ru-RU"/>
        </w:rPr>
        <w:t>, 2021-11,8‰)</w:t>
      </w:r>
      <w:r w:rsidR="00553F78" w:rsidRPr="0066698B">
        <w:rPr>
          <w:rFonts w:ascii="Times New Roman" w:hAnsi="Times New Roman" w:cs="Times New Roman"/>
          <w:sz w:val="24"/>
          <w:szCs w:val="20"/>
          <w:lang w:val="ru-RU"/>
        </w:rPr>
        <w:t>.</w:t>
      </w:r>
      <w:r w:rsidR="006F5859" w:rsidRPr="0066698B">
        <w:rPr>
          <w:rFonts w:ascii="Times New Roman" w:hAnsi="Times New Roman" w:cs="Times New Roman"/>
          <w:sz w:val="24"/>
          <w:szCs w:val="20"/>
          <w:lang w:val="ru-RU"/>
        </w:rPr>
        <w:t xml:space="preserve"> </w:t>
      </w:r>
      <w:r w:rsidR="009B333C" w:rsidRPr="0066698B">
        <w:rPr>
          <w:rFonts w:ascii="Times New Roman" w:hAnsi="Times New Roman" w:cs="Times New Roman"/>
          <w:sz w:val="24"/>
          <w:szCs w:val="20"/>
          <w:lang w:val="ru-RU"/>
        </w:rPr>
        <w:t>Специфична стопа смртности</w:t>
      </w:r>
      <w:r w:rsidR="00320E15" w:rsidRPr="0066698B">
        <w:rPr>
          <w:rFonts w:ascii="Times New Roman" w:hAnsi="Times New Roman" w:cs="Times New Roman"/>
          <w:sz w:val="24"/>
          <w:szCs w:val="20"/>
          <w:lang w:val="ru-RU"/>
        </w:rPr>
        <w:t xml:space="preserve"> у</w:t>
      </w:r>
      <w:r w:rsidR="00553F78" w:rsidRPr="0066698B">
        <w:rPr>
          <w:rFonts w:ascii="Times New Roman" w:hAnsi="Times New Roman" w:cs="Times New Roman"/>
          <w:sz w:val="24"/>
          <w:szCs w:val="20"/>
          <w:lang w:val="ru-RU"/>
        </w:rPr>
        <w:t xml:space="preserve"> 202</w:t>
      </w:r>
      <w:r w:rsidR="00E82359" w:rsidRPr="0066698B">
        <w:rPr>
          <w:rFonts w:ascii="Times New Roman" w:hAnsi="Times New Roman" w:cs="Times New Roman"/>
          <w:sz w:val="24"/>
          <w:szCs w:val="20"/>
          <w:lang w:val="ru-RU"/>
        </w:rPr>
        <w:t>2</w:t>
      </w:r>
      <w:r w:rsidR="00553F78" w:rsidRPr="0066698B">
        <w:rPr>
          <w:rFonts w:ascii="Times New Roman" w:hAnsi="Times New Roman" w:cs="Times New Roman"/>
          <w:sz w:val="24"/>
          <w:szCs w:val="20"/>
          <w:lang w:val="ru-RU"/>
        </w:rPr>
        <w:t xml:space="preserve">.години за мушкарце је </w:t>
      </w:r>
      <w:r w:rsidR="00E82359" w:rsidRPr="0066698B">
        <w:rPr>
          <w:rFonts w:ascii="Times New Roman" w:hAnsi="Times New Roman" w:cs="Times New Roman"/>
          <w:sz w:val="24"/>
          <w:szCs w:val="20"/>
          <w:lang w:val="ru-RU"/>
        </w:rPr>
        <w:t>8,27</w:t>
      </w:r>
      <w:r w:rsidR="009F5B31" w:rsidRPr="0066698B">
        <w:rPr>
          <w:rFonts w:ascii="Times New Roman" w:hAnsi="Times New Roman" w:cs="Times New Roman"/>
          <w:sz w:val="24"/>
          <w:szCs w:val="20"/>
          <w:lang w:val="ru-RU"/>
        </w:rPr>
        <w:t>‰,</w:t>
      </w:r>
      <w:r w:rsidR="00320E15" w:rsidRPr="0066698B">
        <w:rPr>
          <w:rFonts w:ascii="Times New Roman" w:hAnsi="Times New Roman" w:cs="Times New Roman"/>
          <w:sz w:val="24"/>
          <w:szCs w:val="20"/>
          <w:lang w:val="ru-RU"/>
        </w:rPr>
        <w:t xml:space="preserve"> (</w:t>
      </w:r>
      <w:r w:rsidR="00E82359" w:rsidRPr="0066698B">
        <w:rPr>
          <w:rFonts w:ascii="Times New Roman" w:hAnsi="Times New Roman" w:cs="Times New Roman"/>
          <w:sz w:val="24"/>
          <w:szCs w:val="20"/>
          <w:lang w:val="ru-RU"/>
        </w:rPr>
        <w:t xml:space="preserve">2021-11,84‰, </w:t>
      </w:r>
      <w:r w:rsidR="001B637A" w:rsidRPr="0066698B">
        <w:rPr>
          <w:rFonts w:ascii="Times New Roman" w:hAnsi="Times New Roman" w:cs="Times New Roman"/>
          <w:sz w:val="24"/>
          <w:szCs w:val="20"/>
          <w:lang w:val="ru-RU"/>
        </w:rPr>
        <w:t xml:space="preserve">2020-11,19‰, </w:t>
      </w:r>
      <w:r w:rsidR="009F5B31" w:rsidRPr="0066698B">
        <w:rPr>
          <w:rFonts w:ascii="Times New Roman" w:hAnsi="Times New Roman" w:cs="Times New Roman"/>
          <w:sz w:val="24"/>
          <w:szCs w:val="20"/>
          <w:lang w:val="ru-RU"/>
        </w:rPr>
        <w:t xml:space="preserve">2019-8,13‰; </w:t>
      </w:r>
      <w:r w:rsidR="009B333C" w:rsidRPr="0066698B">
        <w:rPr>
          <w:rFonts w:ascii="Times New Roman" w:hAnsi="Times New Roman" w:cs="Times New Roman"/>
          <w:sz w:val="24"/>
          <w:szCs w:val="20"/>
          <w:lang w:val="ru-RU"/>
        </w:rPr>
        <w:t>2018-</w:t>
      </w:r>
      <w:r w:rsidR="00E25271" w:rsidRPr="0066698B">
        <w:rPr>
          <w:rFonts w:ascii="Times New Roman" w:hAnsi="Times New Roman" w:cs="Times New Roman"/>
          <w:sz w:val="24"/>
          <w:szCs w:val="20"/>
          <w:lang w:val="ru-RU"/>
        </w:rPr>
        <w:t xml:space="preserve"> </w:t>
      </w:r>
      <w:r w:rsidR="00E26DF3" w:rsidRPr="0066698B">
        <w:rPr>
          <w:rFonts w:ascii="Times New Roman" w:hAnsi="Times New Roman" w:cs="Times New Roman"/>
          <w:sz w:val="24"/>
          <w:szCs w:val="20"/>
          <w:lang w:val="ru-RU"/>
        </w:rPr>
        <w:t>8,15‰,</w:t>
      </w:r>
      <w:r w:rsidR="00320E15" w:rsidRPr="0066698B">
        <w:rPr>
          <w:rFonts w:ascii="Times New Roman" w:hAnsi="Times New Roman" w:cs="Times New Roman"/>
          <w:sz w:val="24"/>
          <w:szCs w:val="20"/>
          <w:lang w:val="ru-RU"/>
        </w:rPr>
        <w:t>)</w:t>
      </w:r>
      <w:r w:rsidR="00E25271" w:rsidRPr="0066698B">
        <w:rPr>
          <w:rFonts w:ascii="Times New Roman" w:hAnsi="Times New Roman" w:cs="Times New Roman"/>
          <w:sz w:val="24"/>
          <w:szCs w:val="20"/>
          <w:lang w:val="ru-RU"/>
        </w:rPr>
        <w:t xml:space="preserve"> и за жене</w:t>
      </w:r>
      <w:r w:rsidR="00320E15" w:rsidRPr="0066698B">
        <w:rPr>
          <w:rFonts w:ascii="Times New Roman" w:hAnsi="Times New Roman" w:cs="Times New Roman"/>
          <w:sz w:val="24"/>
          <w:szCs w:val="20"/>
          <w:lang w:val="ru-RU"/>
        </w:rPr>
        <w:t xml:space="preserve"> </w:t>
      </w:r>
      <w:r w:rsidR="00E82359" w:rsidRPr="0066698B">
        <w:rPr>
          <w:rFonts w:ascii="Times New Roman" w:hAnsi="Times New Roman" w:cs="Times New Roman"/>
          <w:sz w:val="24"/>
          <w:szCs w:val="20"/>
          <w:lang w:val="ru-RU"/>
        </w:rPr>
        <w:t>8,08</w:t>
      </w:r>
      <w:r w:rsidR="009F5B31" w:rsidRPr="0066698B">
        <w:rPr>
          <w:rFonts w:ascii="Times New Roman" w:hAnsi="Times New Roman" w:cs="Times New Roman"/>
          <w:sz w:val="24"/>
          <w:szCs w:val="20"/>
          <w:lang w:val="ru-RU"/>
        </w:rPr>
        <w:t xml:space="preserve">‰ </w:t>
      </w:r>
      <w:r w:rsidR="00320E15" w:rsidRPr="0066698B">
        <w:rPr>
          <w:rFonts w:ascii="Times New Roman" w:hAnsi="Times New Roman" w:cs="Times New Roman"/>
          <w:sz w:val="24"/>
          <w:szCs w:val="20"/>
          <w:lang w:val="ru-RU"/>
        </w:rPr>
        <w:t>(</w:t>
      </w:r>
      <w:r w:rsidR="00E82359" w:rsidRPr="0066698B">
        <w:rPr>
          <w:rFonts w:ascii="Times New Roman" w:hAnsi="Times New Roman" w:cs="Times New Roman"/>
          <w:sz w:val="24"/>
          <w:szCs w:val="20"/>
          <w:lang w:val="ru-RU"/>
        </w:rPr>
        <w:t xml:space="preserve">2021-10,39‰, </w:t>
      </w:r>
      <w:r w:rsidR="001B637A" w:rsidRPr="0066698B">
        <w:rPr>
          <w:rFonts w:ascii="Times New Roman" w:hAnsi="Times New Roman" w:cs="Times New Roman"/>
          <w:sz w:val="24"/>
          <w:szCs w:val="20"/>
          <w:lang w:val="ru-RU"/>
        </w:rPr>
        <w:t xml:space="preserve">2020-9,05‰, </w:t>
      </w:r>
      <w:r w:rsidR="009F5B31" w:rsidRPr="0066698B">
        <w:rPr>
          <w:rFonts w:ascii="Times New Roman" w:hAnsi="Times New Roman" w:cs="Times New Roman"/>
          <w:sz w:val="24"/>
          <w:szCs w:val="20"/>
          <w:lang w:val="ru-RU"/>
        </w:rPr>
        <w:t xml:space="preserve">2019-7,26‰; </w:t>
      </w:r>
      <w:r w:rsidR="009B333C" w:rsidRPr="0066698B">
        <w:rPr>
          <w:rFonts w:ascii="Times New Roman" w:hAnsi="Times New Roman" w:cs="Times New Roman"/>
          <w:sz w:val="24"/>
          <w:szCs w:val="20"/>
          <w:lang w:val="ru-RU"/>
        </w:rPr>
        <w:t>2018-</w:t>
      </w:r>
      <w:r w:rsidR="00E26DF3" w:rsidRPr="0066698B">
        <w:rPr>
          <w:rFonts w:ascii="Times New Roman" w:hAnsi="Times New Roman" w:cs="Times New Roman"/>
          <w:sz w:val="24"/>
          <w:szCs w:val="20"/>
          <w:lang w:val="ru-RU"/>
        </w:rPr>
        <w:t xml:space="preserve"> 7,79‰,</w:t>
      </w:r>
      <w:r w:rsidR="00320E15" w:rsidRPr="0066698B">
        <w:rPr>
          <w:rFonts w:ascii="Times New Roman" w:hAnsi="Times New Roman" w:cs="Times New Roman"/>
          <w:sz w:val="24"/>
          <w:szCs w:val="20"/>
          <w:lang w:val="ru-RU"/>
        </w:rPr>
        <w:t>)</w:t>
      </w:r>
      <w:r w:rsidR="00E25271" w:rsidRPr="0066698B">
        <w:rPr>
          <w:rFonts w:ascii="Times New Roman" w:hAnsi="Times New Roman" w:cs="Times New Roman"/>
          <w:sz w:val="24"/>
          <w:szCs w:val="20"/>
          <w:lang w:val="ru-RU"/>
        </w:rPr>
        <w:t>. Према критеријумима СЗО (Светска здравствена организација) ова вредност сирове опште стопе смртности припада средњим стопама.</w:t>
      </w:r>
    </w:p>
    <w:p w14:paraId="73D55B6A" w14:textId="77777777" w:rsidR="0082347F" w:rsidRPr="0066698B" w:rsidRDefault="0082347F" w:rsidP="00E25271">
      <w:pPr>
        <w:tabs>
          <w:tab w:val="left" w:pos="720"/>
          <w:tab w:val="left" w:pos="2166"/>
        </w:tabs>
        <w:jc w:val="both"/>
        <w:rPr>
          <w:rFonts w:ascii="Times New Roman" w:hAnsi="Times New Roman" w:cs="Times New Roman"/>
          <w:sz w:val="24"/>
          <w:szCs w:val="20"/>
          <w:lang w:val="ru-RU"/>
        </w:rPr>
      </w:pPr>
    </w:p>
    <w:p w14:paraId="5B20E712" w14:textId="77777777" w:rsidR="00C83505" w:rsidRPr="0066698B" w:rsidRDefault="00C83505" w:rsidP="00E25271">
      <w:pPr>
        <w:tabs>
          <w:tab w:val="left" w:pos="720"/>
          <w:tab w:val="left" w:pos="2166"/>
        </w:tabs>
        <w:jc w:val="both"/>
        <w:rPr>
          <w:rFonts w:ascii="Times New Roman" w:hAnsi="Times New Roman" w:cs="Times New Roman"/>
          <w:b/>
          <w:sz w:val="20"/>
          <w:szCs w:val="20"/>
          <w:lang w:val="ru-RU"/>
        </w:rPr>
      </w:pPr>
      <w:r w:rsidRPr="0066698B">
        <w:rPr>
          <w:rFonts w:ascii="Times New Roman" w:hAnsi="Times New Roman" w:cs="Times New Roman"/>
          <w:b/>
          <w:sz w:val="20"/>
          <w:szCs w:val="20"/>
          <w:lang w:val="ru-RU"/>
        </w:rPr>
        <w:t>Графикон бр.9- Стопа смртности од 2018-202</w:t>
      </w:r>
      <w:r w:rsidR="00E82359"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.године по полу</w:t>
      </w:r>
    </w:p>
    <w:p w14:paraId="184D773B" w14:textId="77777777" w:rsidR="00C83505" w:rsidRPr="0066698B" w:rsidRDefault="00C83505" w:rsidP="00E25271">
      <w:pPr>
        <w:tabs>
          <w:tab w:val="left" w:pos="720"/>
          <w:tab w:val="left" w:pos="2166"/>
        </w:tabs>
        <w:jc w:val="both"/>
        <w:rPr>
          <w:rFonts w:ascii="Times New Roman" w:hAnsi="Times New Roman" w:cs="Times New Roman"/>
          <w:sz w:val="24"/>
          <w:szCs w:val="20"/>
          <w:lang w:val="ru-RU"/>
        </w:rPr>
      </w:pPr>
    </w:p>
    <w:p w14:paraId="6EE3D62B" w14:textId="77777777" w:rsidR="00C83505" w:rsidRPr="0066698B" w:rsidRDefault="00C83505" w:rsidP="00E25271">
      <w:pPr>
        <w:tabs>
          <w:tab w:val="left" w:pos="720"/>
          <w:tab w:val="left" w:pos="2166"/>
        </w:tabs>
        <w:jc w:val="both"/>
        <w:rPr>
          <w:rFonts w:ascii="Times New Roman" w:hAnsi="Times New Roman" w:cs="Times New Roman"/>
          <w:sz w:val="24"/>
          <w:szCs w:val="20"/>
          <w:lang w:val="ru-RU"/>
        </w:rPr>
      </w:pPr>
    </w:p>
    <w:p w14:paraId="359C1141" w14:textId="77777777" w:rsidR="00C83505" w:rsidRPr="0066698B" w:rsidRDefault="00C83505" w:rsidP="00C83505">
      <w:pPr>
        <w:tabs>
          <w:tab w:val="left" w:pos="720"/>
          <w:tab w:val="left" w:pos="2166"/>
        </w:tabs>
        <w:jc w:val="center"/>
        <w:rPr>
          <w:rFonts w:ascii="Times New Roman" w:hAnsi="Times New Roman" w:cs="Times New Roman"/>
          <w:sz w:val="24"/>
          <w:szCs w:val="20"/>
        </w:rPr>
      </w:pPr>
      <w:r w:rsidRPr="0066698B">
        <w:rPr>
          <w:rFonts w:ascii="Times New Roman" w:hAnsi="Times New Roman" w:cs="Times New Roman"/>
          <w:noProof/>
          <w:sz w:val="24"/>
          <w:szCs w:val="20"/>
        </w:rPr>
        <w:lastRenderedPageBreak/>
        <w:drawing>
          <wp:inline distT="0" distB="0" distL="0" distR="0" wp14:anchorId="58CDD680" wp14:editId="6BAAC8BC">
            <wp:extent cx="4572000" cy="2743200"/>
            <wp:effectExtent l="19050" t="0" r="19050" b="0"/>
            <wp:docPr id="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4EB82A" w14:textId="77777777" w:rsidR="00E25271" w:rsidRPr="0066698B" w:rsidRDefault="00E25271" w:rsidP="00E25271">
      <w:pPr>
        <w:tabs>
          <w:tab w:val="left" w:pos="720"/>
          <w:tab w:val="left" w:pos="2166"/>
        </w:tabs>
        <w:jc w:val="both"/>
        <w:rPr>
          <w:rFonts w:ascii="Times New Roman" w:hAnsi="Times New Roman" w:cs="Times New Roman"/>
          <w:sz w:val="24"/>
          <w:szCs w:val="20"/>
        </w:rPr>
      </w:pPr>
    </w:p>
    <w:p w14:paraId="49FBFD06" w14:textId="77777777" w:rsidR="001D7627" w:rsidRPr="0066698B" w:rsidRDefault="001D7627" w:rsidP="00E25271">
      <w:pPr>
        <w:tabs>
          <w:tab w:val="left" w:pos="720"/>
          <w:tab w:val="left" w:pos="2166"/>
        </w:tabs>
        <w:jc w:val="both"/>
        <w:rPr>
          <w:rFonts w:ascii="Times New Roman" w:hAnsi="Times New Roman" w:cs="Times New Roman"/>
          <w:sz w:val="24"/>
          <w:szCs w:val="20"/>
        </w:rPr>
      </w:pPr>
    </w:p>
    <w:p w14:paraId="632699E2" w14:textId="77777777" w:rsidR="00E25271" w:rsidRPr="0066698B" w:rsidRDefault="00E25271" w:rsidP="00E25271">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Две водеће групе узрока смрти </w:t>
      </w:r>
      <w:r w:rsidR="00A82E5C" w:rsidRPr="0066698B">
        <w:rPr>
          <w:rFonts w:ascii="Times New Roman" w:hAnsi="Times New Roman" w:cs="Times New Roman"/>
          <w:sz w:val="24"/>
          <w:szCs w:val="20"/>
          <w:lang w:val="ru-RU"/>
        </w:rPr>
        <w:t>у 202</w:t>
      </w:r>
      <w:r w:rsidR="00B7241D" w:rsidRPr="0066698B">
        <w:rPr>
          <w:rFonts w:ascii="Times New Roman" w:hAnsi="Times New Roman" w:cs="Times New Roman"/>
          <w:sz w:val="24"/>
          <w:szCs w:val="20"/>
          <w:lang w:val="ru-RU"/>
        </w:rPr>
        <w:t>2</w:t>
      </w:r>
      <w:r w:rsidR="00A82E5C" w:rsidRPr="0066698B">
        <w:rPr>
          <w:rFonts w:ascii="Times New Roman" w:hAnsi="Times New Roman" w:cs="Times New Roman"/>
          <w:sz w:val="24"/>
          <w:szCs w:val="20"/>
          <w:lang w:val="ru-RU"/>
        </w:rPr>
        <w:t xml:space="preserve">.години </w:t>
      </w:r>
      <w:r w:rsidR="0046189E" w:rsidRPr="0066698B">
        <w:rPr>
          <w:rFonts w:ascii="Times New Roman" w:hAnsi="Times New Roman" w:cs="Times New Roman"/>
          <w:sz w:val="24"/>
          <w:szCs w:val="20"/>
          <w:lang w:val="ru-RU"/>
        </w:rPr>
        <w:t>су кардиоваскуларне болести (</w:t>
      </w:r>
      <w:r w:rsidRPr="0066698B">
        <w:rPr>
          <w:rFonts w:ascii="Times New Roman" w:hAnsi="Times New Roman" w:cs="Times New Roman"/>
          <w:sz w:val="24"/>
          <w:szCs w:val="20"/>
          <w:lang w:val="ru-RU"/>
        </w:rPr>
        <w:t>КВБ)</w:t>
      </w:r>
      <w:r w:rsidR="0046189E" w:rsidRPr="0066698B">
        <w:rPr>
          <w:rFonts w:ascii="Times New Roman" w:hAnsi="Times New Roman" w:cs="Times New Roman"/>
          <w:sz w:val="24"/>
          <w:szCs w:val="20"/>
          <w:lang w:val="ru-RU"/>
        </w:rPr>
        <w:t xml:space="preserve"> са 55,66%</w:t>
      </w:r>
      <w:r w:rsidRPr="0066698B">
        <w:rPr>
          <w:rFonts w:ascii="Times New Roman" w:hAnsi="Times New Roman" w:cs="Times New Roman"/>
          <w:sz w:val="24"/>
          <w:szCs w:val="20"/>
          <w:lang w:val="ru-RU"/>
        </w:rPr>
        <w:t xml:space="preserve"> и</w:t>
      </w:r>
      <w:r w:rsidR="0046189E" w:rsidRPr="0066698B">
        <w:rPr>
          <w:rFonts w:ascii="Times New Roman" w:hAnsi="Times New Roman" w:cs="Times New Roman"/>
          <w:sz w:val="24"/>
          <w:szCs w:val="20"/>
          <w:lang w:val="ru-RU"/>
        </w:rPr>
        <w:t xml:space="preserve"> </w:t>
      </w:r>
      <w:r w:rsidR="00A82E5C" w:rsidRPr="0066698B">
        <w:rPr>
          <w:rFonts w:ascii="CirDutch" w:eastAsia="Times New Roman" w:hAnsi="CirDutch" w:cs="Times New Roman"/>
          <w:sz w:val="16"/>
          <w:szCs w:val="16"/>
          <w:lang w:val="ru-RU"/>
        </w:rPr>
        <w:t xml:space="preserve"> </w:t>
      </w:r>
      <w:r w:rsidR="0082347F" w:rsidRPr="0066698B">
        <w:rPr>
          <w:rFonts w:ascii="Times New Roman" w:eastAsia="Times New Roman" w:hAnsi="Times New Roman" w:cs="Times New Roman"/>
          <w:sz w:val="24"/>
          <w:szCs w:val="24"/>
          <w:lang w:val="ru-RU"/>
        </w:rPr>
        <w:t>болести из групе</w:t>
      </w:r>
      <w:r w:rsidR="0082347F" w:rsidRPr="0066698B">
        <w:rPr>
          <w:rFonts w:ascii="CirDutch" w:eastAsia="Times New Roman" w:hAnsi="CirDutch" w:cs="Times New Roman"/>
          <w:sz w:val="16"/>
          <w:szCs w:val="16"/>
          <w:lang w:val="ru-RU"/>
        </w:rPr>
        <w:t xml:space="preserve"> </w:t>
      </w:r>
      <w:r w:rsidR="0046189E" w:rsidRPr="0066698B">
        <w:rPr>
          <w:rFonts w:ascii="Times New Roman" w:eastAsia="Times New Roman" w:hAnsi="Times New Roman" w:cs="Times New Roman"/>
          <w:sz w:val="24"/>
          <w:szCs w:val="24"/>
          <w:lang w:val="ru-RU"/>
        </w:rPr>
        <w:t xml:space="preserve">тумори са </w:t>
      </w:r>
      <w:r w:rsidR="0046189E" w:rsidRPr="0066698B">
        <w:rPr>
          <w:rFonts w:ascii="Times New Roman" w:hAnsi="Times New Roman" w:cs="Times New Roman"/>
          <w:sz w:val="24"/>
          <w:szCs w:val="20"/>
          <w:lang w:val="ru-RU"/>
        </w:rPr>
        <w:t>19,6</w:t>
      </w:r>
      <w:r w:rsidRPr="0066698B">
        <w:rPr>
          <w:rFonts w:ascii="Times New Roman" w:hAnsi="Times New Roman" w:cs="Times New Roman"/>
          <w:sz w:val="24"/>
          <w:szCs w:val="20"/>
          <w:lang w:val="ru-RU"/>
        </w:rPr>
        <w:t xml:space="preserve">% </w:t>
      </w:r>
      <w:r w:rsidR="0046189E" w:rsidRPr="0066698B">
        <w:rPr>
          <w:rFonts w:ascii="Times New Roman" w:hAnsi="Times New Roman" w:cs="Times New Roman"/>
          <w:sz w:val="24"/>
          <w:szCs w:val="20"/>
          <w:lang w:val="ru-RU"/>
        </w:rPr>
        <w:t xml:space="preserve"> у односу на </w:t>
      </w:r>
      <w:r w:rsidRPr="0066698B">
        <w:rPr>
          <w:rFonts w:ascii="Times New Roman" w:hAnsi="Times New Roman" w:cs="Times New Roman"/>
          <w:sz w:val="24"/>
          <w:szCs w:val="20"/>
          <w:lang w:val="ru-RU"/>
        </w:rPr>
        <w:t>укупн</w:t>
      </w:r>
      <w:r w:rsidR="0046189E" w:rsidRPr="0066698B">
        <w:rPr>
          <w:rFonts w:ascii="Times New Roman" w:hAnsi="Times New Roman" w:cs="Times New Roman"/>
          <w:sz w:val="24"/>
          <w:szCs w:val="20"/>
          <w:lang w:val="ru-RU"/>
        </w:rPr>
        <w:t>у</w:t>
      </w:r>
      <w:r w:rsidRPr="0066698B">
        <w:rPr>
          <w:rFonts w:ascii="Times New Roman" w:hAnsi="Times New Roman" w:cs="Times New Roman"/>
          <w:sz w:val="24"/>
          <w:szCs w:val="20"/>
          <w:lang w:val="ru-RU"/>
        </w:rPr>
        <w:t xml:space="preserve"> смртност (Табела</w:t>
      </w:r>
      <w:r w:rsidR="00003919" w:rsidRPr="0066698B">
        <w:rPr>
          <w:rFonts w:ascii="Times New Roman" w:hAnsi="Times New Roman" w:cs="Times New Roman"/>
          <w:sz w:val="24"/>
          <w:szCs w:val="20"/>
          <w:lang w:val="ru-RU"/>
        </w:rPr>
        <w:t>15</w:t>
      </w:r>
      <w:r w:rsidRPr="0066698B">
        <w:rPr>
          <w:rFonts w:ascii="Times New Roman" w:hAnsi="Times New Roman" w:cs="Times New Roman"/>
          <w:sz w:val="24"/>
          <w:szCs w:val="20"/>
          <w:lang w:val="ru-RU"/>
        </w:rPr>
        <w:t>)</w:t>
      </w:r>
      <w:r w:rsidR="0046189E" w:rsidRPr="0066698B">
        <w:rPr>
          <w:rFonts w:ascii="Times New Roman" w:hAnsi="Times New Roman" w:cs="Times New Roman"/>
          <w:sz w:val="24"/>
          <w:szCs w:val="20"/>
          <w:lang w:val="ru-RU"/>
        </w:rPr>
        <w:t xml:space="preserve"> .</w:t>
      </w:r>
    </w:p>
    <w:p w14:paraId="5AEA509C" w14:textId="77777777" w:rsidR="00D05155" w:rsidRPr="0066698B" w:rsidRDefault="00E25271" w:rsidP="00594E35">
      <w:pPr>
        <w:tabs>
          <w:tab w:val="left" w:pos="720"/>
          <w:tab w:val="left" w:pos="2166"/>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p>
    <w:p w14:paraId="6A2364E2" w14:textId="77777777" w:rsidR="00E25271" w:rsidRPr="0066698B" w:rsidRDefault="00E25271" w:rsidP="00E25271">
      <w:pPr>
        <w:tabs>
          <w:tab w:val="left" w:pos="720"/>
          <w:tab w:val="left" w:pos="2166"/>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2B39F1" w:rsidRPr="0066698B">
        <w:rPr>
          <w:rFonts w:ascii="Times New Roman" w:hAnsi="Times New Roman" w:cs="Times New Roman"/>
          <w:b/>
          <w:sz w:val="20"/>
          <w:szCs w:val="20"/>
          <w:lang w:val="ru-RU"/>
        </w:rPr>
        <w:t>бр.</w:t>
      </w:r>
      <w:r w:rsidRPr="0066698B">
        <w:rPr>
          <w:rFonts w:ascii="Times New Roman" w:hAnsi="Times New Roman" w:cs="Times New Roman"/>
          <w:b/>
          <w:sz w:val="20"/>
          <w:szCs w:val="20"/>
          <w:lang w:val="ru-RU"/>
        </w:rPr>
        <w:t>1</w:t>
      </w:r>
      <w:r w:rsidR="00890E5A" w:rsidRPr="0066698B">
        <w:rPr>
          <w:rFonts w:ascii="Times New Roman" w:hAnsi="Times New Roman" w:cs="Times New Roman"/>
          <w:b/>
          <w:sz w:val="20"/>
          <w:szCs w:val="20"/>
          <w:lang w:val="ru-RU"/>
        </w:rPr>
        <w:t>5</w:t>
      </w:r>
      <w:r w:rsidR="002B39F1"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Стопе морталитета на подручју Града Новог Пазара у 20</w:t>
      </w:r>
      <w:r w:rsidR="00F40A18" w:rsidRPr="0066698B">
        <w:rPr>
          <w:rFonts w:ascii="Times New Roman" w:hAnsi="Times New Roman" w:cs="Times New Roman"/>
          <w:b/>
          <w:sz w:val="20"/>
          <w:szCs w:val="20"/>
          <w:lang w:val="ru-RU"/>
        </w:rPr>
        <w:t>2</w:t>
      </w:r>
      <w:r w:rsidR="00B7241D"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6AE227BD" w14:textId="77777777" w:rsidR="00C15B9D" w:rsidRPr="0066698B" w:rsidRDefault="00C15B9D" w:rsidP="00E25271">
      <w:pPr>
        <w:tabs>
          <w:tab w:val="left" w:pos="720"/>
          <w:tab w:val="left" w:pos="2166"/>
        </w:tabs>
        <w:jc w:val="center"/>
        <w:rPr>
          <w:rFonts w:ascii="Times New Roman" w:hAnsi="Times New Roman" w:cs="Times New Roman"/>
          <w:b/>
          <w:sz w:val="20"/>
          <w:szCs w:val="20"/>
          <w:lang w:val="ru-RU"/>
        </w:rPr>
      </w:pPr>
    </w:p>
    <w:tbl>
      <w:tblPr>
        <w:tblStyle w:val="MediumGrid1-Accent6"/>
        <w:tblW w:w="8580" w:type="dxa"/>
        <w:jc w:val="center"/>
        <w:tblLook w:val="04A0" w:firstRow="1" w:lastRow="0" w:firstColumn="1" w:lastColumn="0" w:noHBand="0" w:noVBand="1"/>
      </w:tblPr>
      <w:tblGrid>
        <w:gridCol w:w="715"/>
        <w:gridCol w:w="1225"/>
        <w:gridCol w:w="3560"/>
        <w:gridCol w:w="680"/>
        <w:gridCol w:w="1440"/>
        <w:gridCol w:w="960"/>
      </w:tblGrid>
      <w:tr w:rsidR="0066698B" w:rsidRPr="0066698B" w14:paraId="116C81E0" w14:textId="77777777" w:rsidTr="00B7241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vMerge w:val="restart"/>
            <w:noWrap/>
            <w:hideMark/>
          </w:tcPr>
          <w:p w14:paraId="011B5E3F" w14:textId="77777777" w:rsidR="00F40A18" w:rsidRPr="0066698B" w:rsidRDefault="007C1A3F" w:rsidP="00F40A18">
            <w:pPr>
              <w:jc w:val="center"/>
              <w:rPr>
                <w:rFonts w:ascii="CirDutch" w:eastAsia="Times New Roman" w:hAnsi="CirDutch" w:cs="Times New Roman"/>
                <w:b w:val="0"/>
                <w:bCs w:val="0"/>
                <w:sz w:val="18"/>
                <w:szCs w:val="18"/>
              </w:rPr>
            </w:pPr>
            <w:r w:rsidRPr="0066698B">
              <w:rPr>
                <w:rFonts w:ascii="CirDutch" w:eastAsia="Times New Roman" w:hAnsi="CirDutch" w:cs="Times New Roman"/>
                <w:bCs w:val="0"/>
                <w:sz w:val="18"/>
                <w:szCs w:val="18"/>
              </w:rPr>
              <w:t>Група</w:t>
            </w:r>
          </w:p>
        </w:tc>
        <w:tc>
          <w:tcPr>
            <w:tcW w:w="1225" w:type="dxa"/>
            <w:vMerge w:val="restart"/>
            <w:noWrap/>
            <w:hideMark/>
          </w:tcPr>
          <w:p w14:paraId="11FB4F9C" w14:textId="77777777" w:rsidR="00F40A18" w:rsidRPr="0066698B" w:rsidRDefault="007C1A3F" w:rsidP="00F40A18">
            <w:pPr>
              <w:jc w:val="center"/>
              <w:cnfStyle w:val="100000000000" w:firstRow="1" w:lastRow="0" w:firstColumn="0" w:lastColumn="0" w:oddVBand="0" w:evenVBand="0" w:oddHBand="0" w:evenHBand="0" w:firstRowFirstColumn="0" w:firstRowLastColumn="0" w:lastRowFirstColumn="0" w:lastRowLastColumn="0"/>
              <w:rPr>
                <w:rFonts w:ascii="CirDutch" w:eastAsia="Times New Roman" w:hAnsi="CirDutch" w:cs="Times New Roman"/>
                <w:b w:val="0"/>
                <w:bCs w:val="0"/>
                <w:sz w:val="18"/>
                <w:szCs w:val="18"/>
              </w:rPr>
            </w:pPr>
            <w:r w:rsidRPr="0066698B">
              <w:rPr>
                <w:rFonts w:ascii="CirDutch" w:eastAsia="Times New Roman" w:hAnsi="CirDutch" w:cs="Times New Roman"/>
                <w:bCs w:val="0"/>
                <w:sz w:val="18"/>
                <w:szCs w:val="18"/>
              </w:rPr>
              <w:t>Шифра</w:t>
            </w:r>
          </w:p>
        </w:tc>
        <w:tc>
          <w:tcPr>
            <w:tcW w:w="3560" w:type="dxa"/>
            <w:vMerge w:val="restart"/>
            <w:noWrap/>
            <w:hideMark/>
          </w:tcPr>
          <w:p w14:paraId="7129DA67" w14:textId="77777777" w:rsidR="00F40A18" w:rsidRPr="0066698B" w:rsidRDefault="007C1A3F" w:rsidP="00F40A18">
            <w:pPr>
              <w:jc w:val="center"/>
              <w:cnfStyle w:val="100000000000" w:firstRow="1" w:lastRow="0" w:firstColumn="0" w:lastColumn="0" w:oddVBand="0" w:evenVBand="0" w:oddHBand="0" w:evenHBand="0" w:firstRowFirstColumn="0" w:firstRowLastColumn="0" w:lastRowFirstColumn="0" w:lastRowLastColumn="0"/>
              <w:rPr>
                <w:rFonts w:ascii="CirDutch" w:eastAsia="Times New Roman" w:hAnsi="CirDutch" w:cs="Times New Roman"/>
                <w:b w:val="0"/>
                <w:bCs w:val="0"/>
                <w:sz w:val="18"/>
                <w:szCs w:val="18"/>
              </w:rPr>
            </w:pPr>
            <w:r w:rsidRPr="0066698B">
              <w:rPr>
                <w:rFonts w:ascii="CirDutch" w:eastAsia="Times New Roman" w:hAnsi="CirDutch" w:cs="Times New Roman"/>
                <w:bCs w:val="0"/>
                <w:sz w:val="18"/>
                <w:szCs w:val="18"/>
              </w:rPr>
              <w:t>Група обољења</w:t>
            </w:r>
          </w:p>
        </w:tc>
        <w:tc>
          <w:tcPr>
            <w:tcW w:w="3080" w:type="dxa"/>
            <w:gridSpan w:val="3"/>
            <w:noWrap/>
            <w:hideMark/>
          </w:tcPr>
          <w:p w14:paraId="6DAC98BD" w14:textId="77777777" w:rsidR="00F40A18" w:rsidRPr="0066698B" w:rsidRDefault="007C1A3F" w:rsidP="00B7241D">
            <w:pPr>
              <w:jc w:val="center"/>
              <w:cnfStyle w:val="100000000000" w:firstRow="1" w:lastRow="0" w:firstColumn="0" w:lastColumn="0" w:oddVBand="0" w:evenVBand="0" w:oddHBand="0" w:evenHBand="0" w:firstRowFirstColumn="0" w:firstRowLastColumn="0" w:lastRowFirstColumn="0" w:lastRowLastColumn="0"/>
              <w:rPr>
                <w:rFonts w:ascii="CirDutch" w:eastAsia="Times New Roman" w:hAnsi="CirDutch" w:cs="Times New Roman"/>
                <w:b w:val="0"/>
                <w:bCs w:val="0"/>
                <w:sz w:val="16"/>
                <w:szCs w:val="16"/>
              </w:rPr>
            </w:pPr>
            <w:r w:rsidRPr="0066698B">
              <w:rPr>
                <w:rFonts w:ascii="CirDutch" w:eastAsia="Times New Roman" w:hAnsi="CirDutch" w:cs="Times New Roman"/>
                <w:bCs w:val="0"/>
                <w:sz w:val="16"/>
                <w:szCs w:val="16"/>
              </w:rPr>
              <w:t>Година</w:t>
            </w:r>
            <w:r w:rsidRPr="0066698B">
              <w:rPr>
                <w:rFonts w:ascii="CirDutch" w:eastAsia="Times New Roman" w:hAnsi="CirDutch" w:cs="Times New Roman"/>
                <w:b w:val="0"/>
                <w:bCs w:val="0"/>
                <w:sz w:val="16"/>
                <w:szCs w:val="16"/>
              </w:rPr>
              <w:t xml:space="preserve"> 202</w:t>
            </w:r>
            <w:r w:rsidR="00B7241D" w:rsidRPr="0066698B">
              <w:rPr>
                <w:rFonts w:ascii="CirDutch" w:eastAsia="Times New Roman" w:hAnsi="CirDutch" w:cs="Times New Roman"/>
                <w:b w:val="0"/>
                <w:bCs w:val="0"/>
                <w:sz w:val="16"/>
                <w:szCs w:val="16"/>
              </w:rPr>
              <w:t>2</w:t>
            </w:r>
            <w:r w:rsidR="00F40A18" w:rsidRPr="0066698B">
              <w:rPr>
                <w:rFonts w:ascii="CirDutch" w:eastAsia="Times New Roman" w:hAnsi="CirDutch" w:cs="Times New Roman"/>
                <w:b w:val="0"/>
                <w:bCs w:val="0"/>
                <w:sz w:val="16"/>
                <w:szCs w:val="16"/>
              </w:rPr>
              <w:t>.</w:t>
            </w:r>
          </w:p>
        </w:tc>
      </w:tr>
      <w:tr w:rsidR="0066698B" w:rsidRPr="0066698B" w14:paraId="4171B78A" w14:textId="77777777" w:rsidTr="00B66102">
        <w:trPr>
          <w:cnfStyle w:val="000000100000" w:firstRow="0" w:lastRow="0" w:firstColumn="0" w:lastColumn="0" w:oddVBand="0" w:evenVBand="0" w:oddHBand="1" w:evenHBand="0" w:firstRowFirstColumn="0" w:firstRowLastColumn="0" w:lastRowFirstColumn="0" w:lastRowLastColumn="0"/>
          <w:trHeight w:val="935"/>
          <w:jc w:val="center"/>
        </w:trPr>
        <w:tc>
          <w:tcPr>
            <w:cnfStyle w:val="001000000000" w:firstRow="0" w:lastRow="0" w:firstColumn="1" w:lastColumn="0" w:oddVBand="0" w:evenVBand="0" w:oddHBand="0" w:evenHBand="0" w:firstRowFirstColumn="0" w:firstRowLastColumn="0" w:lastRowFirstColumn="0" w:lastRowLastColumn="0"/>
            <w:tcW w:w="715" w:type="dxa"/>
            <w:vMerge/>
            <w:hideMark/>
          </w:tcPr>
          <w:p w14:paraId="0ABF218E" w14:textId="77777777" w:rsidR="007C1A3F" w:rsidRPr="0066698B" w:rsidRDefault="007C1A3F" w:rsidP="00F40A18">
            <w:pPr>
              <w:rPr>
                <w:rFonts w:ascii="CirDutch" w:eastAsia="Times New Roman" w:hAnsi="CirDutch" w:cs="Times New Roman"/>
                <w:b w:val="0"/>
                <w:bCs w:val="0"/>
                <w:sz w:val="18"/>
                <w:szCs w:val="18"/>
              </w:rPr>
            </w:pPr>
          </w:p>
        </w:tc>
        <w:tc>
          <w:tcPr>
            <w:tcW w:w="1225" w:type="dxa"/>
            <w:vMerge/>
            <w:hideMark/>
          </w:tcPr>
          <w:p w14:paraId="6176FA62" w14:textId="77777777" w:rsidR="007C1A3F" w:rsidRPr="0066698B" w:rsidRDefault="007C1A3F" w:rsidP="00F40A18">
            <w:pPr>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bCs/>
                <w:sz w:val="18"/>
                <w:szCs w:val="18"/>
              </w:rPr>
            </w:pPr>
          </w:p>
        </w:tc>
        <w:tc>
          <w:tcPr>
            <w:tcW w:w="3560" w:type="dxa"/>
            <w:vMerge/>
            <w:hideMark/>
          </w:tcPr>
          <w:p w14:paraId="2C706B7A" w14:textId="77777777" w:rsidR="007C1A3F" w:rsidRPr="0066698B" w:rsidRDefault="007C1A3F" w:rsidP="00F40A18">
            <w:pPr>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bCs/>
                <w:sz w:val="18"/>
                <w:szCs w:val="18"/>
              </w:rPr>
            </w:pPr>
          </w:p>
        </w:tc>
        <w:tc>
          <w:tcPr>
            <w:tcW w:w="680" w:type="dxa"/>
            <w:noWrap/>
            <w:hideMark/>
          </w:tcPr>
          <w:p w14:paraId="6FD7F40B"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bCs/>
                <w:sz w:val="16"/>
                <w:szCs w:val="16"/>
              </w:rPr>
            </w:pPr>
            <w:r w:rsidRPr="0066698B">
              <w:rPr>
                <w:rFonts w:ascii="CirDutch" w:eastAsia="Times New Roman" w:hAnsi="CirDutch" w:cs="Times New Roman"/>
                <w:bCs/>
                <w:sz w:val="16"/>
                <w:szCs w:val="16"/>
              </w:rPr>
              <w:t>Број</w:t>
            </w:r>
          </w:p>
        </w:tc>
        <w:tc>
          <w:tcPr>
            <w:tcW w:w="1440" w:type="dxa"/>
            <w:hideMark/>
          </w:tcPr>
          <w:p w14:paraId="4ABA4A33"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bCs/>
                <w:sz w:val="16"/>
                <w:szCs w:val="16"/>
              </w:rPr>
            </w:pPr>
            <w:r w:rsidRPr="0066698B">
              <w:rPr>
                <w:rFonts w:ascii="CirDutch" w:eastAsia="Times New Roman" w:hAnsi="CirDutch" w:cs="Times New Roman"/>
                <w:bCs/>
                <w:sz w:val="16"/>
                <w:szCs w:val="16"/>
              </w:rPr>
              <w:t>Стопа на</w:t>
            </w:r>
          </w:p>
          <w:p w14:paraId="67BD5846"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bCs/>
                <w:sz w:val="16"/>
                <w:szCs w:val="16"/>
              </w:rPr>
            </w:pPr>
            <w:r w:rsidRPr="0066698B">
              <w:rPr>
                <w:rFonts w:ascii="CirDutch" w:eastAsia="Times New Roman" w:hAnsi="CirDutch" w:cs="Times New Roman"/>
                <w:bCs/>
                <w:sz w:val="16"/>
                <w:szCs w:val="16"/>
              </w:rPr>
              <w:t>1000</w:t>
            </w:r>
          </w:p>
          <w:p w14:paraId="65F055C9" w14:textId="77777777" w:rsidR="007C1A3F" w:rsidRPr="0066698B" w:rsidRDefault="007C1A3F" w:rsidP="00F40A18">
            <w:pPr>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bCs/>
                <w:sz w:val="16"/>
                <w:szCs w:val="16"/>
              </w:rPr>
            </w:pPr>
            <w:r w:rsidRPr="0066698B">
              <w:rPr>
                <w:rFonts w:ascii="Calibri" w:eastAsia="Times New Roman" w:hAnsi="Calibri" w:cs="Times New Roman"/>
              </w:rPr>
              <w:t> </w:t>
            </w:r>
          </w:p>
        </w:tc>
        <w:tc>
          <w:tcPr>
            <w:tcW w:w="960" w:type="dxa"/>
            <w:noWrap/>
            <w:hideMark/>
          </w:tcPr>
          <w:p w14:paraId="5017F07C"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bCs/>
                <w:sz w:val="18"/>
                <w:szCs w:val="18"/>
              </w:rPr>
            </w:pPr>
            <w:r w:rsidRPr="0066698B">
              <w:rPr>
                <w:rFonts w:ascii="CirDutch" w:eastAsia="Times New Roman" w:hAnsi="CirDutch" w:cs="Times New Roman"/>
                <w:bCs/>
                <w:sz w:val="18"/>
                <w:szCs w:val="18"/>
              </w:rPr>
              <w:t>%</w:t>
            </w:r>
          </w:p>
        </w:tc>
      </w:tr>
      <w:tr w:rsidR="0066698B" w:rsidRPr="0066698B" w14:paraId="0BEF7EBB" w14:textId="77777777" w:rsidTr="00B66102">
        <w:trPr>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429AF197"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I</w:t>
            </w:r>
          </w:p>
        </w:tc>
        <w:tc>
          <w:tcPr>
            <w:tcW w:w="1225" w:type="dxa"/>
            <w:noWrap/>
            <w:hideMark/>
          </w:tcPr>
          <w:p w14:paraId="4D32FA22"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A00-B99</w:t>
            </w:r>
          </w:p>
        </w:tc>
        <w:tc>
          <w:tcPr>
            <w:tcW w:w="3560" w:type="dxa"/>
            <w:noWrap/>
            <w:hideMark/>
          </w:tcPr>
          <w:p w14:paraId="37B2C0BF" w14:textId="77777777" w:rsidR="007C1A3F" w:rsidRPr="0066698B" w:rsidRDefault="007C1A3F" w:rsidP="00F40A18">
            <w:pPr>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Times New Roman"/>
                <w:sz w:val="16"/>
                <w:szCs w:val="16"/>
                <w:lang w:val="ru-RU"/>
              </w:rPr>
            </w:pPr>
            <w:r w:rsidRPr="0066698B">
              <w:rPr>
                <w:rFonts w:ascii="CirDutch" w:eastAsia="Times New Roman" w:hAnsi="CirDutch" w:cs="Calibri"/>
                <w:sz w:val="16"/>
                <w:szCs w:val="16"/>
                <w:lang w:val="ru-RU"/>
              </w:rPr>
              <w:t>Заразне болести и паразитарне болести</w:t>
            </w:r>
          </w:p>
        </w:tc>
        <w:tc>
          <w:tcPr>
            <w:tcW w:w="680" w:type="dxa"/>
            <w:noWrap/>
            <w:hideMark/>
          </w:tcPr>
          <w:p w14:paraId="5F99236C" w14:textId="77777777" w:rsidR="007C1A3F" w:rsidRPr="0066698B" w:rsidRDefault="00B7241D"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13</w:t>
            </w:r>
          </w:p>
        </w:tc>
        <w:tc>
          <w:tcPr>
            <w:tcW w:w="1440" w:type="dxa"/>
            <w:noWrap/>
            <w:hideMark/>
          </w:tcPr>
          <w:p w14:paraId="10F0BD61" w14:textId="77777777" w:rsidR="007C1A3F" w:rsidRPr="0066698B" w:rsidRDefault="007C1A3F" w:rsidP="00DB21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DB21F7" w:rsidRPr="0066698B">
              <w:rPr>
                <w:rFonts w:ascii="Times New Roman" w:hAnsi="Times New Roman" w:cs="Times New Roman"/>
                <w:sz w:val="18"/>
                <w:szCs w:val="18"/>
              </w:rPr>
              <w:t>12</w:t>
            </w:r>
          </w:p>
        </w:tc>
        <w:tc>
          <w:tcPr>
            <w:tcW w:w="960" w:type="dxa"/>
            <w:noWrap/>
            <w:hideMark/>
          </w:tcPr>
          <w:p w14:paraId="7E9DEF3A" w14:textId="77777777" w:rsidR="007C1A3F" w:rsidRPr="0066698B" w:rsidRDefault="00F21103"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1,47</w:t>
            </w:r>
          </w:p>
        </w:tc>
      </w:tr>
      <w:tr w:rsidR="0066698B" w:rsidRPr="0066698B" w14:paraId="3C8138C6" w14:textId="77777777" w:rsidTr="00B661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7DDD8CBE"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II</w:t>
            </w:r>
          </w:p>
        </w:tc>
        <w:tc>
          <w:tcPr>
            <w:tcW w:w="1225" w:type="dxa"/>
            <w:noWrap/>
            <w:hideMark/>
          </w:tcPr>
          <w:p w14:paraId="376D59CC"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C00- D48</w:t>
            </w:r>
          </w:p>
        </w:tc>
        <w:tc>
          <w:tcPr>
            <w:tcW w:w="3560" w:type="dxa"/>
            <w:noWrap/>
            <w:hideMark/>
          </w:tcPr>
          <w:p w14:paraId="791ABBDA"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rPr>
            </w:pPr>
            <w:bookmarkStart w:id="0" w:name="OLE_LINK1"/>
            <w:r w:rsidRPr="0066698B">
              <w:rPr>
                <w:rFonts w:ascii="CirDutch" w:eastAsia="Times New Roman" w:hAnsi="CirDutch" w:cs="Calibri"/>
                <w:sz w:val="16"/>
                <w:szCs w:val="16"/>
              </w:rPr>
              <w:t>Тумори</w:t>
            </w:r>
            <w:bookmarkEnd w:id="0"/>
          </w:p>
        </w:tc>
        <w:tc>
          <w:tcPr>
            <w:tcW w:w="680" w:type="dxa"/>
            <w:noWrap/>
            <w:hideMark/>
          </w:tcPr>
          <w:p w14:paraId="11A584BF" w14:textId="77777777" w:rsidR="007C1A3F" w:rsidRPr="0066698B" w:rsidRDefault="00B7241D"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173</w:t>
            </w:r>
          </w:p>
        </w:tc>
        <w:tc>
          <w:tcPr>
            <w:tcW w:w="1440" w:type="dxa"/>
            <w:noWrap/>
            <w:hideMark/>
          </w:tcPr>
          <w:p w14:paraId="15E25241" w14:textId="77777777" w:rsidR="007C1A3F" w:rsidRPr="0066698B" w:rsidRDefault="00DB21F7"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1,6</w:t>
            </w:r>
            <w:r w:rsidR="007C1A3F" w:rsidRPr="0066698B">
              <w:rPr>
                <w:rFonts w:ascii="Times New Roman" w:hAnsi="Times New Roman" w:cs="Times New Roman"/>
                <w:sz w:val="18"/>
                <w:szCs w:val="18"/>
              </w:rPr>
              <w:t>0</w:t>
            </w:r>
          </w:p>
        </w:tc>
        <w:tc>
          <w:tcPr>
            <w:tcW w:w="960" w:type="dxa"/>
            <w:noWrap/>
            <w:hideMark/>
          </w:tcPr>
          <w:p w14:paraId="267A4A4D" w14:textId="77777777" w:rsidR="007C1A3F" w:rsidRPr="0066698B" w:rsidRDefault="00F21103"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19,6</w:t>
            </w:r>
          </w:p>
        </w:tc>
      </w:tr>
      <w:tr w:rsidR="0066698B" w:rsidRPr="0066698B" w14:paraId="6F072F40" w14:textId="77777777" w:rsidTr="00B66102">
        <w:trPr>
          <w:trHeight w:val="480"/>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446BE4BD"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III</w:t>
            </w:r>
          </w:p>
        </w:tc>
        <w:tc>
          <w:tcPr>
            <w:tcW w:w="1225" w:type="dxa"/>
            <w:noWrap/>
            <w:hideMark/>
          </w:tcPr>
          <w:p w14:paraId="7A32F435"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D50-D89</w:t>
            </w:r>
          </w:p>
        </w:tc>
        <w:tc>
          <w:tcPr>
            <w:tcW w:w="3560" w:type="dxa"/>
            <w:hideMark/>
          </w:tcPr>
          <w:p w14:paraId="0FCF9562"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крви и болести крвотворних орг</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имунитет</w:t>
            </w:r>
            <w:r w:rsidRPr="0066698B">
              <w:rPr>
                <w:rFonts w:ascii="CirDutch" w:eastAsia="Times New Roman" w:hAnsi="CirDutch" w:cs="Calibri"/>
                <w:sz w:val="16"/>
                <w:szCs w:val="16"/>
              </w:rPr>
              <w:t>a</w:t>
            </w:r>
          </w:p>
        </w:tc>
        <w:tc>
          <w:tcPr>
            <w:tcW w:w="680" w:type="dxa"/>
            <w:noWrap/>
            <w:hideMark/>
          </w:tcPr>
          <w:p w14:paraId="29A29B75" w14:textId="77777777" w:rsidR="007C1A3F" w:rsidRPr="0066698B" w:rsidRDefault="00B7241D"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2</w:t>
            </w:r>
          </w:p>
        </w:tc>
        <w:tc>
          <w:tcPr>
            <w:tcW w:w="1440" w:type="dxa"/>
            <w:noWrap/>
            <w:hideMark/>
          </w:tcPr>
          <w:p w14:paraId="5E329C96" w14:textId="77777777" w:rsidR="007C1A3F" w:rsidRPr="0066698B" w:rsidRDefault="007C1A3F" w:rsidP="00DB21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w:t>
            </w:r>
            <w:r w:rsidR="00DB21F7" w:rsidRPr="0066698B">
              <w:rPr>
                <w:rFonts w:ascii="Times New Roman" w:hAnsi="Times New Roman" w:cs="Times New Roman"/>
                <w:sz w:val="18"/>
                <w:szCs w:val="18"/>
              </w:rPr>
              <w:t>2</w:t>
            </w:r>
          </w:p>
        </w:tc>
        <w:tc>
          <w:tcPr>
            <w:tcW w:w="960" w:type="dxa"/>
            <w:noWrap/>
            <w:hideMark/>
          </w:tcPr>
          <w:p w14:paraId="56AE1276" w14:textId="77777777" w:rsidR="007C1A3F" w:rsidRPr="0066698B" w:rsidRDefault="007C1A3F" w:rsidP="00F211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F21103" w:rsidRPr="0066698B">
              <w:rPr>
                <w:rFonts w:ascii="Times New Roman" w:hAnsi="Times New Roman" w:cs="Times New Roman"/>
                <w:sz w:val="18"/>
                <w:szCs w:val="18"/>
              </w:rPr>
              <w:t>2</w:t>
            </w:r>
            <w:r w:rsidRPr="0066698B">
              <w:rPr>
                <w:rFonts w:ascii="Times New Roman" w:hAnsi="Times New Roman" w:cs="Times New Roman"/>
                <w:sz w:val="18"/>
                <w:szCs w:val="18"/>
              </w:rPr>
              <w:t>2</w:t>
            </w:r>
          </w:p>
        </w:tc>
      </w:tr>
      <w:tr w:rsidR="0066698B" w:rsidRPr="0066698B" w14:paraId="6F095E1C" w14:textId="77777777" w:rsidTr="00B66102">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01ACAA28"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IV</w:t>
            </w:r>
          </w:p>
        </w:tc>
        <w:tc>
          <w:tcPr>
            <w:tcW w:w="1225" w:type="dxa"/>
            <w:noWrap/>
            <w:hideMark/>
          </w:tcPr>
          <w:p w14:paraId="58087667"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E00-E90</w:t>
            </w:r>
          </w:p>
        </w:tc>
        <w:tc>
          <w:tcPr>
            <w:tcW w:w="3560" w:type="dxa"/>
            <w:hideMark/>
          </w:tcPr>
          <w:p w14:paraId="57B33E43"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Болести жлездa сa унутрaшњим лучењем, исхрaне и метaболизмa</w:t>
            </w:r>
          </w:p>
        </w:tc>
        <w:tc>
          <w:tcPr>
            <w:tcW w:w="680" w:type="dxa"/>
            <w:noWrap/>
            <w:hideMark/>
          </w:tcPr>
          <w:p w14:paraId="12686FF4" w14:textId="77777777" w:rsidR="007C1A3F" w:rsidRPr="0066698B" w:rsidRDefault="00B7241D"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34</w:t>
            </w:r>
          </w:p>
        </w:tc>
        <w:tc>
          <w:tcPr>
            <w:tcW w:w="1440" w:type="dxa"/>
            <w:noWrap/>
            <w:hideMark/>
          </w:tcPr>
          <w:p w14:paraId="4B9B8E6D" w14:textId="77777777" w:rsidR="007C1A3F" w:rsidRPr="0066698B" w:rsidRDefault="007C1A3F" w:rsidP="00DB21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DB21F7" w:rsidRPr="0066698B">
              <w:rPr>
                <w:rFonts w:ascii="Times New Roman" w:hAnsi="Times New Roman" w:cs="Times New Roman"/>
                <w:sz w:val="18"/>
                <w:szCs w:val="18"/>
              </w:rPr>
              <w:t>32</w:t>
            </w:r>
          </w:p>
        </w:tc>
        <w:tc>
          <w:tcPr>
            <w:tcW w:w="960" w:type="dxa"/>
            <w:noWrap/>
            <w:hideMark/>
          </w:tcPr>
          <w:p w14:paraId="29B3BA93" w14:textId="77777777" w:rsidR="007C1A3F" w:rsidRPr="0066698B" w:rsidRDefault="00F21103"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3,85</w:t>
            </w:r>
          </w:p>
        </w:tc>
      </w:tr>
      <w:tr w:rsidR="0066698B" w:rsidRPr="0066698B" w14:paraId="3E024741" w14:textId="77777777" w:rsidTr="00B66102">
        <w:trPr>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556C47AA"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V</w:t>
            </w:r>
          </w:p>
        </w:tc>
        <w:tc>
          <w:tcPr>
            <w:tcW w:w="1225" w:type="dxa"/>
            <w:noWrap/>
            <w:hideMark/>
          </w:tcPr>
          <w:p w14:paraId="36062963"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F00-F99</w:t>
            </w:r>
          </w:p>
        </w:tc>
        <w:tc>
          <w:tcPr>
            <w:tcW w:w="3560" w:type="dxa"/>
            <w:noWrap/>
            <w:hideMark/>
          </w:tcPr>
          <w:p w14:paraId="256E92A2"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Душевни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и поремећ</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ји пон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ш</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p>
        </w:tc>
        <w:tc>
          <w:tcPr>
            <w:tcW w:w="680" w:type="dxa"/>
            <w:noWrap/>
            <w:hideMark/>
          </w:tcPr>
          <w:p w14:paraId="1DFC1843" w14:textId="77777777" w:rsidR="007C1A3F" w:rsidRPr="0066698B" w:rsidRDefault="00B7241D"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0</w:t>
            </w:r>
          </w:p>
        </w:tc>
        <w:tc>
          <w:tcPr>
            <w:tcW w:w="1440" w:type="dxa"/>
            <w:noWrap/>
            <w:hideMark/>
          </w:tcPr>
          <w:p w14:paraId="6B3B79C9" w14:textId="77777777" w:rsidR="007C1A3F" w:rsidRPr="0066698B" w:rsidRDefault="007C1A3F" w:rsidP="00F211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w:t>
            </w:r>
            <w:r w:rsidR="00F21103" w:rsidRPr="0066698B">
              <w:rPr>
                <w:rFonts w:ascii="Times New Roman" w:hAnsi="Times New Roman" w:cs="Times New Roman"/>
                <w:sz w:val="18"/>
                <w:szCs w:val="18"/>
              </w:rPr>
              <w:t>0</w:t>
            </w:r>
          </w:p>
        </w:tc>
        <w:tc>
          <w:tcPr>
            <w:tcW w:w="960" w:type="dxa"/>
            <w:noWrap/>
            <w:hideMark/>
          </w:tcPr>
          <w:p w14:paraId="63BBFDBE" w14:textId="77777777" w:rsidR="007C1A3F" w:rsidRPr="0066698B" w:rsidRDefault="00F21103"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r>
      <w:tr w:rsidR="0066698B" w:rsidRPr="0066698B" w14:paraId="0C07CD38" w14:textId="77777777" w:rsidTr="00B661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78744B4C"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VI</w:t>
            </w:r>
          </w:p>
        </w:tc>
        <w:tc>
          <w:tcPr>
            <w:tcW w:w="1225" w:type="dxa"/>
            <w:noWrap/>
            <w:hideMark/>
          </w:tcPr>
          <w:p w14:paraId="207995C7"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G00-G99</w:t>
            </w:r>
          </w:p>
        </w:tc>
        <w:tc>
          <w:tcPr>
            <w:tcW w:w="3560" w:type="dxa"/>
            <w:noWrap/>
            <w:hideMark/>
          </w:tcPr>
          <w:p w14:paraId="7373ADCF"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Болести нервног системa</w:t>
            </w:r>
          </w:p>
        </w:tc>
        <w:tc>
          <w:tcPr>
            <w:tcW w:w="680" w:type="dxa"/>
            <w:noWrap/>
            <w:hideMark/>
          </w:tcPr>
          <w:p w14:paraId="37DFD915" w14:textId="77777777" w:rsidR="007C1A3F" w:rsidRPr="0066698B" w:rsidRDefault="007C1A3F"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12</w:t>
            </w:r>
          </w:p>
        </w:tc>
        <w:tc>
          <w:tcPr>
            <w:tcW w:w="1440" w:type="dxa"/>
            <w:noWrap/>
            <w:hideMark/>
          </w:tcPr>
          <w:p w14:paraId="2197D046" w14:textId="77777777" w:rsidR="007C1A3F" w:rsidRPr="0066698B" w:rsidRDefault="00DB21F7" w:rsidP="00DB21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0,11</w:t>
            </w:r>
          </w:p>
        </w:tc>
        <w:tc>
          <w:tcPr>
            <w:tcW w:w="960" w:type="dxa"/>
            <w:noWrap/>
            <w:hideMark/>
          </w:tcPr>
          <w:p w14:paraId="581DD882" w14:textId="77777777" w:rsidR="007C1A3F" w:rsidRPr="0066698B" w:rsidRDefault="00F21103"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1,36</w:t>
            </w:r>
          </w:p>
        </w:tc>
      </w:tr>
      <w:tr w:rsidR="0066698B" w:rsidRPr="0066698B" w14:paraId="19EE1119" w14:textId="77777777" w:rsidTr="00B66102">
        <w:trPr>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22589697"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VII</w:t>
            </w:r>
          </w:p>
        </w:tc>
        <w:tc>
          <w:tcPr>
            <w:tcW w:w="1225" w:type="dxa"/>
            <w:noWrap/>
            <w:hideMark/>
          </w:tcPr>
          <w:p w14:paraId="3B95F001"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H00-H59</w:t>
            </w:r>
          </w:p>
        </w:tc>
        <w:tc>
          <w:tcPr>
            <w:tcW w:w="3560" w:type="dxa"/>
            <w:noWrap/>
            <w:hideMark/>
          </w:tcPr>
          <w:p w14:paraId="02252558"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ок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припој</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ок</w:t>
            </w:r>
            <w:r w:rsidRPr="0066698B">
              <w:rPr>
                <w:rFonts w:ascii="CirDutch" w:eastAsia="Times New Roman" w:hAnsi="CirDutch" w:cs="Calibri"/>
                <w:sz w:val="16"/>
                <w:szCs w:val="16"/>
              </w:rPr>
              <w:t>a</w:t>
            </w:r>
          </w:p>
        </w:tc>
        <w:tc>
          <w:tcPr>
            <w:tcW w:w="680" w:type="dxa"/>
            <w:noWrap/>
            <w:hideMark/>
          </w:tcPr>
          <w:p w14:paraId="66163F50"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0</w:t>
            </w:r>
          </w:p>
        </w:tc>
        <w:tc>
          <w:tcPr>
            <w:tcW w:w="1440" w:type="dxa"/>
            <w:noWrap/>
            <w:hideMark/>
          </w:tcPr>
          <w:p w14:paraId="7E87CF8E"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c>
          <w:tcPr>
            <w:tcW w:w="960" w:type="dxa"/>
            <w:noWrap/>
            <w:hideMark/>
          </w:tcPr>
          <w:p w14:paraId="3B327638"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r>
      <w:tr w:rsidR="0066698B" w:rsidRPr="0066698B" w14:paraId="2E9B05B8" w14:textId="77777777" w:rsidTr="00B661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5D129BE3"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VIII</w:t>
            </w:r>
          </w:p>
        </w:tc>
        <w:tc>
          <w:tcPr>
            <w:tcW w:w="1225" w:type="dxa"/>
            <w:noWrap/>
            <w:hideMark/>
          </w:tcPr>
          <w:p w14:paraId="2DF328F6"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H60-H95</w:t>
            </w:r>
          </w:p>
        </w:tc>
        <w:tc>
          <w:tcPr>
            <w:tcW w:w="3560" w:type="dxa"/>
            <w:noWrap/>
            <w:hideMark/>
          </w:tcPr>
          <w:p w14:paraId="64772282"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ув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болести 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стоидног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ст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вк</w:t>
            </w:r>
            <w:r w:rsidRPr="0066698B">
              <w:rPr>
                <w:rFonts w:ascii="CirDutch" w:eastAsia="Times New Roman" w:hAnsi="CirDutch" w:cs="Calibri"/>
                <w:sz w:val="16"/>
                <w:szCs w:val="16"/>
              </w:rPr>
              <w:t>a</w:t>
            </w:r>
          </w:p>
        </w:tc>
        <w:tc>
          <w:tcPr>
            <w:tcW w:w="680" w:type="dxa"/>
            <w:noWrap/>
            <w:hideMark/>
          </w:tcPr>
          <w:p w14:paraId="4973B775" w14:textId="77777777" w:rsidR="007C1A3F" w:rsidRPr="0066698B" w:rsidRDefault="007C1A3F"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0</w:t>
            </w:r>
          </w:p>
        </w:tc>
        <w:tc>
          <w:tcPr>
            <w:tcW w:w="1440" w:type="dxa"/>
            <w:noWrap/>
            <w:hideMark/>
          </w:tcPr>
          <w:p w14:paraId="7751E25C" w14:textId="77777777" w:rsidR="007C1A3F" w:rsidRPr="0066698B" w:rsidRDefault="007C1A3F"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c>
          <w:tcPr>
            <w:tcW w:w="960" w:type="dxa"/>
            <w:noWrap/>
            <w:hideMark/>
          </w:tcPr>
          <w:p w14:paraId="1B65E1FA" w14:textId="77777777" w:rsidR="007C1A3F" w:rsidRPr="0066698B" w:rsidRDefault="007C1A3F"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r>
      <w:tr w:rsidR="0066698B" w:rsidRPr="0066698B" w14:paraId="56E1D96B" w14:textId="77777777" w:rsidTr="00B66102">
        <w:trPr>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0C372BC7"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IX</w:t>
            </w:r>
          </w:p>
        </w:tc>
        <w:tc>
          <w:tcPr>
            <w:tcW w:w="1225" w:type="dxa"/>
            <w:noWrap/>
            <w:hideMark/>
          </w:tcPr>
          <w:p w14:paraId="3B973328"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I00-I99</w:t>
            </w:r>
          </w:p>
        </w:tc>
        <w:tc>
          <w:tcPr>
            <w:tcW w:w="3560" w:type="dxa"/>
            <w:noWrap/>
            <w:hideMark/>
          </w:tcPr>
          <w:p w14:paraId="32925269"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Болести системa крвотокa</w:t>
            </w:r>
          </w:p>
        </w:tc>
        <w:tc>
          <w:tcPr>
            <w:tcW w:w="680" w:type="dxa"/>
            <w:noWrap/>
            <w:hideMark/>
          </w:tcPr>
          <w:p w14:paraId="3270478F" w14:textId="77777777" w:rsidR="007C1A3F" w:rsidRPr="0066698B" w:rsidRDefault="00B7241D"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491</w:t>
            </w:r>
          </w:p>
        </w:tc>
        <w:tc>
          <w:tcPr>
            <w:tcW w:w="1440" w:type="dxa"/>
            <w:noWrap/>
            <w:hideMark/>
          </w:tcPr>
          <w:p w14:paraId="18760262"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4,5</w:t>
            </w:r>
            <w:r w:rsidR="00DB21F7" w:rsidRPr="0066698B">
              <w:rPr>
                <w:rFonts w:ascii="Times New Roman" w:hAnsi="Times New Roman" w:cs="Times New Roman"/>
                <w:sz w:val="18"/>
                <w:szCs w:val="18"/>
              </w:rPr>
              <w:t>5</w:t>
            </w:r>
          </w:p>
        </w:tc>
        <w:tc>
          <w:tcPr>
            <w:tcW w:w="960" w:type="dxa"/>
            <w:noWrap/>
            <w:hideMark/>
          </w:tcPr>
          <w:p w14:paraId="02461D62" w14:textId="77777777" w:rsidR="007C1A3F" w:rsidRPr="0066698B" w:rsidRDefault="00F21103"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55,66</w:t>
            </w:r>
          </w:p>
        </w:tc>
      </w:tr>
      <w:tr w:rsidR="0066698B" w:rsidRPr="0066698B" w14:paraId="40B5C179" w14:textId="77777777" w:rsidTr="00B661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315ECD25"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X</w:t>
            </w:r>
          </w:p>
        </w:tc>
        <w:tc>
          <w:tcPr>
            <w:tcW w:w="1225" w:type="dxa"/>
            <w:noWrap/>
            <w:hideMark/>
          </w:tcPr>
          <w:p w14:paraId="1CF0C4CF"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J00-J99</w:t>
            </w:r>
          </w:p>
        </w:tc>
        <w:tc>
          <w:tcPr>
            <w:tcW w:w="3560" w:type="dxa"/>
            <w:noWrap/>
            <w:hideMark/>
          </w:tcPr>
          <w:p w14:paraId="5BBAEDCC"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Болести системa зa дисaње</w:t>
            </w:r>
          </w:p>
        </w:tc>
        <w:tc>
          <w:tcPr>
            <w:tcW w:w="680" w:type="dxa"/>
            <w:noWrap/>
            <w:hideMark/>
          </w:tcPr>
          <w:p w14:paraId="2D419895" w14:textId="77777777" w:rsidR="007C1A3F" w:rsidRPr="0066698B" w:rsidRDefault="00B7241D"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2</w:t>
            </w:r>
            <w:r w:rsidR="007C1A3F" w:rsidRPr="0066698B">
              <w:rPr>
                <w:rFonts w:ascii="Times New Roman" w:eastAsia="Times New Roman" w:hAnsi="Times New Roman" w:cs="Times New Roman"/>
                <w:bCs/>
                <w:sz w:val="18"/>
                <w:szCs w:val="18"/>
              </w:rPr>
              <w:t>5</w:t>
            </w:r>
          </w:p>
        </w:tc>
        <w:tc>
          <w:tcPr>
            <w:tcW w:w="1440" w:type="dxa"/>
            <w:noWrap/>
            <w:hideMark/>
          </w:tcPr>
          <w:p w14:paraId="48874E11" w14:textId="77777777" w:rsidR="007C1A3F" w:rsidRPr="0066698B" w:rsidRDefault="007C1A3F" w:rsidP="00B661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B66102" w:rsidRPr="0066698B">
              <w:rPr>
                <w:rFonts w:ascii="Times New Roman" w:hAnsi="Times New Roman" w:cs="Times New Roman"/>
                <w:sz w:val="18"/>
                <w:szCs w:val="18"/>
              </w:rPr>
              <w:t>23</w:t>
            </w:r>
          </w:p>
        </w:tc>
        <w:tc>
          <w:tcPr>
            <w:tcW w:w="960" w:type="dxa"/>
            <w:noWrap/>
            <w:hideMark/>
          </w:tcPr>
          <w:p w14:paraId="09CAB606" w14:textId="77777777" w:rsidR="007C1A3F" w:rsidRPr="0066698B" w:rsidRDefault="00F21103"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2,83</w:t>
            </w:r>
          </w:p>
        </w:tc>
      </w:tr>
      <w:tr w:rsidR="0066698B" w:rsidRPr="0066698B" w14:paraId="63481F11" w14:textId="77777777" w:rsidTr="00B66102">
        <w:trPr>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17CC08C4"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XI</w:t>
            </w:r>
          </w:p>
        </w:tc>
        <w:tc>
          <w:tcPr>
            <w:tcW w:w="1225" w:type="dxa"/>
            <w:noWrap/>
            <w:hideMark/>
          </w:tcPr>
          <w:p w14:paraId="0978F776"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K00-K93</w:t>
            </w:r>
          </w:p>
        </w:tc>
        <w:tc>
          <w:tcPr>
            <w:tcW w:w="3560" w:type="dxa"/>
            <w:noWrap/>
            <w:hideMark/>
          </w:tcPr>
          <w:p w14:paraId="00BA1C73"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Болести системa зa вaрење</w:t>
            </w:r>
          </w:p>
        </w:tc>
        <w:tc>
          <w:tcPr>
            <w:tcW w:w="680" w:type="dxa"/>
            <w:noWrap/>
            <w:hideMark/>
          </w:tcPr>
          <w:p w14:paraId="7EE20C30" w14:textId="77777777" w:rsidR="007C1A3F" w:rsidRPr="0066698B" w:rsidRDefault="007C1A3F" w:rsidP="00B724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1</w:t>
            </w:r>
            <w:r w:rsidR="00B7241D" w:rsidRPr="0066698B">
              <w:rPr>
                <w:rFonts w:ascii="Times New Roman" w:eastAsia="Times New Roman" w:hAnsi="Times New Roman" w:cs="Times New Roman"/>
                <w:bCs/>
                <w:sz w:val="18"/>
                <w:szCs w:val="18"/>
              </w:rPr>
              <w:t>5</w:t>
            </w:r>
          </w:p>
        </w:tc>
        <w:tc>
          <w:tcPr>
            <w:tcW w:w="1440" w:type="dxa"/>
            <w:noWrap/>
            <w:hideMark/>
          </w:tcPr>
          <w:p w14:paraId="40FA9848"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0,14</w:t>
            </w:r>
          </w:p>
        </w:tc>
        <w:tc>
          <w:tcPr>
            <w:tcW w:w="960" w:type="dxa"/>
            <w:noWrap/>
            <w:hideMark/>
          </w:tcPr>
          <w:p w14:paraId="68B0D77F" w14:textId="77777777" w:rsidR="007C1A3F" w:rsidRPr="0066698B" w:rsidRDefault="007C1A3F" w:rsidP="00F211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r w:rsidR="00F21103" w:rsidRPr="0066698B">
              <w:rPr>
                <w:rFonts w:ascii="Times New Roman" w:hAnsi="Times New Roman" w:cs="Times New Roman"/>
                <w:sz w:val="18"/>
                <w:szCs w:val="18"/>
              </w:rPr>
              <w:t>70</w:t>
            </w:r>
          </w:p>
        </w:tc>
      </w:tr>
      <w:tr w:rsidR="0066698B" w:rsidRPr="0066698B" w14:paraId="25C84BCC" w14:textId="77777777" w:rsidTr="00B661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60DCB9A6"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XII</w:t>
            </w:r>
          </w:p>
        </w:tc>
        <w:tc>
          <w:tcPr>
            <w:tcW w:w="1225" w:type="dxa"/>
            <w:noWrap/>
            <w:hideMark/>
          </w:tcPr>
          <w:p w14:paraId="0ECAF36B"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L00-L99</w:t>
            </w:r>
          </w:p>
        </w:tc>
        <w:tc>
          <w:tcPr>
            <w:tcW w:w="3560" w:type="dxa"/>
            <w:noWrap/>
            <w:hideMark/>
          </w:tcPr>
          <w:p w14:paraId="1AE908BF"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коже и болести поткожног ткив</w:t>
            </w:r>
            <w:r w:rsidRPr="0066698B">
              <w:rPr>
                <w:rFonts w:ascii="CirDutch" w:eastAsia="Times New Roman" w:hAnsi="CirDutch" w:cs="Calibri"/>
                <w:sz w:val="16"/>
                <w:szCs w:val="16"/>
              </w:rPr>
              <w:t>a</w:t>
            </w:r>
          </w:p>
        </w:tc>
        <w:tc>
          <w:tcPr>
            <w:tcW w:w="680" w:type="dxa"/>
            <w:noWrap/>
            <w:hideMark/>
          </w:tcPr>
          <w:p w14:paraId="790135B0" w14:textId="77777777" w:rsidR="007C1A3F" w:rsidRPr="0066698B" w:rsidRDefault="007C1A3F"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40" w:type="dxa"/>
            <w:noWrap/>
            <w:hideMark/>
          </w:tcPr>
          <w:p w14:paraId="3E75AAE2" w14:textId="77777777" w:rsidR="007C1A3F" w:rsidRPr="0066698B" w:rsidRDefault="007C1A3F"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c>
          <w:tcPr>
            <w:tcW w:w="960" w:type="dxa"/>
            <w:noWrap/>
            <w:hideMark/>
          </w:tcPr>
          <w:p w14:paraId="43296303" w14:textId="77777777" w:rsidR="007C1A3F" w:rsidRPr="0066698B" w:rsidRDefault="007C1A3F"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r>
      <w:tr w:rsidR="0066698B" w:rsidRPr="0066698B" w14:paraId="1EC21EDC" w14:textId="77777777" w:rsidTr="00B66102">
        <w:trPr>
          <w:trHeight w:val="480"/>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1010A58F"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XIII</w:t>
            </w:r>
          </w:p>
        </w:tc>
        <w:tc>
          <w:tcPr>
            <w:tcW w:w="1225" w:type="dxa"/>
            <w:noWrap/>
            <w:hideMark/>
          </w:tcPr>
          <w:p w14:paraId="69AC0742"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M00-M99</w:t>
            </w:r>
          </w:p>
        </w:tc>
        <w:tc>
          <w:tcPr>
            <w:tcW w:w="3560" w:type="dxa"/>
            <w:hideMark/>
          </w:tcPr>
          <w:p w14:paraId="079F648B"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Болести мишићно-кошт</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ног систем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везивног ткив</w:t>
            </w:r>
            <w:r w:rsidRPr="0066698B">
              <w:rPr>
                <w:rFonts w:ascii="CirDutch" w:eastAsia="Times New Roman" w:hAnsi="CirDutch" w:cs="Calibri"/>
                <w:sz w:val="16"/>
                <w:szCs w:val="16"/>
              </w:rPr>
              <w:t>a</w:t>
            </w:r>
          </w:p>
        </w:tc>
        <w:tc>
          <w:tcPr>
            <w:tcW w:w="680" w:type="dxa"/>
            <w:noWrap/>
            <w:hideMark/>
          </w:tcPr>
          <w:p w14:paraId="08E0DBC0"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40" w:type="dxa"/>
            <w:noWrap/>
            <w:hideMark/>
          </w:tcPr>
          <w:p w14:paraId="355B1185"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c>
          <w:tcPr>
            <w:tcW w:w="960" w:type="dxa"/>
            <w:noWrap/>
            <w:hideMark/>
          </w:tcPr>
          <w:p w14:paraId="01BBDAB6"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r>
      <w:tr w:rsidR="0066698B" w:rsidRPr="0066698B" w14:paraId="6CFD8885" w14:textId="77777777" w:rsidTr="00B661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18268DE2"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XIV</w:t>
            </w:r>
          </w:p>
        </w:tc>
        <w:tc>
          <w:tcPr>
            <w:tcW w:w="1225" w:type="dxa"/>
            <w:noWrap/>
            <w:hideMark/>
          </w:tcPr>
          <w:p w14:paraId="1A1DC4CF"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N00-N99</w:t>
            </w:r>
          </w:p>
        </w:tc>
        <w:tc>
          <w:tcPr>
            <w:tcW w:w="3560" w:type="dxa"/>
            <w:noWrap/>
            <w:hideMark/>
          </w:tcPr>
          <w:p w14:paraId="03140B66"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Болести мокрaћно-полног системa</w:t>
            </w:r>
          </w:p>
        </w:tc>
        <w:tc>
          <w:tcPr>
            <w:tcW w:w="680" w:type="dxa"/>
            <w:noWrap/>
            <w:hideMark/>
          </w:tcPr>
          <w:p w14:paraId="3306057F" w14:textId="77777777" w:rsidR="007C1A3F" w:rsidRPr="0066698B" w:rsidRDefault="00B7241D"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31</w:t>
            </w:r>
          </w:p>
        </w:tc>
        <w:tc>
          <w:tcPr>
            <w:tcW w:w="1440" w:type="dxa"/>
            <w:noWrap/>
            <w:hideMark/>
          </w:tcPr>
          <w:p w14:paraId="090DB0E2" w14:textId="77777777" w:rsidR="007C1A3F" w:rsidRPr="0066698B" w:rsidRDefault="00B66102"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0,29</w:t>
            </w:r>
          </w:p>
        </w:tc>
        <w:tc>
          <w:tcPr>
            <w:tcW w:w="960" w:type="dxa"/>
            <w:noWrap/>
            <w:hideMark/>
          </w:tcPr>
          <w:p w14:paraId="6D478D1D" w14:textId="77777777" w:rsidR="007C1A3F" w:rsidRPr="0066698B" w:rsidRDefault="00F21103"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3,51</w:t>
            </w:r>
          </w:p>
        </w:tc>
      </w:tr>
      <w:tr w:rsidR="0066698B" w:rsidRPr="0066698B" w14:paraId="545B0C2A" w14:textId="77777777" w:rsidTr="00B66102">
        <w:trPr>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556B413D"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XV</w:t>
            </w:r>
          </w:p>
        </w:tc>
        <w:tc>
          <w:tcPr>
            <w:tcW w:w="1225" w:type="dxa"/>
            <w:noWrap/>
            <w:hideMark/>
          </w:tcPr>
          <w:p w14:paraId="0EB2A2CC"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O00-O99</w:t>
            </w:r>
          </w:p>
        </w:tc>
        <w:tc>
          <w:tcPr>
            <w:tcW w:w="3560" w:type="dxa"/>
            <w:noWrap/>
            <w:hideMark/>
          </w:tcPr>
          <w:p w14:paraId="761C1338"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Трудноћa, рaђaње и бaбиње</w:t>
            </w:r>
          </w:p>
        </w:tc>
        <w:tc>
          <w:tcPr>
            <w:tcW w:w="680" w:type="dxa"/>
            <w:noWrap/>
            <w:hideMark/>
          </w:tcPr>
          <w:p w14:paraId="2E1A4481" w14:textId="77777777" w:rsidR="007C1A3F" w:rsidRPr="0066698B" w:rsidRDefault="00B7241D"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w:t>
            </w:r>
          </w:p>
        </w:tc>
        <w:tc>
          <w:tcPr>
            <w:tcW w:w="1440" w:type="dxa"/>
            <w:noWrap/>
            <w:hideMark/>
          </w:tcPr>
          <w:p w14:paraId="40C2D7C3" w14:textId="77777777" w:rsidR="007C1A3F" w:rsidRPr="0066698B" w:rsidRDefault="00B66102"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0,01</w:t>
            </w:r>
          </w:p>
        </w:tc>
        <w:tc>
          <w:tcPr>
            <w:tcW w:w="960" w:type="dxa"/>
            <w:noWrap/>
            <w:hideMark/>
          </w:tcPr>
          <w:p w14:paraId="0DDC37F3" w14:textId="77777777" w:rsidR="007C1A3F" w:rsidRPr="0066698B" w:rsidRDefault="007C1A3F" w:rsidP="00F211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F21103" w:rsidRPr="0066698B">
              <w:rPr>
                <w:rFonts w:ascii="Times New Roman" w:hAnsi="Times New Roman" w:cs="Times New Roman"/>
                <w:sz w:val="18"/>
                <w:szCs w:val="18"/>
              </w:rPr>
              <w:t>11</w:t>
            </w:r>
          </w:p>
        </w:tc>
      </w:tr>
      <w:tr w:rsidR="0066698B" w:rsidRPr="0066698B" w14:paraId="5789B30C" w14:textId="77777777" w:rsidTr="00B661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43EE8B83"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lastRenderedPageBreak/>
              <w:t>XVI</w:t>
            </w:r>
          </w:p>
        </w:tc>
        <w:tc>
          <w:tcPr>
            <w:tcW w:w="1225" w:type="dxa"/>
            <w:noWrap/>
            <w:hideMark/>
          </w:tcPr>
          <w:p w14:paraId="316AFBC7"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rPr>
            </w:pPr>
            <w:r w:rsidRPr="0066698B">
              <w:rPr>
                <w:rFonts w:ascii="Arial" w:eastAsia="Times New Roman" w:hAnsi="Arial" w:cs="Arial"/>
                <w:bCs/>
                <w:sz w:val="16"/>
                <w:szCs w:val="16"/>
              </w:rPr>
              <w:t>P00-P96</w:t>
            </w:r>
          </w:p>
        </w:tc>
        <w:tc>
          <w:tcPr>
            <w:tcW w:w="3560" w:type="dxa"/>
            <w:noWrap/>
            <w:hideMark/>
          </w:tcPr>
          <w:p w14:paraId="7049DD4D"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rPr>
            </w:pPr>
            <w:r w:rsidRPr="0066698B">
              <w:rPr>
                <w:rFonts w:ascii="CirDutch" w:eastAsia="Times New Roman" w:hAnsi="CirDutch" w:cs="Calibri"/>
                <w:sz w:val="16"/>
                <w:szCs w:val="16"/>
              </w:rPr>
              <w:t>Стaње у порођaјном периоду</w:t>
            </w:r>
          </w:p>
        </w:tc>
        <w:tc>
          <w:tcPr>
            <w:tcW w:w="680" w:type="dxa"/>
            <w:noWrap/>
            <w:hideMark/>
          </w:tcPr>
          <w:p w14:paraId="5CBBD546" w14:textId="77777777" w:rsidR="007C1A3F" w:rsidRPr="0066698B" w:rsidRDefault="00B7241D"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w:t>
            </w:r>
          </w:p>
        </w:tc>
        <w:tc>
          <w:tcPr>
            <w:tcW w:w="1440" w:type="dxa"/>
            <w:noWrap/>
            <w:hideMark/>
          </w:tcPr>
          <w:p w14:paraId="2CF1B37A" w14:textId="77777777" w:rsidR="007C1A3F" w:rsidRPr="0066698B" w:rsidRDefault="00B66102"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0,01</w:t>
            </w:r>
          </w:p>
        </w:tc>
        <w:tc>
          <w:tcPr>
            <w:tcW w:w="960" w:type="dxa"/>
            <w:noWrap/>
            <w:hideMark/>
          </w:tcPr>
          <w:p w14:paraId="4F7F0904" w14:textId="77777777" w:rsidR="007C1A3F" w:rsidRPr="0066698B" w:rsidRDefault="007C1A3F" w:rsidP="00F211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F21103" w:rsidRPr="0066698B">
              <w:rPr>
                <w:rFonts w:ascii="Times New Roman" w:hAnsi="Times New Roman" w:cs="Times New Roman"/>
                <w:sz w:val="18"/>
                <w:szCs w:val="18"/>
              </w:rPr>
              <w:t>11</w:t>
            </w:r>
          </w:p>
        </w:tc>
      </w:tr>
      <w:tr w:rsidR="0066698B" w:rsidRPr="0066698B" w14:paraId="2A5227F1" w14:textId="77777777" w:rsidTr="00B66102">
        <w:trPr>
          <w:trHeight w:val="49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58A6AFF8" w14:textId="77777777" w:rsidR="007C1A3F" w:rsidRPr="0066698B" w:rsidRDefault="007C1A3F" w:rsidP="00F40A18">
            <w:pPr>
              <w:jc w:val="center"/>
              <w:rPr>
                <w:rFonts w:ascii="Swiss" w:eastAsia="Times New Roman" w:hAnsi="Swiss" w:cs="Times New Roman"/>
                <w:b w:val="0"/>
                <w:sz w:val="16"/>
                <w:szCs w:val="16"/>
              </w:rPr>
            </w:pPr>
            <w:r w:rsidRPr="0066698B">
              <w:rPr>
                <w:rFonts w:ascii="Swiss" w:eastAsia="Times New Roman" w:hAnsi="Swiss" w:cs="Times New Roman"/>
                <w:b w:val="0"/>
                <w:sz w:val="16"/>
                <w:szCs w:val="16"/>
              </w:rPr>
              <w:t>XVII</w:t>
            </w:r>
          </w:p>
        </w:tc>
        <w:tc>
          <w:tcPr>
            <w:tcW w:w="1225" w:type="dxa"/>
            <w:noWrap/>
            <w:hideMark/>
          </w:tcPr>
          <w:p w14:paraId="0DB9AA6B"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698B">
              <w:rPr>
                <w:rFonts w:ascii="Arial" w:eastAsia="Times New Roman" w:hAnsi="Arial" w:cs="Arial"/>
                <w:sz w:val="16"/>
                <w:szCs w:val="16"/>
              </w:rPr>
              <w:t>Q00-Q99</w:t>
            </w:r>
          </w:p>
        </w:tc>
        <w:tc>
          <w:tcPr>
            <w:tcW w:w="3560" w:type="dxa"/>
            <w:hideMark/>
          </w:tcPr>
          <w:p w14:paraId="26CB7EE0"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Урођене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зности, деформ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ције и хромозомске ненорм</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лности</w:t>
            </w:r>
          </w:p>
        </w:tc>
        <w:tc>
          <w:tcPr>
            <w:tcW w:w="680" w:type="dxa"/>
            <w:noWrap/>
            <w:hideMark/>
          </w:tcPr>
          <w:p w14:paraId="67CF0D19"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40" w:type="dxa"/>
            <w:noWrap/>
            <w:hideMark/>
          </w:tcPr>
          <w:p w14:paraId="0D365AFE"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c>
          <w:tcPr>
            <w:tcW w:w="960" w:type="dxa"/>
            <w:noWrap/>
            <w:hideMark/>
          </w:tcPr>
          <w:p w14:paraId="794D6CC1"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r>
      <w:tr w:rsidR="0066698B" w:rsidRPr="0066698B" w14:paraId="4D7C7AB0" w14:textId="77777777" w:rsidTr="00B66102">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2CD31DE5" w14:textId="77777777" w:rsidR="007C1A3F" w:rsidRPr="0066698B" w:rsidRDefault="007C1A3F" w:rsidP="00F40A18">
            <w:pPr>
              <w:jc w:val="center"/>
              <w:rPr>
                <w:rFonts w:ascii="Swiss" w:eastAsia="Times New Roman" w:hAnsi="Swiss" w:cs="Times New Roman"/>
                <w:b w:val="0"/>
                <w:bCs w:val="0"/>
                <w:sz w:val="16"/>
                <w:szCs w:val="16"/>
              </w:rPr>
            </w:pPr>
            <w:r w:rsidRPr="0066698B">
              <w:rPr>
                <w:rFonts w:ascii="Swiss" w:eastAsia="Times New Roman" w:hAnsi="Swiss" w:cs="Times New Roman"/>
                <w:b w:val="0"/>
                <w:bCs w:val="0"/>
                <w:sz w:val="16"/>
                <w:szCs w:val="16"/>
              </w:rPr>
              <w:t>XVIII</w:t>
            </w:r>
          </w:p>
        </w:tc>
        <w:tc>
          <w:tcPr>
            <w:tcW w:w="1225" w:type="dxa"/>
            <w:noWrap/>
            <w:hideMark/>
          </w:tcPr>
          <w:p w14:paraId="3A2EAFC3"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6698B">
              <w:rPr>
                <w:rFonts w:ascii="Arial" w:eastAsia="Times New Roman" w:hAnsi="Arial" w:cs="Arial"/>
                <w:sz w:val="16"/>
                <w:szCs w:val="16"/>
              </w:rPr>
              <w:t>R00-R99</w:t>
            </w:r>
          </w:p>
        </w:tc>
        <w:tc>
          <w:tcPr>
            <w:tcW w:w="3560" w:type="dxa"/>
            <w:hideMark/>
          </w:tcPr>
          <w:p w14:paraId="2C198FF4" w14:textId="77777777" w:rsidR="007C1A3F" w:rsidRPr="0066698B" w:rsidRDefault="007C1A3F" w:rsidP="00B269F1">
            <w:pPr>
              <w:widowControl/>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Симптоми, зн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ци и п</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толошки клинички и 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бор</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торијски н</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л</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зи</w:t>
            </w:r>
          </w:p>
        </w:tc>
        <w:tc>
          <w:tcPr>
            <w:tcW w:w="680" w:type="dxa"/>
            <w:noWrap/>
            <w:hideMark/>
          </w:tcPr>
          <w:p w14:paraId="6BB43B63" w14:textId="77777777" w:rsidR="007C1A3F" w:rsidRPr="0066698B" w:rsidRDefault="00B7241D"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23</w:t>
            </w:r>
          </w:p>
        </w:tc>
        <w:tc>
          <w:tcPr>
            <w:tcW w:w="1440" w:type="dxa"/>
            <w:noWrap/>
            <w:hideMark/>
          </w:tcPr>
          <w:p w14:paraId="7C572432" w14:textId="77777777" w:rsidR="007C1A3F" w:rsidRPr="0066698B" w:rsidRDefault="007C1A3F" w:rsidP="00B661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B66102" w:rsidRPr="0066698B">
              <w:rPr>
                <w:rFonts w:ascii="Times New Roman" w:hAnsi="Times New Roman" w:cs="Times New Roman"/>
                <w:sz w:val="18"/>
                <w:szCs w:val="18"/>
              </w:rPr>
              <w:t>21</w:t>
            </w:r>
          </w:p>
        </w:tc>
        <w:tc>
          <w:tcPr>
            <w:tcW w:w="960" w:type="dxa"/>
            <w:noWrap/>
            <w:hideMark/>
          </w:tcPr>
          <w:p w14:paraId="36148D46" w14:textId="77777777" w:rsidR="007C1A3F" w:rsidRPr="0066698B" w:rsidRDefault="00F21103"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2,60</w:t>
            </w:r>
          </w:p>
        </w:tc>
      </w:tr>
      <w:tr w:rsidR="0066698B" w:rsidRPr="0066698B" w14:paraId="638AC436" w14:textId="77777777" w:rsidTr="00B66102">
        <w:trPr>
          <w:trHeight w:val="480"/>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3B7B9DFC" w14:textId="77777777" w:rsidR="007C1A3F" w:rsidRPr="0066698B" w:rsidRDefault="007C1A3F" w:rsidP="00F40A18">
            <w:pPr>
              <w:jc w:val="center"/>
              <w:rPr>
                <w:rFonts w:ascii="Swiss" w:eastAsia="Times New Roman" w:hAnsi="Swiss" w:cs="Times New Roman"/>
                <w:b w:val="0"/>
                <w:sz w:val="16"/>
                <w:szCs w:val="16"/>
              </w:rPr>
            </w:pPr>
            <w:r w:rsidRPr="0066698B">
              <w:rPr>
                <w:rFonts w:ascii="Swiss" w:eastAsia="Times New Roman" w:hAnsi="Swiss" w:cs="Times New Roman"/>
                <w:b w:val="0"/>
                <w:sz w:val="16"/>
                <w:szCs w:val="16"/>
              </w:rPr>
              <w:t>XIX</w:t>
            </w:r>
          </w:p>
        </w:tc>
        <w:tc>
          <w:tcPr>
            <w:tcW w:w="1225" w:type="dxa"/>
            <w:noWrap/>
            <w:hideMark/>
          </w:tcPr>
          <w:p w14:paraId="1068A38B"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698B">
              <w:rPr>
                <w:rFonts w:ascii="Arial" w:eastAsia="Times New Roman" w:hAnsi="Arial" w:cs="Arial"/>
                <w:sz w:val="16"/>
                <w:szCs w:val="16"/>
              </w:rPr>
              <w:t>S00-T98</w:t>
            </w:r>
          </w:p>
        </w:tc>
        <w:tc>
          <w:tcPr>
            <w:tcW w:w="3560" w:type="dxa"/>
            <w:hideMark/>
          </w:tcPr>
          <w:p w14:paraId="1956BA8E" w14:textId="77777777" w:rsidR="007C1A3F" w:rsidRPr="0066698B" w:rsidRDefault="007C1A3F" w:rsidP="00B269F1">
            <w:pPr>
              <w:widowControl/>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Calibri"/>
                <w:sz w:val="16"/>
                <w:szCs w:val="16"/>
                <w:lang w:val="ru-RU"/>
              </w:rPr>
            </w:pPr>
            <w:r w:rsidRPr="0066698B">
              <w:rPr>
                <w:rFonts w:ascii="CirDutch" w:eastAsia="Times New Roman" w:hAnsi="CirDutch" w:cs="Calibri"/>
                <w:sz w:val="16"/>
                <w:szCs w:val="16"/>
                <w:lang w:val="ru-RU"/>
              </w:rPr>
              <w:t>Повреде, тров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и последице делов</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њ</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 xml:space="preserve"> спољних ф</w:t>
            </w:r>
            <w:r w:rsidRPr="0066698B">
              <w:rPr>
                <w:rFonts w:ascii="CirDutch" w:eastAsia="Times New Roman" w:hAnsi="CirDutch" w:cs="Calibri"/>
                <w:sz w:val="16"/>
                <w:szCs w:val="16"/>
              </w:rPr>
              <w:t>a</w:t>
            </w:r>
            <w:r w:rsidRPr="0066698B">
              <w:rPr>
                <w:rFonts w:ascii="CirDutch" w:eastAsia="Times New Roman" w:hAnsi="CirDutch" w:cs="Calibri"/>
                <w:sz w:val="16"/>
                <w:szCs w:val="16"/>
                <w:lang w:val="ru-RU"/>
              </w:rPr>
              <w:t>ктор</w:t>
            </w:r>
            <w:r w:rsidRPr="0066698B">
              <w:rPr>
                <w:rFonts w:ascii="CirDutch" w:eastAsia="Times New Roman" w:hAnsi="CirDutch" w:cs="Calibri"/>
                <w:sz w:val="16"/>
                <w:szCs w:val="16"/>
              </w:rPr>
              <w:t>a</w:t>
            </w:r>
          </w:p>
        </w:tc>
        <w:tc>
          <w:tcPr>
            <w:tcW w:w="680" w:type="dxa"/>
            <w:noWrap/>
            <w:hideMark/>
          </w:tcPr>
          <w:p w14:paraId="2F3F8FC3" w14:textId="77777777" w:rsidR="007C1A3F" w:rsidRPr="0066698B" w:rsidRDefault="00B7241D"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40" w:type="dxa"/>
            <w:noWrap/>
            <w:hideMark/>
          </w:tcPr>
          <w:p w14:paraId="347AEBD4" w14:textId="77777777" w:rsidR="007C1A3F" w:rsidRPr="0066698B" w:rsidRDefault="00F21103"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c>
          <w:tcPr>
            <w:tcW w:w="960" w:type="dxa"/>
            <w:noWrap/>
            <w:hideMark/>
          </w:tcPr>
          <w:p w14:paraId="6AB6027F" w14:textId="77777777" w:rsidR="007C1A3F" w:rsidRPr="0066698B" w:rsidRDefault="007C1A3F" w:rsidP="00F211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F21103" w:rsidRPr="0066698B">
              <w:rPr>
                <w:rFonts w:ascii="Times New Roman" w:hAnsi="Times New Roman" w:cs="Times New Roman"/>
                <w:sz w:val="18"/>
                <w:szCs w:val="18"/>
              </w:rPr>
              <w:t>00</w:t>
            </w:r>
          </w:p>
        </w:tc>
      </w:tr>
      <w:tr w:rsidR="0066698B" w:rsidRPr="0066698B" w14:paraId="4555BA7E" w14:textId="77777777" w:rsidTr="00B66102">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5D96320B" w14:textId="77777777" w:rsidR="007C1A3F" w:rsidRPr="0066698B" w:rsidRDefault="007C1A3F" w:rsidP="00F40A18">
            <w:pPr>
              <w:jc w:val="center"/>
              <w:rPr>
                <w:rFonts w:ascii="Swiss" w:eastAsia="Times New Roman" w:hAnsi="Swiss" w:cs="Times New Roman"/>
                <w:b w:val="0"/>
                <w:sz w:val="16"/>
                <w:szCs w:val="16"/>
              </w:rPr>
            </w:pPr>
            <w:r w:rsidRPr="0066698B">
              <w:rPr>
                <w:rFonts w:ascii="Swiss" w:eastAsia="Times New Roman" w:hAnsi="Swiss" w:cs="Times New Roman"/>
                <w:b w:val="0"/>
                <w:sz w:val="16"/>
                <w:szCs w:val="16"/>
              </w:rPr>
              <w:t>XX</w:t>
            </w:r>
          </w:p>
        </w:tc>
        <w:tc>
          <w:tcPr>
            <w:tcW w:w="1225" w:type="dxa"/>
            <w:noWrap/>
            <w:hideMark/>
          </w:tcPr>
          <w:p w14:paraId="660AB572"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6698B">
              <w:rPr>
                <w:rFonts w:ascii="Arial" w:eastAsia="Times New Roman" w:hAnsi="Arial" w:cs="Arial"/>
                <w:sz w:val="16"/>
                <w:szCs w:val="16"/>
              </w:rPr>
              <w:t>V01-Y89</w:t>
            </w:r>
          </w:p>
        </w:tc>
        <w:tc>
          <w:tcPr>
            <w:tcW w:w="3560" w:type="dxa"/>
            <w:hideMark/>
          </w:tcPr>
          <w:p w14:paraId="43DFD45E" w14:textId="77777777" w:rsidR="007C1A3F" w:rsidRPr="0066698B" w:rsidRDefault="001579B6" w:rsidP="001579B6">
            <w:pPr>
              <w:widowControl/>
              <w:ind w:firstLineChars="100" w:firstLine="159"/>
              <w:cnfStyle w:val="000000100000" w:firstRow="0" w:lastRow="0" w:firstColumn="0" w:lastColumn="0" w:oddVBand="0" w:evenVBand="0" w:oddHBand="1" w:evenHBand="0" w:firstRowFirstColumn="0" w:firstRowLastColumn="0" w:lastRowFirstColumn="0" w:lastRowLastColumn="0"/>
              <w:rPr>
                <w:rFonts w:ascii="CirDutch" w:eastAsia="Times New Roman" w:hAnsi="CirDutch" w:cs="Calibri"/>
                <w:sz w:val="16"/>
                <w:szCs w:val="16"/>
                <w:lang w:val="ru-RU"/>
              </w:rPr>
            </w:pPr>
            <w:r w:rsidRPr="0066698B">
              <w:rPr>
                <w:rFonts w:ascii="Times New Roman" w:eastAsia="Arial" w:hAnsi="Times New Roman" w:cs="Times New Roman"/>
                <w:spacing w:val="-1"/>
                <w:sz w:val="16"/>
                <w:szCs w:val="16"/>
                <w:lang w:val="ru-RU"/>
              </w:rPr>
              <w:t>Спо</w:t>
            </w:r>
            <w:r w:rsidRPr="0066698B">
              <w:rPr>
                <w:rFonts w:ascii="Times New Roman" w:eastAsia="Arial" w:hAnsi="Times New Roman" w:cs="Times New Roman"/>
                <w:sz w:val="16"/>
                <w:szCs w:val="16"/>
                <w:lang w:val="ru-RU"/>
              </w:rPr>
              <w:t>љ</w:t>
            </w:r>
            <w:r w:rsidRPr="0066698B">
              <w:rPr>
                <w:rFonts w:ascii="Times New Roman" w:eastAsia="Arial" w:hAnsi="Times New Roman" w:cs="Times New Roman"/>
                <w:spacing w:val="-1"/>
                <w:sz w:val="16"/>
                <w:szCs w:val="16"/>
                <w:lang w:val="ru-RU"/>
              </w:rPr>
              <w:t>а</w:t>
            </w:r>
            <w:r w:rsidRPr="0066698B">
              <w:rPr>
                <w:rFonts w:ascii="Times New Roman" w:eastAsia="Arial" w:hAnsi="Times New Roman" w:cs="Times New Roman"/>
                <w:sz w:val="16"/>
                <w:szCs w:val="16"/>
                <w:lang w:val="ru-RU"/>
              </w:rPr>
              <w:t>ш</w:t>
            </w:r>
            <w:r w:rsidRPr="0066698B">
              <w:rPr>
                <w:rFonts w:ascii="Times New Roman" w:eastAsia="Arial" w:hAnsi="Times New Roman" w:cs="Times New Roman"/>
                <w:spacing w:val="-2"/>
                <w:sz w:val="16"/>
                <w:szCs w:val="16"/>
                <w:lang w:val="ru-RU"/>
              </w:rPr>
              <w:t>њ</w:t>
            </w:r>
            <w:r w:rsidRPr="0066698B">
              <w:rPr>
                <w:rFonts w:ascii="Times New Roman" w:eastAsia="Arial" w:hAnsi="Times New Roman" w:cs="Times New Roman"/>
                <w:sz w:val="16"/>
                <w:szCs w:val="16"/>
                <w:lang w:val="ru-RU"/>
              </w:rPr>
              <w:t>и</w:t>
            </w:r>
            <w:r w:rsidRPr="0066698B">
              <w:rPr>
                <w:rFonts w:ascii="Times New Roman" w:eastAsia="Arial" w:hAnsi="Times New Roman" w:cs="Times New Roman"/>
                <w:spacing w:val="-1"/>
                <w:sz w:val="16"/>
                <w:szCs w:val="16"/>
                <w:lang w:val="ru-RU"/>
              </w:rPr>
              <w:t xml:space="preserve"> </w:t>
            </w:r>
            <w:r w:rsidRPr="0066698B">
              <w:rPr>
                <w:rFonts w:ascii="Times New Roman" w:eastAsia="Arial" w:hAnsi="Times New Roman" w:cs="Times New Roman"/>
                <w:spacing w:val="-2"/>
                <w:sz w:val="16"/>
                <w:szCs w:val="16"/>
                <w:lang w:val="ru-RU"/>
              </w:rPr>
              <w:t>у</w:t>
            </w:r>
            <w:r w:rsidRPr="0066698B">
              <w:rPr>
                <w:rFonts w:ascii="Times New Roman" w:eastAsia="Arial" w:hAnsi="Times New Roman" w:cs="Times New Roman"/>
                <w:sz w:val="16"/>
                <w:szCs w:val="16"/>
                <w:lang w:val="ru-RU"/>
              </w:rPr>
              <w:t>з</w:t>
            </w:r>
            <w:r w:rsidRPr="0066698B">
              <w:rPr>
                <w:rFonts w:ascii="Times New Roman" w:eastAsia="Arial" w:hAnsi="Times New Roman" w:cs="Times New Roman"/>
                <w:spacing w:val="-1"/>
                <w:sz w:val="16"/>
                <w:szCs w:val="16"/>
                <w:lang w:val="ru-RU"/>
              </w:rPr>
              <w:t>роц</w:t>
            </w:r>
            <w:r w:rsidRPr="0066698B">
              <w:rPr>
                <w:rFonts w:ascii="Times New Roman" w:eastAsia="Arial" w:hAnsi="Times New Roman" w:cs="Times New Roman"/>
                <w:sz w:val="16"/>
                <w:szCs w:val="16"/>
                <w:lang w:val="ru-RU"/>
              </w:rPr>
              <w:t>и</w:t>
            </w:r>
            <w:r w:rsidRPr="0066698B">
              <w:rPr>
                <w:rFonts w:ascii="Times New Roman" w:eastAsia="Arial" w:hAnsi="Times New Roman" w:cs="Times New Roman"/>
                <w:spacing w:val="-1"/>
                <w:sz w:val="16"/>
                <w:szCs w:val="16"/>
                <w:lang w:val="ru-RU"/>
              </w:rPr>
              <w:t xml:space="preserve"> обо</w:t>
            </w:r>
            <w:r w:rsidRPr="0066698B">
              <w:rPr>
                <w:rFonts w:ascii="Times New Roman" w:eastAsia="Arial" w:hAnsi="Times New Roman" w:cs="Times New Roman"/>
                <w:sz w:val="16"/>
                <w:szCs w:val="16"/>
                <w:lang w:val="ru-RU"/>
              </w:rPr>
              <w:t>љ</w:t>
            </w:r>
            <w:r w:rsidRPr="0066698B">
              <w:rPr>
                <w:rFonts w:ascii="Times New Roman" w:eastAsia="Arial" w:hAnsi="Times New Roman" w:cs="Times New Roman"/>
                <w:spacing w:val="-1"/>
                <w:sz w:val="16"/>
                <w:szCs w:val="16"/>
                <w:lang w:val="ru-RU"/>
              </w:rPr>
              <w:t>е</w:t>
            </w:r>
            <w:r w:rsidRPr="0066698B">
              <w:rPr>
                <w:rFonts w:ascii="Times New Roman" w:eastAsia="Arial" w:hAnsi="Times New Roman" w:cs="Times New Roman"/>
                <w:sz w:val="16"/>
                <w:szCs w:val="16"/>
                <w:lang w:val="ru-RU"/>
              </w:rPr>
              <w:t>в</w:t>
            </w:r>
            <w:r w:rsidRPr="0066698B">
              <w:rPr>
                <w:rFonts w:ascii="Times New Roman" w:eastAsia="Arial" w:hAnsi="Times New Roman" w:cs="Times New Roman"/>
                <w:spacing w:val="-1"/>
                <w:sz w:val="16"/>
                <w:szCs w:val="16"/>
                <w:lang w:val="ru-RU"/>
              </w:rPr>
              <w:t>а</w:t>
            </w:r>
            <w:r w:rsidRPr="0066698B">
              <w:rPr>
                <w:rFonts w:ascii="Times New Roman" w:eastAsia="Arial" w:hAnsi="Times New Roman" w:cs="Times New Roman"/>
                <w:spacing w:val="-2"/>
                <w:sz w:val="16"/>
                <w:szCs w:val="16"/>
                <w:lang w:val="ru-RU"/>
              </w:rPr>
              <w:t>њ</w:t>
            </w:r>
            <w:r w:rsidRPr="0066698B">
              <w:rPr>
                <w:rFonts w:ascii="Times New Roman" w:eastAsia="Arial" w:hAnsi="Times New Roman" w:cs="Times New Roman"/>
                <w:sz w:val="16"/>
                <w:szCs w:val="16"/>
                <w:lang w:val="ru-RU"/>
              </w:rPr>
              <w:t>а</w:t>
            </w:r>
            <w:r w:rsidRPr="0066698B">
              <w:rPr>
                <w:rFonts w:ascii="Times New Roman" w:eastAsia="Arial" w:hAnsi="Times New Roman" w:cs="Times New Roman"/>
                <w:spacing w:val="-5"/>
                <w:sz w:val="16"/>
                <w:szCs w:val="16"/>
                <w:lang w:val="ru-RU"/>
              </w:rPr>
              <w:t xml:space="preserve"> </w:t>
            </w:r>
            <w:r w:rsidRPr="0066698B">
              <w:rPr>
                <w:rFonts w:ascii="Times New Roman" w:eastAsia="Arial" w:hAnsi="Times New Roman" w:cs="Times New Roman"/>
                <w:sz w:val="16"/>
                <w:szCs w:val="16"/>
                <w:lang w:val="ru-RU"/>
              </w:rPr>
              <w:t xml:space="preserve">и </w:t>
            </w:r>
            <w:r w:rsidRPr="0066698B">
              <w:rPr>
                <w:rFonts w:ascii="Times New Roman" w:eastAsia="Arial" w:hAnsi="Times New Roman" w:cs="Times New Roman"/>
                <w:spacing w:val="-2"/>
                <w:sz w:val="16"/>
                <w:szCs w:val="16"/>
                <w:lang w:val="ru-RU"/>
              </w:rPr>
              <w:t>у</w:t>
            </w:r>
            <w:r w:rsidRPr="0066698B">
              <w:rPr>
                <w:rFonts w:ascii="Times New Roman" w:eastAsia="Arial" w:hAnsi="Times New Roman" w:cs="Times New Roman"/>
                <w:sz w:val="16"/>
                <w:szCs w:val="16"/>
                <w:lang w:val="ru-RU"/>
              </w:rPr>
              <w:t>м</w:t>
            </w:r>
            <w:r w:rsidRPr="0066698B">
              <w:rPr>
                <w:rFonts w:ascii="Times New Roman" w:eastAsia="Arial" w:hAnsi="Times New Roman" w:cs="Times New Roman"/>
                <w:spacing w:val="-2"/>
                <w:sz w:val="16"/>
                <w:szCs w:val="16"/>
                <w:lang w:val="ru-RU"/>
              </w:rPr>
              <w:t>и</w:t>
            </w:r>
            <w:r w:rsidRPr="0066698B">
              <w:rPr>
                <w:rFonts w:ascii="Times New Roman" w:eastAsia="Arial" w:hAnsi="Times New Roman" w:cs="Times New Roman"/>
                <w:spacing w:val="-1"/>
                <w:sz w:val="16"/>
                <w:szCs w:val="16"/>
                <w:lang w:val="ru-RU"/>
              </w:rPr>
              <w:t>ра</w:t>
            </w:r>
            <w:r w:rsidRPr="0066698B">
              <w:rPr>
                <w:rFonts w:ascii="Times New Roman" w:eastAsia="Arial" w:hAnsi="Times New Roman" w:cs="Times New Roman"/>
                <w:spacing w:val="-2"/>
                <w:sz w:val="16"/>
                <w:szCs w:val="16"/>
                <w:lang w:val="ru-RU"/>
              </w:rPr>
              <w:t>њ</w:t>
            </w:r>
            <w:r w:rsidRPr="0066698B">
              <w:rPr>
                <w:rFonts w:ascii="Times New Roman" w:eastAsia="Arial" w:hAnsi="Times New Roman" w:cs="Times New Roman"/>
                <w:sz w:val="16"/>
                <w:szCs w:val="16"/>
                <w:lang w:val="ru-RU"/>
              </w:rPr>
              <w:t>а</w:t>
            </w:r>
          </w:p>
        </w:tc>
        <w:tc>
          <w:tcPr>
            <w:tcW w:w="680" w:type="dxa"/>
            <w:noWrap/>
            <w:hideMark/>
          </w:tcPr>
          <w:p w14:paraId="7CE300F2" w14:textId="77777777" w:rsidR="007C1A3F" w:rsidRPr="0066698B" w:rsidRDefault="007C1A3F" w:rsidP="00B724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2</w:t>
            </w:r>
            <w:r w:rsidR="00B7241D" w:rsidRPr="0066698B">
              <w:rPr>
                <w:rFonts w:ascii="Times New Roman" w:eastAsia="Times New Roman" w:hAnsi="Times New Roman" w:cs="Times New Roman"/>
                <w:sz w:val="18"/>
                <w:szCs w:val="18"/>
              </w:rPr>
              <w:t>3</w:t>
            </w:r>
          </w:p>
        </w:tc>
        <w:tc>
          <w:tcPr>
            <w:tcW w:w="1440" w:type="dxa"/>
            <w:noWrap/>
            <w:hideMark/>
          </w:tcPr>
          <w:p w14:paraId="2BA84C36" w14:textId="77777777" w:rsidR="007C1A3F" w:rsidRPr="0066698B" w:rsidRDefault="007C1A3F" w:rsidP="00B661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r w:rsidR="00B66102" w:rsidRPr="0066698B">
              <w:rPr>
                <w:rFonts w:ascii="Times New Roman" w:hAnsi="Times New Roman" w:cs="Times New Roman"/>
                <w:sz w:val="18"/>
                <w:szCs w:val="18"/>
              </w:rPr>
              <w:t>21</w:t>
            </w:r>
          </w:p>
        </w:tc>
        <w:tc>
          <w:tcPr>
            <w:tcW w:w="960" w:type="dxa"/>
            <w:noWrap/>
            <w:hideMark/>
          </w:tcPr>
          <w:p w14:paraId="728076AD" w14:textId="77777777" w:rsidR="007C1A3F" w:rsidRPr="0066698B" w:rsidRDefault="0046189E"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2,60</w:t>
            </w:r>
          </w:p>
        </w:tc>
      </w:tr>
      <w:tr w:rsidR="0066698B" w:rsidRPr="0066698B" w14:paraId="48C410ED" w14:textId="77777777" w:rsidTr="00B66102">
        <w:trPr>
          <w:trHeight w:val="330"/>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04E04021" w14:textId="77777777" w:rsidR="007C1A3F" w:rsidRPr="0066698B" w:rsidRDefault="007C1A3F" w:rsidP="00F40A18">
            <w:pPr>
              <w:jc w:val="center"/>
              <w:rPr>
                <w:rFonts w:ascii="Swiss" w:eastAsia="Times New Roman" w:hAnsi="Swiss" w:cs="Times New Roman"/>
                <w:b w:val="0"/>
                <w:sz w:val="16"/>
                <w:szCs w:val="16"/>
              </w:rPr>
            </w:pPr>
            <w:r w:rsidRPr="0066698B">
              <w:rPr>
                <w:rFonts w:ascii="Swiss" w:eastAsia="Times New Roman" w:hAnsi="Swiss" w:cs="Times New Roman"/>
                <w:b w:val="0"/>
                <w:sz w:val="16"/>
                <w:szCs w:val="16"/>
              </w:rPr>
              <w:t>XXI</w:t>
            </w:r>
          </w:p>
        </w:tc>
        <w:tc>
          <w:tcPr>
            <w:tcW w:w="1225" w:type="dxa"/>
            <w:noWrap/>
            <w:hideMark/>
          </w:tcPr>
          <w:p w14:paraId="2A08E8FD" w14:textId="77777777" w:rsidR="007C1A3F" w:rsidRPr="0066698B" w:rsidRDefault="007C1A3F" w:rsidP="00F40A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698B">
              <w:rPr>
                <w:rFonts w:ascii="Arial" w:eastAsia="Times New Roman" w:hAnsi="Arial" w:cs="Arial"/>
                <w:sz w:val="16"/>
                <w:szCs w:val="16"/>
              </w:rPr>
              <w:t>Z00-Z99</w:t>
            </w:r>
          </w:p>
        </w:tc>
        <w:tc>
          <w:tcPr>
            <w:tcW w:w="3560" w:type="dxa"/>
            <w:hideMark/>
          </w:tcPr>
          <w:p w14:paraId="32DEF1D3" w14:textId="77777777" w:rsidR="007C1A3F" w:rsidRPr="0066698B" w:rsidRDefault="007C1A3F" w:rsidP="00F40A18">
            <w:pPr>
              <w:ind w:firstLineChars="100" w:firstLine="160"/>
              <w:cnfStyle w:val="000000000000" w:firstRow="0" w:lastRow="0" w:firstColumn="0" w:lastColumn="0" w:oddVBand="0" w:evenVBand="0" w:oddHBand="0" w:evenHBand="0" w:firstRowFirstColumn="0" w:firstRowLastColumn="0" w:lastRowFirstColumn="0" w:lastRowLastColumn="0"/>
              <w:rPr>
                <w:rFonts w:ascii="CirDutch" w:eastAsia="Times New Roman" w:hAnsi="CirDutch" w:cs="Times New Roman"/>
                <w:sz w:val="16"/>
                <w:szCs w:val="16"/>
                <w:lang w:val="ru-RU"/>
              </w:rPr>
            </w:pPr>
            <w:r w:rsidRPr="0066698B">
              <w:rPr>
                <w:rFonts w:ascii="CirDutch" w:eastAsia="Times New Roman" w:hAnsi="CirDutch" w:cs="Times New Roman"/>
                <w:sz w:val="16"/>
                <w:szCs w:val="16"/>
              </w:rPr>
              <w:t> </w:t>
            </w:r>
            <w:r w:rsidRPr="0066698B">
              <w:rPr>
                <w:rFonts w:ascii="Times New Roman" w:eastAsia="Times New Roman" w:hAnsi="Times New Roman" w:cs="Times New Roman"/>
                <w:sz w:val="16"/>
                <w:szCs w:val="16"/>
                <w:lang w:val="ru-RU"/>
              </w:rPr>
              <w:t>Ф</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ктори који утичу н</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 ст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ње и конт</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кт с</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 xml:space="preserve"> здр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вственом службом</w:t>
            </w:r>
          </w:p>
        </w:tc>
        <w:tc>
          <w:tcPr>
            <w:tcW w:w="680" w:type="dxa"/>
            <w:noWrap/>
            <w:hideMark/>
          </w:tcPr>
          <w:p w14:paraId="2DF0032C"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0</w:t>
            </w:r>
          </w:p>
        </w:tc>
        <w:tc>
          <w:tcPr>
            <w:tcW w:w="1440" w:type="dxa"/>
            <w:noWrap/>
            <w:hideMark/>
          </w:tcPr>
          <w:p w14:paraId="6BB66874"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c>
          <w:tcPr>
            <w:tcW w:w="960" w:type="dxa"/>
            <w:noWrap/>
            <w:hideMark/>
          </w:tcPr>
          <w:p w14:paraId="4FD21031" w14:textId="77777777" w:rsidR="007C1A3F"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0,00</w:t>
            </w:r>
          </w:p>
        </w:tc>
      </w:tr>
      <w:tr w:rsidR="0066698B" w:rsidRPr="0066698B" w14:paraId="3503B82C" w14:textId="77777777" w:rsidTr="00B66102">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24CA27DF" w14:textId="77777777" w:rsidR="007C1A3F" w:rsidRPr="0066698B" w:rsidRDefault="007C1A3F" w:rsidP="00A26C7A">
            <w:pPr>
              <w:jc w:val="center"/>
              <w:rPr>
                <w:rFonts w:ascii="Swiss" w:eastAsia="Times New Roman" w:hAnsi="Swiss" w:cs="Times New Roman"/>
                <w:b w:val="0"/>
                <w:sz w:val="16"/>
                <w:szCs w:val="16"/>
              </w:rPr>
            </w:pPr>
            <w:r w:rsidRPr="0066698B">
              <w:rPr>
                <w:rFonts w:ascii="Swiss" w:eastAsia="Times New Roman" w:hAnsi="Swiss" w:cs="Times New Roman"/>
                <w:b w:val="0"/>
                <w:sz w:val="16"/>
                <w:szCs w:val="16"/>
              </w:rPr>
              <w:t>XXII</w:t>
            </w:r>
          </w:p>
        </w:tc>
        <w:tc>
          <w:tcPr>
            <w:tcW w:w="1225" w:type="dxa"/>
            <w:noWrap/>
            <w:hideMark/>
          </w:tcPr>
          <w:p w14:paraId="7A684C55" w14:textId="77777777" w:rsidR="007C1A3F" w:rsidRPr="0066698B" w:rsidRDefault="007C1A3F" w:rsidP="00F40A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6698B">
              <w:rPr>
                <w:rFonts w:ascii="Times New Roman" w:eastAsia="Times New Roman" w:hAnsi="Times New Roman" w:cs="Times New Roman"/>
                <w:sz w:val="18"/>
                <w:szCs w:val="18"/>
              </w:rPr>
              <w:t>U00-U49</w:t>
            </w:r>
          </w:p>
        </w:tc>
        <w:tc>
          <w:tcPr>
            <w:tcW w:w="3560" w:type="dxa"/>
            <w:hideMark/>
          </w:tcPr>
          <w:p w14:paraId="0E454D2C" w14:textId="77777777" w:rsidR="007C1A3F" w:rsidRPr="0066698B" w:rsidRDefault="0082347F" w:rsidP="00C15B9D">
            <w:pPr>
              <w:ind w:firstLineChars="100" w:firstLine="160"/>
              <w:cnfStyle w:val="000000100000" w:firstRow="0" w:lastRow="0" w:firstColumn="0" w:lastColumn="0" w:oddVBand="0" w:evenVBand="0" w:oddHBand="1" w:evenHBand="0" w:firstRowFirstColumn="0" w:firstRowLastColumn="0" w:lastRowFirstColumn="0" w:lastRowLastColumn="0"/>
              <w:rPr>
                <w:rFonts w:ascii="CirDutch" w:eastAsia="Times New Roman" w:hAnsi="CirDutch" w:cs="Times New Roman"/>
                <w:sz w:val="16"/>
                <w:szCs w:val="16"/>
                <w:lang w:val="ru-RU"/>
              </w:rPr>
            </w:pPr>
            <w:r w:rsidRPr="0066698B">
              <w:rPr>
                <w:rFonts w:ascii="CirDutch" w:eastAsia="Times New Roman" w:hAnsi="CirDutch" w:cs="Times New Roman"/>
                <w:sz w:val="16"/>
                <w:szCs w:val="16"/>
                <w:lang w:val="ru-RU"/>
              </w:rPr>
              <w:t>Привремено означавање нових болести неодређене етиологије</w:t>
            </w:r>
            <w:r w:rsidR="007C1A3F" w:rsidRPr="0066698B">
              <w:rPr>
                <w:rFonts w:ascii="CirDutch" w:eastAsia="Times New Roman" w:hAnsi="CirDutch" w:cs="Times New Roman"/>
                <w:sz w:val="16"/>
                <w:szCs w:val="16"/>
                <w:lang w:val="ru-RU"/>
              </w:rPr>
              <w:t xml:space="preserve"> </w:t>
            </w:r>
          </w:p>
        </w:tc>
        <w:tc>
          <w:tcPr>
            <w:tcW w:w="680" w:type="dxa"/>
            <w:noWrap/>
            <w:hideMark/>
          </w:tcPr>
          <w:p w14:paraId="13AE40DE" w14:textId="77777777" w:rsidR="007C1A3F" w:rsidRPr="0066698B" w:rsidRDefault="00B7241D" w:rsidP="007C1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38</w:t>
            </w:r>
          </w:p>
        </w:tc>
        <w:tc>
          <w:tcPr>
            <w:tcW w:w="1440" w:type="dxa"/>
            <w:noWrap/>
            <w:hideMark/>
          </w:tcPr>
          <w:p w14:paraId="1EFB3AC0" w14:textId="77777777" w:rsidR="007C1A3F" w:rsidRPr="0066698B" w:rsidRDefault="00B66102"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0,35</w:t>
            </w:r>
          </w:p>
        </w:tc>
        <w:tc>
          <w:tcPr>
            <w:tcW w:w="960" w:type="dxa"/>
            <w:noWrap/>
            <w:hideMark/>
          </w:tcPr>
          <w:p w14:paraId="270990C6" w14:textId="77777777" w:rsidR="007C1A3F" w:rsidRPr="0066698B" w:rsidRDefault="0046189E" w:rsidP="007C1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4,31</w:t>
            </w:r>
          </w:p>
        </w:tc>
      </w:tr>
      <w:tr w:rsidR="0066698B" w:rsidRPr="0066698B" w14:paraId="03D50126" w14:textId="77777777" w:rsidTr="00B66102">
        <w:trPr>
          <w:trHeight w:val="315"/>
          <w:jc w:val="center"/>
        </w:trPr>
        <w:tc>
          <w:tcPr>
            <w:cnfStyle w:val="001000000000" w:firstRow="0" w:lastRow="0" w:firstColumn="1" w:lastColumn="0" w:oddVBand="0" w:evenVBand="0" w:oddHBand="0" w:evenHBand="0" w:firstRowFirstColumn="0" w:firstRowLastColumn="0" w:lastRowFirstColumn="0" w:lastRowLastColumn="0"/>
            <w:tcW w:w="715" w:type="dxa"/>
            <w:noWrap/>
            <w:hideMark/>
          </w:tcPr>
          <w:p w14:paraId="6ABD4B52" w14:textId="77777777" w:rsidR="00C15B9D" w:rsidRPr="0066698B" w:rsidRDefault="00C15B9D" w:rsidP="00F40A18">
            <w:pPr>
              <w:rPr>
                <w:rFonts w:ascii="Swiss" w:eastAsia="Times New Roman" w:hAnsi="Swiss" w:cs="Times New Roman"/>
                <w:b w:val="0"/>
                <w:sz w:val="16"/>
                <w:szCs w:val="16"/>
              </w:rPr>
            </w:pPr>
            <w:r w:rsidRPr="0066698B">
              <w:rPr>
                <w:rFonts w:ascii="Swiss" w:eastAsia="Times New Roman" w:hAnsi="Swiss" w:cs="Times New Roman"/>
                <w:b w:val="0"/>
                <w:sz w:val="16"/>
                <w:szCs w:val="16"/>
              </w:rPr>
              <w:t> </w:t>
            </w:r>
          </w:p>
        </w:tc>
        <w:tc>
          <w:tcPr>
            <w:tcW w:w="1225" w:type="dxa"/>
            <w:noWrap/>
            <w:hideMark/>
          </w:tcPr>
          <w:p w14:paraId="7AFF72BC" w14:textId="77777777" w:rsidR="00C15B9D" w:rsidRPr="0066698B" w:rsidRDefault="00C15B9D" w:rsidP="00F40A18">
            <w:pPr>
              <w:cnfStyle w:val="000000000000" w:firstRow="0" w:lastRow="0" w:firstColumn="0" w:lastColumn="0" w:oddVBand="0" w:evenVBand="0" w:oddHBand="0" w:evenHBand="0" w:firstRowFirstColumn="0" w:firstRowLastColumn="0" w:lastRowFirstColumn="0" w:lastRowLastColumn="0"/>
              <w:rPr>
                <w:rFonts w:ascii="CHelvBold" w:eastAsia="Times New Roman" w:hAnsi="CHelvBold" w:cs="Times New Roman"/>
                <w:sz w:val="16"/>
                <w:szCs w:val="16"/>
              </w:rPr>
            </w:pPr>
            <w:r w:rsidRPr="0066698B">
              <w:rPr>
                <w:rFonts w:ascii="CHelvBold" w:eastAsia="Times New Roman" w:hAnsi="CHelvBold" w:cs="Times New Roman"/>
                <w:sz w:val="16"/>
                <w:szCs w:val="16"/>
              </w:rPr>
              <w:t> </w:t>
            </w:r>
          </w:p>
        </w:tc>
        <w:tc>
          <w:tcPr>
            <w:tcW w:w="3560" w:type="dxa"/>
            <w:noWrap/>
            <w:hideMark/>
          </w:tcPr>
          <w:p w14:paraId="34E1905B" w14:textId="77777777" w:rsidR="00C15B9D" w:rsidRPr="0066698B" w:rsidRDefault="007C1A3F" w:rsidP="007C1A3F">
            <w:pPr>
              <w:jc w:val="center"/>
              <w:cnfStyle w:val="000000000000" w:firstRow="0" w:lastRow="0" w:firstColumn="0" w:lastColumn="0" w:oddVBand="0" w:evenVBand="0" w:oddHBand="0" w:evenHBand="0" w:firstRowFirstColumn="0" w:firstRowLastColumn="0" w:lastRowFirstColumn="0" w:lastRowLastColumn="0"/>
              <w:rPr>
                <w:rFonts w:ascii="CirDutch" w:eastAsia="Times New Roman" w:hAnsi="CirDutch" w:cs="Times New Roman"/>
                <w:bCs/>
                <w:sz w:val="16"/>
                <w:szCs w:val="16"/>
              </w:rPr>
            </w:pPr>
            <w:r w:rsidRPr="0066698B">
              <w:rPr>
                <w:rFonts w:ascii="CirDutch" w:eastAsia="Times New Roman" w:hAnsi="CirDutch" w:cs="Times New Roman"/>
                <w:bCs/>
                <w:sz w:val="16"/>
                <w:szCs w:val="16"/>
              </w:rPr>
              <w:t>УКУПНО</w:t>
            </w:r>
            <w:r w:rsidR="00C15B9D" w:rsidRPr="0066698B">
              <w:rPr>
                <w:rFonts w:ascii="CirDutch" w:eastAsia="Times New Roman" w:hAnsi="CirDutch" w:cs="Times New Roman"/>
                <w:bCs/>
                <w:sz w:val="16"/>
                <w:szCs w:val="16"/>
              </w:rPr>
              <w:t xml:space="preserve"> :</w:t>
            </w:r>
          </w:p>
        </w:tc>
        <w:tc>
          <w:tcPr>
            <w:tcW w:w="680" w:type="dxa"/>
            <w:noWrap/>
            <w:hideMark/>
          </w:tcPr>
          <w:p w14:paraId="4C6BC8DA" w14:textId="77777777" w:rsidR="00C15B9D" w:rsidRPr="0066698B" w:rsidRDefault="00F21103"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rPr>
            </w:pPr>
            <w:r w:rsidRPr="0066698B">
              <w:rPr>
                <w:rFonts w:ascii="Times New Roman" w:eastAsia="Times New Roman" w:hAnsi="Times New Roman" w:cs="Times New Roman"/>
                <w:bCs/>
                <w:sz w:val="18"/>
                <w:szCs w:val="18"/>
              </w:rPr>
              <w:t>882</w:t>
            </w:r>
          </w:p>
        </w:tc>
        <w:tc>
          <w:tcPr>
            <w:tcW w:w="1440" w:type="dxa"/>
            <w:noWrap/>
            <w:hideMark/>
          </w:tcPr>
          <w:p w14:paraId="5E052C35" w14:textId="77777777" w:rsidR="00C15B9D" w:rsidRPr="0066698B" w:rsidRDefault="00B66102"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8,18</w:t>
            </w:r>
          </w:p>
        </w:tc>
        <w:tc>
          <w:tcPr>
            <w:tcW w:w="960" w:type="dxa"/>
            <w:noWrap/>
            <w:hideMark/>
          </w:tcPr>
          <w:p w14:paraId="077DE55E" w14:textId="77777777" w:rsidR="00C15B9D" w:rsidRPr="0066698B" w:rsidRDefault="00C15B9D" w:rsidP="007C1A3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100,00</w:t>
            </w:r>
          </w:p>
        </w:tc>
      </w:tr>
    </w:tbl>
    <w:p w14:paraId="1D99B28C" w14:textId="77777777" w:rsidR="00D05155" w:rsidRPr="0066698B" w:rsidRDefault="00D05155" w:rsidP="00594E35">
      <w:pPr>
        <w:jc w:val="both"/>
        <w:rPr>
          <w:rFonts w:ascii="Times New Roman" w:hAnsi="Times New Roman" w:cs="Times New Roman"/>
          <w:sz w:val="24"/>
          <w:szCs w:val="20"/>
        </w:rPr>
      </w:pPr>
    </w:p>
    <w:p w14:paraId="2C6370FD" w14:textId="77777777" w:rsidR="00D80225" w:rsidRPr="0066698B" w:rsidRDefault="00D80225" w:rsidP="00351BA3">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Следећа према учешћу у структури морталитета је</w:t>
      </w:r>
      <w:r w:rsidR="00892E93" w:rsidRPr="0066698B">
        <w:rPr>
          <w:rFonts w:ascii="Times New Roman" w:hAnsi="Times New Roman" w:cs="Times New Roman"/>
          <w:sz w:val="24"/>
          <w:szCs w:val="20"/>
          <w:lang w:val="ru-RU"/>
        </w:rPr>
        <w:t xml:space="preserve"> група</w:t>
      </w:r>
      <w:r w:rsidRPr="0066698B">
        <w:rPr>
          <w:rFonts w:ascii="Times New Roman" w:hAnsi="Times New Roman" w:cs="Times New Roman"/>
          <w:sz w:val="24"/>
          <w:szCs w:val="20"/>
          <w:lang w:val="ru-RU"/>
        </w:rPr>
        <w:t xml:space="preserve"> </w:t>
      </w:r>
      <w:r w:rsidR="00092A6B" w:rsidRPr="0066698B">
        <w:rPr>
          <w:rFonts w:ascii="Times New Roman" w:hAnsi="Times New Roman" w:cs="Times New Roman"/>
          <w:sz w:val="24"/>
          <w:szCs w:val="20"/>
          <w:lang w:val="ru-RU"/>
        </w:rPr>
        <w:t>нових</w:t>
      </w:r>
      <w:r w:rsidR="00A82E5C" w:rsidRPr="0066698B">
        <w:rPr>
          <w:rFonts w:ascii="Times New Roman" w:hAnsi="Times New Roman" w:cs="Times New Roman"/>
          <w:sz w:val="24"/>
          <w:szCs w:val="20"/>
          <w:lang w:val="ru-RU"/>
        </w:rPr>
        <w:t xml:space="preserve"> болести</w:t>
      </w:r>
      <w:r w:rsidR="00092A6B" w:rsidRPr="0066698B">
        <w:rPr>
          <w:rFonts w:ascii="Times New Roman" w:hAnsi="Times New Roman" w:cs="Times New Roman"/>
          <w:sz w:val="24"/>
          <w:szCs w:val="20"/>
          <w:lang w:val="ru-RU"/>
        </w:rPr>
        <w:t xml:space="preserve"> неодређене етиологије</w:t>
      </w:r>
      <w:r w:rsidR="00A82E5C" w:rsidRPr="0066698B">
        <w:rPr>
          <w:rFonts w:ascii="Times New Roman" w:hAnsi="Times New Roman" w:cs="Times New Roman"/>
          <w:sz w:val="24"/>
          <w:szCs w:val="20"/>
          <w:lang w:val="ru-RU"/>
        </w:rPr>
        <w:t xml:space="preserve"> </w:t>
      </w:r>
      <w:r w:rsidR="00092A6B" w:rsidRPr="0066698B">
        <w:rPr>
          <w:rFonts w:ascii="Times New Roman" w:hAnsi="Times New Roman" w:cs="Times New Roman"/>
          <w:sz w:val="24"/>
          <w:szCs w:val="20"/>
          <w:lang w:val="ru-RU"/>
        </w:rPr>
        <w:t>(</w:t>
      </w:r>
      <w:r w:rsidR="00092A6B" w:rsidRPr="0066698B">
        <w:rPr>
          <w:rFonts w:ascii="Times New Roman" w:eastAsia="Times New Roman" w:hAnsi="Times New Roman" w:cs="Times New Roman"/>
          <w:sz w:val="24"/>
          <w:szCs w:val="24"/>
        </w:rPr>
        <w:t>U</w:t>
      </w:r>
      <w:r w:rsidR="00092A6B" w:rsidRPr="0066698B">
        <w:rPr>
          <w:rFonts w:ascii="Times New Roman" w:eastAsia="Times New Roman" w:hAnsi="Times New Roman" w:cs="Times New Roman"/>
          <w:sz w:val="24"/>
          <w:szCs w:val="24"/>
          <w:lang w:val="ru-RU"/>
        </w:rPr>
        <w:t>00-</w:t>
      </w:r>
      <w:r w:rsidR="00092A6B" w:rsidRPr="0066698B">
        <w:rPr>
          <w:rFonts w:ascii="Times New Roman" w:eastAsia="Times New Roman" w:hAnsi="Times New Roman" w:cs="Times New Roman"/>
          <w:sz w:val="24"/>
          <w:szCs w:val="24"/>
        </w:rPr>
        <w:t>U</w:t>
      </w:r>
      <w:r w:rsidR="00092A6B" w:rsidRPr="0066698B">
        <w:rPr>
          <w:rFonts w:ascii="Times New Roman" w:eastAsia="Times New Roman" w:hAnsi="Times New Roman" w:cs="Times New Roman"/>
          <w:sz w:val="24"/>
          <w:szCs w:val="24"/>
          <w:lang w:val="ru-RU"/>
        </w:rPr>
        <w:t>49</w:t>
      </w:r>
      <w:r w:rsidR="00092A6B" w:rsidRPr="0066698B">
        <w:rPr>
          <w:rFonts w:ascii="Times New Roman" w:eastAsia="Times New Roman" w:hAnsi="Times New Roman" w:cs="Times New Roman"/>
          <w:sz w:val="18"/>
          <w:szCs w:val="18"/>
          <w:lang w:val="ru-RU"/>
        </w:rPr>
        <w:t>)</w:t>
      </w:r>
      <w:r w:rsidR="00892E93" w:rsidRPr="0066698B">
        <w:rPr>
          <w:rFonts w:ascii="Times New Roman" w:hAnsi="Times New Roman" w:cs="Times New Roman"/>
          <w:sz w:val="24"/>
          <w:szCs w:val="20"/>
          <w:lang w:val="ru-RU"/>
        </w:rPr>
        <w:t xml:space="preserve"> </w:t>
      </w:r>
      <w:r w:rsidR="00092A6B" w:rsidRPr="0066698B">
        <w:rPr>
          <w:rFonts w:ascii="Times New Roman" w:hAnsi="Times New Roman" w:cs="Times New Roman"/>
          <w:sz w:val="24"/>
          <w:szCs w:val="20"/>
          <w:lang w:val="ru-RU"/>
        </w:rPr>
        <w:t>4,31</w:t>
      </w:r>
      <w:r w:rsidR="00892E93" w:rsidRPr="0066698B">
        <w:rPr>
          <w:rFonts w:ascii="Times New Roman" w:hAnsi="Times New Roman" w:cs="Times New Roman"/>
          <w:sz w:val="24"/>
          <w:szCs w:val="20"/>
          <w:lang w:val="ru-RU"/>
        </w:rPr>
        <w:t xml:space="preserve">%, </w:t>
      </w:r>
      <w:r w:rsidR="00092A6B" w:rsidRPr="0066698B">
        <w:rPr>
          <w:rFonts w:ascii="Times New Roman" w:hAnsi="Times New Roman" w:cs="Times New Roman"/>
          <w:sz w:val="24"/>
          <w:szCs w:val="20"/>
          <w:lang w:val="ru-RU"/>
        </w:rPr>
        <w:t xml:space="preserve">болести система жлезда са унутрашњим лучењем, исхране и метаболизма са 3,85%, </w:t>
      </w:r>
      <w:r w:rsidR="00892E93" w:rsidRPr="0066698B">
        <w:rPr>
          <w:rFonts w:ascii="Times New Roman" w:hAnsi="Times New Roman" w:cs="Times New Roman"/>
          <w:sz w:val="24"/>
          <w:szCs w:val="20"/>
          <w:lang w:val="ru-RU"/>
        </w:rPr>
        <w:t xml:space="preserve">затим </w:t>
      </w:r>
      <w:r w:rsidRPr="0066698B">
        <w:rPr>
          <w:rFonts w:ascii="Times New Roman" w:hAnsi="Times New Roman" w:cs="Times New Roman"/>
          <w:sz w:val="24"/>
          <w:szCs w:val="20"/>
          <w:lang w:val="ru-RU"/>
        </w:rPr>
        <w:t xml:space="preserve">група </w:t>
      </w:r>
      <w:r w:rsidR="00092A6B" w:rsidRPr="0066698B">
        <w:rPr>
          <w:rFonts w:ascii="Times New Roman" w:hAnsi="Times New Roman" w:cs="Times New Roman"/>
          <w:sz w:val="24"/>
          <w:szCs w:val="20"/>
          <w:lang w:val="ru-RU"/>
        </w:rPr>
        <w:t>болести мокраћно-полног система са</w:t>
      </w:r>
      <w:r w:rsidR="00AD7F9F" w:rsidRPr="0066698B">
        <w:rPr>
          <w:rFonts w:ascii="Times New Roman" w:hAnsi="Times New Roman" w:cs="Times New Roman"/>
          <w:sz w:val="24"/>
          <w:szCs w:val="20"/>
          <w:lang w:val="ru-RU"/>
        </w:rPr>
        <w:t xml:space="preserve"> </w:t>
      </w:r>
      <w:r w:rsidR="00092A6B" w:rsidRPr="0066698B">
        <w:rPr>
          <w:rFonts w:ascii="Times New Roman" w:hAnsi="Times New Roman" w:cs="Times New Roman"/>
          <w:sz w:val="24"/>
          <w:szCs w:val="20"/>
          <w:lang w:val="ru-RU"/>
        </w:rPr>
        <w:t>3,51</w:t>
      </w:r>
      <w:r w:rsidR="00AA5E60" w:rsidRPr="0066698B">
        <w:rPr>
          <w:rFonts w:ascii="Times New Roman" w:hAnsi="Times New Roman" w:cs="Times New Roman"/>
          <w:sz w:val="24"/>
          <w:szCs w:val="20"/>
          <w:lang w:val="ru-RU"/>
        </w:rPr>
        <w:t xml:space="preserve">%, </w:t>
      </w:r>
      <w:r w:rsidR="00A82E5C" w:rsidRPr="0066698B">
        <w:rPr>
          <w:rFonts w:ascii="Times New Roman" w:hAnsi="Times New Roman" w:cs="Times New Roman"/>
          <w:sz w:val="24"/>
          <w:szCs w:val="20"/>
          <w:lang w:val="ru-RU"/>
        </w:rPr>
        <w:t xml:space="preserve">болести система за дисање са </w:t>
      </w:r>
      <w:r w:rsidR="00092A6B" w:rsidRPr="0066698B">
        <w:rPr>
          <w:rFonts w:ascii="Times New Roman" w:hAnsi="Times New Roman" w:cs="Times New Roman"/>
          <w:sz w:val="24"/>
          <w:szCs w:val="20"/>
          <w:lang w:val="ru-RU"/>
        </w:rPr>
        <w:t>2,83</w:t>
      </w:r>
      <w:r w:rsidR="00A82E5C" w:rsidRPr="0066698B">
        <w:rPr>
          <w:rFonts w:ascii="Times New Roman" w:hAnsi="Times New Roman" w:cs="Times New Roman"/>
          <w:sz w:val="24"/>
          <w:szCs w:val="20"/>
          <w:lang w:val="ru-RU"/>
        </w:rPr>
        <w:t xml:space="preserve">%, док су све остале болести заступљене са </w:t>
      </w:r>
      <w:r w:rsidR="00092A6B" w:rsidRPr="0066698B">
        <w:rPr>
          <w:rFonts w:ascii="Times New Roman" w:hAnsi="Times New Roman" w:cs="Times New Roman"/>
          <w:sz w:val="24"/>
          <w:szCs w:val="20"/>
          <w:lang w:val="ru-RU"/>
        </w:rPr>
        <w:t>10,2</w:t>
      </w:r>
      <w:r w:rsidR="00A82E5C" w:rsidRPr="0066698B">
        <w:rPr>
          <w:rFonts w:ascii="Times New Roman" w:hAnsi="Times New Roman" w:cs="Times New Roman"/>
          <w:sz w:val="24"/>
          <w:szCs w:val="20"/>
          <w:lang w:val="ru-RU"/>
        </w:rPr>
        <w:t>% у укупном морталитету</w:t>
      </w:r>
      <w:r w:rsidRPr="0066698B">
        <w:rPr>
          <w:rFonts w:ascii="Times New Roman" w:hAnsi="Times New Roman" w:cs="Times New Roman"/>
          <w:sz w:val="24"/>
          <w:szCs w:val="20"/>
          <w:lang w:val="ru-RU"/>
        </w:rPr>
        <w:t xml:space="preserve"> (Графикон </w:t>
      </w:r>
      <w:r w:rsidR="00C232B6" w:rsidRPr="0066698B">
        <w:rPr>
          <w:rFonts w:ascii="Times New Roman" w:hAnsi="Times New Roman" w:cs="Times New Roman"/>
          <w:sz w:val="24"/>
          <w:szCs w:val="20"/>
          <w:lang w:val="ru-RU"/>
        </w:rPr>
        <w:t>бр.10</w:t>
      </w:r>
      <w:r w:rsidRPr="0066698B">
        <w:rPr>
          <w:rFonts w:ascii="Times New Roman" w:hAnsi="Times New Roman" w:cs="Times New Roman"/>
          <w:sz w:val="24"/>
          <w:szCs w:val="20"/>
          <w:lang w:val="ru-RU"/>
        </w:rPr>
        <w:t>)</w:t>
      </w:r>
      <w:r w:rsidR="00C232B6" w:rsidRPr="0066698B">
        <w:rPr>
          <w:rFonts w:ascii="Times New Roman" w:hAnsi="Times New Roman" w:cs="Times New Roman"/>
          <w:sz w:val="24"/>
          <w:szCs w:val="20"/>
          <w:lang w:val="ru-RU"/>
        </w:rPr>
        <w:t>.</w:t>
      </w:r>
    </w:p>
    <w:p w14:paraId="7DF2625D" w14:textId="77777777" w:rsidR="00A02C9A" w:rsidRPr="0066698B" w:rsidRDefault="00A02C9A" w:rsidP="00351BA3">
      <w:pPr>
        <w:ind w:firstLine="720"/>
        <w:jc w:val="both"/>
        <w:rPr>
          <w:rFonts w:ascii="Times New Roman" w:hAnsi="Times New Roman" w:cs="Times New Roman"/>
          <w:sz w:val="24"/>
          <w:szCs w:val="20"/>
          <w:lang w:val="ru-RU"/>
        </w:rPr>
      </w:pPr>
    </w:p>
    <w:p w14:paraId="56B47C6D" w14:textId="77777777" w:rsidR="00D80225" w:rsidRPr="0066698B" w:rsidRDefault="00D80225" w:rsidP="00D80225">
      <w:pPr>
        <w:jc w:val="both"/>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Графикон </w:t>
      </w:r>
      <w:r w:rsidR="00C232B6" w:rsidRPr="0066698B">
        <w:rPr>
          <w:rFonts w:ascii="Times New Roman" w:hAnsi="Times New Roman" w:cs="Times New Roman"/>
          <w:b/>
          <w:sz w:val="20"/>
          <w:szCs w:val="20"/>
          <w:lang w:val="ru-RU"/>
        </w:rPr>
        <w:t>бр.10-Најчешћи узроци смрти у 202</w:t>
      </w:r>
      <w:r w:rsidR="00092A6B" w:rsidRPr="0066698B">
        <w:rPr>
          <w:rFonts w:ascii="Times New Roman" w:hAnsi="Times New Roman" w:cs="Times New Roman"/>
          <w:b/>
          <w:sz w:val="20"/>
          <w:szCs w:val="20"/>
          <w:lang w:val="ru-RU"/>
        </w:rPr>
        <w:t>2</w:t>
      </w:r>
      <w:r w:rsidR="00C232B6" w:rsidRPr="0066698B">
        <w:rPr>
          <w:rFonts w:ascii="Times New Roman" w:hAnsi="Times New Roman" w:cs="Times New Roman"/>
          <w:b/>
          <w:sz w:val="20"/>
          <w:szCs w:val="20"/>
          <w:lang w:val="ru-RU"/>
        </w:rPr>
        <w:t>.години</w:t>
      </w:r>
    </w:p>
    <w:p w14:paraId="65163823" w14:textId="77777777" w:rsidR="000474C9" w:rsidRPr="0066698B" w:rsidRDefault="000474C9" w:rsidP="00D80225">
      <w:pPr>
        <w:jc w:val="both"/>
        <w:rPr>
          <w:rFonts w:ascii="Times New Roman" w:hAnsi="Times New Roman" w:cs="Times New Roman"/>
          <w:b/>
          <w:sz w:val="20"/>
          <w:szCs w:val="20"/>
          <w:lang w:val="ru-RU"/>
        </w:rPr>
      </w:pPr>
    </w:p>
    <w:p w14:paraId="20748F0D" w14:textId="77777777" w:rsidR="00594E35" w:rsidRPr="0066698B" w:rsidRDefault="00092A6B" w:rsidP="00092A6B">
      <w:pPr>
        <w:jc w:val="center"/>
        <w:rPr>
          <w:rFonts w:ascii="Times New Roman" w:hAnsi="Times New Roman" w:cs="Times New Roman"/>
          <w:b/>
          <w:sz w:val="20"/>
          <w:szCs w:val="20"/>
        </w:rPr>
      </w:pPr>
      <w:r w:rsidRPr="0066698B">
        <w:rPr>
          <w:rFonts w:ascii="Times New Roman" w:hAnsi="Times New Roman" w:cs="Times New Roman"/>
          <w:b/>
          <w:noProof/>
          <w:sz w:val="20"/>
          <w:szCs w:val="20"/>
        </w:rPr>
        <w:drawing>
          <wp:inline distT="0" distB="0" distL="0" distR="0" wp14:anchorId="11E3C524" wp14:editId="6A0EBED5">
            <wp:extent cx="4572000" cy="30765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A0B4A0" w14:textId="77777777" w:rsidR="00D80225" w:rsidRPr="0066698B" w:rsidRDefault="00D80225" w:rsidP="00C232B6">
      <w:pPr>
        <w:tabs>
          <w:tab w:val="left" w:pos="720"/>
          <w:tab w:val="left" w:pos="2166"/>
        </w:tabs>
        <w:jc w:val="center"/>
        <w:rPr>
          <w:rFonts w:ascii="Times New Roman" w:hAnsi="Times New Roman" w:cs="Times New Roman"/>
          <w:b/>
          <w:sz w:val="24"/>
          <w:szCs w:val="20"/>
        </w:rPr>
      </w:pPr>
    </w:p>
    <w:p w14:paraId="5A3E1BDD" w14:textId="77777777" w:rsidR="00753A3C" w:rsidRPr="0066698B" w:rsidRDefault="00753A3C" w:rsidP="00855A1D">
      <w:pPr>
        <w:tabs>
          <w:tab w:val="left" w:pos="720"/>
          <w:tab w:val="left" w:pos="2166"/>
        </w:tabs>
        <w:jc w:val="center"/>
        <w:rPr>
          <w:rFonts w:ascii="Times New Roman" w:hAnsi="Times New Roman" w:cs="Times New Roman"/>
          <w:b/>
          <w:sz w:val="24"/>
          <w:szCs w:val="20"/>
        </w:rPr>
      </w:pPr>
    </w:p>
    <w:p w14:paraId="1BBFE0E7" w14:textId="77777777" w:rsidR="00753A3C" w:rsidRPr="0066698B" w:rsidRDefault="00753A3C" w:rsidP="00753A3C">
      <w:pPr>
        <w:rPr>
          <w:rFonts w:ascii="Times New Roman" w:hAnsi="Times New Roman" w:cs="Times New Roman"/>
          <w:sz w:val="24"/>
          <w:szCs w:val="20"/>
        </w:rPr>
      </w:pPr>
    </w:p>
    <w:p w14:paraId="2B23BBCF" w14:textId="77777777" w:rsidR="00685971" w:rsidRPr="0066698B" w:rsidRDefault="00685971" w:rsidP="00753A3C">
      <w:pPr>
        <w:ind w:firstLine="720"/>
        <w:jc w:val="both"/>
        <w:rPr>
          <w:rFonts w:ascii="Times New Roman" w:hAnsi="Times New Roman" w:cs="Times New Roman"/>
          <w:sz w:val="24"/>
          <w:szCs w:val="20"/>
        </w:rPr>
      </w:pPr>
    </w:p>
    <w:p w14:paraId="14E8CF64" w14:textId="77777777" w:rsidR="00A07A22" w:rsidRPr="0066698B" w:rsidRDefault="00753A3C" w:rsidP="00753A3C">
      <w:pPr>
        <w:ind w:firstLine="720"/>
        <w:jc w:val="both"/>
        <w:rPr>
          <w:rFonts w:ascii="Times New Roman" w:hAnsi="Times New Roman" w:cs="Times New Roman"/>
          <w:sz w:val="24"/>
          <w:szCs w:val="20"/>
          <w:lang w:val="ru-RU"/>
        </w:rPr>
      </w:pPr>
      <w:r w:rsidRPr="0066698B">
        <w:rPr>
          <w:rFonts w:ascii="Times New Roman" w:hAnsi="Times New Roman" w:cs="Times New Roman"/>
          <w:b/>
          <w:sz w:val="24"/>
          <w:szCs w:val="20"/>
          <w:lang w:val="ru-RU"/>
        </w:rPr>
        <w:t>1. Болести система крвотока (КВБ)</w:t>
      </w:r>
      <w:r w:rsidRPr="0066698B">
        <w:rPr>
          <w:rFonts w:ascii="Times New Roman" w:hAnsi="Times New Roman" w:cs="Times New Roman"/>
          <w:sz w:val="24"/>
          <w:szCs w:val="20"/>
          <w:lang w:val="ru-RU"/>
        </w:rPr>
        <w:t xml:space="preserve"> су одговорне за </w:t>
      </w:r>
      <w:r w:rsidR="000474C9" w:rsidRPr="0066698B">
        <w:rPr>
          <w:rFonts w:ascii="Times New Roman" w:hAnsi="Times New Roman" w:cs="Times New Roman"/>
          <w:sz w:val="24"/>
          <w:szCs w:val="20"/>
          <w:lang w:val="ru-RU"/>
        </w:rPr>
        <w:t xml:space="preserve">више од половине </w:t>
      </w:r>
      <w:r w:rsidRPr="0066698B">
        <w:rPr>
          <w:rFonts w:ascii="Times New Roman" w:hAnsi="Times New Roman" w:cs="Times New Roman"/>
          <w:sz w:val="24"/>
          <w:szCs w:val="20"/>
          <w:lang w:val="ru-RU"/>
        </w:rPr>
        <w:t xml:space="preserve">свих смртних случајева. Од </w:t>
      </w:r>
      <w:r w:rsidR="00C473DB" w:rsidRPr="0066698B">
        <w:rPr>
          <w:rFonts w:ascii="Times New Roman" w:hAnsi="Times New Roman" w:cs="Times New Roman"/>
          <w:sz w:val="24"/>
          <w:szCs w:val="20"/>
          <w:lang w:val="ru-RU"/>
        </w:rPr>
        <w:t xml:space="preserve">укупно </w:t>
      </w:r>
      <w:r w:rsidR="00F66A8E" w:rsidRPr="0066698B">
        <w:rPr>
          <w:rFonts w:ascii="Times New Roman" w:hAnsi="Times New Roman" w:cs="Times New Roman"/>
          <w:sz w:val="24"/>
          <w:szCs w:val="20"/>
          <w:lang w:val="ru-RU"/>
        </w:rPr>
        <w:t xml:space="preserve">умрлих </w:t>
      </w:r>
      <w:r w:rsidR="000474C9" w:rsidRPr="0066698B">
        <w:rPr>
          <w:rFonts w:ascii="Times New Roman" w:hAnsi="Times New Roman" w:cs="Times New Roman"/>
          <w:sz w:val="24"/>
          <w:szCs w:val="20"/>
          <w:lang w:val="ru-RU"/>
        </w:rPr>
        <w:t>882</w:t>
      </w:r>
      <w:r w:rsidRPr="0066698B">
        <w:rPr>
          <w:rFonts w:ascii="Times New Roman" w:hAnsi="Times New Roman" w:cs="Times New Roman"/>
          <w:sz w:val="24"/>
          <w:szCs w:val="20"/>
          <w:lang w:val="ru-RU"/>
        </w:rPr>
        <w:t xml:space="preserve"> лица</w:t>
      </w:r>
      <w:r w:rsidR="0007061D" w:rsidRPr="0066698B">
        <w:rPr>
          <w:rFonts w:ascii="Times New Roman" w:hAnsi="Times New Roman" w:cs="Times New Roman"/>
          <w:sz w:val="24"/>
          <w:szCs w:val="20"/>
          <w:lang w:val="ru-RU"/>
        </w:rPr>
        <w:t xml:space="preserve"> </w:t>
      </w:r>
      <w:r w:rsidR="000474C9" w:rsidRPr="0066698B">
        <w:rPr>
          <w:rFonts w:ascii="Times New Roman" w:hAnsi="Times New Roman" w:cs="Times New Roman"/>
          <w:sz w:val="24"/>
          <w:szCs w:val="20"/>
          <w:lang w:val="ru-RU"/>
        </w:rPr>
        <w:t>491</w:t>
      </w:r>
      <w:r w:rsidR="005470A3" w:rsidRPr="0066698B">
        <w:rPr>
          <w:rFonts w:ascii="Times New Roman" w:hAnsi="Times New Roman" w:cs="Times New Roman"/>
          <w:sz w:val="24"/>
          <w:szCs w:val="20"/>
          <w:lang w:val="ru-RU"/>
        </w:rPr>
        <w:t xml:space="preserve"> односно </w:t>
      </w:r>
      <w:r w:rsidR="000474C9" w:rsidRPr="0066698B">
        <w:rPr>
          <w:rFonts w:ascii="Times New Roman" w:hAnsi="Times New Roman" w:cs="Times New Roman"/>
          <w:sz w:val="24"/>
          <w:szCs w:val="20"/>
          <w:lang w:val="ru-RU"/>
        </w:rPr>
        <w:t>55,66</w:t>
      </w:r>
      <w:r w:rsidR="005470A3"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w:t>
      </w:r>
      <w:r w:rsidR="005470A3" w:rsidRPr="0066698B">
        <w:rPr>
          <w:rFonts w:ascii="Times New Roman" w:hAnsi="Times New Roman" w:cs="Times New Roman"/>
          <w:sz w:val="24"/>
          <w:szCs w:val="20"/>
          <w:lang w:val="ru-RU"/>
        </w:rPr>
        <w:t>(</w:t>
      </w:r>
      <w:r w:rsidR="000474C9" w:rsidRPr="0066698B">
        <w:rPr>
          <w:rFonts w:ascii="Times New Roman" w:hAnsi="Times New Roman" w:cs="Times New Roman"/>
          <w:sz w:val="24"/>
          <w:szCs w:val="20"/>
          <w:lang w:val="ru-RU"/>
        </w:rPr>
        <w:t xml:space="preserve">2021-40,84%, </w:t>
      </w:r>
      <w:r w:rsidR="00594E35" w:rsidRPr="0066698B">
        <w:rPr>
          <w:rFonts w:ascii="Times New Roman" w:hAnsi="Times New Roman" w:cs="Times New Roman"/>
          <w:sz w:val="24"/>
          <w:szCs w:val="20"/>
          <w:lang w:val="ru-RU"/>
        </w:rPr>
        <w:t>2020-</w:t>
      </w:r>
      <w:r w:rsidR="00327A6A" w:rsidRPr="0066698B">
        <w:rPr>
          <w:rFonts w:ascii="Times New Roman" w:hAnsi="Times New Roman" w:cs="Times New Roman"/>
          <w:sz w:val="24"/>
          <w:szCs w:val="20"/>
          <w:lang w:val="ru-RU"/>
        </w:rPr>
        <w:t>46,01</w:t>
      </w:r>
      <w:r w:rsidR="00594E35" w:rsidRPr="0066698B">
        <w:rPr>
          <w:rFonts w:ascii="Times New Roman" w:hAnsi="Times New Roman" w:cs="Times New Roman"/>
          <w:sz w:val="24"/>
          <w:szCs w:val="20"/>
          <w:lang w:val="ru-RU"/>
        </w:rPr>
        <w:t>%</w:t>
      </w:r>
      <w:r w:rsidR="000474C9" w:rsidRPr="0066698B">
        <w:rPr>
          <w:rFonts w:ascii="Times New Roman" w:hAnsi="Times New Roman" w:cs="Times New Roman"/>
          <w:sz w:val="24"/>
          <w:szCs w:val="20"/>
          <w:lang w:val="ru-RU"/>
        </w:rPr>
        <w:t xml:space="preserve">, </w:t>
      </w:r>
      <w:r w:rsidR="005470A3" w:rsidRPr="0066698B">
        <w:rPr>
          <w:rFonts w:ascii="Times New Roman" w:hAnsi="Times New Roman" w:cs="Times New Roman"/>
          <w:sz w:val="24"/>
          <w:szCs w:val="20"/>
          <w:lang w:val="ru-RU"/>
        </w:rPr>
        <w:t>201</w:t>
      </w:r>
      <w:r w:rsidR="00F66A8E" w:rsidRPr="0066698B">
        <w:rPr>
          <w:rFonts w:ascii="Times New Roman" w:hAnsi="Times New Roman" w:cs="Times New Roman"/>
          <w:sz w:val="24"/>
          <w:szCs w:val="20"/>
          <w:lang w:val="ru-RU"/>
        </w:rPr>
        <w:t>9</w:t>
      </w:r>
      <w:r w:rsidR="005470A3" w:rsidRPr="0066698B">
        <w:rPr>
          <w:rFonts w:ascii="Times New Roman" w:hAnsi="Times New Roman" w:cs="Times New Roman"/>
          <w:sz w:val="24"/>
          <w:szCs w:val="20"/>
          <w:lang w:val="ru-RU"/>
        </w:rPr>
        <w:t>-</w:t>
      </w:r>
      <w:r w:rsidR="00F66A8E" w:rsidRPr="0066698B">
        <w:rPr>
          <w:rFonts w:ascii="Times New Roman" w:hAnsi="Times New Roman" w:cs="Times New Roman"/>
          <w:sz w:val="24"/>
          <w:szCs w:val="20"/>
          <w:lang w:val="ru-RU"/>
        </w:rPr>
        <w:t>56,12%</w:t>
      </w:r>
      <w:r w:rsidR="000474C9"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је умрло од ових болести. У оквиру ове групе најчешћи појединачни узрок смртности </w:t>
      </w:r>
      <w:r w:rsidR="00327A6A" w:rsidRPr="0066698B">
        <w:rPr>
          <w:rFonts w:ascii="Times New Roman" w:hAnsi="Times New Roman" w:cs="Times New Roman"/>
          <w:sz w:val="24"/>
          <w:szCs w:val="20"/>
          <w:lang w:val="ru-RU"/>
        </w:rPr>
        <w:t>је</w:t>
      </w:r>
      <w:r w:rsidR="000474C9" w:rsidRPr="0066698B">
        <w:rPr>
          <w:rFonts w:ascii="Times New Roman" w:hAnsi="Times New Roman" w:cs="Times New Roman"/>
          <w:sz w:val="24"/>
          <w:szCs w:val="20"/>
          <w:lang w:val="ru-RU"/>
        </w:rPr>
        <w:t xml:space="preserve"> срчани удар са 135( мушкарци-78, жене-57), </w:t>
      </w:r>
      <w:r w:rsidRPr="0066698B">
        <w:rPr>
          <w:rFonts w:ascii="Times New Roman" w:hAnsi="Times New Roman" w:cs="Times New Roman"/>
          <w:sz w:val="24"/>
          <w:szCs w:val="20"/>
          <w:lang w:val="ru-RU"/>
        </w:rPr>
        <w:t xml:space="preserve"> </w:t>
      </w:r>
      <w:r w:rsidR="000474C9" w:rsidRPr="0066698B">
        <w:rPr>
          <w:rFonts w:ascii="Times New Roman" w:hAnsi="Times New Roman" w:cs="Times New Roman"/>
          <w:sz w:val="24"/>
          <w:szCs w:val="20"/>
          <w:lang w:val="ru-RU"/>
        </w:rPr>
        <w:t xml:space="preserve"> </w:t>
      </w:r>
      <w:r w:rsidR="00A775CD" w:rsidRPr="0066698B">
        <w:rPr>
          <w:rFonts w:ascii="Times New Roman" w:hAnsi="Times New Roman" w:cs="Times New Roman"/>
          <w:sz w:val="24"/>
          <w:szCs w:val="20"/>
          <w:lang w:val="ru-RU"/>
        </w:rPr>
        <w:t>затим следи</w:t>
      </w:r>
      <w:r w:rsidR="000474C9" w:rsidRPr="0066698B">
        <w:rPr>
          <w:rFonts w:ascii="Times New Roman" w:hAnsi="Times New Roman" w:cs="Times New Roman"/>
          <w:sz w:val="24"/>
          <w:szCs w:val="20"/>
          <w:lang w:val="ru-RU"/>
        </w:rPr>
        <w:t xml:space="preserve"> мождани удар са укупно 126 случаја, подједнако код жена и мушкараца -63;</w:t>
      </w:r>
      <w:r w:rsidR="00A775CD"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 xml:space="preserve">кардиомипатија са </w:t>
      </w:r>
      <w:r w:rsidRPr="0066698B">
        <w:rPr>
          <w:rFonts w:ascii="Times New Roman" w:hAnsi="Times New Roman" w:cs="Times New Roman"/>
          <w:sz w:val="24"/>
          <w:szCs w:val="20"/>
          <w:lang w:val="ru-RU"/>
        </w:rPr>
        <w:lastRenderedPageBreak/>
        <w:t xml:space="preserve">укупно </w:t>
      </w:r>
      <w:r w:rsidR="00E56A95" w:rsidRPr="0066698B">
        <w:rPr>
          <w:rFonts w:ascii="Times New Roman" w:hAnsi="Times New Roman" w:cs="Times New Roman"/>
          <w:sz w:val="24"/>
          <w:szCs w:val="20"/>
          <w:lang w:val="ru-RU"/>
        </w:rPr>
        <w:t>113</w:t>
      </w:r>
      <w:r w:rsidR="003B66F3" w:rsidRPr="0066698B">
        <w:rPr>
          <w:rFonts w:ascii="Times New Roman" w:hAnsi="Times New Roman" w:cs="Times New Roman"/>
          <w:sz w:val="24"/>
          <w:szCs w:val="20"/>
          <w:lang w:val="ru-RU"/>
        </w:rPr>
        <w:t xml:space="preserve"> случај</w:t>
      </w:r>
      <w:r w:rsidR="00630ED6" w:rsidRPr="0066698B">
        <w:rPr>
          <w:rFonts w:ascii="Times New Roman" w:hAnsi="Times New Roman" w:cs="Times New Roman"/>
          <w:sz w:val="24"/>
          <w:szCs w:val="20"/>
          <w:lang w:val="ru-RU"/>
        </w:rPr>
        <w:t>ем</w:t>
      </w:r>
      <w:r w:rsidR="00E56A95" w:rsidRPr="0066698B">
        <w:rPr>
          <w:rFonts w:ascii="Times New Roman" w:hAnsi="Times New Roman" w:cs="Times New Roman"/>
          <w:sz w:val="24"/>
          <w:szCs w:val="20"/>
          <w:lang w:val="ru-RU"/>
        </w:rPr>
        <w:t xml:space="preserve">; хипертензија 74; </w:t>
      </w:r>
      <w:r w:rsidR="003B66F3"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поремећај с</w:t>
      </w:r>
      <w:r w:rsidR="00E56A95" w:rsidRPr="0066698B">
        <w:rPr>
          <w:rFonts w:ascii="Times New Roman" w:hAnsi="Times New Roman" w:cs="Times New Roman"/>
          <w:sz w:val="24"/>
          <w:szCs w:val="20"/>
          <w:lang w:val="ru-RU"/>
        </w:rPr>
        <w:t>срчаног ритма</w:t>
      </w:r>
      <w:r w:rsidRPr="0066698B">
        <w:rPr>
          <w:rFonts w:ascii="Times New Roman" w:hAnsi="Times New Roman" w:cs="Times New Roman"/>
          <w:sz w:val="24"/>
          <w:szCs w:val="20"/>
          <w:lang w:val="ru-RU"/>
        </w:rPr>
        <w:t xml:space="preserve"> </w:t>
      </w:r>
      <w:r w:rsidR="00E56A95" w:rsidRPr="0066698B">
        <w:rPr>
          <w:rFonts w:ascii="Times New Roman" w:hAnsi="Times New Roman" w:cs="Times New Roman"/>
          <w:sz w:val="24"/>
          <w:szCs w:val="20"/>
          <w:lang w:val="ru-RU"/>
        </w:rPr>
        <w:t>20</w:t>
      </w:r>
      <w:r w:rsidR="00367784"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Стопа </w:t>
      </w:r>
      <w:r w:rsidR="00367784" w:rsidRPr="0066698B">
        <w:rPr>
          <w:rFonts w:ascii="Times New Roman" w:hAnsi="Times New Roman" w:cs="Times New Roman"/>
          <w:sz w:val="24"/>
          <w:szCs w:val="20"/>
          <w:lang w:val="ru-RU"/>
        </w:rPr>
        <w:t>смртности у 202</w:t>
      </w:r>
      <w:r w:rsidR="00E56A95" w:rsidRPr="0066698B">
        <w:rPr>
          <w:rFonts w:ascii="Times New Roman" w:hAnsi="Times New Roman" w:cs="Times New Roman"/>
          <w:sz w:val="24"/>
          <w:szCs w:val="20"/>
          <w:lang w:val="ru-RU"/>
        </w:rPr>
        <w:t>2</w:t>
      </w:r>
      <w:r w:rsidR="00367784" w:rsidRPr="0066698B">
        <w:rPr>
          <w:rFonts w:ascii="Times New Roman" w:hAnsi="Times New Roman" w:cs="Times New Roman"/>
          <w:sz w:val="24"/>
          <w:szCs w:val="20"/>
          <w:lang w:val="ru-RU"/>
        </w:rPr>
        <w:t>.години износи 4,5</w:t>
      </w:r>
      <w:r w:rsidR="00E56A95" w:rsidRPr="0066698B">
        <w:rPr>
          <w:rFonts w:ascii="Times New Roman" w:hAnsi="Times New Roman" w:cs="Times New Roman"/>
          <w:sz w:val="24"/>
          <w:szCs w:val="20"/>
          <w:lang w:val="ru-RU"/>
        </w:rPr>
        <w:t xml:space="preserve">5 на 1000 становника и прилижна је </w:t>
      </w:r>
      <w:r w:rsidR="0055519B" w:rsidRPr="0066698B">
        <w:rPr>
          <w:rFonts w:ascii="Times New Roman" w:hAnsi="Times New Roman" w:cs="Times New Roman"/>
          <w:sz w:val="24"/>
          <w:szCs w:val="20"/>
          <w:lang w:val="ru-RU"/>
        </w:rPr>
        <w:t>у односу на</w:t>
      </w:r>
      <w:r w:rsidR="00E56A95" w:rsidRPr="0066698B">
        <w:rPr>
          <w:rFonts w:ascii="Times New Roman" w:hAnsi="Times New Roman" w:cs="Times New Roman"/>
          <w:sz w:val="24"/>
          <w:szCs w:val="20"/>
          <w:lang w:val="ru-RU"/>
        </w:rPr>
        <w:t xml:space="preserve"> 2021.годину -4,54, а нешто мања у односу на </w:t>
      </w:r>
      <w:r w:rsidR="0055519B" w:rsidRPr="0066698B">
        <w:rPr>
          <w:rFonts w:ascii="Times New Roman" w:hAnsi="Times New Roman" w:cs="Times New Roman"/>
          <w:sz w:val="24"/>
          <w:szCs w:val="20"/>
          <w:lang w:val="ru-RU"/>
        </w:rPr>
        <w:t xml:space="preserve"> </w:t>
      </w:r>
      <w:r w:rsidR="00367784" w:rsidRPr="0066698B">
        <w:rPr>
          <w:rFonts w:ascii="Times New Roman" w:hAnsi="Times New Roman" w:cs="Times New Roman"/>
          <w:sz w:val="24"/>
          <w:szCs w:val="20"/>
          <w:lang w:val="ru-RU"/>
        </w:rPr>
        <w:t xml:space="preserve">2020. годину (4,68‰) а већа у односу на </w:t>
      </w:r>
      <w:r w:rsidR="0055519B" w:rsidRPr="0066698B">
        <w:rPr>
          <w:rFonts w:ascii="Times New Roman" w:hAnsi="Times New Roman" w:cs="Times New Roman"/>
          <w:sz w:val="24"/>
          <w:szCs w:val="20"/>
          <w:lang w:val="ru-RU"/>
        </w:rPr>
        <w:t>201</w:t>
      </w:r>
      <w:r w:rsidR="0061154C" w:rsidRPr="0066698B">
        <w:rPr>
          <w:rFonts w:ascii="Times New Roman" w:hAnsi="Times New Roman" w:cs="Times New Roman"/>
          <w:sz w:val="24"/>
          <w:szCs w:val="20"/>
          <w:lang w:val="ru-RU"/>
        </w:rPr>
        <w:t>9</w:t>
      </w:r>
      <w:r w:rsidR="0055519B" w:rsidRPr="0066698B">
        <w:rPr>
          <w:rFonts w:ascii="Times New Roman" w:hAnsi="Times New Roman" w:cs="Times New Roman"/>
          <w:sz w:val="24"/>
          <w:szCs w:val="20"/>
          <w:lang w:val="ru-RU"/>
        </w:rPr>
        <w:t>-</w:t>
      </w:r>
      <w:r w:rsidR="00367784" w:rsidRPr="0066698B">
        <w:rPr>
          <w:rFonts w:ascii="Times New Roman" w:hAnsi="Times New Roman" w:cs="Times New Roman"/>
          <w:sz w:val="24"/>
          <w:szCs w:val="20"/>
          <w:lang w:val="ru-RU"/>
        </w:rPr>
        <w:t>(</w:t>
      </w:r>
      <w:r w:rsidR="0061154C" w:rsidRPr="0066698B">
        <w:rPr>
          <w:rFonts w:ascii="Times New Roman" w:hAnsi="Times New Roman" w:cs="Times New Roman"/>
          <w:sz w:val="24"/>
          <w:szCs w:val="20"/>
          <w:lang w:val="ru-RU"/>
        </w:rPr>
        <w:t xml:space="preserve">4,32 </w:t>
      </w:r>
      <w:r w:rsidR="0055519B" w:rsidRPr="0066698B">
        <w:rPr>
          <w:rFonts w:ascii="Times New Roman" w:hAnsi="Times New Roman" w:cs="Times New Roman"/>
          <w:sz w:val="24"/>
          <w:szCs w:val="20"/>
          <w:lang w:val="ru-RU"/>
        </w:rPr>
        <w:t>‰</w:t>
      </w:r>
      <w:r w:rsidR="00367784"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w:t>
      </w:r>
    </w:p>
    <w:p w14:paraId="4268E4FA" w14:textId="77777777" w:rsidR="00D329E9" w:rsidRPr="0066698B" w:rsidRDefault="00D329E9" w:rsidP="00D329E9">
      <w:pPr>
        <w:ind w:firstLine="720"/>
        <w:jc w:val="both"/>
        <w:rPr>
          <w:rFonts w:ascii="Times New Roman" w:hAnsi="Times New Roman" w:cs="Times New Roman"/>
          <w:sz w:val="24"/>
          <w:szCs w:val="20"/>
          <w:lang w:val="ru-RU"/>
        </w:rPr>
      </w:pPr>
      <w:r w:rsidRPr="0066698B">
        <w:rPr>
          <w:rFonts w:ascii="Times New Roman" w:hAnsi="Times New Roman" w:cs="Times New Roman"/>
          <w:b/>
          <w:sz w:val="24"/>
          <w:szCs w:val="20"/>
          <w:lang w:val="ru-RU"/>
        </w:rPr>
        <w:t>2</w:t>
      </w:r>
      <w:r w:rsidR="00753A3C" w:rsidRPr="0066698B">
        <w:rPr>
          <w:rFonts w:ascii="Times New Roman" w:hAnsi="Times New Roman" w:cs="Times New Roman"/>
          <w:b/>
          <w:sz w:val="24"/>
          <w:szCs w:val="20"/>
          <w:lang w:val="ru-RU"/>
        </w:rPr>
        <w:t>. Тумори</w:t>
      </w:r>
      <w:r w:rsidR="00753A3C" w:rsidRPr="0066698B">
        <w:rPr>
          <w:rFonts w:ascii="Times New Roman" w:hAnsi="Times New Roman" w:cs="Times New Roman"/>
          <w:sz w:val="24"/>
          <w:szCs w:val="20"/>
          <w:lang w:val="ru-RU"/>
        </w:rPr>
        <w:t xml:space="preserve"> су назив групе по МКБ-10 са подгрупама злоћудни и доброћудни тумори. С обзиром да су доброћудни тумори мање важан фактор у анализи смртности користићемо термин малигне болести. </w:t>
      </w:r>
      <w:r w:rsidRPr="0066698B">
        <w:rPr>
          <w:rFonts w:ascii="Times New Roman" w:hAnsi="Times New Roman" w:cs="Times New Roman"/>
          <w:sz w:val="24"/>
          <w:szCs w:val="20"/>
          <w:lang w:val="ru-RU"/>
        </w:rPr>
        <w:t>Оне су  са 173 случајева у 2022.години биле друга група узрока смрти</w:t>
      </w:r>
      <w:r w:rsidR="00141706" w:rsidRPr="0066698B">
        <w:rPr>
          <w:rFonts w:ascii="Times New Roman" w:hAnsi="Times New Roman" w:cs="Times New Roman"/>
          <w:sz w:val="24"/>
          <w:szCs w:val="20"/>
          <w:lang w:val="ru-RU"/>
        </w:rPr>
        <w:t xml:space="preserve"> са</w:t>
      </w:r>
      <w:r w:rsidRPr="0066698B">
        <w:rPr>
          <w:rFonts w:ascii="Times New Roman" w:hAnsi="Times New Roman" w:cs="Times New Roman"/>
          <w:sz w:val="24"/>
          <w:szCs w:val="20"/>
          <w:lang w:val="ru-RU"/>
        </w:rPr>
        <w:t xml:space="preserve"> 19,6%</w:t>
      </w:r>
      <w:r w:rsidR="00141706" w:rsidRPr="0066698B">
        <w:rPr>
          <w:rFonts w:ascii="Times New Roman" w:hAnsi="Times New Roman" w:cs="Times New Roman"/>
          <w:sz w:val="24"/>
          <w:szCs w:val="20"/>
          <w:lang w:val="ru-RU"/>
        </w:rPr>
        <w:t>учешћа.</w:t>
      </w:r>
      <w:r w:rsidRPr="0066698B">
        <w:rPr>
          <w:rFonts w:ascii="Times New Roman" w:hAnsi="Times New Roman" w:cs="Times New Roman"/>
          <w:sz w:val="24"/>
          <w:szCs w:val="20"/>
          <w:lang w:val="ru-RU"/>
        </w:rPr>
        <w:t xml:space="preserve"> </w:t>
      </w:r>
      <w:r w:rsidR="00141706" w:rsidRPr="0066698B">
        <w:rPr>
          <w:rFonts w:ascii="Times New Roman" w:hAnsi="Times New Roman" w:cs="Times New Roman"/>
          <w:sz w:val="24"/>
          <w:szCs w:val="20"/>
          <w:lang w:val="ru-RU"/>
        </w:rPr>
        <w:t>У</w:t>
      </w:r>
      <w:r w:rsidR="00ED4AC2" w:rsidRPr="0066698B">
        <w:rPr>
          <w:rFonts w:ascii="Times New Roman" w:hAnsi="Times New Roman" w:cs="Times New Roman"/>
          <w:sz w:val="24"/>
          <w:szCs w:val="20"/>
          <w:lang w:val="ru-RU"/>
        </w:rPr>
        <w:t xml:space="preserve"> 20</w:t>
      </w:r>
      <w:r w:rsidR="003D6CC8" w:rsidRPr="0066698B">
        <w:rPr>
          <w:rFonts w:ascii="Times New Roman" w:hAnsi="Times New Roman" w:cs="Times New Roman"/>
          <w:sz w:val="24"/>
          <w:szCs w:val="20"/>
          <w:lang w:val="ru-RU"/>
        </w:rPr>
        <w:t>2</w:t>
      </w:r>
      <w:r w:rsidR="00843820" w:rsidRPr="0066698B">
        <w:rPr>
          <w:rFonts w:ascii="Times New Roman" w:hAnsi="Times New Roman" w:cs="Times New Roman"/>
          <w:sz w:val="24"/>
          <w:szCs w:val="20"/>
          <w:lang w:val="ru-RU"/>
        </w:rPr>
        <w:t>1</w:t>
      </w:r>
      <w:r w:rsidR="00ED4AC2" w:rsidRPr="0066698B">
        <w:rPr>
          <w:rFonts w:ascii="Times New Roman" w:hAnsi="Times New Roman" w:cs="Times New Roman"/>
          <w:sz w:val="24"/>
          <w:szCs w:val="20"/>
          <w:lang w:val="ru-RU"/>
        </w:rPr>
        <w:t xml:space="preserve">.години </w:t>
      </w:r>
      <w:r w:rsidR="00141706" w:rsidRPr="0066698B">
        <w:rPr>
          <w:rFonts w:ascii="Times New Roman" w:hAnsi="Times New Roman" w:cs="Times New Roman"/>
          <w:sz w:val="24"/>
          <w:szCs w:val="20"/>
          <w:lang w:val="ru-RU"/>
        </w:rPr>
        <w:t xml:space="preserve">са 210 случајева </w:t>
      </w:r>
      <w:r w:rsidR="00843820" w:rsidRPr="0066698B">
        <w:rPr>
          <w:rFonts w:ascii="Times New Roman" w:hAnsi="Times New Roman" w:cs="Times New Roman"/>
          <w:sz w:val="24"/>
          <w:szCs w:val="20"/>
          <w:lang w:val="ru-RU"/>
        </w:rPr>
        <w:t xml:space="preserve">биле трећа група </w:t>
      </w:r>
      <w:r w:rsidR="00753A3C" w:rsidRPr="0066698B">
        <w:rPr>
          <w:rFonts w:ascii="Times New Roman" w:hAnsi="Times New Roman" w:cs="Times New Roman"/>
          <w:sz w:val="24"/>
          <w:szCs w:val="20"/>
          <w:lang w:val="ru-RU"/>
        </w:rPr>
        <w:t xml:space="preserve">узрока смрти укупно </w:t>
      </w:r>
      <w:r w:rsidR="00843820" w:rsidRPr="0066698B">
        <w:rPr>
          <w:rFonts w:ascii="Times New Roman" w:hAnsi="Times New Roman" w:cs="Times New Roman"/>
          <w:sz w:val="24"/>
          <w:szCs w:val="20"/>
          <w:lang w:val="ru-RU"/>
        </w:rPr>
        <w:t>13,5</w:t>
      </w:r>
      <w:r w:rsidR="00ED4AC2" w:rsidRPr="0066698B">
        <w:rPr>
          <w:rFonts w:ascii="Times New Roman" w:hAnsi="Times New Roman" w:cs="Times New Roman"/>
          <w:sz w:val="24"/>
          <w:szCs w:val="20"/>
          <w:lang w:val="ru-RU"/>
        </w:rPr>
        <w:t>%</w:t>
      </w:r>
      <w:r w:rsidR="00141706" w:rsidRPr="0066698B">
        <w:rPr>
          <w:rFonts w:ascii="Times New Roman" w:hAnsi="Times New Roman" w:cs="Times New Roman"/>
          <w:sz w:val="24"/>
          <w:szCs w:val="20"/>
          <w:lang w:val="ru-RU"/>
        </w:rPr>
        <w:t>;</w:t>
      </w:r>
      <w:r w:rsidR="00ED4AC2" w:rsidRPr="0066698B">
        <w:rPr>
          <w:rFonts w:ascii="Times New Roman" w:hAnsi="Times New Roman" w:cs="Times New Roman"/>
          <w:sz w:val="24"/>
          <w:szCs w:val="20"/>
          <w:lang w:val="ru-RU"/>
        </w:rPr>
        <w:t xml:space="preserve"> </w:t>
      </w:r>
      <w:r w:rsidR="00753A3C" w:rsidRPr="0066698B">
        <w:rPr>
          <w:rFonts w:ascii="Times New Roman" w:hAnsi="Times New Roman" w:cs="Times New Roman"/>
          <w:sz w:val="24"/>
          <w:szCs w:val="20"/>
          <w:lang w:val="ru-RU"/>
        </w:rPr>
        <w:t>(</w:t>
      </w:r>
      <w:r w:rsidR="00843820" w:rsidRPr="0066698B">
        <w:rPr>
          <w:rFonts w:ascii="Times New Roman" w:hAnsi="Times New Roman" w:cs="Times New Roman"/>
          <w:sz w:val="24"/>
          <w:szCs w:val="20"/>
          <w:lang w:val="ru-RU"/>
        </w:rPr>
        <w:t xml:space="preserve">2020-226 случајева(16,06%), </w:t>
      </w:r>
      <w:r w:rsidR="00ED4AC2" w:rsidRPr="0066698B">
        <w:rPr>
          <w:rFonts w:ascii="Times New Roman" w:hAnsi="Times New Roman" w:cs="Times New Roman"/>
          <w:sz w:val="24"/>
          <w:szCs w:val="20"/>
          <w:lang w:val="ru-RU"/>
        </w:rPr>
        <w:t>201</w:t>
      </w:r>
      <w:r w:rsidR="003D6CC8" w:rsidRPr="0066698B">
        <w:rPr>
          <w:rFonts w:ascii="Times New Roman" w:hAnsi="Times New Roman" w:cs="Times New Roman"/>
          <w:sz w:val="24"/>
          <w:szCs w:val="20"/>
          <w:lang w:val="ru-RU"/>
        </w:rPr>
        <w:t>9</w:t>
      </w:r>
      <w:r w:rsidR="00ED4AC2" w:rsidRPr="0066698B">
        <w:rPr>
          <w:rFonts w:ascii="Times New Roman" w:hAnsi="Times New Roman" w:cs="Times New Roman"/>
          <w:sz w:val="24"/>
          <w:szCs w:val="20"/>
          <w:lang w:val="ru-RU"/>
        </w:rPr>
        <w:t>-</w:t>
      </w:r>
      <w:r w:rsidR="00843820" w:rsidRPr="0066698B">
        <w:rPr>
          <w:rFonts w:ascii="Times New Roman" w:hAnsi="Times New Roman" w:cs="Times New Roman"/>
          <w:sz w:val="24"/>
          <w:szCs w:val="20"/>
          <w:lang w:val="ru-RU"/>
        </w:rPr>
        <w:t>229 случајева(</w:t>
      </w:r>
      <w:r w:rsidR="003D6CC8" w:rsidRPr="0066698B">
        <w:rPr>
          <w:rFonts w:ascii="Times New Roman" w:hAnsi="Times New Roman" w:cs="Times New Roman"/>
          <w:sz w:val="24"/>
          <w:szCs w:val="20"/>
          <w:lang w:val="ru-RU"/>
        </w:rPr>
        <w:t>21.56%</w:t>
      </w:r>
      <w:r w:rsidR="00753A3C" w:rsidRPr="0066698B">
        <w:rPr>
          <w:rFonts w:ascii="Times New Roman" w:hAnsi="Times New Roman" w:cs="Times New Roman"/>
          <w:sz w:val="24"/>
          <w:szCs w:val="20"/>
          <w:lang w:val="ru-RU"/>
        </w:rPr>
        <w:t>)</w:t>
      </w:r>
      <w:r w:rsidR="00843820" w:rsidRPr="0066698B">
        <w:rPr>
          <w:rFonts w:ascii="Times New Roman" w:hAnsi="Times New Roman" w:cs="Times New Roman"/>
          <w:sz w:val="24"/>
          <w:szCs w:val="20"/>
          <w:lang w:val="ru-RU"/>
        </w:rPr>
        <w:t xml:space="preserve">.  </w:t>
      </w:r>
      <w:r w:rsidR="00753A3C" w:rsidRPr="0066698B">
        <w:rPr>
          <w:rFonts w:ascii="Times New Roman" w:hAnsi="Times New Roman" w:cs="Times New Roman"/>
          <w:sz w:val="24"/>
          <w:szCs w:val="20"/>
          <w:lang w:val="ru-RU"/>
        </w:rPr>
        <w:t xml:space="preserve">Стопа смртности је </w:t>
      </w:r>
      <w:r w:rsidR="009A122E" w:rsidRPr="0066698B">
        <w:rPr>
          <w:rFonts w:ascii="Times New Roman" w:hAnsi="Times New Roman" w:cs="Times New Roman"/>
          <w:sz w:val="24"/>
          <w:szCs w:val="20"/>
          <w:lang w:val="ru-RU"/>
        </w:rPr>
        <w:t xml:space="preserve">у </w:t>
      </w:r>
      <w:r w:rsidR="00141706" w:rsidRPr="0066698B">
        <w:rPr>
          <w:rFonts w:ascii="Times New Roman" w:hAnsi="Times New Roman" w:cs="Times New Roman"/>
          <w:sz w:val="24"/>
          <w:szCs w:val="20"/>
          <w:lang w:val="ru-RU"/>
        </w:rPr>
        <w:t xml:space="preserve">2022.години била 1,60 ‰ , у </w:t>
      </w:r>
      <w:r w:rsidR="009A122E" w:rsidRPr="0066698B">
        <w:rPr>
          <w:rFonts w:ascii="Times New Roman" w:hAnsi="Times New Roman" w:cs="Times New Roman"/>
          <w:sz w:val="24"/>
          <w:szCs w:val="20"/>
          <w:lang w:val="ru-RU"/>
        </w:rPr>
        <w:t>20</w:t>
      </w:r>
      <w:r w:rsidR="00617A10" w:rsidRPr="0066698B">
        <w:rPr>
          <w:rFonts w:ascii="Times New Roman" w:hAnsi="Times New Roman" w:cs="Times New Roman"/>
          <w:sz w:val="24"/>
          <w:szCs w:val="20"/>
          <w:lang w:val="ru-RU"/>
        </w:rPr>
        <w:t>2</w:t>
      </w:r>
      <w:r w:rsidR="00843820" w:rsidRPr="0066698B">
        <w:rPr>
          <w:rFonts w:ascii="Times New Roman" w:hAnsi="Times New Roman" w:cs="Times New Roman"/>
          <w:sz w:val="24"/>
          <w:szCs w:val="20"/>
          <w:lang w:val="ru-RU"/>
        </w:rPr>
        <w:t>1.</w:t>
      </w:r>
      <w:r w:rsidR="009A122E" w:rsidRPr="0066698B">
        <w:rPr>
          <w:rFonts w:ascii="Times New Roman" w:hAnsi="Times New Roman" w:cs="Times New Roman"/>
          <w:sz w:val="24"/>
          <w:szCs w:val="20"/>
          <w:lang w:val="ru-RU"/>
        </w:rPr>
        <w:t>години</w:t>
      </w:r>
      <w:r w:rsidR="00843820" w:rsidRPr="0066698B">
        <w:rPr>
          <w:rFonts w:ascii="Times New Roman" w:hAnsi="Times New Roman" w:cs="Times New Roman"/>
          <w:sz w:val="24"/>
          <w:szCs w:val="20"/>
          <w:lang w:val="ru-RU"/>
        </w:rPr>
        <w:t xml:space="preserve"> </w:t>
      </w:r>
      <w:r w:rsidR="00141706" w:rsidRPr="0066698B">
        <w:rPr>
          <w:rFonts w:ascii="Times New Roman" w:hAnsi="Times New Roman" w:cs="Times New Roman"/>
          <w:sz w:val="24"/>
          <w:szCs w:val="20"/>
          <w:lang w:val="ru-RU"/>
        </w:rPr>
        <w:t>-</w:t>
      </w:r>
      <w:r w:rsidR="00843820" w:rsidRPr="0066698B">
        <w:rPr>
          <w:rFonts w:ascii="Times New Roman" w:hAnsi="Times New Roman" w:cs="Times New Roman"/>
          <w:sz w:val="24"/>
          <w:szCs w:val="20"/>
          <w:lang w:val="ru-RU"/>
        </w:rPr>
        <w:t xml:space="preserve"> 1,50</w:t>
      </w:r>
      <w:r w:rsidR="009A122E" w:rsidRPr="0066698B">
        <w:rPr>
          <w:rFonts w:ascii="Times New Roman" w:hAnsi="Times New Roman" w:cs="Times New Roman"/>
          <w:sz w:val="24"/>
          <w:szCs w:val="20"/>
          <w:lang w:val="ru-RU"/>
        </w:rPr>
        <w:t xml:space="preserve"> </w:t>
      </w:r>
      <w:r w:rsidR="00617A10" w:rsidRPr="0066698B">
        <w:rPr>
          <w:rFonts w:ascii="Times New Roman" w:hAnsi="Times New Roman" w:cs="Times New Roman"/>
          <w:sz w:val="24"/>
          <w:szCs w:val="20"/>
          <w:lang w:val="ru-RU"/>
        </w:rPr>
        <w:t xml:space="preserve">‰ и </w:t>
      </w:r>
      <w:r w:rsidR="009A122E" w:rsidRPr="0066698B">
        <w:rPr>
          <w:rFonts w:ascii="Times New Roman" w:hAnsi="Times New Roman" w:cs="Times New Roman"/>
          <w:sz w:val="24"/>
          <w:szCs w:val="20"/>
          <w:lang w:val="ru-RU"/>
        </w:rPr>
        <w:t>сличн</w:t>
      </w:r>
      <w:r w:rsidR="00617A10" w:rsidRPr="0066698B">
        <w:rPr>
          <w:rFonts w:ascii="Times New Roman" w:hAnsi="Times New Roman" w:cs="Times New Roman"/>
          <w:sz w:val="24"/>
          <w:szCs w:val="20"/>
          <w:lang w:val="ru-RU"/>
        </w:rPr>
        <w:t>а је</w:t>
      </w:r>
      <w:r w:rsidR="009A122E" w:rsidRPr="0066698B">
        <w:rPr>
          <w:rFonts w:ascii="Times New Roman" w:hAnsi="Times New Roman" w:cs="Times New Roman"/>
          <w:sz w:val="24"/>
          <w:szCs w:val="20"/>
          <w:lang w:val="ru-RU"/>
        </w:rPr>
        <w:t xml:space="preserve"> као и </w:t>
      </w:r>
      <w:r w:rsidR="00843820" w:rsidRPr="0066698B">
        <w:rPr>
          <w:rFonts w:ascii="Times New Roman" w:hAnsi="Times New Roman" w:cs="Times New Roman"/>
          <w:sz w:val="24"/>
          <w:szCs w:val="20"/>
          <w:lang w:val="ru-RU"/>
        </w:rPr>
        <w:t xml:space="preserve">2020.године (1,64 ‰) и  </w:t>
      </w:r>
      <w:r w:rsidR="009A122E" w:rsidRPr="0066698B">
        <w:rPr>
          <w:rFonts w:ascii="Times New Roman" w:hAnsi="Times New Roman" w:cs="Times New Roman"/>
          <w:sz w:val="24"/>
          <w:szCs w:val="20"/>
          <w:lang w:val="ru-RU"/>
        </w:rPr>
        <w:t>201</w:t>
      </w:r>
      <w:r w:rsidR="00617A10" w:rsidRPr="0066698B">
        <w:rPr>
          <w:rFonts w:ascii="Times New Roman" w:hAnsi="Times New Roman" w:cs="Times New Roman"/>
          <w:sz w:val="24"/>
          <w:szCs w:val="20"/>
          <w:lang w:val="ru-RU"/>
        </w:rPr>
        <w:t>9</w:t>
      </w:r>
      <w:r w:rsidR="009A122E" w:rsidRPr="0066698B">
        <w:rPr>
          <w:rFonts w:ascii="Times New Roman" w:hAnsi="Times New Roman" w:cs="Times New Roman"/>
          <w:sz w:val="24"/>
          <w:szCs w:val="20"/>
          <w:lang w:val="ru-RU"/>
        </w:rPr>
        <w:t>.године године</w:t>
      </w:r>
      <w:r w:rsidR="00617A10" w:rsidRPr="0066698B">
        <w:rPr>
          <w:rFonts w:ascii="Times New Roman" w:hAnsi="Times New Roman" w:cs="Times New Roman"/>
          <w:sz w:val="24"/>
          <w:szCs w:val="20"/>
          <w:lang w:val="ru-RU"/>
        </w:rPr>
        <w:t xml:space="preserve"> када је</w:t>
      </w:r>
      <w:r w:rsidR="009A122E" w:rsidRPr="0066698B">
        <w:rPr>
          <w:rFonts w:ascii="Times New Roman" w:hAnsi="Times New Roman" w:cs="Times New Roman"/>
          <w:sz w:val="24"/>
          <w:szCs w:val="20"/>
          <w:lang w:val="ru-RU"/>
        </w:rPr>
        <w:t xml:space="preserve"> </w:t>
      </w:r>
      <w:r w:rsidR="00753A3C" w:rsidRPr="0066698B">
        <w:rPr>
          <w:rFonts w:ascii="Times New Roman" w:hAnsi="Times New Roman" w:cs="Times New Roman"/>
          <w:sz w:val="24"/>
          <w:szCs w:val="20"/>
          <w:lang w:val="ru-RU"/>
        </w:rPr>
        <w:t>износила</w:t>
      </w:r>
      <w:r w:rsidR="009A122E" w:rsidRPr="0066698B">
        <w:rPr>
          <w:rFonts w:ascii="Times New Roman" w:hAnsi="Times New Roman" w:cs="Times New Roman"/>
          <w:sz w:val="24"/>
          <w:szCs w:val="20"/>
          <w:lang w:val="ru-RU"/>
        </w:rPr>
        <w:t xml:space="preserve"> 1,66</w:t>
      </w:r>
      <w:r w:rsidR="00753A3C" w:rsidRPr="0066698B">
        <w:rPr>
          <w:rFonts w:ascii="Times New Roman" w:hAnsi="Times New Roman" w:cs="Times New Roman"/>
          <w:sz w:val="24"/>
          <w:szCs w:val="20"/>
          <w:lang w:val="ru-RU"/>
        </w:rPr>
        <w:t xml:space="preserve"> на 1000 становника. У оквиру групе</w:t>
      </w:r>
      <w:r w:rsidR="00753A3C" w:rsidRPr="0066698B">
        <w:rPr>
          <w:rFonts w:ascii="Times New Roman" w:hAnsi="Times New Roman" w:cs="Times New Roman"/>
          <w:b/>
          <w:sz w:val="24"/>
          <w:szCs w:val="20"/>
          <w:lang w:val="ru-RU"/>
        </w:rPr>
        <w:t xml:space="preserve"> </w:t>
      </w:r>
      <w:r w:rsidR="00753A3C" w:rsidRPr="0066698B">
        <w:rPr>
          <w:rFonts w:ascii="Times New Roman" w:hAnsi="Times New Roman" w:cs="Times New Roman"/>
          <w:b/>
          <w:i/>
          <w:sz w:val="24"/>
          <w:szCs w:val="20"/>
          <w:lang w:val="ru-RU"/>
        </w:rPr>
        <w:t>Тумори</w:t>
      </w:r>
      <w:r w:rsidR="00753A3C" w:rsidRPr="0066698B">
        <w:rPr>
          <w:rFonts w:ascii="Times New Roman" w:hAnsi="Times New Roman" w:cs="Times New Roman"/>
          <w:sz w:val="24"/>
          <w:szCs w:val="20"/>
          <w:lang w:val="ru-RU"/>
        </w:rPr>
        <w:t xml:space="preserve"> најзаст</w:t>
      </w:r>
      <w:r w:rsidR="009E3A6E" w:rsidRPr="0066698B">
        <w:rPr>
          <w:rFonts w:ascii="Times New Roman" w:hAnsi="Times New Roman" w:cs="Times New Roman"/>
          <w:sz w:val="24"/>
          <w:szCs w:val="20"/>
          <w:lang w:val="ru-RU"/>
        </w:rPr>
        <w:t>упљенији је карцином плућа са</w:t>
      </w:r>
      <w:r w:rsidR="00843820" w:rsidRPr="0066698B">
        <w:rPr>
          <w:rFonts w:ascii="Times New Roman" w:hAnsi="Times New Roman" w:cs="Times New Roman"/>
          <w:sz w:val="24"/>
          <w:szCs w:val="20"/>
          <w:lang w:val="ru-RU"/>
        </w:rPr>
        <w:t xml:space="preserve"> </w:t>
      </w:r>
      <w:r w:rsidR="00A02C9A" w:rsidRPr="0066698B">
        <w:rPr>
          <w:rFonts w:ascii="Times New Roman" w:hAnsi="Times New Roman" w:cs="Times New Roman"/>
          <w:sz w:val="24"/>
          <w:szCs w:val="20"/>
          <w:lang w:val="ru-RU"/>
        </w:rPr>
        <w:t>43</w:t>
      </w:r>
      <w:r w:rsidR="00394E85" w:rsidRPr="0066698B">
        <w:rPr>
          <w:rFonts w:ascii="Times New Roman" w:hAnsi="Times New Roman" w:cs="Times New Roman"/>
          <w:sz w:val="24"/>
          <w:szCs w:val="20"/>
          <w:lang w:val="ru-RU"/>
        </w:rPr>
        <w:t>(</w:t>
      </w:r>
      <w:r w:rsidR="00843820" w:rsidRPr="0066698B">
        <w:rPr>
          <w:rFonts w:ascii="Times New Roman" w:hAnsi="Times New Roman" w:cs="Times New Roman"/>
          <w:sz w:val="24"/>
          <w:szCs w:val="20"/>
          <w:lang w:val="ru-RU"/>
        </w:rPr>
        <w:t>2</w:t>
      </w:r>
      <w:r w:rsidR="00A02C9A" w:rsidRPr="0066698B">
        <w:rPr>
          <w:rFonts w:ascii="Times New Roman" w:hAnsi="Times New Roman" w:cs="Times New Roman"/>
          <w:sz w:val="24"/>
          <w:szCs w:val="20"/>
          <w:lang w:val="ru-RU"/>
        </w:rPr>
        <w:t>4,8</w:t>
      </w:r>
      <w:r w:rsidR="00394E85" w:rsidRPr="0066698B">
        <w:rPr>
          <w:rFonts w:ascii="Times New Roman" w:hAnsi="Times New Roman" w:cs="Times New Roman"/>
          <w:sz w:val="24"/>
          <w:szCs w:val="20"/>
          <w:lang w:val="ru-RU"/>
        </w:rPr>
        <w:t>%)</w:t>
      </w:r>
      <w:r w:rsidR="006C5B51" w:rsidRPr="0066698B">
        <w:rPr>
          <w:rFonts w:ascii="Times New Roman" w:hAnsi="Times New Roman" w:cs="Times New Roman"/>
          <w:sz w:val="24"/>
          <w:szCs w:val="20"/>
          <w:lang w:val="ru-RU"/>
        </w:rPr>
        <w:t xml:space="preserve"> </w:t>
      </w:r>
      <w:r w:rsidR="00394E85" w:rsidRPr="0066698B">
        <w:rPr>
          <w:rFonts w:ascii="Times New Roman" w:hAnsi="Times New Roman" w:cs="Times New Roman"/>
          <w:sz w:val="24"/>
          <w:szCs w:val="20"/>
          <w:lang w:val="ru-RU"/>
        </w:rPr>
        <w:t xml:space="preserve"> случајева</w:t>
      </w:r>
      <w:r w:rsidR="00B2409B" w:rsidRPr="0066698B">
        <w:rPr>
          <w:rFonts w:ascii="Times New Roman" w:hAnsi="Times New Roman" w:cs="Times New Roman"/>
          <w:sz w:val="24"/>
          <w:szCs w:val="20"/>
          <w:lang w:val="ru-RU"/>
        </w:rPr>
        <w:t>,</w:t>
      </w:r>
      <w:r w:rsidR="00394E85" w:rsidRPr="0066698B">
        <w:rPr>
          <w:rFonts w:ascii="Times New Roman" w:hAnsi="Times New Roman" w:cs="Times New Roman"/>
          <w:sz w:val="24"/>
          <w:szCs w:val="20"/>
          <w:lang w:val="ru-RU"/>
        </w:rPr>
        <w:t xml:space="preserve"> (</w:t>
      </w:r>
      <w:r w:rsidR="00A02C9A" w:rsidRPr="0066698B">
        <w:rPr>
          <w:rFonts w:ascii="Times New Roman" w:hAnsi="Times New Roman" w:cs="Times New Roman"/>
          <w:sz w:val="24"/>
          <w:szCs w:val="20"/>
          <w:lang w:val="ru-RU"/>
        </w:rPr>
        <w:t xml:space="preserve">2021-50 случајева, </w:t>
      </w:r>
      <w:r w:rsidR="00843820" w:rsidRPr="0066698B">
        <w:rPr>
          <w:rFonts w:ascii="Times New Roman" w:hAnsi="Times New Roman" w:cs="Times New Roman"/>
          <w:sz w:val="24"/>
          <w:szCs w:val="20"/>
          <w:lang w:val="ru-RU"/>
        </w:rPr>
        <w:t xml:space="preserve">2020-46 случајева, </w:t>
      </w:r>
      <w:r w:rsidR="00394E85" w:rsidRPr="0066698B">
        <w:rPr>
          <w:rFonts w:ascii="Times New Roman" w:hAnsi="Times New Roman" w:cs="Times New Roman"/>
          <w:sz w:val="24"/>
          <w:szCs w:val="20"/>
          <w:lang w:val="ru-RU"/>
        </w:rPr>
        <w:t>201</w:t>
      </w:r>
      <w:r w:rsidR="00617A10" w:rsidRPr="0066698B">
        <w:rPr>
          <w:rFonts w:ascii="Times New Roman" w:hAnsi="Times New Roman" w:cs="Times New Roman"/>
          <w:sz w:val="24"/>
          <w:szCs w:val="20"/>
          <w:lang w:val="ru-RU"/>
        </w:rPr>
        <w:t>9</w:t>
      </w:r>
      <w:r w:rsidR="00394E85" w:rsidRPr="0066698B">
        <w:rPr>
          <w:rFonts w:ascii="Times New Roman" w:hAnsi="Times New Roman" w:cs="Times New Roman"/>
          <w:sz w:val="24"/>
          <w:szCs w:val="20"/>
          <w:lang w:val="ru-RU"/>
        </w:rPr>
        <w:t>-</w:t>
      </w:r>
      <w:r w:rsidR="00617A10" w:rsidRPr="0066698B">
        <w:rPr>
          <w:rFonts w:ascii="Times New Roman" w:hAnsi="Times New Roman" w:cs="Times New Roman"/>
          <w:sz w:val="24"/>
          <w:szCs w:val="20"/>
          <w:lang w:val="ru-RU"/>
        </w:rPr>
        <w:t>67</w:t>
      </w:r>
      <w:r w:rsidR="00394E85" w:rsidRPr="0066698B">
        <w:rPr>
          <w:rFonts w:ascii="Times New Roman" w:hAnsi="Times New Roman" w:cs="Times New Roman"/>
          <w:sz w:val="24"/>
          <w:szCs w:val="20"/>
          <w:lang w:val="ru-RU"/>
        </w:rPr>
        <w:t xml:space="preserve"> случајева)</w:t>
      </w:r>
      <w:r w:rsidR="009E3A6E" w:rsidRPr="0066698B">
        <w:rPr>
          <w:rFonts w:ascii="Times New Roman" w:hAnsi="Times New Roman" w:cs="Times New Roman"/>
          <w:sz w:val="24"/>
          <w:szCs w:val="20"/>
          <w:lang w:val="ru-RU"/>
        </w:rPr>
        <w:t>, знатно чешћи код мушкараца -</w:t>
      </w:r>
      <w:r w:rsidR="00A02C9A" w:rsidRPr="0066698B">
        <w:rPr>
          <w:rFonts w:ascii="Times New Roman" w:hAnsi="Times New Roman" w:cs="Times New Roman"/>
          <w:sz w:val="24"/>
          <w:szCs w:val="20"/>
          <w:lang w:val="ru-RU"/>
        </w:rPr>
        <w:t>33</w:t>
      </w:r>
      <w:r w:rsidR="00753A3C" w:rsidRPr="0066698B">
        <w:rPr>
          <w:rFonts w:ascii="Times New Roman" w:hAnsi="Times New Roman" w:cs="Times New Roman"/>
          <w:sz w:val="24"/>
          <w:szCs w:val="20"/>
          <w:lang w:val="ru-RU"/>
        </w:rPr>
        <w:t xml:space="preserve">, </w:t>
      </w:r>
      <w:r w:rsidR="00617A10" w:rsidRPr="0066698B">
        <w:rPr>
          <w:rFonts w:ascii="Times New Roman" w:hAnsi="Times New Roman" w:cs="Times New Roman"/>
          <w:sz w:val="24"/>
          <w:szCs w:val="20"/>
          <w:lang w:val="ru-RU"/>
        </w:rPr>
        <w:t>жене-1</w:t>
      </w:r>
      <w:r w:rsidR="00843820" w:rsidRPr="0066698B">
        <w:rPr>
          <w:rFonts w:ascii="Times New Roman" w:hAnsi="Times New Roman" w:cs="Times New Roman"/>
          <w:sz w:val="24"/>
          <w:szCs w:val="20"/>
          <w:lang w:val="ru-RU"/>
        </w:rPr>
        <w:t xml:space="preserve">0; </w:t>
      </w:r>
      <w:r w:rsidR="00617A10" w:rsidRPr="0066698B">
        <w:rPr>
          <w:rFonts w:ascii="Times New Roman" w:hAnsi="Times New Roman" w:cs="Times New Roman"/>
          <w:sz w:val="24"/>
          <w:szCs w:val="20"/>
          <w:lang w:val="ru-RU"/>
        </w:rPr>
        <w:t xml:space="preserve"> </w:t>
      </w:r>
      <w:r w:rsidR="00DE39FA" w:rsidRPr="0066698B">
        <w:rPr>
          <w:rFonts w:ascii="Times New Roman" w:hAnsi="Times New Roman" w:cs="Times New Roman"/>
          <w:sz w:val="24"/>
          <w:szCs w:val="20"/>
          <w:lang w:val="ru-RU"/>
        </w:rPr>
        <w:t>карцином дојке 18 (</w:t>
      </w:r>
      <w:r w:rsidR="00A02C9A" w:rsidRPr="0066698B">
        <w:rPr>
          <w:rFonts w:ascii="Times New Roman" w:hAnsi="Times New Roman" w:cs="Times New Roman"/>
          <w:sz w:val="24"/>
          <w:szCs w:val="20"/>
          <w:lang w:val="ru-RU"/>
        </w:rPr>
        <w:t xml:space="preserve">2021-18, </w:t>
      </w:r>
      <w:r w:rsidR="00DE39FA" w:rsidRPr="0066698B">
        <w:rPr>
          <w:rFonts w:ascii="Times New Roman" w:hAnsi="Times New Roman" w:cs="Times New Roman"/>
          <w:sz w:val="24"/>
          <w:szCs w:val="20"/>
          <w:lang w:val="ru-RU"/>
        </w:rPr>
        <w:t xml:space="preserve">2020-29, 2019-10), </w:t>
      </w:r>
      <w:r w:rsidR="00A02C9A" w:rsidRPr="0066698B">
        <w:rPr>
          <w:rFonts w:ascii="Times New Roman" w:hAnsi="Times New Roman" w:cs="Times New Roman"/>
          <w:sz w:val="24"/>
          <w:szCs w:val="20"/>
          <w:lang w:val="ru-RU"/>
        </w:rPr>
        <w:t>карцином дебелог црева 14 случајева,</w:t>
      </w:r>
      <w:r w:rsidR="009E3A6E" w:rsidRPr="0066698B">
        <w:rPr>
          <w:rFonts w:ascii="Times New Roman" w:hAnsi="Times New Roman" w:cs="Times New Roman"/>
          <w:sz w:val="24"/>
          <w:szCs w:val="20"/>
          <w:lang w:val="ru-RU"/>
        </w:rPr>
        <w:t xml:space="preserve"> </w:t>
      </w:r>
      <w:r w:rsidR="00A02C9A" w:rsidRPr="0066698B">
        <w:rPr>
          <w:rFonts w:ascii="Times New Roman" w:hAnsi="Times New Roman" w:cs="Times New Roman"/>
          <w:sz w:val="24"/>
          <w:szCs w:val="20"/>
          <w:lang w:val="ru-RU"/>
        </w:rPr>
        <w:t>карцином панкреаса са 12</w:t>
      </w:r>
      <w:r w:rsidR="00DE39FA" w:rsidRPr="0066698B">
        <w:rPr>
          <w:rFonts w:ascii="Times New Roman" w:hAnsi="Times New Roman" w:cs="Times New Roman"/>
          <w:sz w:val="24"/>
          <w:szCs w:val="20"/>
          <w:lang w:val="ru-RU"/>
        </w:rPr>
        <w:t xml:space="preserve"> случајева...</w:t>
      </w:r>
    </w:p>
    <w:p w14:paraId="4D2526C2" w14:textId="77777777" w:rsidR="00501CF7" w:rsidRPr="0066698B" w:rsidRDefault="00A02C9A" w:rsidP="009155B8">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Остале групе болести су заступљене у мањем проценту</w:t>
      </w:r>
      <w:r w:rsidR="00481C9E" w:rsidRPr="0066698B">
        <w:rPr>
          <w:rFonts w:ascii="Times New Roman" w:hAnsi="Times New Roman" w:cs="Times New Roman"/>
          <w:sz w:val="24"/>
          <w:szCs w:val="20"/>
          <w:lang w:val="ru-RU"/>
        </w:rPr>
        <w:t>(све заједно 24,74%).</w:t>
      </w:r>
      <w:r w:rsidRPr="0066698B">
        <w:rPr>
          <w:rFonts w:ascii="Times New Roman" w:hAnsi="Times New Roman" w:cs="Times New Roman"/>
          <w:sz w:val="24"/>
          <w:szCs w:val="20"/>
          <w:lang w:val="ru-RU"/>
        </w:rPr>
        <w:t xml:space="preserve"> </w:t>
      </w:r>
    </w:p>
    <w:p w14:paraId="254CB572" w14:textId="77777777" w:rsidR="003E7A98" w:rsidRPr="0066698B" w:rsidRDefault="003E7A98" w:rsidP="003E7A98">
      <w:pPr>
        <w:jc w:val="both"/>
        <w:rPr>
          <w:rFonts w:ascii="Times New Roman" w:hAnsi="Times New Roman" w:cs="Times New Roman"/>
          <w:sz w:val="24"/>
          <w:szCs w:val="20"/>
          <w:lang w:val="ru-RU"/>
        </w:rPr>
      </w:pPr>
    </w:p>
    <w:p w14:paraId="0AD9AF82" w14:textId="77777777" w:rsidR="00753A3C" w:rsidRPr="0066698B" w:rsidRDefault="00753A3C" w:rsidP="003E7A98">
      <w:pPr>
        <w:jc w:val="both"/>
        <w:rPr>
          <w:rFonts w:ascii="Times New Roman" w:hAnsi="Times New Roman" w:cs="Times New Roman"/>
          <w:b/>
          <w:sz w:val="20"/>
          <w:szCs w:val="20"/>
          <w:lang w:val="ru-RU"/>
        </w:rPr>
      </w:pPr>
      <w:r w:rsidRPr="0066698B">
        <w:rPr>
          <w:rFonts w:ascii="Times New Roman" w:hAnsi="Times New Roman" w:cs="Times New Roman"/>
          <w:b/>
          <w:sz w:val="24"/>
          <w:szCs w:val="24"/>
          <w:lang w:val="ru-RU"/>
        </w:rPr>
        <w:t>Табела</w:t>
      </w:r>
      <w:r w:rsidR="0008306B" w:rsidRPr="0066698B">
        <w:rPr>
          <w:rFonts w:ascii="Times New Roman" w:hAnsi="Times New Roman" w:cs="Times New Roman"/>
          <w:b/>
          <w:sz w:val="24"/>
          <w:szCs w:val="24"/>
          <w:lang w:val="ru-RU"/>
        </w:rPr>
        <w:t xml:space="preserve"> бр.</w:t>
      </w:r>
      <w:r w:rsidRPr="0066698B">
        <w:rPr>
          <w:rFonts w:ascii="Times New Roman" w:hAnsi="Times New Roman" w:cs="Times New Roman"/>
          <w:b/>
          <w:sz w:val="24"/>
          <w:szCs w:val="24"/>
          <w:lang w:val="ru-RU"/>
        </w:rPr>
        <w:t xml:space="preserve"> 1</w:t>
      </w:r>
      <w:r w:rsidR="00890E5A" w:rsidRPr="0066698B">
        <w:rPr>
          <w:rFonts w:ascii="Times New Roman" w:hAnsi="Times New Roman" w:cs="Times New Roman"/>
          <w:b/>
          <w:sz w:val="24"/>
          <w:szCs w:val="24"/>
          <w:lang w:val="ru-RU"/>
        </w:rPr>
        <w:t>6</w:t>
      </w:r>
      <w:r w:rsidR="0008306B" w:rsidRPr="0066698B">
        <w:rPr>
          <w:rFonts w:ascii="Times New Roman" w:hAnsi="Times New Roman" w:cs="Times New Roman"/>
          <w:b/>
          <w:sz w:val="20"/>
          <w:szCs w:val="20"/>
          <w:lang w:val="ru-RU"/>
        </w:rPr>
        <w:t xml:space="preserve">- </w:t>
      </w:r>
      <w:r w:rsidR="003E7A98" w:rsidRPr="0066698B">
        <w:rPr>
          <w:rFonts w:ascii="Times New Roman" w:hAnsi="Times New Roman" w:cs="Times New Roman"/>
          <w:sz w:val="24"/>
          <w:szCs w:val="24"/>
          <w:lang w:val="ru-RU"/>
        </w:rPr>
        <w:t>Најзаступљеније групе болести морталитета у 202</w:t>
      </w:r>
      <w:r w:rsidR="00A02C9A" w:rsidRPr="0066698B">
        <w:rPr>
          <w:rFonts w:ascii="Times New Roman" w:hAnsi="Times New Roman" w:cs="Times New Roman"/>
          <w:sz w:val="24"/>
          <w:szCs w:val="24"/>
          <w:lang w:val="ru-RU"/>
        </w:rPr>
        <w:t>2</w:t>
      </w:r>
      <w:r w:rsidR="003E7A98" w:rsidRPr="0066698B">
        <w:rPr>
          <w:rFonts w:ascii="Times New Roman" w:hAnsi="Times New Roman" w:cs="Times New Roman"/>
          <w:sz w:val="24"/>
          <w:szCs w:val="24"/>
          <w:lang w:val="ru-RU"/>
        </w:rPr>
        <w:t>.години  по полу</w:t>
      </w:r>
      <w:r w:rsidR="003E7A98" w:rsidRPr="0066698B">
        <w:rPr>
          <w:rFonts w:ascii="Times New Roman" w:hAnsi="Times New Roman" w:cs="Times New Roman"/>
          <w:b/>
          <w:sz w:val="20"/>
          <w:szCs w:val="20"/>
          <w:lang w:val="ru-RU"/>
        </w:rPr>
        <w:t xml:space="preserve"> </w:t>
      </w:r>
    </w:p>
    <w:p w14:paraId="5C2EC094" w14:textId="77777777" w:rsidR="003E7A98" w:rsidRPr="0066698B" w:rsidRDefault="003E7A98" w:rsidP="003E7A98">
      <w:pPr>
        <w:jc w:val="both"/>
        <w:rPr>
          <w:rFonts w:ascii="Times New Roman" w:hAnsi="Times New Roman" w:cs="Times New Roman"/>
          <w:b/>
          <w:sz w:val="20"/>
          <w:szCs w:val="20"/>
          <w:lang w:val="ru-RU"/>
        </w:rPr>
      </w:pPr>
    </w:p>
    <w:tbl>
      <w:tblPr>
        <w:tblW w:w="8861" w:type="dxa"/>
        <w:tblInd w:w="468" w:type="dxa"/>
        <w:tblLook w:val="04A0" w:firstRow="1" w:lastRow="0" w:firstColumn="1" w:lastColumn="0" w:noHBand="0" w:noVBand="1"/>
      </w:tblPr>
      <w:tblGrid>
        <w:gridCol w:w="4169"/>
        <w:gridCol w:w="1408"/>
        <w:gridCol w:w="968"/>
        <w:gridCol w:w="1028"/>
        <w:gridCol w:w="1288"/>
      </w:tblGrid>
      <w:tr w:rsidR="0066698B" w:rsidRPr="0066698B" w14:paraId="0612F083" w14:textId="77777777" w:rsidTr="003E7A98">
        <w:trPr>
          <w:trHeight w:val="255"/>
        </w:trPr>
        <w:tc>
          <w:tcPr>
            <w:tcW w:w="4169" w:type="dxa"/>
            <w:tcBorders>
              <w:top w:val="nil"/>
              <w:left w:val="nil"/>
              <w:bottom w:val="single" w:sz="12" w:space="0" w:color="FFFFFF"/>
              <w:right w:val="single" w:sz="4" w:space="0" w:color="FFFFFF"/>
            </w:tcBorders>
            <w:shd w:val="clear" w:color="F79646" w:fill="F79646"/>
            <w:noWrap/>
            <w:vAlign w:val="center"/>
            <w:hideMark/>
          </w:tcPr>
          <w:p w14:paraId="089ECA02" w14:textId="77777777" w:rsidR="009155B8" w:rsidRPr="0066698B" w:rsidRDefault="009155B8"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Групе болести</w:t>
            </w:r>
          </w:p>
        </w:tc>
        <w:tc>
          <w:tcPr>
            <w:tcW w:w="1408" w:type="dxa"/>
            <w:tcBorders>
              <w:top w:val="nil"/>
              <w:left w:val="nil"/>
              <w:bottom w:val="single" w:sz="12" w:space="0" w:color="FFFFFF"/>
              <w:right w:val="single" w:sz="4" w:space="0" w:color="FFFFFF"/>
            </w:tcBorders>
            <w:shd w:val="clear" w:color="F79646" w:fill="F79646"/>
            <w:noWrap/>
            <w:vAlign w:val="center"/>
            <w:hideMark/>
          </w:tcPr>
          <w:p w14:paraId="4EB852D7" w14:textId="77777777" w:rsidR="009155B8" w:rsidRPr="0066698B" w:rsidRDefault="009155B8"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 xml:space="preserve">Мушкарци </w:t>
            </w:r>
          </w:p>
        </w:tc>
        <w:tc>
          <w:tcPr>
            <w:tcW w:w="968" w:type="dxa"/>
            <w:tcBorders>
              <w:top w:val="nil"/>
              <w:left w:val="nil"/>
              <w:bottom w:val="single" w:sz="12" w:space="0" w:color="FFFFFF"/>
              <w:right w:val="single" w:sz="4" w:space="0" w:color="FFFFFF"/>
            </w:tcBorders>
            <w:shd w:val="clear" w:color="F79646" w:fill="F79646"/>
            <w:noWrap/>
            <w:vAlign w:val="center"/>
            <w:hideMark/>
          </w:tcPr>
          <w:p w14:paraId="104EF114" w14:textId="77777777" w:rsidR="009155B8" w:rsidRPr="0066698B" w:rsidRDefault="009155B8"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Жене</w:t>
            </w:r>
          </w:p>
        </w:tc>
        <w:tc>
          <w:tcPr>
            <w:tcW w:w="1028" w:type="dxa"/>
            <w:tcBorders>
              <w:top w:val="nil"/>
              <w:left w:val="nil"/>
              <w:bottom w:val="single" w:sz="12" w:space="0" w:color="FFFFFF"/>
              <w:right w:val="single" w:sz="4" w:space="0" w:color="FFFFFF"/>
            </w:tcBorders>
            <w:shd w:val="clear" w:color="F79646" w:fill="F79646"/>
            <w:noWrap/>
            <w:vAlign w:val="center"/>
            <w:hideMark/>
          </w:tcPr>
          <w:p w14:paraId="3F83401E" w14:textId="77777777" w:rsidR="009155B8" w:rsidRPr="0066698B" w:rsidRDefault="009155B8"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Укупно</w:t>
            </w:r>
          </w:p>
        </w:tc>
        <w:tc>
          <w:tcPr>
            <w:tcW w:w="1288" w:type="dxa"/>
            <w:tcBorders>
              <w:top w:val="nil"/>
              <w:left w:val="nil"/>
              <w:bottom w:val="single" w:sz="12" w:space="0" w:color="FFFFFF"/>
              <w:right w:val="nil"/>
            </w:tcBorders>
            <w:shd w:val="clear" w:color="F79646" w:fill="F79646"/>
            <w:noWrap/>
            <w:vAlign w:val="center"/>
            <w:hideMark/>
          </w:tcPr>
          <w:p w14:paraId="293F8D0D" w14:textId="77777777" w:rsidR="009155B8" w:rsidRPr="0066698B" w:rsidRDefault="009155B8"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 учешћа</w:t>
            </w:r>
          </w:p>
        </w:tc>
      </w:tr>
      <w:tr w:rsidR="0066698B" w:rsidRPr="0066698B" w14:paraId="423CA7FB" w14:textId="77777777" w:rsidTr="003E7A98">
        <w:trPr>
          <w:trHeight w:val="255"/>
        </w:trPr>
        <w:tc>
          <w:tcPr>
            <w:tcW w:w="4169" w:type="dxa"/>
            <w:tcBorders>
              <w:top w:val="nil"/>
              <w:left w:val="nil"/>
              <w:bottom w:val="single" w:sz="4" w:space="0" w:color="FFFFFF"/>
              <w:right w:val="single" w:sz="4" w:space="0" w:color="FFFFFF"/>
            </w:tcBorders>
            <w:shd w:val="clear" w:color="FCD5B4" w:fill="FCD5B4"/>
            <w:noWrap/>
            <w:vAlign w:val="bottom"/>
            <w:hideMark/>
          </w:tcPr>
          <w:p w14:paraId="1FA17B54" w14:textId="77777777" w:rsidR="009155B8" w:rsidRPr="0066698B" w:rsidRDefault="009155B8" w:rsidP="009155B8">
            <w:pPr>
              <w:widowControl/>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Болести системa крвотокa</w:t>
            </w:r>
          </w:p>
        </w:tc>
        <w:tc>
          <w:tcPr>
            <w:tcW w:w="1408" w:type="dxa"/>
            <w:tcBorders>
              <w:top w:val="nil"/>
              <w:left w:val="nil"/>
              <w:bottom w:val="single" w:sz="4" w:space="0" w:color="FFFFFF"/>
              <w:right w:val="single" w:sz="4" w:space="0" w:color="FFFFFF"/>
            </w:tcBorders>
            <w:shd w:val="clear" w:color="FCD5B4" w:fill="FCD5B4"/>
            <w:noWrap/>
            <w:vAlign w:val="center"/>
            <w:hideMark/>
          </w:tcPr>
          <w:p w14:paraId="1104FFAA"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243</w:t>
            </w:r>
          </w:p>
        </w:tc>
        <w:tc>
          <w:tcPr>
            <w:tcW w:w="968" w:type="dxa"/>
            <w:tcBorders>
              <w:top w:val="nil"/>
              <w:left w:val="nil"/>
              <w:bottom w:val="single" w:sz="4" w:space="0" w:color="FFFFFF"/>
              <w:right w:val="single" w:sz="4" w:space="0" w:color="FFFFFF"/>
            </w:tcBorders>
            <w:shd w:val="clear" w:color="FCD5B4" w:fill="FCD5B4"/>
            <w:noWrap/>
            <w:vAlign w:val="center"/>
            <w:hideMark/>
          </w:tcPr>
          <w:p w14:paraId="07D0CE70" w14:textId="77777777" w:rsidR="009155B8" w:rsidRPr="0066698B" w:rsidRDefault="009155B8" w:rsidP="00CC417B">
            <w:pPr>
              <w:widowControl/>
              <w:jc w:val="center"/>
              <w:rPr>
                <w:rFonts w:ascii="Arial" w:eastAsia="Times New Roman" w:hAnsi="Arial" w:cs="Arial"/>
                <w:sz w:val="20"/>
                <w:szCs w:val="20"/>
              </w:rPr>
            </w:pPr>
            <w:r w:rsidRPr="0066698B">
              <w:rPr>
                <w:rFonts w:ascii="Arial" w:eastAsia="Times New Roman" w:hAnsi="Arial" w:cs="Arial"/>
                <w:sz w:val="20"/>
                <w:szCs w:val="20"/>
              </w:rPr>
              <w:t>2</w:t>
            </w:r>
            <w:r w:rsidR="00CC417B" w:rsidRPr="0066698B">
              <w:rPr>
                <w:rFonts w:ascii="Arial" w:eastAsia="Times New Roman" w:hAnsi="Arial" w:cs="Arial"/>
                <w:sz w:val="20"/>
                <w:szCs w:val="20"/>
              </w:rPr>
              <w:t>48</w:t>
            </w:r>
          </w:p>
        </w:tc>
        <w:tc>
          <w:tcPr>
            <w:tcW w:w="1028" w:type="dxa"/>
            <w:tcBorders>
              <w:top w:val="nil"/>
              <w:left w:val="nil"/>
              <w:bottom w:val="single" w:sz="4" w:space="0" w:color="FFFFFF"/>
              <w:right w:val="single" w:sz="4" w:space="0" w:color="FFFFFF"/>
            </w:tcBorders>
            <w:shd w:val="clear" w:color="FCD5B4" w:fill="FCD5B4"/>
            <w:noWrap/>
            <w:vAlign w:val="center"/>
            <w:hideMark/>
          </w:tcPr>
          <w:p w14:paraId="708C6292" w14:textId="77777777" w:rsidR="009155B8" w:rsidRPr="0066698B" w:rsidRDefault="00481C9E" w:rsidP="009155B8">
            <w:pPr>
              <w:widowControl/>
              <w:jc w:val="center"/>
              <w:rPr>
                <w:rFonts w:ascii="Arial" w:eastAsia="Times New Roman" w:hAnsi="Arial" w:cs="Arial"/>
                <w:sz w:val="20"/>
                <w:szCs w:val="20"/>
              </w:rPr>
            </w:pPr>
            <w:r w:rsidRPr="0066698B">
              <w:rPr>
                <w:rFonts w:ascii="Arial" w:eastAsia="Times New Roman" w:hAnsi="Arial" w:cs="Arial"/>
                <w:sz w:val="20"/>
                <w:szCs w:val="20"/>
              </w:rPr>
              <w:t>491</w:t>
            </w:r>
          </w:p>
        </w:tc>
        <w:tc>
          <w:tcPr>
            <w:tcW w:w="1288" w:type="dxa"/>
            <w:tcBorders>
              <w:top w:val="nil"/>
              <w:left w:val="nil"/>
              <w:bottom w:val="single" w:sz="4" w:space="0" w:color="FFFFFF"/>
              <w:right w:val="nil"/>
            </w:tcBorders>
            <w:shd w:val="clear" w:color="FCD5B4" w:fill="FCD5B4"/>
            <w:noWrap/>
            <w:vAlign w:val="center"/>
            <w:hideMark/>
          </w:tcPr>
          <w:p w14:paraId="54AE6A9B" w14:textId="77777777" w:rsidR="009155B8" w:rsidRPr="0066698B" w:rsidRDefault="00481C9E" w:rsidP="009155B8">
            <w:pPr>
              <w:widowControl/>
              <w:jc w:val="center"/>
              <w:rPr>
                <w:rFonts w:ascii="Arial" w:eastAsia="Times New Roman" w:hAnsi="Arial" w:cs="Arial"/>
                <w:sz w:val="20"/>
                <w:szCs w:val="20"/>
              </w:rPr>
            </w:pPr>
            <w:r w:rsidRPr="0066698B">
              <w:rPr>
                <w:rFonts w:ascii="Arial" w:eastAsia="Times New Roman" w:hAnsi="Arial" w:cs="Arial"/>
                <w:sz w:val="20"/>
                <w:szCs w:val="20"/>
              </w:rPr>
              <w:t>55,66</w:t>
            </w:r>
          </w:p>
        </w:tc>
      </w:tr>
      <w:tr w:rsidR="0066698B" w:rsidRPr="0066698B" w14:paraId="14C536B8" w14:textId="77777777" w:rsidTr="003E7A98">
        <w:trPr>
          <w:trHeight w:val="315"/>
        </w:trPr>
        <w:tc>
          <w:tcPr>
            <w:tcW w:w="4169" w:type="dxa"/>
            <w:tcBorders>
              <w:top w:val="nil"/>
              <w:left w:val="nil"/>
              <w:bottom w:val="single" w:sz="4" w:space="0" w:color="FFFFFF"/>
              <w:right w:val="single" w:sz="4" w:space="0" w:color="FFFFFF"/>
            </w:tcBorders>
            <w:shd w:val="clear" w:color="FDE9D9" w:fill="FDE9D9"/>
            <w:noWrap/>
            <w:vAlign w:val="bottom"/>
            <w:hideMark/>
          </w:tcPr>
          <w:p w14:paraId="2C0522B3" w14:textId="77777777" w:rsidR="009155B8" w:rsidRPr="0066698B" w:rsidRDefault="00481C9E" w:rsidP="009155B8">
            <w:pPr>
              <w:widowControl/>
              <w:rPr>
                <w:rFonts w:ascii="Calibri" w:eastAsia="Times New Roman" w:hAnsi="Calibri" w:cs="Calibri"/>
                <w:sz w:val="16"/>
                <w:szCs w:val="16"/>
              </w:rPr>
            </w:pPr>
            <w:r w:rsidRPr="0066698B">
              <w:rPr>
                <w:rFonts w:ascii="Times New Roman" w:eastAsia="Times New Roman" w:hAnsi="Times New Roman" w:cs="Times New Roman"/>
                <w:sz w:val="16"/>
                <w:szCs w:val="16"/>
              </w:rPr>
              <w:t>Тумори</w:t>
            </w:r>
          </w:p>
        </w:tc>
        <w:tc>
          <w:tcPr>
            <w:tcW w:w="1408" w:type="dxa"/>
            <w:tcBorders>
              <w:top w:val="nil"/>
              <w:left w:val="nil"/>
              <w:bottom w:val="single" w:sz="4" w:space="0" w:color="FFFFFF"/>
              <w:right w:val="single" w:sz="4" w:space="0" w:color="FFFFFF"/>
            </w:tcBorders>
            <w:shd w:val="clear" w:color="FDE9D9" w:fill="FDE9D9"/>
            <w:noWrap/>
            <w:vAlign w:val="center"/>
            <w:hideMark/>
          </w:tcPr>
          <w:p w14:paraId="5C10F0B0"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83</w:t>
            </w:r>
          </w:p>
        </w:tc>
        <w:tc>
          <w:tcPr>
            <w:tcW w:w="968" w:type="dxa"/>
            <w:tcBorders>
              <w:top w:val="nil"/>
              <w:left w:val="nil"/>
              <w:bottom w:val="single" w:sz="4" w:space="0" w:color="FFFFFF"/>
              <w:right w:val="single" w:sz="4" w:space="0" w:color="FFFFFF"/>
            </w:tcBorders>
            <w:shd w:val="clear" w:color="FDE9D9" w:fill="FDE9D9"/>
            <w:noWrap/>
            <w:vAlign w:val="center"/>
            <w:hideMark/>
          </w:tcPr>
          <w:p w14:paraId="10EE6A9B"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90</w:t>
            </w:r>
          </w:p>
        </w:tc>
        <w:tc>
          <w:tcPr>
            <w:tcW w:w="1028" w:type="dxa"/>
            <w:tcBorders>
              <w:top w:val="nil"/>
              <w:left w:val="nil"/>
              <w:bottom w:val="single" w:sz="4" w:space="0" w:color="FFFFFF"/>
              <w:right w:val="single" w:sz="4" w:space="0" w:color="FFFFFF"/>
            </w:tcBorders>
            <w:shd w:val="clear" w:color="FDE9D9" w:fill="FDE9D9"/>
            <w:noWrap/>
            <w:vAlign w:val="center"/>
            <w:hideMark/>
          </w:tcPr>
          <w:p w14:paraId="257C678B" w14:textId="77777777" w:rsidR="009155B8" w:rsidRPr="0066698B" w:rsidRDefault="00481C9E" w:rsidP="009155B8">
            <w:pPr>
              <w:widowControl/>
              <w:jc w:val="center"/>
              <w:rPr>
                <w:rFonts w:ascii="Arial" w:eastAsia="Times New Roman" w:hAnsi="Arial" w:cs="Arial"/>
                <w:sz w:val="20"/>
                <w:szCs w:val="20"/>
              </w:rPr>
            </w:pPr>
            <w:r w:rsidRPr="0066698B">
              <w:rPr>
                <w:rFonts w:ascii="Arial" w:eastAsia="Times New Roman" w:hAnsi="Arial" w:cs="Arial"/>
                <w:sz w:val="20"/>
                <w:szCs w:val="20"/>
              </w:rPr>
              <w:t>173</w:t>
            </w:r>
          </w:p>
        </w:tc>
        <w:tc>
          <w:tcPr>
            <w:tcW w:w="1288" w:type="dxa"/>
            <w:tcBorders>
              <w:top w:val="nil"/>
              <w:left w:val="nil"/>
              <w:bottom w:val="single" w:sz="4" w:space="0" w:color="FFFFFF"/>
              <w:right w:val="nil"/>
            </w:tcBorders>
            <w:shd w:val="clear" w:color="FDE9D9" w:fill="FDE9D9"/>
            <w:noWrap/>
            <w:vAlign w:val="center"/>
            <w:hideMark/>
          </w:tcPr>
          <w:p w14:paraId="309D11EB" w14:textId="77777777" w:rsidR="009155B8" w:rsidRPr="0066698B" w:rsidRDefault="00481C9E" w:rsidP="009155B8">
            <w:pPr>
              <w:widowControl/>
              <w:jc w:val="center"/>
              <w:rPr>
                <w:rFonts w:ascii="Arial" w:eastAsia="Times New Roman" w:hAnsi="Arial" w:cs="Arial"/>
                <w:sz w:val="20"/>
                <w:szCs w:val="20"/>
              </w:rPr>
            </w:pPr>
            <w:r w:rsidRPr="0066698B">
              <w:rPr>
                <w:rFonts w:ascii="Arial" w:eastAsia="Times New Roman" w:hAnsi="Arial" w:cs="Arial"/>
                <w:sz w:val="20"/>
                <w:szCs w:val="20"/>
              </w:rPr>
              <w:t>19,61</w:t>
            </w:r>
          </w:p>
        </w:tc>
      </w:tr>
      <w:tr w:rsidR="0066698B" w:rsidRPr="0066698B" w14:paraId="3EE13C47" w14:textId="77777777" w:rsidTr="003E7A98">
        <w:trPr>
          <w:trHeight w:val="255"/>
        </w:trPr>
        <w:tc>
          <w:tcPr>
            <w:tcW w:w="4169" w:type="dxa"/>
            <w:tcBorders>
              <w:top w:val="nil"/>
              <w:left w:val="nil"/>
              <w:bottom w:val="single" w:sz="4" w:space="0" w:color="FFFFFF"/>
              <w:right w:val="single" w:sz="4" w:space="0" w:color="FFFFFF"/>
            </w:tcBorders>
            <w:shd w:val="clear" w:color="FCD5B4" w:fill="FCD5B4"/>
            <w:noWrap/>
            <w:vAlign w:val="bottom"/>
            <w:hideMark/>
          </w:tcPr>
          <w:p w14:paraId="6CD0FC38" w14:textId="77777777" w:rsidR="009155B8" w:rsidRPr="0066698B" w:rsidRDefault="00481C9E" w:rsidP="009155B8">
            <w:pPr>
              <w:widowControl/>
              <w:rPr>
                <w:rFonts w:ascii="Times New Roman" w:eastAsia="Times New Roman" w:hAnsi="Times New Roman" w:cs="Times New Roman"/>
                <w:sz w:val="16"/>
                <w:szCs w:val="16"/>
                <w:lang w:val="ru-RU"/>
              </w:rPr>
            </w:pPr>
            <w:r w:rsidRPr="0066698B">
              <w:rPr>
                <w:rFonts w:ascii="Calibri" w:eastAsia="Times New Roman" w:hAnsi="Calibri" w:cs="Calibri"/>
                <w:sz w:val="16"/>
                <w:szCs w:val="16"/>
                <w:lang w:val="ru-RU"/>
              </w:rPr>
              <w:t>Привремено означавање нових болести неодређене етиологије</w:t>
            </w:r>
          </w:p>
        </w:tc>
        <w:tc>
          <w:tcPr>
            <w:tcW w:w="1408" w:type="dxa"/>
            <w:tcBorders>
              <w:top w:val="nil"/>
              <w:left w:val="nil"/>
              <w:bottom w:val="single" w:sz="4" w:space="0" w:color="FFFFFF"/>
              <w:right w:val="single" w:sz="4" w:space="0" w:color="FFFFFF"/>
            </w:tcBorders>
            <w:shd w:val="clear" w:color="FCD5B4" w:fill="FCD5B4"/>
            <w:noWrap/>
            <w:vAlign w:val="center"/>
            <w:hideMark/>
          </w:tcPr>
          <w:p w14:paraId="2868E635"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20</w:t>
            </w:r>
          </w:p>
        </w:tc>
        <w:tc>
          <w:tcPr>
            <w:tcW w:w="968" w:type="dxa"/>
            <w:tcBorders>
              <w:top w:val="nil"/>
              <w:left w:val="nil"/>
              <w:bottom w:val="single" w:sz="4" w:space="0" w:color="FFFFFF"/>
              <w:right w:val="single" w:sz="4" w:space="0" w:color="FFFFFF"/>
            </w:tcBorders>
            <w:shd w:val="clear" w:color="FCD5B4" w:fill="FCD5B4"/>
            <w:noWrap/>
            <w:vAlign w:val="center"/>
            <w:hideMark/>
          </w:tcPr>
          <w:p w14:paraId="5B544E74"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18</w:t>
            </w:r>
          </w:p>
        </w:tc>
        <w:tc>
          <w:tcPr>
            <w:tcW w:w="1028" w:type="dxa"/>
            <w:tcBorders>
              <w:top w:val="nil"/>
              <w:left w:val="nil"/>
              <w:bottom w:val="single" w:sz="4" w:space="0" w:color="FFFFFF"/>
              <w:right w:val="single" w:sz="4" w:space="0" w:color="FFFFFF"/>
            </w:tcBorders>
            <w:shd w:val="clear" w:color="FCD5B4" w:fill="FCD5B4"/>
            <w:noWrap/>
            <w:vAlign w:val="center"/>
            <w:hideMark/>
          </w:tcPr>
          <w:p w14:paraId="4C5291C1" w14:textId="77777777" w:rsidR="009155B8" w:rsidRPr="0066698B" w:rsidRDefault="00481C9E" w:rsidP="009155B8">
            <w:pPr>
              <w:widowControl/>
              <w:jc w:val="center"/>
              <w:rPr>
                <w:rFonts w:ascii="Arial" w:eastAsia="Times New Roman" w:hAnsi="Arial" w:cs="Arial"/>
                <w:sz w:val="20"/>
                <w:szCs w:val="20"/>
              </w:rPr>
            </w:pPr>
            <w:r w:rsidRPr="0066698B">
              <w:rPr>
                <w:rFonts w:ascii="Arial" w:eastAsia="Times New Roman" w:hAnsi="Arial" w:cs="Arial"/>
                <w:sz w:val="20"/>
                <w:szCs w:val="20"/>
              </w:rPr>
              <w:t>38</w:t>
            </w:r>
          </w:p>
        </w:tc>
        <w:tc>
          <w:tcPr>
            <w:tcW w:w="1288" w:type="dxa"/>
            <w:tcBorders>
              <w:top w:val="nil"/>
              <w:left w:val="nil"/>
              <w:bottom w:val="single" w:sz="4" w:space="0" w:color="FFFFFF"/>
              <w:right w:val="nil"/>
            </w:tcBorders>
            <w:shd w:val="clear" w:color="FCD5B4" w:fill="FCD5B4"/>
            <w:noWrap/>
            <w:vAlign w:val="center"/>
            <w:hideMark/>
          </w:tcPr>
          <w:p w14:paraId="16AE7C3F" w14:textId="77777777" w:rsidR="009155B8" w:rsidRPr="0066698B" w:rsidRDefault="00481C9E" w:rsidP="009155B8">
            <w:pPr>
              <w:widowControl/>
              <w:jc w:val="center"/>
              <w:rPr>
                <w:rFonts w:ascii="Arial" w:eastAsia="Times New Roman" w:hAnsi="Arial" w:cs="Arial"/>
                <w:sz w:val="20"/>
                <w:szCs w:val="20"/>
              </w:rPr>
            </w:pPr>
            <w:r w:rsidRPr="0066698B">
              <w:rPr>
                <w:rFonts w:ascii="Arial" w:eastAsia="Times New Roman" w:hAnsi="Arial" w:cs="Arial"/>
                <w:sz w:val="20"/>
                <w:szCs w:val="20"/>
              </w:rPr>
              <w:t>4,31</w:t>
            </w:r>
          </w:p>
        </w:tc>
      </w:tr>
      <w:tr w:rsidR="0066698B" w:rsidRPr="0066698B" w14:paraId="7550A9E2" w14:textId="77777777" w:rsidTr="003E7A98">
        <w:trPr>
          <w:trHeight w:val="255"/>
        </w:trPr>
        <w:tc>
          <w:tcPr>
            <w:tcW w:w="4169" w:type="dxa"/>
            <w:tcBorders>
              <w:top w:val="nil"/>
              <w:left w:val="nil"/>
              <w:bottom w:val="single" w:sz="4" w:space="0" w:color="FFFFFF"/>
              <w:right w:val="single" w:sz="4" w:space="0" w:color="FFFFFF"/>
            </w:tcBorders>
            <w:shd w:val="clear" w:color="FDE9D9" w:fill="FDE9D9"/>
            <w:noWrap/>
            <w:vAlign w:val="bottom"/>
            <w:hideMark/>
          </w:tcPr>
          <w:p w14:paraId="61D23CE4" w14:textId="77777777" w:rsidR="009155B8" w:rsidRPr="0066698B" w:rsidRDefault="00481C9E" w:rsidP="009155B8">
            <w:pPr>
              <w:widowControl/>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Болести жлездa сa унутрaшњим лучењем, исхрaне и метaболизмa</w:t>
            </w:r>
          </w:p>
        </w:tc>
        <w:tc>
          <w:tcPr>
            <w:tcW w:w="1408" w:type="dxa"/>
            <w:tcBorders>
              <w:top w:val="nil"/>
              <w:left w:val="nil"/>
              <w:bottom w:val="single" w:sz="4" w:space="0" w:color="FFFFFF"/>
              <w:right w:val="single" w:sz="4" w:space="0" w:color="FFFFFF"/>
            </w:tcBorders>
            <w:shd w:val="clear" w:color="FDE9D9" w:fill="FDE9D9"/>
            <w:noWrap/>
            <w:vAlign w:val="center"/>
            <w:hideMark/>
          </w:tcPr>
          <w:p w14:paraId="5976F382"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19</w:t>
            </w:r>
          </w:p>
        </w:tc>
        <w:tc>
          <w:tcPr>
            <w:tcW w:w="968" w:type="dxa"/>
            <w:tcBorders>
              <w:top w:val="nil"/>
              <w:left w:val="nil"/>
              <w:bottom w:val="single" w:sz="4" w:space="0" w:color="FFFFFF"/>
              <w:right w:val="single" w:sz="4" w:space="0" w:color="FFFFFF"/>
            </w:tcBorders>
            <w:shd w:val="clear" w:color="FDE9D9" w:fill="FDE9D9"/>
            <w:noWrap/>
            <w:vAlign w:val="center"/>
            <w:hideMark/>
          </w:tcPr>
          <w:p w14:paraId="4368A5A8" w14:textId="77777777" w:rsidR="009155B8" w:rsidRPr="0066698B" w:rsidRDefault="00CC417B" w:rsidP="00CC417B">
            <w:pPr>
              <w:widowControl/>
              <w:jc w:val="center"/>
              <w:rPr>
                <w:rFonts w:ascii="Arial" w:eastAsia="Times New Roman" w:hAnsi="Arial" w:cs="Arial"/>
                <w:sz w:val="20"/>
                <w:szCs w:val="20"/>
              </w:rPr>
            </w:pPr>
            <w:r w:rsidRPr="0066698B">
              <w:rPr>
                <w:rFonts w:ascii="Arial" w:eastAsia="Times New Roman" w:hAnsi="Arial" w:cs="Arial"/>
                <w:sz w:val="20"/>
                <w:szCs w:val="20"/>
              </w:rPr>
              <w:t>15</w:t>
            </w:r>
          </w:p>
        </w:tc>
        <w:tc>
          <w:tcPr>
            <w:tcW w:w="1028" w:type="dxa"/>
            <w:tcBorders>
              <w:top w:val="nil"/>
              <w:left w:val="nil"/>
              <w:bottom w:val="single" w:sz="4" w:space="0" w:color="FFFFFF"/>
              <w:right w:val="single" w:sz="4" w:space="0" w:color="FFFFFF"/>
            </w:tcBorders>
            <w:shd w:val="clear" w:color="FDE9D9" w:fill="FDE9D9"/>
            <w:noWrap/>
            <w:vAlign w:val="center"/>
            <w:hideMark/>
          </w:tcPr>
          <w:p w14:paraId="20A7F94C"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34</w:t>
            </w:r>
          </w:p>
        </w:tc>
        <w:tc>
          <w:tcPr>
            <w:tcW w:w="1288" w:type="dxa"/>
            <w:tcBorders>
              <w:top w:val="nil"/>
              <w:left w:val="nil"/>
              <w:bottom w:val="single" w:sz="4" w:space="0" w:color="FFFFFF"/>
              <w:right w:val="nil"/>
            </w:tcBorders>
            <w:shd w:val="clear" w:color="FDE9D9" w:fill="FDE9D9"/>
            <w:noWrap/>
            <w:vAlign w:val="center"/>
            <w:hideMark/>
          </w:tcPr>
          <w:p w14:paraId="67139539" w14:textId="77777777" w:rsidR="009155B8" w:rsidRPr="0066698B" w:rsidRDefault="00481C9E" w:rsidP="009155B8">
            <w:pPr>
              <w:widowControl/>
              <w:jc w:val="center"/>
              <w:rPr>
                <w:rFonts w:ascii="Arial" w:eastAsia="Times New Roman" w:hAnsi="Arial" w:cs="Arial"/>
                <w:sz w:val="20"/>
                <w:szCs w:val="20"/>
              </w:rPr>
            </w:pPr>
            <w:r w:rsidRPr="0066698B">
              <w:rPr>
                <w:rFonts w:ascii="Arial" w:eastAsia="Times New Roman" w:hAnsi="Arial" w:cs="Arial"/>
                <w:sz w:val="20"/>
                <w:szCs w:val="20"/>
              </w:rPr>
              <w:t>3,</w:t>
            </w:r>
            <w:r w:rsidR="00CC417B" w:rsidRPr="0066698B">
              <w:rPr>
                <w:rFonts w:ascii="Arial" w:eastAsia="Times New Roman" w:hAnsi="Arial" w:cs="Arial"/>
                <w:sz w:val="20"/>
                <w:szCs w:val="20"/>
              </w:rPr>
              <w:t>85</w:t>
            </w:r>
          </w:p>
        </w:tc>
      </w:tr>
      <w:tr w:rsidR="0066698B" w:rsidRPr="0066698B" w14:paraId="33E19512" w14:textId="77777777" w:rsidTr="003E7A98">
        <w:trPr>
          <w:trHeight w:val="255"/>
        </w:trPr>
        <w:tc>
          <w:tcPr>
            <w:tcW w:w="4169" w:type="dxa"/>
            <w:tcBorders>
              <w:top w:val="nil"/>
              <w:left w:val="nil"/>
              <w:bottom w:val="single" w:sz="4" w:space="0" w:color="FFFFFF"/>
              <w:right w:val="single" w:sz="4" w:space="0" w:color="FFFFFF"/>
            </w:tcBorders>
            <w:shd w:val="clear" w:color="FCD5B4" w:fill="FCD5B4"/>
            <w:noWrap/>
            <w:vAlign w:val="bottom"/>
            <w:hideMark/>
          </w:tcPr>
          <w:p w14:paraId="32923ECF" w14:textId="77777777" w:rsidR="009155B8" w:rsidRPr="0066698B" w:rsidRDefault="00CC417B" w:rsidP="009155B8">
            <w:pPr>
              <w:widowControl/>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Болести мокрaћно-полног системa</w:t>
            </w:r>
          </w:p>
        </w:tc>
        <w:tc>
          <w:tcPr>
            <w:tcW w:w="1408" w:type="dxa"/>
            <w:tcBorders>
              <w:top w:val="nil"/>
              <w:left w:val="nil"/>
              <w:bottom w:val="single" w:sz="4" w:space="0" w:color="FFFFFF"/>
              <w:right w:val="single" w:sz="4" w:space="0" w:color="FFFFFF"/>
            </w:tcBorders>
            <w:shd w:val="clear" w:color="FCD5B4" w:fill="FCD5B4"/>
            <w:noWrap/>
            <w:vAlign w:val="center"/>
            <w:hideMark/>
          </w:tcPr>
          <w:p w14:paraId="2F8060D8"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13</w:t>
            </w:r>
          </w:p>
        </w:tc>
        <w:tc>
          <w:tcPr>
            <w:tcW w:w="968" w:type="dxa"/>
            <w:tcBorders>
              <w:top w:val="nil"/>
              <w:left w:val="nil"/>
              <w:bottom w:val="single" w:sz="4" w:space="0" w:color="FFFFFF"/>
              <w:right w:val="single" w:sz="4" w:space="0" w:color="FFFFFF"/>
            </w:tcBorders>
            <w:shd w:val="clear" w:color="FCD5B4" w:fill="FCD5B4"/>
            <w:noWrap/>
            <w:vAlign w:val="center"/>
            <w:hideMark/>
          </w:tcPr>
          <w:p w14:paraId="6B10098B"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18</w:t>
            </w:r>
          </w:p>
        </w:tc>
        <w:tc>
          <w:tcPr>
            <w:tcW w:w="1028" w:type="dxa"/>
            <w:tcBorders>
              <w:top w:val="nil"/>
              <w:left w:val="nil"/>
              <w:bottom w:val="single" w:sz="4" w:space="0" w:color="FFFFFF"/>
              <w:right w:val="single" w:sz="4" w:space="0" w:color="FFFFFF"/>
            </w:tcBorders>
            <w:shd w:val="clear" w:color="FCD5B4" w:fill="FCD5B4"/>
            <w:noWrap/>
            <w:vAlign w:val="center"/>
            <w:hideMark/>
          </w:tcPr>
          <w:p w14:paraId="614B19D9"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31</w:t>
            </w:r>
          </w:p>
        </w:tc>
        <w:tc>
          <w:tcPr>
            <w:tcW w:w="1288" w:type="dxa"/>
            <w:tcBorders>
              <w:top w:val="nil"/>
              <w:left w:val="nil"/>
              <w:bottom w:val="single" w:sz="4" w:space="0" w:color="FFFFFF"/>
              <w:right w:val="nil"/>
            </w:tcBorders>
            <w:shd w:val="clear" w:color="FCD5B4" w:fill="FCD5B4"/>
            <w:noWrap/>
            <w:vAlign w:val="center"/>
            <w:hideMark/>
          </w:tcPr>
          <w:p w14:paraId="192B7985"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3,51</w:t>
            </w:r>
          </w:p>
        </w:tc>
      </w:tr>
      <w:tr w:rsidR="0066698B" w:rsidRPr="0066698B" w14:paraId="1A920F00" w14:textId="77777777" w:rsidTr="003E7A98">
        <w:trPr>
          <w:trHeight w:val="255"/>
        </w:trPr>
        <w:tc>
          <w:tcPr>
            <w:tcW w:w="4169" w:type="dxa"/>
            <w:tcBorders>
              <w:top w:val="nil"/>
              <w:left w:val="nil"/>
              <w:bottom w:val="single" w:sz="4" w:space="0" w:color="FFFFFF"/>
              <w:right w:val="single" w:sz="4" w:space="0" w:color="FFFFFF"/>
            </w:tcBorders>
            <w:shd w:val="clear" w:color="FDE9D9" w:fill="FDE9D9"/>
            <w:noWrap/>
            <w:vAlign w:val="bottom"/>
            <w:hideMark/>
          </w:tcPr>
          <w:p w14:paraId="70209E64" w14:textId="77777777" w:rsidR="009155B8" w:rsidRPr="0066698B" w:rsidRDefault="00CC417B" w:rsidP="009155B8">
            <w:pPr>
              <w:widowControl/>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Болести системa зa дисaње</w:t>
            </w:r>
          </w:p>
        </w:tc>
        <w:tc>
          <w:tcPr>
            <w:tcW w:w="1408" w:type="dxa"/>
            <w:tcBorders>
              <w:top w:val="nil"/>
              <w:left w:val="nil"/>
              <w:bottom w:val="single" w:sz="4" w:space="0" w:color="FFFFFF"/>
              <w:right w:val="single" w:sz="4" w:space="0" w:color="FFFFFF"/>
            </w:tcBorders>
            <w:shd w:val="clear" w:color="FDE9D9" w:fill="FDE9D9"/>
            <w:noWrap/>
            <w:vAlign w:val="center"/>
            <w:hideMark/>
          </w:tcPr>
          <w:p w14:paraId="2E694DC7" w14:textId="77777777" w:rsidR="009155B8" w:rsidRPr="0066698B" w:rsidRDefault="009155B8" w:rsidP="009155B8">
            <w:pPr>
              <w:widowControl/>
              <w:jc w:val="center"/>
              <w:rPr>
                <w:rFonts w:ascii="Arial" w:eastAsia="Times New Roman" w:hAnsi="Arial" w:cs="Arial"/>
                <w:sz w:val="20"/>
                <w:szCs w:val="20"/>
              </w:rPr>
            </w:pPr>
            <w:r w:rsidRPr="0066698B">
              <w:rPr>
                <w:rFonts w:ascii="Arial" w:eastAsia="Times New Roman" w:hAnsi="Arial" w:cs="Arial"/>
                <w:sz w:val="20"/>
                <w:szCs w:val="20"/>
              </w:rPr>
              <w:t>1</w:t>
            </w:r>
            <w:r w:rsidR="00CC417B" w:rsidRPr="0066698B">
              <w:rPr>
                <w:rFonts w:ascii="Arial" w:eastAsia="Times New Roman" w:hAnsi="Arial" w:cs="Arial"/>
                <w:sz w:val="20"/>
                <w:szCs w:val="20"/>
              </w:rPr>
              <w:t>6</w:t>
            </w:r>
          </w:p>
        </w:tc>
        <w:tc>
          <w:tcPr>
            <w:tcW w:w="968" w:type="dxa"/>
            <w:tcBorders>
              <w:top w:val="nil"/>
              <w:left w:val="nil"/>
              <w:bottom w:val="single" w:sz="4" w:space="0" w:color="FFFFFF"/>
              <w:right w:val="single" w:sz="4" w:space="0" w:color="FFFFFF"/>
            </w:tcBorders>
            <w:shd w:val="clear" w:color="FDE9D9" w:fill="FDE9D9"/>
            <w:noWrap/>
            <w:vAlign w:val="center"/>
            <w:hideMark/>
          </w:tcPr>
          <w:p w14:paraId="18D9910E" w14:textId="77777777" w:rsidR="009155B8" w:rsidRPr="0066698B" w:rsidRDefault="009155B8" w:rsidP="009155B8">
            <w:pPr>
              <w:widowControl/>
              <w:jc w:val="center"/>
              <w:rPr>
                <w:rFonts w:ascii="Arial" w:eastAsia="Times New Roman" w:hAnsi="Arial" w:cs="Arial"/>
                <w:sz w:val="20"/>
                <w:szCs w:val="20"/>
              </w:rPr>
            </w:pPr>
            <w:r w:rsidRPr="0066698B">
              <w:rPr>
                <w:rFonts w:ascii="Arial" w:eastAsia="Times New Roman" w:hAnsi="Arial" w:cs="Arial"/>
                <w:sz w:val="20"/>
                <w:szCs w:val="20"/>
              </w:rPr>
              <w:t>9</w:t>
            </w:r>
          </w:p>
        </w:tc>
        <w:tc>
          <w:tcPr>
            <w:tcW w:w="1028" w:type="dxa"/>
            <w:tcBorders>
              <w:top w:val="nil"/>
              <w:left w:val="nil"/>
              <w:bottom w:val="single" w:sz="4" w:space="0" w:color="FFFFFF"/>
              <w:right w:val="single" w:sz="4" w:space="0" w:color="FFFFFF"/>
            </w:tcBorders>
            <w:shd w:val="clear" w:color="FDE9D9" w:fill="FDE9D9"/>
            <w:noWrap/>
            <w:vAlign w:val="center"/>
            <w:hideMark/>
          </w:tcPr>
          <w:p w14:paraId="6D9E7DAE" w14:textId="77777777" w:rsidR="009155B8" w:rsidRPr="0066698B" w:rsidRDefault="009155B8" w:rsidP="00CC417B">
            <w:pPr>
              <w:widowControl/>
              <w:jc w:val="center"/>
              <w:rPr>
                <w:rFonts w:ascii="Arial" w:eastAsia="Times New Roman" w:hAnsi="Arial" w:cs="Arial"/>
                <w:sz w:val="20"/>
                <w:szCs w:val="20"/>
              </w:rPr>
            </w:pPr>
            <w:r w:rsidRPr="0066698B">
              <w:rPr>
                <w:rFonts w:ascii="Arial" w:eastAsia="Times New Roman" w:hAnsi="Arial" w:cs="Arial"/>
                <w:sz w:val="20"/>
                <w:szCs w:val="20"/>
              </w:rPr>
              <w:t>2</w:t>
            </w:r>
            <w:r w:rsidR="00CC417B" w:rsidRPr="0066698B">
              <w:rPr>
                <w:rFonts w:ascii="Arial" w:eastAsia="Times New Roman" w:hAnsi="Arial" w:cs="Arial"/>
                <w:sz w:val="20"/>
                <w:szCs w:val="20"/>
              </w:rPr>
              <w:t>5</w:t>
            </w:r>
          </w:p>
        </w:tc>
        <w:tc>
          <w:tcPr>
            <w:tcW w:w="1288" w:type="dxa"/>
            <w:tcBorders>
              <w:top w:val="nil"/>
              <w:left w:val="nil"/>
              <w:bottom w:val="single" w:sz="4" w:space="0" w:color="FFFFFF"/>
              <w:right w:val="nil"/>
            </w:tcBorders>
            <w:shd w:val="clear" w:color="FDE9D9" w:fill="FDE9D9"/>
            <w:noWrap/>
            <w:vAlign w:val="center"/>
            <w:hideMark/>
          </w:tcPr>
          <w:p w14:paraId="744873DE"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2,86</w:t>
            </w:r>
          </w:p>
        </w:tc>
      </w:tr>
      <w:tr w:rsidR="0066698B" w:rsidRPr="0066698B" w14:paraId="47C719EE" w14:textId="77777777" w:rsidTr="003E7A98">
        <w:trPr>
          <w:trHeight w:val="255"/>
        </w:trPr>
        <w:tc>
          <w:tcPr>
            <w:tcW w:w="4169" w:type="dxa"/>
            <w:tcBorders>
              <w:top w:val="nil"/>
              <w:left w:val="nil"/>
              <w:bottom w:val="single" w:sz="4" w:space="0" w:color="FFFFFF"/>
              <w:right w:val="single" w:sz="4" w:space="0" w:color="FFFFFF"/>
            </w:tcBorders>
            <w:shd w:val="clear" w:color="FCD5B4" w:fill="FCD5B4"/>
            <w:noWrap/>
            <w:vAlign w:val="bottom"/>
            <w:hideMark/>
          </w:tcPr>
          <w:p w14:paraId="70563682" w14:textId="77777777" w:rsidR="009155B8" w:rsidRPr="0066698B" w:rsidRDefault="00481C9E" w:rsidP="009155B8">
            <w:pPr>
              <w:widowControl/>
              <w:rPr>
                <w:rFonts w:ascii="Times New Roman" w:eastAsia="Times New Roman" w:hAnsi="Times New Roman" w:cs="Times New Roman"/>
                <w:sz w:val="16"/>
                <w:szCs w:val="16"/>
                <w:lang w:val="ru-RU"/>
              </w:rPr>
            </w:pPr>
            <w:r w:rsidRPr="0066698B">
              <w:rPr>
                <w:rFonts w:ascii="Times New Roman" w:eastAsia="Times New Roman" w:hAnsi="Times New Roman" w:cs="Times New Roman"/>
                <w:sz w:val="16"/>
                <w:szCs w:val="16"/>
                <w:lang w:val="ru-RU"/>
              </w:rPr>
              <w:t>Симптоми, зн</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ци и п</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толошки клинички и л</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бор</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торијски н</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л</w:t>
            </w:r>
            <w:r w:rsidRPr="0066698B">
              <w:rPr>
                <w:rFonts w:ascii="Times New Roman" w:eastAsia="Times New Roman" w:hAnsi="Times New Roman" w:cs="Times New Roman"/>
                <w:sz w:val="16"/>
                <w:szCs w:val="16"/>
              </w:rPr>
              <w:t>a</w:t>
            </w:r>
            <w:r w:rsidRPr="0066698B">
              <w:rPr>
                <w:rFonts w:ascii="Times New Roman" w:eastAsia="Times New Roman" w:hAnsi="Times New Roman" w:cs="Times New Roman"/>
                <w:sz w:val="16"/>
                <w:szCs w:val="16"/>
                <w:lang w:val="ru-RU"/>
              </w:rPr>
              <w:t>зи</w:t>
            </w:r>
          </w:p>
        </w:tc>
        <w:tc>
          <w:tcPr>
            <w:tcW w:w="1408" w:type="dxa"/>
            <w:tcBorders>
              <w:top w:val="nil"/>
              <w:left w:val="nil"/>
              <w:bottom w:val="single" w:sz="4" w:space="0" w:color="FFFFFF"/>
              <w:right w:val="single" w:sz="4" w:space="0" w:color="FFFFFF"/>
            </w:tcBorders>
            <w:shd w:val="clear" w:color="FCD5B4" w:fill="FCD5B4"/>
            <w:noWrap/>
            <w:vAlign w:val="center"/>
            <w:hideMark/>
          </w:tcPr>
          <w:p w14:paraId="36760C51" w14:textId="77777777" w:rsidR="009155B8" w:rsidRPr="0066698B" w:rsidRDefault="009155B8" w:rsidP="009155B8">
            <w:pPr>
              <w:widowControl/>
              <w:jc w:val="center"/>
              <w:rPr>
                <w:rFonts w:ascii="Arial" w:eastAsia="Times New Roman" w:hAnsi="Arial" w:cs="Arial"/>
                <w:sz w:val="20"/>
                <w:szCs w:val="20"/>
              </w:rPr>
            </w:pPr>
            <w:r w:rsidRPr="0066698B">
              <w:rPr>
                <w:rFonts w:ascii="Arial" w:eastAsia="Times New Roman" w:hAnsi="Arial" w:cs="Arial"/>
                <w:sz w:val="20"/>
                <w:szCs w:val="20"/>
              </w:rPr>
              <w:t>14</w:t>
            </w:r>
          </w:p>
        </w:tc>
        <w:tc>
          <w:tcPr>
            <w:tcW w:w="968" w:type="dxa"/>
            <w:tcBorders>
              <w:top w:val="nil"/>
              <w:left w:val="nil"/>
              <w:bottom w:val="single" w:sz="4" w:space="0" w:color="FFFFFF"/>
              <w:right w:val="single" w:sz="4" w:space="0" w:color="FFFFFF"/>
            </w:tcBorders>
            <w:shd w:val="clear" w:color="FCD5B4" w:fill="FCD5B4"/>
            <w:noWrap/>
            <w:vAlign w:val="center"/>
            <w:hideMark/>
          </w:tcPr>
          <w:p w14:paraId="69C35943"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9</w:t>
            </w:r>
          </w:p>
        </w:tc>
        <w:tc>
          <w:tcPr>
            <w:tcW w:w="1028" w:type="dxa"/>
            <w:tcBorders>
              <w:top w:val="nil"/>
              <w:left w:val="nil"/>
              <w:bottom w:val="single" w:sz="4" w:space="0" w:color="FFFFFF"/>
              <w:right w:val="single" w:sz="4" w:space="0" w:color="FFFFFF"/>
            </w:tcBorders>
            <w:shd w:val="clear" w:color="FCD5B4" w:fill="FCD5B4"/>
            <w:noWrap/>
            <w:vAlign w:val="center"/>
            <w:hideMark/>
          </w:tcPr>
          <w:p w14:paraId="06445761" w14:textId="77777777" w:rsidR="009155B8" w:rsidRPr="0066698B" w:rsidRDefault="009155B8" w:rsidP="009155B8">
            <w:pPr>
              <w:widowControl/>
              <w:jc w:val="center"/>
              <w:rPr>
                <w:rFonts w:ascii="Arial" w:eastAsia="Times New Roman" w:hAnsi="Arial" w:cs="Arial"/>
                <w:sz w:val="20"/>
                <w:szCs w:val="20"/>
              </w:rPr>
            </w:pPr>
            <w:r w:rsidRPr="0066698B">
              <w:rPr>
                <w:rFonts w:ascii="Arial" w:eastAsia="Times New Roman" w:hAnsi="Arial" w:cs="Arial"/>
                <w:sz w:val="20"/>
                <w:szCs w:val="20"/>
              </w:rPr>
              <w:t>2</w:t>
            </w:r>
            <w:r w:rsidR="00CC417B" w:rsidRPr="0066698B">
              <w:rPr>
                <w:rFonts w:ascii="Arial" w:eastAsia="Times New Roman" w:hAnsi="Arial" w:cs="Arial"/>
                <w:sz w:val="20"/>
                <w:szCs w:val="20"/>
              </w:rPr>
              <w:t>3</w:t>
            </w:r>
          </w:p>
        </w:tc>
        <w:tc>
          <w:tcPr>
            <w:tcW w:w="1288" w:type="dxa"/>
            <w:tcBorders>
              <w:top w:val="nil"/>
              <w:left w:val="nil"/>
              <w:bottom w:val="single" w:sz="4" w:space="0" w:color="FFFFFF"/>
              <w:right w:val="nil"/>
            </w:tcBorders>
            <w:shd w:val="clear" w:color="FCD5B4" w:fill="FCD5B4"/>
            <w:noWrap/>
            <w:vAlign w:val="center"/>
            <w:hideMark/>
          </w:tcPr>
          <w:p w14:paraId="06D8D745"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2,60</w:t>
            </w:r>
          </w:p>
        </w:tc>
      </w:tr>
      <w:tr w:rsidR="0066698B" w:rsidRPr="0066698B" w14:paraId="3C6D4AE1" w14:textId="77777777" w:rsidTr="003E7A98">
        <w:trPr>
          <w:trHeight w:val="255"/>
        </w:trPr>
        <w:tc>
          <w:tcPr>
            <w:tcW w:w="4169" w:type="dxa"/>
            <w:tcBorders>
              <w:top w:val="nil"/>
              <w:left w:val="nil"/>
              <w:bottom w:val="single" w:sz="4" w:space="0" w:color="FFFFFF"/>
              <w:right w:val="single" w:sz="4" w:space="0" w:color="FFFFFF"/>
            </w:tcBorders>
            <w:shd w:val="clear" w:color="FDE9D9" w:fill="FDE9D9"/>
            <w:noWrap/>
            <w:vAlign w:val="bottom"/>
            <w:hideMark/>
          </w:tcPr>
          <w:p w14:paraId="3C3A8B37" w14:textId="77777777" w:rsidR="009155B8" w:rsidRPr="0066698B" w:rsidRDefault="009155B8" w:rsidP="009155B8">
            <w:pPr>
              <w:widowControl/>
              <w:rPr>
                <w:rFonts w:ascii="Times New Roman" w:eastAsia="Times New Roman" w:hAnsi="Times New Roman" w:cs="Times New Roman"/>
                <w:sz w:val="16"/>
                <w:szCs w:val="16"/>
              </w:rPr>
            </w:pPr>
            <w:r w:rsidRPr="0066698B">
              <w:rPr>
                <w:rFonts w:ascii="Times New Roman" w:eastAsia="Times New Roman" w:hAnsi="Times New Roman" w:cs="Times New Roman"/>
                <w:sz w:val="16"/>
                <w:szCs w:val="16"/>
              </w:rPr>
              <w:t>Остале болести</w:t>
            </w:r>
          </w:p>
        </w:tc>
        <w:tc>
          <w:tcPr>
            <w:tcW w:w="1408" w:type="dxa"/>
            <w:tcBorders>
              <w:top w:val="nil"/>
              <w:left w:val="nil"/>
              <w:bottom w:val="single" w:sz="4" w:space="0" w:color="FFFFFF"/>
              <w:right w:val="single" w:sz="4" w:space="0" w:color="FFFFFF"/>
            </w:tcBorders>
            <w:shd w:val="clear" w:color="FDE9D9" w:fill="FDE9D9"/>
            <w:noWrap/>
            <w:vAlign w:val="center"/>
            <w:hideMark/>
          </w:tcPr>
          <w:p w14:paraId="2CFB88F6"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3</w:t>
            </w:r>
            <w:r w:rsidR="009155B8" w:rsidRPr="0066698B">
              <w:rPr>
                <w:rFonts w:ascii="Arial" w:eastAsia="Times New Roman" w:hAnsi="Arial" w:cs="Arial"/>
                <w:sz w:val="20"/>
                <w:szCs w:val="20"/>
              </w:rPr>
              <w:t>7</w:t>
            </w:r>
          </w:p>
        </w:tc>
        <w:tc>
          <w:tcPr>
            <w:tcW w:w="968" w:type="dxa"/>
            <w:tcBorders>
              <w:top w:val="nil"/>
              <w:left w:val="nil"/>
              <w:bottom w:val="single" w:sz="4" w:space="0" w:color="FFFFFF"/>
              <w:right w:val="single" w:sz="4" w:space="0" w:color="FFFFFF"/>
            </w:tcBorders>
            <w:shd w:val="clear" w:color="FDE9D9" w:fill="FDE9D9"/>
            <w:noWrap/>
            <w:vAlign w:val="center"/>
            <w:hideMark/>
          </w:tcPr>
          <w:p w14:paraId="48C1FFE3"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30</w:t>
            </w:r>
          </w:p>
        </w:tc>
        <w:tc>
          <w:tcPr>
            <w:tcW w:w="1028" w:type="dxa"/>
            <w:tcBorders>
              <w:top w:val="nil"/>
              <w:left w:val="nil"/>
              <w:bottom w:val="single" w:sz="4" w:space="0" w:color="FFFFFF"/>
              <w:right w:val="single" w:sz="4" w:space="0" w:color="FFFFFF"/>
            </w:tcBorders>
            <w:shd w:val="clear" w:color="FDE9D9" w:fill="FDE9D9"/>
            <w:noWrap/>
            <w:vAlign w:val="center"/>
            <w:hideMark/>
          </w:tcPr>
          <w:p w14:paraId="55827BFC"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67</w:t>
            </w:r>
          </w:p>
        </w:tc>
        <w:tc>
          <w:tcPr>
            <w:tcW w:w="1288" w:type="dxa"/>
            <w:tcBorders>
              <w:top w:val="nil"/>
              <w:left w:val="nil"/>
              <w:bottom w:val="single" w:sz="4" w:space="0" w:color="FFFFFF"/>
              <w:right w:val="nil"/>
            </w:tcBorders>
            <w:shd w:val="clear" w:color="FDE9D9" w:fill="FDE9D9"/>
            <w:noWrap/>
            <w:vAlign w:val="center"/>
            <w:hideMark/>
          </w:tcPr>
          <w:p w14:paraId="09DB4832" w14:textId="77777777" w:rsidR="009155B8" w:rsidRPr="0066698B" w:rsidRDefault="00CC417B" w:rsidP="009155B8">
            <w:pPr>
              <w:widowControl/>
              <w:jc w:val="center"/>
              <w:rPr>
                <w:rFonts w:ascii="Arial" w:eastAsia="Times New Roman" w:hAnsi="Arial" w:cs="Arial"/>
                <w:sz w:val="20"/>
                <w:szCs w:val="20"/>
              </w:rPr>
            </w:pPr>
            <w:r w:rsidRPr="0066698B">
              <w:rPr>
                <w:rFonts w:ascii="Arial" w:eastAsia="Times New Roman" w:hAnsi="Arial" w:cs="Arial"/>
                <w:sz w:val="20"/>
                <w:szCs w:val="20"/>
              </w:rPr>
              <w:t>7,59</w:t>
            </w:r>
          </w:p>
        </w:tc>
      </w:tr>
      <w:tr w:rsidR="0066698B" w:rsidRPr="0066698B" w14:paraId="7697EA92" w14:textId="77777777" w:rsidTr="003E7A98">
        <w:trPr>
          <w:trHeight w:val="255"/>
        </w:trPr>
        <w:tc>
          <w:tcPr>
            <w:tcW w:w="4169" w:type="dxa"/>
            <w:tcBorders>
              <w:top w:val="nil"/>
              <w:left w:val="nil"/>
              <w:bottom w:val="nil"/>
              <w:right w:val="single" w:sz="4" w:space="0" w:color="FFFFFF"/>
            </w:tcBorders>
            <w:shd w:val="clear" w:color="FCD5B4" w:fill="FCD5B4"/>
            <w:noWrap/>
            <w:vAlign w:val="bottom"/>
            <w:hideMark/>
          </w:tcPr>
          <w:p w14:paraId="47DE73BA" w14:textId="77777777" w:rsidR="009155B8" w:rsidRPr="0066698B" w:rsidRDefault="009155B8" w:rsidP="009155B8">
            <w:pPr>
              <w:widowControl/>
              <w:rPr>
                <w:rFonts w:ascii="Times New Roman" w:eastAsia="Times New Roman" w:hAnsi="Times New Roman" w:cs="Times New Roman"/>
                <w:b/>
                <w:bCs/>
                <w:sz w:val="16"/>
                <w:szCs w:val="16"/>
              </w:rPr>
            </w:pPr>
            <w:r w:rsidRPr="0066698B">
              <w:rPr>
                <w:rFonts w:ascii="Times New Roman" w:eastAsia="Times New Roman" w:hAnsi="Times New Roman" w:cs="Times New Roman"/>
                <w:b/>
                <w:bCs/>
                <w:sz w:val="16"/>
                <w:szCs w:val="16"/>
              </w:rPr>
              <w:t>УКУПНО</w:t>
            </w:r>
          </w:p>
        </w:tc>
        <w:tc>
          <w:tcPr>
            <w:tcW w:w="1408" w:type="dxa"/>
            <w:tcBorders>
              <w:top w:val="nil"/>
              <w:left w:val="nil"/>
              <w:bottom w:val="nil"/>
              <w:right w:val="single" w:sz="4" w:space="0" w:color="FFFFFF"/>
            </w:tcBorders>
            <w:shd w:val="clear" w:color="FCD5B4" w:fill="FCD5B4"/>
            <w:noWrap/>
            <w:vAlign w:val="center"/>
            <w:hideMark/>
          </w:tcPr>
          <w:p w14:paraId="3C0A862E" w14:textId="77777777" w:rsidR="009155B8" w:rsidRPr="0066698B" w:rsidRDefault="00CC417B"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445</w:t>
            </w:r>
          </w:p>
        </w:tc>
        <w:tc>
          <w:tcPr>
            <w:tcW w:w="968" w:type="dxa"/>
            <w:tcBorders>
              <w:top w:val="nil"/>
              <w:left w:val="nil"/>
              <w:bottom w:val="nil"/>
              <w:right w:val="single" w:sz="4" w:space="0" w:color="FFFFFF"/>
            </w:tcBorders>
            <w:shd w:val="clear" w:color="FCD5B4" w:fill="FCD5B4"/>
            <w:noWrap/>
            <w:vAlign w:val="center"/>
            <w:hideMark/>
          </w:tcPr>
          <w:p w14:paraId="7ACA63DB" w14:textId="77777777" w:rsidR="009155B8" w:rsidRPr="0066698B" w:rsidRDefault="00CC417B"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437</w:t>
            </w:r>
          </w:p>
        </w:tc>
        <w:tc>
          <w:tcPr>
            <w:tcW w:w="1028" w:type="dxa"/>
            <w:tcBorders>
              <w:top w:val="nil"/>
              <w:left w:val="nil"/>
              <w:bottom w:val="nil"/>
              <w:right w:val="single" w:sz="4" w:space="0" w:color="FFFFFF"/>
            </w:tcBorders>
            <w:shd w:val="clear" w:color="FCD5B4" w:fill="FCD5B4"/>
            <w:noWrap/>
            <w:vAlign w:val="center"/>
            <w:hideMark/>
          </w:tcPr>
          <w:p w14:paraId="4165BDE6" w14:textId="77777777" w:rsidR="009155B8" w:rsidRPr="0066698B" w:rsidRDefault="00CC417B"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882</w:t>
            </w:r>
          </w:p>
        </w:tc>
        <w:tc>
          <w:tcPr>
            <w:tcW w:w="1288" w:type="dxa"/>
            <w:tcBorders>
              <w:top w:val="nil"/>
              <w:left w:val="nil"/>
              <w:bottom w:val="nil"/>
              <w:right w:val="nil"/>
            </w:tcBorders>
            <w:shd w:val="clear" w:color="FCD5B4" w:fill="FCD5B4"/>
            <w:noWrap/>
            <w:vAlign w:val="center"/>
            <w:hideMark/>
          </w:tcPr>
          <w:p w14:paraId="7732E569" w14:textId="77777777" w:rsidR="009155B8" w:rsidRPr="0066698B" w:rsidRDefault="009155B8" w:rsidP="009155B8">
            <w:pPr>
              <w:widowControl/>
              <w:jc w:val="center"/>
              <w:rPr>
                <w:rFonts w:ascii="Arial" w:eastAsia="Times New Roman" w:hAnsi="Arial" w:cs="Arial"/>
                <w:b/>
                <w:bCs/>
                <w:sz w:val="20"/>
                <w:szCs w:val="20"/>
              </w:rPr>
            </w:pPr>
            <w:r w:rsidRPr="0066698B">
              <w:rPr>
                <w:rFonts w:ascii="Arial" w:eastAsia="Times New Roman" w:hAnsi="Arial" w:cs="Arial"/>
                <w:b/>
                <w:bCs/>
                <w:sz w:val="20"/>
                <w:szCs w:val="20"/>
              </w:rPr>
              <w:t>100,00</w:t>
            </w:r>
          </w:p>
        </w:tc>
      </w:tr>
    </w:tbl>
    <w:p w14:paraId="3D0EE5F0" w14:textId="77777777" w:rsidR="00753A3C" w:rsidRPr="0066698B" w:rsidRDefault="00753A3C" w:rsidP="009155B8">
      <w:pPr>
        <w:ind w:firstLine="720"/>
        <w:jc w:val="center"/>
        <w:rPr>
          <w:rFonts w:ascii="Times New Roman" w:hAnsi="Times New Roman" w:cs="Times New Roman"/>
          <w:sz w:val="24"/>
          <w:szCs w:val="20"/>
        </w:rPr>
      </w:pPr>
    </w:p>
    <w:p w14:paraId="7F980E9C" w14:textId="77777777" w:rsidR="00685971" w:rsidRPr="0066698B" w:rsidRDefault="00685971" w:rsidP="00685971">
      <w:pPr>
        <w:jc w:val="center"/>
        <w:rPr>
          <w:rFonts w:ascii="Times New Roman" w:hAnsi="Times New Roman" w:cs="Times New Roman"/>
          <w:sz w:val="24"/>
          <w:szCs w:val="20"/>
        </w:rPr>
      </w:pPr>
    </w:p>
    <w:p w14:paraId="0775827E" w14:textId="77777777" w:rsidR="00685971" w:rsidRPr="0066698B" w:rsidRDefault="00685971" w:rsidP="00685971">
      <w:pPr>
        <w:jc w:val="center"/>
        <w:rPr>
          <w:rFonts w:ascii="Times New Roman" w:hAnsi="Times New Roman" w:cs="Times New Roman"/>
          <w:sz w:val="24"/>
          <w:szCs w:val="20"/>
        </w:rPr>
      </w:pPr>
    </w:p>
    <w:p w14:paraId="421BCD27" w14:textId="77777777" w:rsidR="00E9066B" w:rsidRPr="0066698B" w:rsidRDefault="00E9066B" w:rsidP="00685971">
      <w:pPr>
        <w:jc w:val="center"/>
        <w:rPr>
          <w:rFonts w:ascii="Times New Roman" w:hAnsi="Times New Roman" w:cs="Times New Roman"/>
          <w:sz w:val="24"/>
          <w:szCs w:val="20"/>
        </w:rPr>
      </w:pPr>
    </w:p>
    <w:p w14:paraId="3F9A1F8B" w14:textId="77777777" w:rsidR="00E9066B" w:rsidRPr="0066698B" w:rsidRDefault="00E9066B" w:rsidP="00685971">
      <w:pPr>
        <w:jc w:val="center"/>
        <w:rPr>
          <w:rFonts w:ascii="Times New Roman" w:hAnsi="Times New Roman" w:cs="Times New Roman"/>
          <w:sz w:val="24"/>
          <w:szCs w:val="20"/>
        </w:rPr>
      </w:pPr>
    </w:p>
    <w:p w14:paraId="16B8F130" w14:textId="77777777" w:rsidR="00685971" w:rsidRPr="0066698B" w:rsidRDefault="00685971" w:rsidP="00685971">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Анализа укупне смрности према најучесталијим дијагнозама и полу</w:t>
      </w:r>
    </w:p>
    <w:p w14:paraId="5009822C" w14:textId="77777777" w:rsidR="00E9066B" w:rsidRPr="0066698B" w:rsidRDefault="00E9066B" w:rsidP="00685971">
      <w:pPr>
        <w:rPr>
          <w:rFonts w:ascii="Times New Roman" w:hAnsi="Times New Roman" w:cs="Times New Roman"/>
          <w:sz w:val="24"/>
          <w:szCs w:val="20"/>
          <w:lang w:val="ru-RU"/>
        </w:rPr>
      </w:pPr>
    </w:p>
    <w:p w14:paraId="17D3B39E" w14:textId="77777777" w:rsidR="00D94F15" w:rsidRPr="0066698B" w:rsidRDefault="00685971" w:rsidP="00E9066B">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Пет најчешћих појединачних узрока смрти су: </w:t>
      </w:r>
      <w:r w:rsidR="003A3A8C" w:rsidRPr="0066698B">
        <w:rPr>
          <w:rFonts w:ascii="Times New Roman" w:hAnsi="Times New Roman" w:cs="Times New Roman"/>
          <w:sz w:val="24"/>
          <w:szCs w:val="20"/>
          <w:lang w:val="ru-RU"/>
        </w:rPr>
        <w:t>инфаркт миокарда,</w:t>
      </w:r>
      <w:r w:rsidR="00B269F1" w:rsidRPr="0066698B">
        <w:rPr>
          <w:rFonts w:ascii="Times New Roman" w:hAnsi="Times New Roman" w:cs="Times New Roman"/>
          <w:sz w:val="24"/>
          <w:szCs w:val="20"/>
          <w:lang w:val="ru-RU"/>
        </w:rPr>
        <w:t xml:space="preserve"> </w:t>
      </w:r>
      <w:r w:rsidR="003A4EAA" w:rsidRPr="0066698B">
        <w:rPr>
          <w:rFonts w:ascii="Times New Roman" w:hAnsi="Times New Roman" w:cs="Times New Roman"/>
          <w:sz w:val="24"/>
          <w:szCs w:val="20"/>
          <w:lang w:val="ru-RU"/>
        </w:rPr>
        <w:t xml:space="preserve">мождани удар, </w:t>
      </w:r>
      <w:r w:rsidR="003A3A8C" w:rsidRPr="0066698B">
        <w:rPr>
          <w:rFonts w:ascii="Times New Roman" w:hAnsi="Times New Roman" w:cs="Times New Roman"/>
          <w:sz w:val="24"/>
          <w:szCs w:val="20"/>
          <w:lang w:val="ru-RU"/>
        </w:rPr>
        <w:t xml:space="preserve"> кардиомиопатија, </w:t>
      </w:r>
      <w:r w:rsidR="00B269F1" w:rsidRPr="0066698B">
        <w:rPr>
          <w:rFonts w:ascii="Times New Roman" w:hAnsi="Times New Roman" w:cs="Times New Roman"/>
          <w:sz w:val="24"/>
          <w:szCs w:val="20"/>
          <w:lang w:val="ru-RU"/>
        </w:rPr>
        <w:t>хипертензија</w:t>
      </w:r>
      <w:r w:rsidR="003A3A8C" w:rsidRPr="0066698B">
        <w:rPr>
          <w:rFonts w:ascii="Times New Roman" w:hAnsi="Times New Roman" w:cs="Times New Roman"/>
          <w:sz w:val="24"/>
          <w:szCs w:val="20"/>
          <w:lang w:val="ru-RU"/>
        </w:rPr>
        <w:t xml:space="preserve"> и карцином плућа</w:t>
      </w:r>
      <w:r w:rsidR="00B269F1" w:rsidRPr="0066698B">
        <w:rPr>
          <w:rFonts w:ascii="Times New Roman" w:hAnsi="Times New Roman" w:cs="Times New Roman"/>
          <w:sz w:val="24"/>
          <w:szCs w:val="20"/>
          <w:lang w:val="ru-RU"/>
        </w:rPr>
        <w:t xml:space="preserve"> </w:t>
      </w:r>
      <w:r w:rsidR="00D16B9B"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(Табела 1</w:t>
      </w:r>
      <w:r w:rsidR="00B23246" w:rsidRPr="0066698B">
        <w:rPr>
          <w:rFonts w:ascii="Times New Roman" w:hAnsi="Times New Roman" w:cs="Times New Roman"/>
          <w:sz w:val="24"/>
          <w:szCs w:val="20"/>
          <w:lang w:val="ru-RU"/>
        </w:rPr>
        <w:t>7</w:t>
      </w:r>
      <w:r w:rsidRPr="0066698B">
        <w:rPr>
          <w:rFonts w:ascii="Times New Roman" w:hAnsi="Times New Roman" w:cs="Times New Roman"/>
          <w:sz w:val="24"/>
          <w:szCs w:val="20"/>
          <w:lang w:val="ru-RU"/>
        </w:rPr>
        <w:t>).</w:t>
      </w:r>
    </w:p>
    <w:p w14:paraId="2F9E81E0" w14:textId="77777777" w:rsidR="00D05155" w:rsidRPr="0066698B" w:rsidRDefault="00D05155" w:rsidP="00685971">
      <w:pPr>
        <w:spacing w:before="3" w:line="200" w:lineRule="exact"/>
        <w:rPr>
          <w:rFonts w:ascii="Times New Roman" w:hAnsi="Times New Roman" w:cs="Times New Roman"/>
          <w:sz w:val="20"/>
          <w:szCs w:val="20"/>
          <w:lang w:val="ru-RU"/>
        </w:rPr>
      </w:pPr>
    </w:p>
    <w:p w14:paraId="6EE9412B" w14:textId="77777777" w:rsidR="00685971" w:rsidRPr="0066698B" w:rsidRDefault="00685971" w:rsidP="00685971">
      <w:pPr>
        <w:jc w:val="center"/>
        <w:rPr>
          <w:rFonts w:ascii="Times New Roman" w:eastAsia="Arial" w:hAnsi="Times New Roman" w:cs="Times New Roman"/>
          <w:b/>
          <w:sz w:val="20"/>
          <w:szCs w:val="24"/>
          <w:lang w:val="ru-RU"/>
        </w:rPr>
      </w:pPr>
      <w:r w:rsidRPr="0066698B">
        <w:rPr>
          <w:rFonts w:ascii="Times New Roman" w:eastAsia="Arial" w:hAnsi="Times New Roman" w:cs="Times New Roman"/>
          <w:b/>
          <w:spacing w:val="1"/>
          <w:sz w:val="24"/>
          <w:szCs w:val="24"/>
          <w:lang w:val="ru-RU"/>
        </w:rPr>
        <w:t>Т</w:t>
      </w:r>
      <w:r w:rsidRPr="0066698B">
        <w:rPr>
          <w:rFonts w:ascii="Times New Roman" w:eastAsia="Arial" w:hAnsi="Times New Roman" w:cs="Times New Roman"/>
          <w:b/>
          <w:sz w:val="24"/>
          <w:szCs w:val="24"/>
          <w:lang w:val="ru-RU"/>
        </w:rPr>
        <w:t>а</w:t>
      </w:r>
      <w:r w:rsidRPr="0066698B">
        <w:rPr>
          <w:rFonts w:ascii="Times New Roman" w:eastAsia="Arial" w:hAnsi="Times New Roman" w:cs="Times New Roman"/>
          <w:b/>
          <w:spacing w:val="-1"/>
          <w:sz w:val="24"/>
          <w:szCs w:val="24"/>
          <w:lang w:val="ru-RU"/>
        </w:rPr>
        <w:t>б</w:t>
      </w:r>
      <w:r w:rsidRPr="0066698B">
        <w:rPr>
          <w:rFonts w:ascii="Times New Roman" w:eastAsia="Arial" w:hAnsi="Times New Roman" w:cs="Times New Roman"/>
          <w:b/>
          <w:sz w:val="24"/>
          <w:szCs w:val="24"/>
          <w:lang w:val="ru-RU"/>
        </w:rPr>
        <w:t>е</w:t>
      </w:r>
      <w:r w:rsidRPr="0066698B">
        <w:rPr>
          <w:rFonts w:ascii="Times New Roman" w:eastAsia="Arial" w:hAnsi="Times New Roman" w:cs="Times New Roman"/>
          <w:b/>
          <w:spacing w:val="-1"/>
          <w:sz w:val="24"/>
          <w:szCs w:val="24"/>
          <w:lang w:val="ru-RU"/>
        </w:rPr>
        <w:t>л</w:t>
      </w:r>
      <w:r w:rsidRPr="0066698B">
        <w:rPr>
          <w:rFonts w:ascii="Times New Roman" w:eastAsia="Arial" w:hAnsi="Times New Roman" w:cs="Times New Roman"/>
          <w:b/>
          <w:sz w:val="24"/>
          <w:szCs w:val="24"/>
          <w:lang w:val="ru-RU"/>
        </w:rPr>
        <w:t xml:space="preserve">а </w:t>
      </w:r>
      <w:r w:rsidR="0008306B" w:rsidRPr="0066698B">
        <w:rPr>
          <w:rFonts w:ascii="Times New Roman" w:eastAsia="Arial" w:hAnsi="Times New Roman" w:cs="Times New Roman"/>
          <w:b/>
          <w:sz w:val="24"/>
          <w:szCs w:val="24"/>
          <w:lang w:val="ru-RU"/>
        </w:rPr>
        <w:t>бр.</w:t>
      </w:r>
      <w:r w:rsidRPr="0066698B">
        <w:rPr>
          <w:rFonts w:ascii="Times New Roman" w:eastAsia="Arial" w:hAnsi="Times New Roman" w:cs="Times New Roman"/>
          <w:b/>
          <w:sz w:val="24"/>
          <w:szCs w:val="24"/>
          <w:lang w:val="ru-RU"/>
        </w:rPr>
        <w:t>1</w:t>
      </w:r>
      <w:r w:rsidR="00890E5A" w:rsidRPr="0066698B">
        <w:rPr>
          <w:rFonts w:ascii="Times New Roman" w:eastAsia="Arial" w:hAnsi="Times New Roman" w:cs="Times New Roman"/>
          <w:b/>
          <w:spacing w:val="-2"/>
          <w:sz w:val="24"/>
          <w:szCs w:val="24"/>
          <w:lang w:val="ru-RU"/>
        </w:rPr>
        <w:t>7</w:t>
      </w:r>
      <w:r w:rsidR="0008306B" w:rsidRPr="0066698B">
        <w:rPr>
          <w:rFonts w:ascii="Times New Roman" w:eastAsia="Arial" w:hAnsi="Times New Roman" w:cs="Times New Roman"/>
          <w:b/>
          <w:spacing w:val="-2"/>
          <w:sz w:val="20"/>
          <w:szCs w:val="24"/>
          <w:lang w:val="ru-RU"/>
        </w:rPr>
        <w:t>-</w:t>
      </w:r>
      <w:r w:rsidRPr="0066698B">
        <w:rPr>
          <w:rFonts w:ascii="Times New Roman" w:eastAsia="Arial" w:hAnsi="Times New Roman" w:cs="Times New Roman"/>
          <w:b/>
          <w:sz w:val="20"/>
          <w:szCs w:val="24"/>
          <w:lang w:val="ru-RU"/>
        </w:rPr>
        <w:t xml:space="preserve"> </w:t>
      </w:r>
      <w:r w:rsidRPr="0066698B">
        <w:rPr>
          <w:rFonts w:ascii="Times New Roman" w:eastAsia="Arial" w:hAnsi="Times New Roman" w:cs="Times New Roman"/>
          <w:sz w:val="24"/>
          <w:szCs w:val="24"/>
          <w:lang w:val="ru-RU"/>
        </w:rPr>
        <w:t>Нај</w:t>
      </w:r>
      <w:r w:rsidRPr="0066698B">
        <w:rPr>
          <w:rFonts w:ascii="Times New Roman" w:eastAsia="Arial" w:hAnsi="Times New Roman" w:cs="Times New Roman"/>
          <w:spacing w:val="-3"/>
          <w:sz w:val="24"/>
          <w:szCs w:val="24"/>
          <w:lang w:val="ru-RU"/>
        </w:rPr>
        <w:t>у</w:t>
      </w:r>
      <w:r w:rsidRPr="0066698B">
        <w:rPr>
          <w:rFonts w:ascii="Times New Roman" w:eastAsia="Arial" w:hAnsi="Times New Roman" w:cs="Times New Roman"/>
          <w:sz w:val="24"/>
          <w:szCs w:val="24"/>
          <w:lang w:val="ru-RU"/>
        </w:rPr>
        <w:t>чест</w:t>
      </w:r>
      <w:r w:rsidRPr="0066698B">
        <w:rPr>
          <w:rFonts w:ascii="Times New Roman" w:eastAsia="Arial" w:hAnsi="Times New Roman" w:cs="Times New Roman"/>
          <w:spacing w:val="-2"/>
          <w:sz w:val="24"/>
          <w:szCs w:val="24"/>
          <w:lang w:val="ru-RU"/>
        </w:rPr>
        <w:t>а</w:t>
      </w:r>
      <w:r w:rsidRPr="0066698B">
        <w:rPr>
          <w:rFonts w:ascii="Times New Roman" w:eastAsia="Arial" w:hAnsi="Times New Roman" w:cs="Times New Roman"/>
          <w:spacing w:val="-1"/>
          <w:sz w:val="24"/>
          <w:szCs w:val="24"/>
          <w:lang w:val="ru-RU"/>
        </w:rPr>
        <w:t>л</w:t>
      </w:r>
      <w:r w:rsidRPr="0066698B">
        <w:rPr>
          <w:rFonts w:ascii="Times New Roman" w:eastAsia="Arial" w:hAnsi="Times New Roman" w:cs="Times New Roman"/>
          <w:sz w:val="24"/>
          <w:szCs w:val="24"/>
          <w:lang w:val="ru-RU"/>
        </w:rPr>
        <w:t xml:space="preserve">ије </w:t>
      </w:r>
      <w:r w:rsidRPr="0066698B">
        <w:rPr>
          <w:rFonts w:ascii="Times New Roman" w:eastAsia="Arial" w:hAnsi="Times New Roman" w:cs="Times New Roman"/>
          <w:spacing w:val="-1"/>
          <w:sz w:val="24"/>
          <w:szCs w:val="24"/>
          <w:lang w:val="ru-RU"/>
        </w:rPr>
        <w:t>д</w:t>
      </w:r>
      <w:r w:rsidRPr="0066698B">
        <w:rPr>
          <w:rFonts w:ascii="Times New Roman" w:eastAsia="Arial" w:hAnsi="Times New Roman" w:cs="Times New Roman"/>
          <w:sz w:val="24"/>
          <w:szCs w:val="24"/>
          <w:lang w:val="ru-RU"/>
        </w:rPr>
        <w:t>ијаг</w:t>
      </w:r>
      <w:r w:rsidRPr="0066698B">
        <w:rPr>
          <w:rFonts w:ascii="Times New Roman" w:eastAsia="Arial" w:hAnsi="Times New Roman" w:cs="Times New Roman"/>
          <w:spacing w:val="-1"/>
          <w:sz w:val="24"/>
          <w:szCs w:val="24"/>
          <w:lang w:val="ru-RU"/>
        </w:rPr>
        <w:t>н</w:t>
      </w:r>
      <w:r w:rsidRPr="0066698B">
        <w:rPr>
          <w:rFonts w:ascii="Times New Roman" w:eastAsia="Arial" w:hAnsi="Times New Roman" w:cs="Times New Roman"/>
          <w:sz w:val="24"/>
          <w:szCs w:val="24"/>
          <w:lang w:val="ru-RU"/>
        </w:rPr>
        <w:t>озе</w:t>
      </w:r>
      <w:r w:rsidRPr="0066698B">
        <w:rPr>
          <w:rFonts w:ascii="Times New Roman" w:eastAsia="Arial" w:hAnsi="Times New Roman" w:cs="Times New Roman"/>
          <w:spacing w:val="1"/>
          <w:sz w:val="24"/>
          <w:szCs w:val="24"/>
          <w:lang w:val="ru-RU"/>
        </w:rPr>
        <w:t xml:space="preserve"> </w:t>
      </w:r>
      <w:r w:rsidRPr="0066698B">
        <w:rPr>
          <w:rFonts w:ascii="Times New Roman" w:eastAsia="Arial" w:hAnsi="Times New Roman" w:cs="Times New Roman"/>
          <w:sz w:val="24"/>
          <w:szCs w:val="24"/>
          <w:lang w:val="ru-RU"/>
        </w:rPr>
        <w:t>пре</w:t>
      </w:r>
      <w:r w:rsidRPr="0066698B">
        <w:rPr>
          <w:rFonts w:ascii="Times New Roman" w:eastAsia="Arial" w:hAnsi="Times New Roman" w:cs="Times New Roman"/>
          <w:spacing w:val="-2"/>
          <w:sz w:val="24"/>
          <w:szCs w:val="24"/>
          <w:lang w:val="ru-RU"/>
        </w:rPr>
        <w:t>м</w:t>
      </w:r>
      <w:r w:rsidRPr="0066698B">
        <w:rPr>
          <w:rFonts w:ascii="Times New Roman" w:eastAsia="Arial" w:hAnsi="Times New Roman" w:cs="Times New Roman"/>
          <w:sz w:val="24"/>
          <w:szCs w:val="24"/>
          <w:lang w:val="ru-RU"/>
        </w:rPr>
        <w:t>а</w:t>
      </w:r>
      <w:r w:rsidRPr="0066698B">
        <w:rPr>
          <w:rFonts w:ascii="Times New Roman" w:eastAsia="Arial" w:hAnsi="Times New Roman" w:cs="Times New Roman"/>
          <w:spacing w:val="-2"/>
          <w:sz w:val="24"/>
          <w:szCs w:val="24"/>
          <w:lang w:val="ru-RU"/>
        </w:rPr>
        <w:t xml:space="preserve"> </w:t>
      </w:r>
      <w:r w:rsidRPr="0066698B">
        <w:rPr>
          <w:rFonts w:ascii="Times New Roman" w:eastAsia="Arial" w:hAnsi="Times New Roman" w:cs="Times New Roman"/>
          <w:sz w:val="24"/>
          <w:szCs w:val="24"/>
          <w:lang w:val="ru-RU"/>
        </w:rPr>
        <w:t>полу</w:t>
      </w:r>
    </w:p>
    <w:p w14:paraId="057603D0" w14:textId="77777777" w:rsidR="00B269F1" w:rsidRPr="0066698B" w:rsidRDefault="00B269F1" w:rsidP="00685971">
      <w:pPr>
        <w:jc w:val="center"/>
        <w:rPr>
          <w:rFonts w:ascii="Times New Roman" w:eastAsia="Arial" w:hAnsi="Times New Roman" w:cs="Times New Roman"/>
          <w:b/>
          <w:sz w:val="20"/>
          <w:szCs w:val="24"/>
          <w:lang w:val="ru-RU"/>
        </w:rPr>
      </w:pPr>
    </w:p>
    <w:tbl>
      <w:tblPr>
        <w:tblW w:w="5284" w:type="dxa"/>
        <w:jc w:val="center"/>
        <w:tblLook w:val="04A0" w:firstRow="1" w:lastRow="0" w:firstColumn="1" w:lastColumn="0" w:noHBand="0" w:noVBand="1"/>
      </w:tblPr>
      <w:tblGrid>
        <w:gridCol w:w="1940"/>
        <w:gridCol w:w="1348"/>
        <w:gridCol w:w="968"/>
        <w:gridCol w:w="1028"/>
      </w:tblGrid>
      <w:tr w:rsidR="0066698B" w:rsidRPr="0066698B" w14:paraId="323C3719" w14:textId="77777777" w:rsidTr="00B269F1">
        <w:trPr>
          <w:trHeight w:val="255"/>
          <w:jc w:val="center"/>
        </w:trPr>
        <w:tc>
          <w:tcPr>
            <w:tcW w:w="1940" w:type="dxa"/>
            <w:tcBorders>
              <w:top w:val="single" w:sz="4" w:space="0" w:color="FAC090"/>
              <w:left w:val="single" w:sz="4" w:space="0" w:color="FAC090"/>
              <w:bottom w:val="single" w:sz="4" w:space="0" w:color="FAC090"/>
              <w:right w:val="nil"/>
            </w:tcBorders>
            <w:shd w:val="clear" w:color="F79646" w:fill="F79646"/>
            <w:noWrap/>
            <w:vAlign w:val="center"/>
            <w:hideMark/>
          </w:tcPr>
          <w:p w14:paraId="1B7CF956" w14:textId="77777777" w:rsidR="00B269F1" w:rsidRPr="0066698B" w:rsidRDefault="00B269F1" w:rsidP="00B269F1">
            <w:pPr>
              <w:widowControl/>
              <w:jc w:val="center"/>
              <w:rPr>
                <w:rFonts w:ascii="Arial" w:eastAsia="Times New Roman" w:hAnsi="Arial" w:cs="Arial"/>
                <w:b/>
                <w:bCs/>
                <w:sz w:val="20"/>
                <w:szCs w:val="20"/>
              </w:rPr>
            </w:pPr>
            <w:r w:rsidRPr="0066698B">
              <w:rPr>
                <w:rFonts w:ascii="Arial" w:eastAsia="Times New Roman" w:hAnsi="Arial" w:cs="Arial"/>
                <w:b/>
                <w:bCs/>
                <w:sz w:val="20"/>
                <w:szCs w:val="20"/>
              </w:rPr>
              <w:t>Болест</w:t>
            </w:r>
          </w:p>
        </w:tc>
        <w:tc>
          <w:tcPr>
            <w:tcW w:w="1348" w:type="dxa"/>
            <w:tcBorders>
              <w:top w:val="single" w:sz="4" w:space="0" w:color="FAC090"/>
              <w:left w:val="nil"/>
              <w:bottom w:val="single" w:sz="4" w:space="0" w:color="FAC090"/>
              <w:right w:val="nil"/>
            </w:tcBorders>
            <w:shd w:val="clear" w:color="F79646" w:fill="F79646"/>
            <w:noWrap/>
            <w:vAlign w:val="center"/>
            <w:hideMark/>
          </w:tcPr>
          <w:p w14:paraId="2476299E" w14:textId="77777777" w:rsidR="00B269F1" w:rsidRPr="0066698B" w:rsidRDefault="00B269F1" w:rsidP="00B269F1">
            <w:pPr>
              <w:widowControl/>
              <w:jc w:val="center"/>
              <w:rPr>
                <w:rFonts w:ascii="Arial" w:eastAsia="Times New Roman" w:hAnsi="Arial" w:cs="Arial"/>
                <w:b/>
                <w:bCs/>
                <w:sz w:val="20"/>
                <w:szCs w:val="20"/>
              </w:rPr>
            </w:pPr>
            <w:r w:rsidRPr="0066698B">
              <w:rPr>
                <w:rFonts w:ascii="Arial" w:eastAsia="Times New Roman" w:hAnsi="Arial" w:cs="Arial"/>
                <w:b/>
                <w:bCs/>
                <w:sz w:val="20"/>
                <w:szCs w:val="20"/>
              </w:rPr>
              <w:t>Мушкарци</w:t>
            </w:r>
          </w:p>
        </w:tc>
        <w:tc>
          <w:tcPr>
            <w:tcW w:w="968" w:type="dxa"/>
            <w:tcBorders>
              <w:top w:val="single" w:sz="4" w:space="0" w:color="FAC090"/>
              <w:left w:val="nil"/>
              <w:bottom w:val="single" w:sz="4" w:space="0" w:color="FAC090"/>
              <w:right w:val="nil"/>
            </w:tcBorders>
            <w:shd w:val="clear" w:color="F79646" w:fill="F79646"/>
            <w:noWrap/>
            <w:vAlign w:val="center"/>
            <w:hideMark/>
          </w:tcPr>
          <w:p w14:paraId="64274FEA" w14:textId="77777777" w:rsidR="00B269F1" w:rsidRPr="0066698B" w:rsidRDefault="00B269F1" w:rsidP="00B269F1">
            <w:pPr>
              <w:widowControl/>
              <w:jc w:val="center"/>
              <w:rPr>
                <w:rFonts w:ascii="Arial" w:eastAsia="Times New Roman" w:hAnsi="Arial" w:cs="Arial"/>
                <w:b/>
                <w:bCs/>
                <w:sz w:val="20"/>
                <w:szCs w:val="20"/>
              </w:rPr>
            </w:pPr>
            <w:r w:rsidRPr="0066698B">
              <w:rPr>
                <w:rFonts w:ascii="Arial" w:eastAsia="Times New Roman" w:hAnsi="Arial" w:cs="Arial"/>
                <w:b/>
                <w:bCs/>
                <w:sz w:val="20"/>
                <w:szCs w:val="20"/>
              </w:rPr>
              <w:t>Жене</w:t>
            </w:r>
          </w:p>
        </w:tc>
        <w:tc>
          <w:tcPr>
            <w:tcW w:w="1028" w:type="dxa"/>
            <w:tcBorders>
              <w:top w:val="single" w:sz="4" w:space="0" w:color="FAC090"/>
              <w:left w:val="nil"/>
              <w:bottom w:val="single" w:sz="4" w:space="0" w:color="FAC090"/>
              <w:right w:val="single" w:sz="4" w:space="0" w:color="FAC090"/>
            </w:tcBorders>
            <w:shd w:val="clear" w:color="F79646" w:fill="F79646"/>
            <w:noWrap/>
            <w:vAlign w:val="center"/>
            <w:hideMark/>
          </w:tcPr>
          <w:p w14:paraId="5331A2B7" w14:textId="77777777" w:rsidR="00B269F1" w:rsidRPr="0066698B" w:rsidRDefault="00B269F1" w:rsidP="00B269F1">
            <w:pPr>
              <w:widowControl/>
              <w:jc w:val="center"/>
              <w:rPr>
                <w:rFonts w:ascii="Arial" w:eastAsia="Times New Roman" w:hAnsi="Arial" w:cs="Arial"/>
                <w:b/>
                <w:bCs/>
                <w:sz w:val="20"/>
                <w:szCs w:val="20"/>
              </w:rPr>
            </w:pPr>
            <w:r w:rsidRPr="0066698B">
              <w:rPr>
                <w:rFonts w:ascii="Arial" w:eastAsia="Times New Roman" w:hAnsi="Arial" w:cs="Arial"/>
                <w:b/>
                <w:bCs/>
                <w:sz w:val="20"/>
                <w:szCs w:val="20"/>
              </w:rPr>
              <w:t>Укупно</w:t>
            </w:r>
          </w:p>
        </w:tc>
      </w:tr>
      <w:tr w:rsidR="0066698B" w:rsidRPr="0066698B" w14:paraId="49ED8C7A" w14:textId="77777777" w:rsidTr="00B269F1">
        <w:trPr>
          <w:trHeight w:val="255"/>
          <w:jc w:val="center"/>
        </w:trPr>
        <w:tc>
          <w:tcPr>
            <w:tcW w:w="1940" w:type="dxa"/>
            <w:tcBorders>
              <w:top w:val="nil"/>
              <w:left w:val="single" w:sz="4" w:space="0" w:color="FAC090"/>
              <w:bottom w:val="single" w:sz="4" w:space="0" w:color="FAC090"/>
              <w:right w:val="nil"/>
            </w:tcBorders>
            <w:shd w:val="clear" w:color="FDE9D9" w:fill="FDE9D9"/>
            <w:noWrap/>
            <w:vAlign w:val="bottom"/>
            <w:hideMark/>
          </w:tcPr>
          <w:p w14:paraId="4B1A9425" w14:textId="77777777" w:rsidR="00B269F1" w:rsidRPr="0066698B" w:rsidRDefault="003A3A8C" w:rsidP="00B269F1">
            <w:pPr>
              <w:widowControl/>
              <w:rPr>
                <w:rFonts w:ascii="Arial" w:eastAsia="Times New Roman" w:hAnsi="Arial" w:cs="Arial"/>
                <w:sz w:val="20"/>
                <w:szCs w:val="20"/>
              </w:rPr>
            </w:pPr>
            <w:r w:rsidRPr="0066698B">
              <w:rPr>
                <w:rFonts w:ascii="Arial" w:eastAsia="Times New Roman" w:hAnsi="Arial" w:cs="Arial"/>
                <w:sz w:val="20"/>
                <w:szCs w:val="20"/>
              </w:rPr>
              <w:t>Инфаркт миокарда</w:t>
            </w:r>
          </w:p>
        </w:tc>
        <w:tc>
          <w:tcPr>
            <w:tcW w:w="1348" w:type="dxa"/>
            <w:tcBorders>
              <w:top w:val="nil"/>
              <w:left w:val="nil"/>
              <w:bottom w:val="single" w:sz="4" w:space="0" w:color="FAC090"/>
              <w:right w:val="nil"/>
            </w:tcBorders>
            <w:shd w:val="clear" w:color="FDE9D9" w:fill="FDE9D9"/>
            <w:noWrap/>
            <w:vAlign w:val="center"/>
            <w:hideMark/>
          </w:tcPr>
          <w:p w14:paraId="55B23604"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78</w:t>
            </w:r>
          </w:p>
        </w:tc>
        <w:tc>
          <w:tcPr>
            <w:tcW w:w="968" w:type="dxa"/>
            <w:tcBorders>
              <w:top w:val="nil"/>
              <w:left w:val="nil"/>
              <w:bottom w:val="single" w:sz="4" w:space="0" w:color="FAC090"/>
              <w:right w:val="nil"/>
            </w:tcBorders>
            <w:shd w:val="clear" w:color="FDE9D9" w:fill="FDE9D9"/>
            <w:noWrap/>
            <w:vAlign w:val="center"/>
            <w:hideMark/>
          </w:tcPr>
          <w:p w14:paraId="30CF2AD8"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57</w:t>
            </w:r>
          </w:p>
        </w:tc>
        <w:tc>
          <w:tcPr>
            <w:tcW w:w="1028" w:type="dxa"/>
            <w:tcBorders>
              <w:top w:val="nil"/>
              <w:left w:val="nil"/>
              <w:bottom w:val="single" w:sz="4" w:space="0" w:color="FAC090"/>
              <w:right w:val="single" w:sz="4" w:space="0" w:color="FAC090"/>
            </w:tcBorders>
            <w:shd w:val="clear" w:color="FDE9D9" w:fill="FDE9D9"/>
            <w:noWrap/>
            <w:vAlign w:val="center"/>
            <w:hideMark/>
          </w:tcPr>
          <w:p w14:paraId="16AB6FD2" w14:textId="77777777" w:rsidR="00B269F1" w:rsidRPr="0066698B" w:rsidRDefault="003A3A8C" w:rsidP="00B269F1">
            <w:pPr>
              <w:widowControl/>
              <w:jc w:val="center"/>
              <w:rPr>
                <w:rFonts w:ascii="Arial" w:eastAsia="Times New Roman" w:hAnsi="Arial" w:cs="Arial"/>
                <w:sz w:val="20"/>
                <w:szCs w:val="20"/>
              </w:rPr>
            </w:pPr>
            <w:r w:rsidRPr="0066698B">
              <w:rPr>
                <w:rFonts w:ascii="Arial" w:eastAsia="Times New Roman" w:hAnsi="Arial" w:cs="Arial"/>
                <w:sz w:val="20"/>
                <w:szCs w:val="20"/>
              </w:rPr>
              <w:t>13</w:t>
            </w:r>
            <w:r w:rsidR="00B269F1" w:rsidRPr="0066698B">
              <w:rPr>
                <w:rFonts w:ascii="Arial" w:eastAsia="Times New Roman" w:hAnsi="Arial" w:cs="Arial"/>
                <w:sz w:val="20"/>
                <w:szCs w:val="20"/>
              </w:rPr>
              <w:t>5</w:t>
            </w:r>
          </w:p>
        </w:tc>
      </w:tr>
      <w:tr w:rsidR="0066698B" w:rsidRPr="0066698B" w14:paraId="65A6F435" w14:textId="77777777" w:rsidTr="00B269F1">
        <w:trPr>
          <w:trHeight w:val="255"/>
          <w:jc w:val="center"/>
        </w:trPr>
        <w:tc>
          <w:tcPr>
            <w:tcW w:w="1940" w:type="dxa"/>
            <w:tcBorders>
              <w:top w:val="nil"/>
              <w:left w:val="single" w:sz="4" w:space="0" w:color="FAC090"/>
              <w:bottom w:val="single" w:sz="4" w:space="0" w:color="FAC090"/>
              <w:right w:val="nil"/>
            </w:tcBorders>
            <w:shd w:val="clear" w:color="auto" w:fill="auto"/>
            <w:noWrap/>
            <w:vAlign w:val="bottom"/>
            <w:hideMark/>
          </w:tcPr>
          <w:p w14:paraId="3932FF36" w14:textId="77777777" w:rsidR="00B269F1" w:rsidRPr="0066698B" w:rsidRDefault="00B269F1" w:rsidP="00B269F1">
            <w:pPr>
              <w:widowControl/>
              <w:rPr>
                <w:rFonts w:ascii="Arial" w:eastAsia="Times New Roman" w:hAnsi="Arial" w:cs="Arial"/>
                <w:sz w:val="20"/>
                <w:szCs w:val="20"/>
              </w:rPr>
            </w:pPr>
            <w:r w:rsidRPr="0066698B">
              <w:rPr>
                <w:rFonts w:ascii="Arial" w:eastAsia="Times New Roman" w:hAnsi="Arial" w:cs="Arial"/>
                <w:sz w:val="20"/>
                <w:szCs w:val="20"/>
              </w:rPr>
              <w:t>Мождани удар-ЦВИ</w:t>
            </w:r>
          </w:p>
        </w:tc>
        <w:tc>
          <w:tcPr>
            <w:tcW w:w="1348" w:type="dxa"/>
            <w:tcBorders>
              <w:top w:val="nil"/>
              <w:left w:val="nil"/>
              <w:bottom w:val="single" w:sz="4" w:space="0" w:color="FAC090"/>
              <w:right w:val="nil"/>
            </w:tcBorders>
            <w:shd w:val="clear" w:color="auto" w:fill="auto"/>
            <w:noWrap/>
            <w:vAlign w:val="center"/>
            <w:hideMark/>
          </w:tcPr>
          <w:p w14:paraId="74757AC1"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63</w:t>
            </w:r>
          </w:p>
        </w:tc>
        <w:tc>
          <w:tcPr>
            <w:tcW w:w="968" w:type="dxa"/>
            <w:tcBorders>
              <w:top w:val="nil"/>
              <w:left w:val="nil"/>
              <w:bottom w:val="single" w:sz="4" w:space="0" w:color="FAC090"/>
              <w:right w:val="nil"/>
            </w:tcBorders>
            <w:shd w:val="clear" w:color="auto" w:fill="auto"/>
            <w:noWrap/>
            <w:vAlign w:val="center"/>
            <w:hideMark/>
          </w:tcPr>
          <w:p w14:paraId="59F32A89"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63</w:t>
            </w:r>
          </w:p>
        </w:tc>
        <w:tc>
          <w:tcPr>
            <w:tcW w:w="1028" w:type="dxa"/>
            <w:tcBorders>
              <w:top w:val="nil"/>
              <w:left w:val="nil"/>
              <w:bottom w:val="single" w:sz="4" w:space="0" w:color="FAC090"/>
              <w:right w:val="single" w:sz="4" w:space="0" w:color="FAC090"/>
            </w:tcBorders>
            <w:shd w:val="clear" w:color="auto" w:fill="auto"/>
            <w:noWrap/>
            <w:vAlign w:val="center"/>
            <w:hideMark/>
          </w:tcPr>
          <w:p w14:paraId="60B39D50" w14:textId="77777777" w:rsidR="00B269F1" w:rsidRPr="0066698B" w:rsidRDefault="00B269F1" w:rsidP="003A3A8C">
            <w:pPr>
              <w:widowControl/>
              <w:jc w:val="center"/>
              <w:rPr>
                <w:rFonts w:ascii="Arial" w:eastAsia="Times New Roman" w:hAnsi="Arial" w:cs="Arial"/>
                <w:sz w:val="20"/>
                <w:szCs w:val="20"/>
              </w:rPr>
            </w:pPr>
            <w:r w:rsidRPr="0066698B">
              <w:rPr>
                <w:rFonts w:ascii="Arial" w:eastAsia="Times New Roman" w:hAnsi="Arial" w:cs="Arial"/>
                <w:sz w:val="20"/>
                <w:szCs w:val="20"/>
              </w:rPr>
              <w:t>1</w:t>
            </w:r>
            <w:r w:rsidR="003A3A8C" w:rsidRPr="0066698B">
              <w:rPr>
                <w:rFonts w:ascii="Arial" w:eastAsia="Times New Roman" w:hAnsi="Arial" w:cs="Arial"/>
                <w:sz w:val="20"/>
                <w:szCs w:val="20"/>
              </w:rPr>
              <w:t>26</w:t>
            </w:r>
          </w:p>
        </w:tc>
      </w:tr>
      <w:tr w:rsidR="0066698B" w:rsidRPr="0066698B" w14:paraId="7F89B581" w14:textId="77777777" w:rsidTr="00B269F1">
        <w:trPr>
          <w:trHeight w:val="270"/>
          <w:jc w:val="center"/>
        </w:trPr>
        <w:tc>
          <w:tcPr>
            <w:tcW w:w="1940" w:type="dxa"/>
            <w:tcBorders>
              <w:top w:val="nil"/>
              <w:left w:val="single" w:sz="4" w:space="0" w:color="FAC090"/>
              <w:bottom w:val="single" w:sz="4" w:space="0" w:color="FAC090"/>
              <w:right w:val="nil"/>
            </w:tcBorders>
            <w:shd w:val="clear" w:color="FDE9D9" w:fill="FDE9D9"/>
            <w:noWrap/>
            <w:vAlign w:val="bottom"/>
            <w:hideMark/>
          </w:tcPr>
          <w:p w14:paraId="50F36F8B" w14:textId="77777777" w:rsidR="00B269F1" w:rsidRPr="0066698B" w:rsidRDefault="003A3A8C" w:rsidP="00B269F1">
            <w:pPr>
              <w:widowControl/>
              <w:rPr>
                <w:rFonts w:ascii="Arial" w:eastAsia="Times New Roman" w:hAnsi="Arial" w:cs="Arial"/>
                <w:sz w:val="20"/>
                <w:szCs w:val="20"/>
              </w:rPr>
            </w:pPr>
            <w:r w:rsidRPr="0066698B">
              <w:rPr>
                <w:rFonts w:ascii="Arial" w:eastAsia="Times New Roman" w:hAnsi="Arial" w:cs="Arial"/>
                <w:sz w:val="20"/>
                <w:szCs w:val="20"/>
              </w:rPr>
              <w:t>Кардиомиопатија</w:t>
            </w:r>
          </w:p>
        </w:tc>
        <w:tc>
          <w:tcPr>
            <w:tcW w:w="1348" w:type="dxa"/>
            <w:tcBorders>
              <w:top w:val="nil"/>
              <w:left w:val="nil"/>
              <w:bottom w:val="single" w:sz="4" w:space="0" w:color="FAC090"/>
              <w:right w:val="nil"/>
            </w:tcBorders>
            <w:shd w:val="clear" w:color="FDE9D9" w:fill="FDE9D9"/>
            <w:noWrap/>
            <w:vAlign w:val="center"/>
            <w:hideMark/>
          </w:tcPr>
          <w:p w14:paraId="260AFC9E"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49</w:t>
            </w:r>
          </w:p>
        </w:tc>
        <w:tc>
          <w:tcPr>
            <w:tcW w:w="968" w:type="dxa"/>
            <w:tcBorders>
              <w:top w:val="nil"/>
              <w:left w:val="nil"/>
              <w:bottom w:val="single" w:sz="4" w:space="0" w:color="FAC090"/>
              <w:right w:val="nil"/>
            </w:tcBorders>
            <w:shd w:val="clear" w:color="FDE9D9" w:fill="FDE9D9"/>
            <w:noWrap/>
            <w:vAlign w:val="center"/>
            <w:hideMark/>
          </w:tcPr>
          <w:p w14:paraId="0E89FA11" w14:textId="77777777" w:rsidR="00B269F1" w:rsidRPr="0066698B" w:rsidRDefault="00B269F1" w:rsidP="00B269F1">
            <w:pPr>
              <w:widowControl/>
              <w:jc w:val="center"/>
              <w:rPr>
                <w:rFonts w:ascii="Arial" w:eastAsia="Times New Roman" w:hAnsi="Arial" w:cs="Arial"/>
                <w:sz w:val="20"/>
                <w:szCs w:val="20"/>
              </w:rPr>
            </w:pPr>
            <w:r w:rsidRPr="0066698B">
              <w:rPr>
                <w:rFonts w:ascii="Arial" w:eastAsia="Times New Roman" w:hAnsi="Arial" w:cs="Arial"/>
                <w:sz w:val="20"/>
                <w:szCs w:val="20"/>
              </w:rPr>
              <w:t>6</w:t>
            </w:r>
            <w:r w:rsidR="00784FAF" w:rsidRPr="0066698B">
              <w:rPr>
                <w:rFonts w:ascii="Arial" w:eastAsia="Times New Roman" w:hAnsi="Arial" w:cs="Arial"/>
                <w:sz w:val="20"/>
                <w:szCs w:val="20"/>
              </w:rPr>
              <w:t>4</w:t>
            </w:r>
          </w:p>
        </w:tc>
        <w:tc>
          <w:tcPr>
            <w:tcW w:w="1028" w:type="dxa"/>
            <w:tcBorders>
              <w:top w:val="nil"/>
              <w:left w:val="nil"/>
              <w:bottom w:val="single" w:sz="4" w:space="0" w:color="FAC090"/>
              <w:right w:val="single" w:sz="4" w:space="0" w:color="FAC090"/>
            </w:tcBorders>
            <w:shd w:val="clear" w:color="FDE9D9" w:fill="FDE9D9"/>
            <w:noWrap/>
            <w:vAlign w:val="center"/>
            <w:hideMark/>
          </w:tcPr>
          <w:p w14:paraId="5E4B0849" w14:textId="77777777" w:rsidR="00B269F1" w:rsidRPr="0066698B" w:rsidRDefault="00B269F1" w:rsidP="00B269F1">
            <w:pPr>
              <w:widowControl/>
              <w:jc w:val="center"/>
              <w:rPr>
                <w:rFonts w:ascii="Arial" w:eastAsia="Times New Roman" w:hAnsi="Arial" w:cs="Arial"/>
                <w:sz w:val="20"/>
                <w:szCs w:val="20"/>
              </w:rPr>
            </w:pPr>
            <w:r w:rsidRPr="0066698B">
              <w:rPr>
                <w:rFonts w:ascii="Arial" w:eastAsia="Times New Roman" w:hAnsi="Arial" w:cs="Arial"/>
                <w:sz w:val="20"/>
                <w:szCs w:val="20"/>
              </w:rPr>
              <w:t>1</w:t>
            </w:r>
            <w:r w:rsidR="003A3A8C" w:rsidRPr="0066698B">
              <w:rPr>
                <w:rFonts w:ascii="Arial" w:eastAsia="Times New Roman" w:hAnsi="Arial" w:cs="Arial"/>
                <w:sz w:val="20"/>
                <w:szCs w:val="20"/>
              </w:rPr>
              <w:t>13</w:t>
            </w:r>
          </w:p>
        </w:tc>
      </w:tr>
      <w:tr w:rsidR="0066698B" w:rsidRPr="0066698B" w14:paraId="06209E40" w14:textId="77777777" w:rsidTr="00B269F1">
        <w:trPr>
          <w:trHeight w:val="270"/>
          <w:jc w:val="center"/>
        </w:trPr>
        <w:tc>
          <w:tcPr>
            <w:tcW w:w="1940" w:type="dxa"/>
            <w:tcBorders>
              <w:top w:val="nil"/>
              <w:left w:val="single" w:sz="4" w:space="0" w:color="FAC090"/>
              <w:bottom w:val="single" w:sz="4" w:space="0" w:color="FAC090"/>
              <w:right w:val="nil"/>
            </w:tcBorders>
            <w:shd w:val="clear" w:color="auto" w:fill="auto"/>
            <w:noWrap/>
            <w:vAlign w:val="bottom"/>
            <w:hideMark/>
          </w:tcPr>
          <w:p w14:paraId="6104FFA9" w14:textId="77777777" w:rsidR="00B269F1" w:rsidRPr="0066698B" w:rsidRDefault="00B269F1" w:rsidP="00B269F1">
            <w:pPr>
              <w:widowControl/>
              <w:rPr>
                <w:rFonts w:ascii="Arial" w:eastAsia="Times New Roman" w:hAnsi="Arial" w:cs="Arial"/>
                <w:sz w:val="20"/>
                <w:szCs w:val="20"/>
              </w:rPr>
            </w:pPr>
            <w:r w:rsidRPr="0066698B">
              <w:rPr>
                <w:rFonts w:ascii="Arial" w:eastAsia="Times New Roman" w:hAnsi="Arial" w:cs="Arial"/>
                <w:sz w:val="20"/>
                <w:szCs w:val="20"/>
              </w:rPr>
              <w:t>Хипертензија</w:t>
            </w:r>
          </w:p>
        </w:tc>
        <w:tc>
          <w:tcPr>
            <w:tcW w:w="1348" w:type="dxa"/>
            <w:tcBorders>
              <w:top w:val="nil"/>
              <w:left w:val="nil"/>
              <w:bottom w:val="single" w:sz="4" w:space="0" w:color="FAC090"/>
              <w:right w:val="nil"/>
            </w:tcBorders>
            <w:shd w:val="clear" w:color="auto" w:fill="auto"/>
            <w:noWrap/>
            <w:vAlign w:val="center"/>
            <w:hideMark/>
          </w:tcPr>
          <w:p w14:paraId="17D0E285"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28</w:t>
            </w:r>
          </w:p>
        </w:tc>
        <w:tc>
          <w:tcPr>
            <w:tcW w:w="968" w:type="dxa"/>
            <w:tcBorders>
              <w:top w:val="nil"/>
              <w:left w:val="nil"/>
              <w:bottom w:val="single" w:sz="4" w:space="0" w:color="FAC090"/>
              <w:right w:val="nil"/>
            </w:tcBorders>
            <w:shd w:val="clear" w:color="auto" w:fill="auto"/>
            <w:noWrap/>
            <w:vAlign w:val="center"/>
            <w:hideMark/>
          </w:tcPr>
          <w:p w14:paraId="438EBFEA" w14:textId="77777777" w:rsidR="00B269F1" w:rsidRPr="0066698B" w:rsidRDefault="00784FAF" w:rsidP="00784FAF">
            <w:pPr>
              <w:widowControl/>
              <w:jc w:val="center"/>
              <w:rPr>
                <w:rFonts w:ascii="Arial" w:eastAsia="Times New Roman" w:hAnsi="Arial" w:cs="Arial"/>
                <w:sz w:val="20"/>
                <w:szCs w:val="20"/>
              </w:rPr>
            </w:pPr>
            <w:r w:rsidRPr="0066698B">
              <w:rPr>
                <w:rFonts w:ascii="Arial" w:eastAsia="Times New Roman" w:hAnsi="Arial" w:cs="Arial"/>
                <w:sz w:val="20"/>
                <w:szCs w:val="20"/>
              </w:rPr>
              <w:t>4</w:t>
            </w:r>
            <w:r w:rsidR="00B269F1" w:rsidRPr="0066698B">
              <w:rPr>
                <w:rFonts w:ascii="Arial" w:eastAsia="Times New Roman" w:hAnsi="Arial" w:cs="Arial"/>
                <w:sz w:val="20"/>
                <w:szCs w:val="20"/>
              </w:rPr>
              <w:t>6</w:t>
            </w:r>
          </w:p>
        </w:tc>
        <w:tc>
          <w:tcPr>
            <w:tcW w:w="1028" w:type="dxa"/>
            <w:tcBorders>
              <w:top w:val="nil"/>
              <w:left w:val="nil"/>
              <w:bottom w:val="single" w:sz="4" w:space="0" w:color="FAC090"/>
              <w:right w:val="single" w:sz="4" w:space="0" w:color="FAC090"/>
            </w:tcBorders>
            <w:shd w:val="clear" w:color="auto" w:fill="auto"/>
            <w:noWrap/>
            <w:vAlign w:val="center"/>
            <w:hideMark/>
          </w:tcPr>
          <w:p w14:paraId="5665454E" w14:textId="77777777" w:rsidR="00B269F1" w:rsidRPr="0066698B" w:rsidRDefault="003A3A8C" w:rsidP="00B269F1">
            <w:pPr>
              <w:widowControl/>
              <w:jc w:val="center"/>
              <w:rPr>
                <w:rFonts w:ascii="Arial" w:eastAsia="Times New Roman" w:hAnsi="Arial" w:cs="Arial"/>
                <w:sz w:val="20"/>
                <w:szCs w:val="20"/>
              </w:rPr>
            </w:pPr>
            <w:r w:rsidRPr="0066698B">
              <w:rPr>
                <w:rFonts w:ascii="Arial" w:eastAsia="Times New Roman" w:hAnsi="Arial" w:cs="Arial"/>
                <w:sz w:val="20"/>
                <w:szCs w:val="20"/>
              </w:rPr>
              <w:t>74</w:t>
            </w:r>
          </w:p>
        </w:tc>
      </w:tr>
      <w:tr w:rsidR="0066698B" w:rsidRPr="0066698B" w14:paraId="797760D3" w14:textId="77777777" w:rsidTr="00B269F1">
        <w:trPr>
          <w:trHeight w:val="270"/>
          <w:jc w:val="center"/>
        </w:trPr>
        <w:tc>
          <w:tcPr>
            <w:tcW w:w="1940" w:type="dxa"/>
            <w:tcBorders>
              <w:top w:val="nil"/>
              <w:left w:val="single" w:sz="4" w:space="0" w:color="FAC090"/>
              <w:bottom w:val="single" w:sz="4" w:space="0" w:color="FAC090"/>
              <w:right w:val="nil"/>
            </w:tcBorders>
            <w:shd w:val="clear" w:color="FDE9D9" w:fill="FDE9D9"/>
            <w:noWrap/>
            <w:vAlign w:val="bottom"/>
            <w:hideMark/>
          </w:tcPr>
          <w:p w14:paraId="2C63B9B8" w14:textId="77777777" w:rsidR="00B269F1" w:rsidRPr="0066698B" w:rsidRDefault="003A3A8C" w:rsidP="00B269F1">
            <w:pPr>
              <w:widowControl/>
              <w:rPr>
                <w:rFonts w:ascii="Arial" w:eastAsia="Times New Roman" w:hAnsi="Arial" w:cs="Arial"/>
                <w:sz w:val="20"/>
                <w:szCs w:val="20"/>
              </w:rPr>
            </w:pPr>
            <w:r w:rsidRPr="0066698B">
              <w:rPr>
                <w:rFonts w:ascii="Arial" w:eastAsia="Times New Roman" w:hAnsi="Arial" w:cs="Arial"/>
                <w:sz w:val="20"/>
                <w:szCs w:val="20"/>
              </w:rPr>
              <w:t>Карцином плућа</w:t>
            </w:r>
          </w:p>
        </w:tc>
        <w:tc>
          <w:tcPr>
            <w:tcW w:w="1348" w:type="dxa"/>
            <w:tcBorders>
              <w:top w:val="nil"/>
              <w:left w:val="nil"/>
              <w:bottom w:val="single" w:sz="4" w:space="0" w:color="FAC090"/>
              <w:right w:val="nil"/>
            </w:tcBorders>
            <w:shd w:val="clear" w:color="FDE9D9" w:fill="FDE9D9"/>
            <w:noWrap/>
            <w:vAlign w:val="center"/>
            <w:hideMark/>
          </w:tcPr>
          <w:p w14:paraId="08D891BA"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33</w:t>
            </w:r>
          </w:p>
        </w:tc>
        <w:tc>
          <w:tcPr>
            <w:tcW w:w="968" w:type="dxa"/>
            <w:tcBorders>
              <w:top w:val="nil"/>
              <w:left w:val="nil"/>
              <w:bottom w:val="single" w:sz="4" w:space="0" w:color="FAC090"/>
              <w:right w:val="nil"/>
            </w:tcBorders>
            <w:shd w:val="clear" w:color="FDE9D9" w:fill="FDE9D9"/>
            <w:noWrap/>
            <w:vAlign w:val="center"/>
            <w:hideMark/>
          </w:tcPr>
          <w:p w14:paraId="775B43CA"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10</w:t>
            </w:r>
          </w:p>
        </w:tc>
        <w:tc>
          <w:tcPr>
            <w:tcW w:w="1028" w:type="dxa"/>
            <w:tcBorders>
              <w:top w:val="nil"/>
              <w:left w:val="nil"/>
              <w:bottom w:val="single" w:sz="4" w:space="0" w:color="FAC090"/>
              <w:right w:val="single" w:sz="4" w:space="0" w:color="FAC090"/>
            </w:tcBorders>
            <w:shd w:val="clear" w:color="FDE9D9" w:fill="FDE9D9"/>
            <w:noWrap/>
            <w:vAlign w:val="center"/>
            <w:hideMark/>
          </w:tcPr>
          <w:p w14:paraId="03449792" w14:textId="77777777" w:rsidR="00B269F1" w:rsidRPr="0066698B" w:rsidRDefault="003A3A8C" w:rsidP="00B269F1">
            <w:pPr>
              <w:widowControl/>
              <w:jc w:val="center"/>
              <w:rPr>
                <w:rFonts w:ascii="Arial" w:eastAsia="Times New Roman" w:hAnsi="Arial" w:cs="Arial"/>
                <w:sz w:val="20"/>
                <w:szCs w:val="20"/>
              </w:rPr>
            </w:pPr>
            <w:r w:rsidRPr="0066698B">
              <w:rPr>
                <w:rFonts w:ascii="Arial" w:eastAsia="Times New Roman" w:hAnsi="Arial" w:cs="Arial"/>
                <w:sz w:val="20"/>
                <w:szCs w:val="20"/>
              </w:rPr>
              <w:t>43</w:t>
            </w:r>
          </w:p>
        </w:tc>
      </w:tr>
      <w:tr w:rsidR="00B269F1" w:rsidRPr="0066698B" w14:paraId="4E56D0E3" w14:textId="77777777" w:rsidTr="00B269F1">
        <w:trPr>
          <w:trHeight w:val="270"/>
          <w:jc w:val="center"/>
        </w:trPr>
        <w:tc>
          <w:tcPr>
            <w:tcW w:w="1940" w:type="dxa"/>
            <w:tcBorders>
              <w:top w:val="nil"/>
              <w:left w:val="single" w:sz="4" w:space="0" w:color="FAC090"/>
              <w:bottom w:val="single" w:sz="4" w:space="0" w:color="FAC090"/>
              <w:right w:val="nil"/>
            </w:tcBorders>
            <w:shd w:val="clear" w:color="auto" w:fill="auto"/>
            <w:noWrap/>
            <w:vAlign w:val="bottom"/>
            <w:hideMark/>
          </w:tcPr>
          <w:p w14:paraId="73CA85F9" w14:textId="77777777" w:rsidR="00B269F1" w:rsidRPr="0066698B" w:rsidRDefault="00B269F1" w:rsidP="00B269F1">
            <w:pPr>
              <w:widowControl/>
              <w:rPr>
                <w:rFonts w:ascii="Arial" w:eastAsia="Times New Roman" w:hAnsi="Arial" w:cs="Arial"/>
                <w:sz w:val="20"/>
                <w:szCs w:val="20"/>
              </w:rPr>
            </w:pPr>
            <w:r w:rsidRPr="0066698B">
              <w:rPr>
                <w:rFonts w:ascii="Arial" w:eastAsia="Times New Roman" w:hAnsi="Arial" w:cs="Arial"/>
                <w:sz w:val="20"/>
                <w:szCs w:val="20"/>
              </w:rPr>
              <w:lastRenderedPageBreak/>
              <w:t>Укупно</w:t>
            </w:r>
          </w:p>
        </w:tc>
        <w:tc>
          <w:tcPr>
            <w:tcW w:w="1348" w:type="dxa"/>
            <w:tcBorders>
              <w:top w:val="nil"/>
              <w:left w:val="nil"/>
              <w:bottom w:val="single" w:sz="4" w:space="0" w:color="FAC090"/>
              <w:right w:val="nil"/>
            </w:tcBorders>
            <w:shd w:val="clear" w:color="auto" w:fill="auto"/>
            <w:noWrap/>
            <w:vAlign w:val="center"/>
            <w:hideMark/>
          </w:tcPr>
          <w:p w14:paraId="3B829406"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251</w:t>
            </w:r>
          </w:p>
        </w:tc>
        <w:tc>
          <w:tcPr>
            <w:tcW w:w="968" w:type="dxa"/>
            <w:tcBorders>
              <w:top w:val="nil"/>
              <w:left w:val="nil"/>
              <w:bottom w:val="single" w:sz="4" w:space="0" w:color="FAC090"/>
              <w:right w:val="nil"/>
            </w:tcBorders>
            <w:shd w:val="clear" w:color="auto" w:fill="auto"/>
            <w:noWrap/>
            <w:vAlign w:val="center"/>
            <w:hideMark/>
          </w:tcPr>
          <w:p w14:paraId="1B7579AE"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240</w:t>
            </w:r>
          </w:p>
        </w:tc>
        <w:tc>
          <w:tcPr>
            <w:tcW w:w="1028" w:type="dxa"/>
            <w:tcBorders>
              <w:top w:val="nil"/>
              <w:left w:val="nil"/>
              <w:bottom w:val="single" w:sz="4" w:space="0" w:color="FAC090"/>
              <w:right w:val="single" w:sz="4" w:space="0" w:color="FAC090"/>
            </w:tcBorders>
            <w:shd w:val="clear" w:color="auto" w:fill="auto"/>
            <w:noWrap/>
            <w:vAlign w:val="center"/>
            <w:hideMark/>
          </w:tcPr>
          <w:p w14:paraId="04C9D757" w14:textId="77777777" w:rsidR="00B269F1" w:rsidRPr="0066698B" w:rsidRDefault="00784FAF" w:rsidP="00B269F1">
            <w:pPr>
              <w:widowControl/>
              <w:jc w:val="center"/>
              <w:rPr>
                <w:rFonts w:ascii="Arial" w:eastAsia="Times New Roman" w:hAnsi="Arial" w:cs="Arial"/>
                <w:sz w:val="20"/>
                <w:szCs w:val="20"/>
              </w:rPr>
            </w:pPr>
            <w:r w:rsidRPr="0066698B">
              <w:rPr>
                <w:rFonts w:ascii="Arial" w:eastAsia="Times New Roman" w:hAnsi="Arial" w:cs="Arial"/>
                <w:sz w:val="20"/>
                <w:szCs w:val="20"/>
              </w:rPr>
              <w:t>491</w:t>
            </w:r>
          </w:p>
        </w:tc>
      </w:tr>
    </w:tbl>
    <w:p w14:paraId="73987BB7" w14:textId="77777777" w:rsidR="00B269F1" w:rsidRPr="0066698B" w:rsidRDefault="00B269F1" w:rsidP="00B269F1">
      <w:pPr>
        <w:rPr>
          <w:rFonts w:ascii="Times New Roman" w:eastAsia="Arial" w:hAnsi="Times New Roman" w:cs="Times New Roman"/>
          <w:b/>
          <w:sz w:val="20"/>
          <w:szCs w:val="24"/>
        </w:rPr>
      </w:pPr>
    </w:p>
    <w:p w14:paraId="3BCF00DC" w14:textId="77777777" w:rsidR="00690907" w:rsidRPr="0066698B" w:rsidRDefault="00690907" w:rsidP="00690907">
      <w:pPr>
        <w:jc w:val="both"/>
        <w:rPr>
          <w:rFonts w:ascii="Times New Roman" w:hAnsi="Times New Roman" w:cs="Times New Roman"/>
          <w:b/>
          <w:sz w:val="24"/>
          <w:szCs w:val="20"/>
        </w:rPr>
      </w:pPr>
    </w:p>
    <w:p w14:paraId="0F60C89F" w14:textId="77777777" w:rsidR="00514A46" w:rsidRPr="0066698B" w:rsidRDefault="00690907" w:rsidP="00514A46">
      <w:pPr>
        <w:jc w:val="center"/>
        <w:rPr>
          <w:rFonts w:ascii="Times New Roman" w:hAnsi="Times New Roman" w:cs="Times New Roman"/>
          <w:sz w:val="24"/>
          <w:szCs w:val="20"/>
          <w:lang w:val="ru-RU"/>
        </w:rPr>
      </w:pPr>
      <w:r w:rsidRPr="0066698B">
        <w:rPr>
          <w:rFonts w:ascii="Times New Roman" w:hAnsi="Times New Roman" w:cs="Times New Roman"/>
          <w:sz w:val="24"/>
          <w:szCs w:val="20"/>
          <w:lang w:val="ru-RU"/>
        </w:rPr>
        <w:t>Заједно, они чине</w:t>
      </w:r>
      <w:r w:rsidR="00784FAF" w:rsidRPr="0066698B">
        <w:rPr>
          <w:rFonts w:ascii="Times New Roman" w:hAnsi="Times New Roman" w:cs="Times New Roman"/>
          <w:sz w:val="24"/>
          <w:szCs w:val="20"/>
          <w:lang w:val="ru-RU"/>
        </w:rPr>
        <w:t xml:space="preserve"> 491</w:t>
      </w:r>
      <w:r w:rsidRPr="0066698B">
        <w:rPr>
          <w:rFonts w:ascii="Times New Roman" w:hAnsi="Times New Roman" w:cs="Times New Roman"/>
          <w:sz w:val="24"/>
          <w:szCs w:val="20"/>
          <w:lang w:val="ru-RU"/>
        </w:rPr>
        <w:t xml:space="preserve"> случај или</w:t>
      </w:r>
      <w:r w:rsidR="00604F16" w:rsidRPr="0066698B">
        <w:rPr>
          <w:rFonts w:ascii="Times New Roman" w:hAnsi="Times New Roman" w:cs="Times New Roman"/>
          <w:sz w:val="24"/>
          <w:szCs w:val="20"/>
          <w:lang w:val="ru-RU"/>
        </w:rPr>
        <w:t xml:space="preserve"> </w:t>
      </w:r>
      <w:r w:rsidR="00B269F1" w:rsidRPr="0066698B">
        <w:rPr>
          <w:rFonts w:ascii="Times New Roman" w:hAnsi="Times New Roman" w:cs="Times New Roman"/>
          <w:sz w:val="24"/>
          <w:szCs w:val="20"/>
          <w:lang w:val="ru-RU"/>
        </w:rPr>
        <w:t xml:space="preserve">више од </w:t>
      </w:r>
      <w:r w:rsidR="0052189A" w:rsidRPr="0066698B">
        <w:rPr>
          <w:rFonts w:ascii="Times New Roman" w:hAnsi="Times New Roman" w:cs="Times New Roman"/>
          <w:sz w:val="24"/>
          <w:szCs w:val="20"/>
          <w:lang w:val="ru-RU"/>
        </w:rPr>
        <w:t xml:space="preserve"> </w:t>
      </w:r>
      <w:r w:rsidR="00D47F6A" w:rsidRPr="0066698B">
        <w:rPr>
          <w:rFonts w:ascii="Times New Roman" w:hAnsi="Times New Roman" w:cs="Times New Roman"/>
          <w:sz w:val="24"/>
          <w:szCs w:val="20"/>
          <w:lang w:val="ru-RU"/>
        </w:rPr>
        <w:t>половин</w:t>
      </w:r>
      <w:r w:rsidR="00B269F1" w:rsidRPr="0066698B">
        <w:rPr>
          <w:rFonts w:ascii="Times New Roman" w:hAnsi="Times New Roman" w:cs="Times New Roman"/>
          <w:sz w:val="24"/>
          <w:szCs w:val="20"/>
          <w:lang w:val="ru-RU"/>
        </w:rPr>
        <w:t>е</w:t>
      </w:r>
      <w:r w:rsidR="00604F16"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 xml:space="preserve"> </w:t>
      </w:r>
      <w:r w:rsidR="00784FAF" w:rsidRPr="0066698B">
        <w:rPr>
          <w:rFonts w:ascii="Times New Roman" w:hAnsi="Times New Roman" w:cs="Times New Roman"/>
          <w:sz w:val="24"/>
          <w:szCs w:val="20"/>
          <w:lang w:val="ru-RU"/>
        </w:rPr>
        <w:t>55,6</w:t>
      </w:r>
      <w:r w:rsidRPr="0066698B">
        <w:rPr>
          <w:rFonts w:ascii="Times New Roman" w:hAnsi="Times New Roman" w:cs="Times New Roman"/>
          <w:sz w:val="24"/>
          <w:szCs w:val="20"/>
          <w:lang w:val="ru-RU"/>
        </w:rPr>
        <w:t xml:space="preserve"> % </w:t>
      </w:r>
      <w:r w:rsidR="00604F16"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свих узрока смрти.</w:t>
      </w:r>
    </w:p>
    <w:p w14:paraId="0EFD474B" w14:textId="77777777" w:rsidR="00E9066B" w:rsidRPr="0066698B" w:rsidRDefault="00E9066B" w:rsidP="00514A46">
      <w:pPr>
        <w:jc w:val="center"/>
        <w:rPr>
          <w:rFonts w:ascii="Times New Roman" w:hAnsi="Times New Roman" w:cs="Times New Roman"/>
          <w:sz w:val="24"/>
          <w:szCs w:val="20"/>
          <w:lang w:val="ru-RU"/>
        </w:rPr>
      </w:pPr>
    </w:p>
    <w:p w14:paraId="25A4BF52" w14:textId="77777777" w:rsidR="00737649" w:rsidRPr="0066698B" w:rsidRDefault="00514A46" w:rsidP="00514A46">
      <w:pPr>
        <w:rPr>
          <w:rFonts w:ascii="Times New Roman" w:hAnsi="Times New Roman" w:cs="Times New Roman"/>
          <w:b/>
          <w:sz w:val="24"/>
          <w:szCs w:val="20"/>
          <w:lang w:val="ru-RU"/>
        </w:rPr>
      </w:pPr>
      <w:r w:rsidRPr="0066698B">
        <w:rPr>
          <w:rFonts w:ascii="Times New Roman" w:hAnsi="Times New Roman" w:cs="Times New Roman"/>
          <w:b/>
          <w:sz w:val="24"/>
          <w:szCs w:val="20"/>
          <w:lang w:val="ru-RU"/>
        </w:rPr>
        <w:t xml:space="preserve">Графикон </w:t>
      </w:r>
      <w:r w:rsidR="00E9066B" w:rsidRPr="0066698B">
        <w:rPr>
          <w:rFonts w:ascii="Times New Roman" w:hAnsi="Times New Roman" w:cs="Times New Roman"/>
          <w:b/>
          <w:sz w:val="24"/>
          <w:szCs w:val="20"/>
          <w:lang w:val="ru-RU"/>
        </w:rPr>
        <w:t>бр.11-Најчешћи појединачни узроци смрти у 202</w:t>
      </w:r>
      <w:r w:rsidR="00784FAF" w:rsidRPr="0066698B">
        <w:rPr>
          <w:rFonts w:ascii="Times New Roman" w:hAnsi="Times New Roman" w:cs="Times New Roman"/>
          <w:b/>
          <w:sz w:val="24"/>
          <w:szCs w:val="20"/>
          <w:lang w:val="ru-RU"/>
        </w:rPr>
        <w:t>2</w:t>
      </w:r>
      <w:r w:rsidR="00E9066B" w:rsidRPr="0066698B">
        <w:rPr>
          <w:rFonts w:ascii="Times New Roman" w:hAnsi="Times New Roman" w:cs="Times New Roman"/>
          <w:b/>
          <w:sz w:val="24"/>
          <w:szCs w:val="20"/>
          <w:lang w:val="ru-RU"/>
        </w:rPr>
        <w:t>.години</w:t>
      </w:r>
    </w:p>
    <w:p w14:paraId="3C4C73AC" w14:textId="77777777" w:rsidR="00E9066B" w:rsidRPr="0066698B" w:rsidRDefault="00E9066B" w:rsidP="00514A46">
      <w:pPr>
        <w:rPr>
          <w:rFonts w:ascii="Times New Roman" w:hAnsi="Times New Roman" w:cs="Times New Roman"/>
          <w:sz w:val="24"/>
          <w:szCs w:val="20"/>
          <w:lang w:val="ru-RU"/>
        </w:rPr>
      </w:pPr>
    </w:p>
    <w:p w14:paraId="5BFE60E1" w14:textId="77777777" w:rsidR="0089666C" w:rsidRPr="0066698B" w:rsidRDefault="009475FF" w:rsidP="00FA64BB">
      <w:pPr>
        <w:jc w:val="center"/>
        <w:rPr>
          <w:rFonts w:ascii="Times New Roman" w:hAnsi="Times New Roman" w:cs="Times New Roman"/>
          <w:sz w:val="24"/>
          <w:szCs w:val="20"/>
        </w:rPr>
      </w:pPr>
      <w:r w:rsidRPr="0066698B">
        <w:rPr>
          <w:rFonts w:ascii="Times New Roman" w:hAnsi="Times New Roman" w:cs="Times New Roman"/>
          <w:noProof/>
          <w:sz w:val="24"/>
          <w:szCs w:val="20"/>
        </w:rPr>
        <w:drawing>
          <wp:inline distT="0" distB="0" distL="0" distR="0" wp14:anchorId="52BBD987" wp14:editId="0B94FC51">
            <wp:extent cx="4211756" cy="2149523"/>
            <wp:effectExtent l="19050" t="0" r="17344" b="3127"/>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D777F2" w14:textId="77777777" w:rsidR="0089666C" w:rsidRPr="0066698B" w:rsidRDefault="0089666C" w:rsidP="0089666C">
      <w:pPr>
        <w:rPr>
          <w:rFonts w:ascii="Times New Roman" w:hAnsi="Times New Roman" w:cs="Times New Roman"/>
          <w:sz w:val="24"/>
          <w:szCs w:val="20"/>
        </w:rPr>
      </w:pPr>
    </w:p>
    <w:p w14:paraId="0D216173" w14:textId="77777777" w:rsidR="00927ADA" w:rsidRPr="0066698B" w:rsidRDefault="00927ADA" w:rsidP="0089666C">
      <w:pPr>
        <w:tabs>
          <w:tab w:val="left" w:pos="1277"/>
        </w:tabs>
        <w:rPr>
          <w:rFonts w:ascii="Times New Roman" w:hAnsi="Times New Roman" w:cs="Times New Roman"/>
          <w:sz w:val="24"/>
          <w:szCs w:val="20"/>
        </w:rPr>
      </w:pPr>
    </w:p>
    <w:p w14:paraId="54A426C8" w14:textId="77777777" w:rsidR="00AB00A7" w:rsidRPr="0066698B" w:rsidRDefault="00AB00A7" w:rsidP="00332FC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rPr>
        <w:tab/>
      </w:r>
      <w:r w:rsidRPr="0066698B">
        <w:rPr>
          <w:rFonts w:ascii="Times New Roman" w:hAnsi="Times New Roman" w:cs="Times New Roman"/>
          <w:sz w:val="24"/>
          <w:szCs w:val="20"/>
          <w:lang w:val="ru-RU"/>
        </w:rPr>
        <w:t>Руководећи се идејом да је аналитички исправније, а јавно</w:t>
      </w:r>
      <w:r w:rsidR="00187D30"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здравствено корисније разматрати појединачне дијагнозе него групе болести и стања, дати су графички прикази структура појединачних узрока смрти за све анализиране старосне групе. Појединачне дијагнозе су саставни део „индекса здравља“ који су агрегатне мере (сумирају 2 или више индикатора) у један показатељ са циљем да што прецизније измере здравствено стање појединих група или целе популације. У сваком индексу здравља значајан је удео стопа смртности млађих старосних кохорти чиме се раздвајају смртоносне болести проузроковане старењем и узроци превремене   смрти.   Следећи   критеријум      за   израчунавање   приоритета   су</w:t>
      </w:r>
      <w:r w:rsidR="00332FC1"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„превентабилне смрти“.</w:t>
      </w:r>
    </w:p>
    <w:p w14:paraId="3870B4BA" w14:textId="77777777" w:rsidR="00AB00A7" w:rsidRPr="0066698B" w:rsidRDefault="00AB00A7" w:rsidP="00AB00A7">
      <w:pPr>
        <w:tabs>
          <w:tab w:val="left" w:pos="1277"/>
        </w:tabs>
        <w:jc w:val="both"/>
        <w:rPr>
          <w:rFonts w:ascii="Times New Roman" w:hAnsi="Times New Roman" w:cs="Times New Roman"/>
          <w:sz w:val="24"/>
          <w:szCs w:val="20"/>
          <w:lang w:val="ru-RU"/>
        </w:rPr>
      </w:pPr>
    </w:p>
    <w:p w14:paraId="56D216E4" w14:textId="77777777" w:rsidR="00AB00A7" w:rsidRPr="0066698B" w:rsidRDefault="00AB00A7" w:rsidP="00AB00A7">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 xml:space="preserve">У добним групама </w:t>
      </w:r>
      <w:r w:rsidR="00C12AF3" w:rsidRPr="0066698B">
        <w:rPr>
          <w:rFonts w:ascii="Times New Roman" w:hAnsi="Times New Roman" w:cs="Times New Roman"/>
          <w:sz w:val="24"/>
          <w:szCs w:val="20"/>
          <w:lang w:val="ru-RU"/>
        </w:rPr>
        <w:t xml:space="preserve">од 0 </w:t>
      </w:r>
      <w:r w:rsidRPr="0066698B">
        <w:rPr>
          <w:rFonts w:ascii="Times New Roman" w:hAnsi="Times New Roman" w:cs="Times New Roman"/>
          <w:sz w:val="24"/>
          <w:szCs w:val="20"/>
          <w:lang w:val="ru-RU"/>
        </w:rPr>
        <w:t>до 64 године умрло је укупно</w:t>
      </w:r>
      <w:r w:rsidR="00BC0D95" w:rsidRPr="0066698B">
        <w:rPr>
          <w:rFonts w:ascii="Times New Roman" w:hAnsi="Times New Roman" w:cs="Times New Roman"/>
          <w:sz w:val="24"/>
          <w:szCs w:val="20"/>
          <w:lang w:val="ru-RU"/>
        </w:rPr>
        <w:t xml:space="preserve"> </w:t>
      </w:r>
      <w:r w:rsidR="00333616" w:rsidRPr="0066698B">
        <w:rPr>
          <w:rFonts w:ascii="Times New Roman" w:hAnsi="Times New Roman" w:cs="Times New Roman"/>
          <w:sz w:val="24"/>
          <w:szCs w:val="20"/>
          <w:lang w:val="ru-RU"/>
        </w:rPr>
        <w:t>216</w:t>
      </w:r>
      <w:r w:rsidR="00BC0D95" w:rsidRPr="0066698B">
        <w:rPr>
          <w:rFonts w:ascii="Times New Roman" w:hAnsi="Times New Roman" w:cs="Times New Roman"/>
          <w:sz w:val="24"/>
          <w:szCs w:val="20"/>
          <w:lang w:val="ru-RU"/>
        </w:rPr>
        <w:t xml:space="preserve"> </w:t>
      </w:r>
      <w:r w:rsidR="00F63C04" w:rsidRPr="0066698B">
        <w:rPr>
          <w:rFonts w:ascii="Times New Roman" w:hAnsi="Times New Roman" w:cs="Times New Roman"/>
          <w:sz w:val="24"/>
          <w:szCs w:val="20"/>
          <w:lang w:val="ru-RU"/>
        </w:rPr>
        <w:t xml:space="preserve">лица или </w:t>
      </w:r>
      <w:r w:rsidR="005C09BA" w:rsidRPr="0066698B">
        <w:rPr>
          <w:rFonts w:ascii="Times New Roman" w:hAnsi="Times New Roman" w:cs="Times New Roman"/>
          <w:sz w:val="24"/>
          <w:szCs w:val="20"/>
          <w:lang w:val="ru-RU"/>
        </w:rPr>
        <w:t>2</w:t>
      </w:r>
      <w:r w:rsidR="00333616" w:rsidRPr="0066698B">
        <w:rPr>
          <w:rFonts w:ascii="Times New Roman" w:hAnsi="Times New Roman" w:cs="Times New Roman"/>
          <w:sz w:val="24"/>
          <w:szCs w:val="20"/>
          <w:lang w:val="ru-RU"/>
        </w:rPr>
        <w:t>4</w:t>
      </w:r>
      <w:r w:rsidR="005C09BA" w:rsidRPr="0066698B">
        <w:rPr>
          <w:rFonts w:ascii="Times New Roman" w:hAnsi="Times New Roman" w:cs="Times New Roman"/>
          <w:sz w:val="24"/>
          <w:szCs w:val="20"/>
          <w:lang w:val="ru-RU"/>
        </w:rPr>
        <w:t>,5</w:t>
      </w:r>
      <w:r w:rsidR="00333616" w:rsidRPr="0066698B">
        <w:rPr>
          <w:rFonts w:ascii="Times New Roman" w:hAnsi="Times New Roman" w:cs="Times New Roman"/>
          <w:sz w:val="24"/>
          <w:szCs w:val="20"/>
          <w:lang w:val="ru-RU"/>
        </w:rPr>
        <w:t>% од укупне смртности</w:t>
      </w:r>
      <w:r w:rsidR="00F63C04" w:rsidRPr="0066698B">
        <w:rPr>
          <w:rFonts w:ascii="Times New Roman" w:hAnsi="Times New Roman" w:cs="Times New Roman"/>
          <w:sz w:val="24"/>
          <w:szCs w:val="20"/>
          <w:lang w:val="ru-RU"/>
        </w:rPr>
        <w:t>(</w:t>
      </w:r>
      <w:r w:rsidR="00D81F47" w:rsidRPr="0066698B">
        <w:rPr>
          <w:rFonts w:ascii="Times New Roman" w:hAnsi="Times New Roman" w:cs="Times New Roman"/>
          <w:sz w:val="24"/>
          <w:szCs w:val="20"/>
          <w:lang w:val="ru-RU"/>
        </w:rPr>
        <w:t xml:space="preserve">2021-350 лица или 22,50%, </w:t>
      </w:r>
      <w:r w:rsidR="005C09BA" w:rsidRPr="0066698B">
        <w:rPr>
          <w:rFonts w:ascii="Times New Roman" w:hAnsi="Times New Roman" w:cs="Times New Roman"/>
          <w:sz w:val="24"/>
          <w:szCs w:val="20"/>
          <w:lang w:val="ru-RU"/>
        </w:rPr>
        <w:t>2020-343 лица</w:t>
      </w:r>
      <w:r w:rsidR="00D81F47" w:rsidRPr="0066698B">
        <w:rPr>
          <w:rFonts w:ascii="Times New Roman" w:hAnsi="Times New Roman" w:cs="Times New Roman"/>
          <w:sz w:val="24"/>
          <w:szCs w:val="20"/>
          <w:lang w:val="ru-RU"/>
        </w:rPr>
        <w:t xml:space="preserve"> </w:t>
      </w:r>
      <w:r w:rsidR="005C09BA" w:rsidRPr="0066698B">
        <w:rPr>
          <w:rFonts w:ascii="Times New Roman" w:hAnsi="Times New Roman" w:cs="Times New Roman"/>
          <w:sz w:val="24"/>
          <w:szCs w:val="20"/>
          <w:lang w:val="ru-RU"/>
        </w:rPr>
        <w:t>или 24,37%,</w:t>
      </w:r>
      <w:r w:rsidR="00BC0D95" w:rsidRPr="0066698B">
        <w:rPr>
          <w:rFonts w:ascii="Times New Roman" w:hAnsi="Times New Roman" w:cs="Times New Roman"/>
          <w:sz w:val="24"/>
          <w:szCs w:val="20"/>
          <w:lang w:val="ru-RU"/>
        </w:rPr>
        <w:t xml:space="preserve"> 2019- 24,85%, </w:t>
      </w:r>
      <w:r w:rsidR="00F63C04" w:rsidRPr="0066698B">
        <w:rPr>
          <w:rFonts w:ascii="Times New Roman" w:hAnsi="Times New Roman" w:cs="Times New Roman"/>
          <w:sz w:val="24"/>
          <w:szCs w:val="20"/>
          <w:lang w:val="ru-RU"/>
        </w:rPr>
        <w:t>2018-</w:t>
      </w:r>
      <w:r w:rsidR="001D1ACF" w:rsidRPr="0066698B">
        <w:rPr>
          <w:rFonts w:ascii="Times New Roman" w:hAnsi="Times New Roman" w:cs="Times New Roman"/>
          <w:sz w:val="24"/>
          <w:szCs w:val="20"/>
          <w:lang w:val="ru-RU"/>
        </w:rPr>
        <w:t xml:space="preserve"> 293 лица </w:t>
      </w:r>
      <w:r w:rsidR="00C12AF3" w:rsidRPr="0066698B">
        <w:rPr>
          <w:rFonts w:ascii="Times New Roman" w:hAnsi="Times New Roman" w:cs="Times New Roman"/>
          <w:sz w:val="24"/>
          <w:szCs w:val="20"/>
          <w:lang w:val="ru-RU"/>
        </w:rPr>
        <w:t xml:space="preserve">или </w:t>
      </w:r>
      <w:r w:rsidR="001D1ACF" w:rsidRPr="0066698B">
        <w:rPr>
          <w:rFonts w:ascii="Times New Roman" w:hAnsi="Times New Roman" w:cs="Times New Roman"/>
          <w:sz w:val="24"/>
          <w:szCs w:val="20"/>
          <w:lang w:val="ru-RU"/>
        </w:rPr>
        <w:t>26,80% ,  2017. -</w:t>
      </w:r>
      <w:r w:rsidRPr="0066698B">
        <w:rPr>
          <w:rFonts w:ascii="Times New Roman" w:hAnsi="Times New Roman" w:cs="Times New Roman"/>
          <w:sz w:val="24"/>
          <w:szCs w:val="20"/>
          <w:lang w:val="ru-RU"/>
        </w:rPr>
        <w:t xml:space="preserve"> 2</w:t>
      </w:r>
      <w:r w:rsidR="00BE4F9C" w:rsidRPr="0066698B">
        <w:rPr>
          <w:rFonts w:ascii="Times New Roman" w:hAnsi="Times New Roman" w:cs="Times New Roman"/>
          <w:sz w:val="24"/>
          <w:szCs w:val="20"/>
          <w:lang w:val="ru-RU"/>
        </w:rPr>
        <w:t>40</w:t>
      </w:r>
      <w:r w:rsidRPr="0066698B">
        <w:rPr>
          <w:rFonts w:ascii="Times New Roman" w:hAnsi="Times New Roman" w:cs="Times New Roman"/>
          <w:sz w:val="24"/>
          <w:szCs w:val="20"/>
          <w:lang w:val="ru-RU"/>
        </w:rPr>
        <w:t xml:space="preserve"> лица </w:t>
      </w:r>
      <w:r w:rsidR="00F63C04" w:rsidRPr="0066698B">
        <w:rPr>
          <w:rFonts w:ascii="Times New Roman" w:hAnsi="Times New Roman" w:cs="Times New Roman"/>
          <w:sz w:val="24"/>
          <w:szCs w:val="20"/>
          <w:lang w:val="ru-RU"/>
        </w:rPr>
        <w:t>-</w:t>
      </w:r>
      <w:r w:rsidR="00BE4F9C" w:rsidRPr="0066698B">
        <w:rPr>
          <w:rFonts w:ascii="Times New Roman" w:hAnsi="Times New Roman" w:cs="Times New Roman"/>
          <w:sz w:val="24"/>
          <w:szCs w:val="20"/>
          <w:lang w:val="ru-RU"/>
        </w:rPr>
        <w:t>23,9</w:t>
      </w:r>
      <w:r w:rsidR="001D21AE"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Дистрибуција према полу је </w:t>
      </w:r>
      <w:r w:rsidR="00333616" w:rsidRPr="0066698B">
        <w:rPr>
          <w:rFonts w:ascii="Times New Roman" w:hAnsi="Times New Roman" w:cs="Times New Roman"/>
          <w:sz w:val="24"/>
          <w:szCs w:val="20"/>
          <w:lang w:val="ru-RU"/>
        </w:rPr>
        <w:t>60,65</w:t>
      </w:r>
      <w:r w:rsidR="00267C39" w:rsidRPr="0066698B">
        <w:rPr>
          <w:rFonts w:ascii="Times New Roman" w:hAnsi="Times New Roman" w:cs="Times New Roman"/>
          <w:sz w:val="24"/>
          <w:szCs w:val="20"/>
          <w:lang w:val="ru-RU"/>
        </w:rPr>
        <w:t>% мушкараца -</w:t>
      </w:r>
      <w:r w:rsidR="00333616" w:rsidRPr="0066698B">
        <w:rPr>
          <w:rFonts w:ascii="Times New Roman" w:hAnsi="Times New Roman" w:cs="Times New Roman"/>
          <w:sz w:val="24"/>
          <w:szCs w:val="20"/>
          <w:lang w:val="ru-RU"/>
        </w:rPr>
        <w:t>131</w:t>
      </w:r>
      <w:r w:rsidR="00267C39" w:rsidRPr="0066698B">
        <w:rPr>
          <w:rFonts w:ascii="Times New Roman" w:hAnsi="Times New Roman" w:cs="Times New Roman"/>
          <w:sz w:val="24"/>
          <w:szCs w:val="20"/>
          <w:lang w:val="ru-RU"/>
        </w:rPr>
        <w:t xml:space="preserve"> лиц</w:t>
      </w:r>
      <w:r w:rsidR="00333616" w:rsidRPr="0066698B">
        <w:rPr>
          <w:rFonts w:ascii="Times New Roman" w:hAnsi="Times New Roman" w:cs="Times New Roman"/>
          <w:sz w:val="24"/>
          <w:szCs w:val="20"/>
          <w:lang w:val="ru-RU"/>
        </w:rPr>
        <w:t>е</w:t>
      </w:r>
      <w:r w:rsidR="00267C39" w:rsidRPr="0066698B">
        <w:rPr>
          <w:rFonts w:ascii="Times New Roman" w:hAnsi="Times New Roman" w:cs="Times New Roman"/>
          <w:sz w:val="24"/>
          <w:szCs w:val="20"/>
          <w:lang w:val="ru-RU"/>
        </w:rPr>
        <w:t>, (</w:t>
      </w:r>
      <w:r w:rsidR="005C09BA" w:rsidRPr="0066698B">
        <w:rPr>
          <w:rFonts w:ascii="Times New Roman" w:hAnsi="Times New Roman" w:cs="Times New Roman"/>
          <w:sz w:val="24"/>
          <w:szCs w:val="20"/>
          <w:lang w:val="ru-RU"/>
        </w:rPr>
        <w:t xml:space="preserve">2020-67,63% мушкараца -232 лица ; </w:t>
      </w:r>
      <w:r w:rsidR="00267C39" w:rsidRPr="0066698B">
        <w:rPr>
          <w:rFonts w:ascii="Times New Roman" w:hAnsi="Times New Roman" w:cs="Times New Roman"/>
          <w:sz w:val="24"/>
          <w:szCs w:val="20"/>
          <w:lang w:val="ru-RU"/>
        </w:rPr>
        <w:t>201</w:t>
      </w:r>
      <w:r w:rsidR="00BC0D95" w:rsidRPr="0066698B">
        <w:rPr>
          <w:rFonts w:ascii="Times New Roman" w:hAnsi="Times New Roman" w:cs="Times New Roman"/>
          <w:sz w:val="24"/>
          <w:szCs w:val="20"/>
          <w:lang w:val="ru-RU"/>
        </w:rPr>
        <w:t>9</w:t>
      </w:r>
      <w:r w:rsidR="00267C39" w:rsidRPr="0066698B">
        <w:rPr>
          <w:rFonts w:ascii="Times New Roman" w:hAnsi="Times New Roman" w:cs="Times New Roman"/>
          <w:sz w:val="24"/>
          <w:szCs w:val="20"/>
          <w:lang w:val="ru-RU"/>
        </w:rPr>
        <w:t>-</w:t>
      </w:r>
      <w:r w:rsidR="00BC0D95" w:rsidRPr="0066698B">
        <w:rPr>
          <w:rFonts w:ascii="Times New Roman" w:hAnsi="Times New Roman" w:cs="Times New Roman"/>
          <w:sz w:val="24"/>
          <w:szCs w:val="20"/>
          <w:lang w:val="ru-RU"/>
        </w:rPr>
        <w:t>60,60</w:t>
      </w:r>
      <w:r w:rsidRPr="0066698B">
        <w:rPr>
          <w:rFonts w:ascii="Times New Roman" w:hAnsi="Times New Roman" w:cs="Times New Roman"/>
          <w:sz w:val="24"/>
          <w:szCs w:val="20"/>
          <w:lang w:val="ru-RU"/>
        </w:rPr>
        <w:t xml:space="preserve">% мушкараца </w:t>
      </w:r>
      <w:r w:rsidR="00267C39" w:rsidRPr="0066698B">
        <w:rPr>
          <w:rFonts w:ascii="Times New Roman" w:hAnsi="Times New Roman" w:cs="Times New Roman"/>
          <w:sz w:val="24"/>
          <w:szCs w:val="20"/>
          <w:lang w:val="ru-RU"/>
        </w:rPr>
        <w:t>-</w:t>
      </w:r>
      <w:r w:rsidR="00C12AF3" w:rsidRPr="0066698B">
        <w:rPr>
          <w:rFonts w:ascii="Times New Roman" w:hAnsi="Times New Roman" w:cs="Times New Roman"/>
          <w:sz w:val="24"/>
          <w:szCs w:val="20"/>
          <w:lang w:val="ru-RU"/>
        </w:rPr>
        <w:t>1</w:t>
      </w:r>
      <w:r w:rsidR="00BC0D95" w:rsidRPr="0066698B">
        <w:rPr>
          <w:rFonts w:ascii="Times New Roman" w:hAnsi="Times New Roman" w:cs="Times New Roman"/>
          <w:sz w:val="24"/>
          <w:szCs w:val="20"/>
          <w:lang w:val="ru-RU"/>
        </w:rPr>
        <w:t>6</w:t>
      </w:r>
      <w:r w:rsidR="00C12AF3" w:rsidRPr="0066698B">
        <w:rPr>
          <w:rFonts w:ascii="Times New Roman" w:hAnsi="Times New Roman" w:cs="Times New Roman"/>
          <w:sz w:val="24"/>
          <w:szCs w:val="20"/>
          <w:lang w:val="ru-RU"/>
        </w:rPr>
        <w:t>0</w:t>
      </w:r>
      <w:r w:rsidRPr="0066698B">
        <w:rPr>
          <w:rFonts w:ascii="Times New Roman" w:hAnsi="Times New Roman" w:cs="Times New Roman"/>
          <w:sz w:val="24"/>
          <w:szCs w:val="20"/>
          <w:lang w:val="ru-RU"/>
        </w:rPr>
        <w:t xml:space="preserve"> лица) и </w:t>
      </w:r>
      <w:r w:rsidR="00333616" w:rsidRPr="0066698B">
        <w:rPr>
          <w:rFonts w:ascii="Times New Roman" w:hAnsi="Times New Roman" w:cs="Times New Roman"/>
          <w:sz w:val="24"/>
          <w:szCs w:val="20"/>
          <w:lang w:val="ru-RU"/>
        </w:rPr>
        <w:t>39,35</w:t>
      </w:r>
      <w:r w:rsidR="00267C39" w:rsidRPr="0066698B">
        <w:rPr>
          <w:rFonts w:ascii="Times New Roman" w:hAnsi="Times New Roman" w:cs="Times New Roman"/>
          <w:sz w:val="24"/>
          <w:szCs w:val="20"/>
          <w:lang w:val="ru-RU"/>
        </w:rPr>
        <w:t>% жена-</w:t>
      </w:r>
      <w:r w:rsidR="00333616" w:rsidRPr="0066698B">
        <w:rPr>
          <w:rFonts w:ascii="Times New Roman" w:hAnsi="Times New Roman" w:cs="Times New Roman"/>
          <w:sz w:val="24"/>
          <w:szCs w:val="20"/>
          <w:lang w:val="ru-RU"/>
        </w:rPr>
        <w:t>85</w:t>
      </w:r>
      <w:r w:rsidR="00267C39" w:rsidRPr="0066698B">
        <w:rPr>
          <w:rFonts w:ascii="Times New Roman" w:hAnsi="Times New Roman" w:cs="Times New Roman"/>
          <w:sz w:val="24"/>
          <w:szCs w:val="20"/>
          <w:lang w:val="ru-RU"/>
        </w:rPr>
        <w:t xml:space="preserve"> лица (</w:t>
      </w:r>
      <w:r w:rsidR="005C09BA" w:rsidRPr="0066698B">
        <w:rPr>
          <w:rFonts w:ascii="Times New Roman" w:hAnsi="Times New Roman" w:cs="Times New Roman"/>
          <w:sz w:val="24"/>
          <w:szCs w:val="20"/>
          <w:lang w:val="ru-RU"/>
        </w:rPr>
        <w:t xml:space="preserve">2020-32,36% жена-111 лица; </w:t>
      </w:r>
      <w:r w:rsidR="00267C39" w:rsidRPr="0066698B">
        <w:rPr>
          <w:rFonts w:ascii="Times New Roman" w:hAnsi="Times New Roman" w:cs="Times New Roman"/>
          <w:sz w:val="24"/>
          <w:szCs w:val="20"/>
          <w:lang w:val="ru-RU"/>
        </w:rPr>
        <w:t>201</w:t>
      </w:r>
      <w:r w:rsidR="00BC0D95" w:rsidRPr="0066698B">
        <w:rPr>
          <w:rFonts w:ascii="Times New Roman" w:hAnsi="Times New Roman" w:cs="Times New Roman"/>
          <w:sz w:val="24"/>
          <w:szCs w:val="20"/>
          <w:lang w:val="ru-RU"/>
        </w:rPr>
        <w:t>9</w:t>
      </w:r>
      <w:r w:rsidR="00267C39" w:rsidRPr="0066698B">
        <w:rPr>
          <w:rFonts w:ascii="Times New Roman" w:hAnsi="Times New Roman" w:cs="Times New Roman"/>
          <w:sz w:val="24"/>
          <w:szCs w:val="20"/>
          <w:lang w:val="ru-RU"/>
        </w:rPr>
        <w:t>-</w:t>
      </w:r>
      <w:r w:rsidR="00BC0D95" w:rsidRPr="0066698B">
        <w:rPr>
          <w:rFonts w:ascii="Times New Roman" w:hAnsi="Times New Roman" w:cs="Times New Roman"/>
          <w:sz w:val="24"/>
          <w:szCs w:val="20"/>
          <w:lang w:val="ru-RU"/>
        </w:rPr>
        <w:t>39,39</w:t>
      </w:r>
      <w:r w:rsidRPr="0066698B">
        <w:rPr>
          <w:rFonts w:ascii="Times New Roman" w:hAnsi="Times New Roman" w:cs="Times New Roman"/>
          <w:sz w:val="24"/>
          <w:szCs w:val="20"/>
          <w:lang w:val="ru-RU"/>
        </w:rPr>
        <w:t xml:space="preserve">% жена </w:t>
      </w:r>
      <w:r w:rsidR="00267C39" w:rsidRPr="0066698B">
        <w:rPr>
          <w:rFonts w:ascii="Times New Roman" w:hAnsi="Times New Roman" w:cs="Times New Roman"/>
          <w:sz w:val="24"/>
          <w:szCs w:val="20"/>
          <w:lang w:val="ru-RU"/>
        </w:rPr>
        <w:t>-</w:t>
      </w:r>
      <w:r w:rsidR="00BC0D95" w:rsidRPr="0066698B">
        <w:rPr>
          <w:rFonts w:ascii="Times New Roman" w:hAnsi="Times New Roman" w:cs="Times New Roman"/>
          <w:sz w:val="24"/>
          <w:szCs w:val="20"/>
          <w:lang w:val="ru-RU"/>
        </w:rPr>
        <w:t>104</w:t>
      </w:r>
      <w:r w:rsidR="00804748"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лица). Овим се наставља полувековни тренд већег умирања  мушкараца у односу на жене у овом добу. У овој разлици повећаног умирања мушкараца у односу на жене доминирају као узроци инфаркт миокарда</w:t>
      </w:r>
      <w:r w:rsidR="00804748"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исхемијске болести срца и карцином плућа</w:t>
      </w:r>
      <w:r w:rsidR="005C09BA" w:rsidRPr="0066698B">
        <w:rPr>
          <w:rFonts w:ascii="Times New Roman" w:hAnsi="Times New Roman" w:cs="Times New Roman"/>
          <w:sz w:val="24"/>
          <w:szCs w:val="20"/>
          <w:lang w:val="ru-RU"/>
        </w:rPr>
        <w:t>, поремећаји спроводног</w:t>
      </w:r>
      <w:r w:rsidR="00C12AF3" w:rsidRPr="0066698B">
        <w:rPr>
          <w:rFonts w:ascii="Times New Roman" w:hAnsi="Times New Roman" w:cs="Times New Roman"/>
          <w:sz w:val="24"/>
          <w:szCs w:val="20"/>
          <w:lang w:val="ru-RU"/>
        </w:rPr>
        <w:t xml:space="preserve"> система срца и мождани удари.</w:t>
      </w:r>
      <w:r w:rsidRPr="0066698B">
        <w:rPr>
          <w:rFonts w:ascii="Times New Roman" w:hAnsi="Times New Roman" w:cs="Times New Roman"/>
          <w:sz w:val="24"/>
          <w:szCs w:val="20"/>
          <w:lang w:val="ru-RU"/>
        </w:rPr>
        <w:t xml:space="preserve"> Док жене у овом периоду</w:t>
      </w:r>
      <w:r w:rsidR="00C12AF3" w:rsidRPr="0066698B">
        <w:rPr>
          <w:rFonts w:ascii="Times New Roman" w:hAnsi="Times New Roman" w:cs="Times New Roman"/>
          <w:sz w:val="24"/>
          <w:szCs w:val="20"/>
          <w:lang w:val="ru-RU"/>
        </w:rPr>
        <w:t xml:space="preserve"> осим од инфаркт миокарда, исхемијске болести срца и карцином плућа ,</w:t>
      </w:r>
      <w:r w:rsidRPr="0066698B">
        <w:rPr>
          <w:rFonts w:ascii="Times New Roman" w:hAnsi="Times New Roman" w:cs="Times New Roman"/>
          <w:sz w:val="24"/>
          <w:szCs w:val="20"/>
          <w:lang w:val="ru-RU"/>
        </w:rPr>
        <w:t xml:space="preserve"> </w:t>
      </w:r>
      <w:r w:rsidR="00F759EC" w:rsidRPr="0066698B">
        <w:rPr>
          <w:rFonts w:ascii="Times New Roman" w:hAnsi="Times New Roman" w:cs="Times New Roman"/>
          <w:sz w:val="24"/>
          <w:szCs w:val="20"/>
          <w:lang w:val="ru-RU"/>
        </w:rPr>
        <w:t xml:space="preserve">кардиомиопатије, </w:t>
      </w:r>
      <w:r w:rsidRPr="0066698B">
        <w:rPr>
          <w:rFonts w:ascii="Times New Roman" w:hAnsi="Times New Roman" w:cs="Times New Roman"/>
          <w:sz w:val="24"/>
          <w:szCs w:val="20"/>
          <w:lang w:val="ru-RU"/>
        </w:rPr>
        <w:t>чешће умиру од карцинома дојке и карц</w:t>
      </w:r>
      <w:r w:rsidR="001D21AE" w:rsidRPr="0066698B">
        <w:rPr>
          <w:rFonts w:ascii="Times New Roman" w:hAnsi="Times New Roman" w:cs="Times New Roman"/>
          <w:sz w:val="24"/>
          <w:szCs w:val="20"/>
          <w:lang w:val="ru-RU"/>
        </w:rPr>
        <w:t>и</w:t>
      </w:r>
      <w:r w:rsidRPr="0066698B">
        <w:rPr>
          <w:rFonts w:ascii="Times New Roman" w:hAnsi="Times New Roman" w:cs="Times New Roman"/>
          <w:sz w:val="24"/>
          <w:szCs w:val="20"/>
          <w:lang w:val="ru-RU"/>
        </w:rPr>
        <w:t>нома грлића материце.</w:t>
      </w:r>
    </w:p>
    <w:p w14:paraId="54C50211" w14:textId="77777777" w:rsidR="00AB00A7" w:rsidRPr="0066698B" w:rsidRDefault="00AB00A7" w:rsidP="00AB00A7">
      <w:pPr>
        <w:tabs>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p>
    <w:p w14:paraId="24ED2CD4" w14:textId="77777777" w:rsidR="00AB00A7" w:rsidRPr="0066698B" w:rsidRDefault="00AB00A7" w:rsidP="00AB00A7">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Тежиште анализе смртности је на превремен</w:t>
      </w:r>
      <w:r w:rsidR="000A4B07" w:rsidRPr="0066698B">
        <w:rPr>
          <w:rFonts w:ascii="Times New Roman" w:hAnsi="Times New Roman" w:cs="Times New Roman"/>
          <w:sz w:val="24"/>
          <w:szCs w:val="20"/>
          <w:lang w:val="ru-RU"/>
        </w:rPr>
        <w:t>ој</w:t>
      </w:r>
      <w:r w:rsidRPr="0066698B">
        <w:rPr>
          <w:rFonts w:ascii="Times New Roman" w:hAnsi="Times New Roman" w:cs="Times New Roman"/>
          <w:sz w:val="24"/>
          <w:szCs w:val="20"/>
          <w:lang w:val="ru-RU"/>
        </w:rPr>
        <w:t xml:space="preserve"> смртност</w:t>
      </w:r>
      <w:r w:rsidR="00333616" w:rsidRPr="0066698B">
        <w:rPr>
          <w:rFonts w:ascii="Times New Roman" w:hAnsi="Times New Roman" w:cs="Times New Roman"/>
          <w:sz w:val="24"/>
          <w:szCs w:val="20"/>
          <w:lang w:val="ru-RU"/>
        </w:rPr>
        <w:t>и</w:t>
      </w:r>
      <w:r w:rsidRPr="0066698B">
        <w:rPr>
          <w:rFonts w:ascii="Times New Roman" w:hAnsi="Times New Roman" w:cs="Times New Roman"/>
          <w:sz w:val="24"/>
          <w:szCs w:val="20"/>
          <w:lang w:val="ru-RU"/>
        </w:rPr>
        <w:t xml:space="preserve"> у узрасту од 15-64 године старости. У овој кохорти је умрло </w:t>
      </w:r>
      <w:r w:rsidR="00333616" w:rsidRPr="0066698B">
        <w:rPr>
          <w:rFonts w:ascii="Times New Roman" w:hAnsi="Times New Roman" w:cs="Times New Roman"/>
          <w:sz w:val="24"/>
          <w:szCs w:val="20"/>
          <w:lang w:val="ru-RU"/>
        </w:rPr>
        <w:t>213</w:t>
      </w:r>
      <w:r w:rsidR="00DA4683" w:rsidRPr="0066698B">
        <w:rPr>
          <w:rFonts w:ascii="Times New Roman" w:hAnsi="Times New Roman" w:cs="Times New Roman"/>
          <w:sz w:val="24"/>
          <w:szCs w:val="20"/>
          <w:lang w:val="ru-RU"/>
        </w:rPr>
        <w:t xml:space="preserve"> лица</w:t>
      </w:r>
      <w:r w:rsidR="000245D3" w:rsidRPr="0066698B">
        <w:rPr>
          <w:rFonts w:ascii="Times New Roman" w:hAnsi="Times New Roman" w:cs="Times New Roman"/>
          <w:sz w:val="24"/>
          <w:szCs w:val="20"/>
          <w:lang w:val="ru-RU"/>
        </w:rPr>
        <w:t xml:space="preserve"> са стопом </w:t>
      </w:r>
      <w:r w:rsidR="00333616" w:rsidRPr="0066698B">
        <w:rPr>
          <w:rFonts w:ascii="Times New Roman" w:hAnsi="Times New Roman" w:cs="Times New Roman"/>
          <w:sz w:val="24"/>
          <w:szCs w:val="20"/>
          <w:lang w:val="ru-RU"/>
        </w:rPr>
        <w:t>2,96‰</w:t>
      </w:r>
      <w:r w:rsidR="000E7AD8" w:rsidRPr="0066698B">
        <w:rPr>
          <w:rFonts w:ascii="Times New Roman" w:hAnsi="Times New Roman" w:cs="Times New Roman"/>
          <w:sz w:val="24"/>
          <w:szCs w:val="20"/>
          <w:lang w:val="ru-RU"/>
        </w:rPr>
        <w:t xml:space="preserve"> на 1000 становника. Код мушкараца стопа смртности у 2022.години је 3,67‰ </w:t>
      </w:r>
      <w:r w:rsidR="00333616" w:rsidRPr="0066698B">
        <w:rPr>
          <w:rFonts w:ascii="Times New Roman" w:hAnsi="Times New Roman" w:cs="Times New Roman"/>
          <w:sz w:val="24"/>
          <w:szCs w:val="20"/>
          <w:lang w:val="ru-RU"/>
        </w:rPr>
        <w:t>и</w:t>
      </w:r>
      <w:r w:rsidR="000245D3" w:rsidRPr="0066698B">
        <w:rPr>
          <w:rFonts w:ascii="Times New Roman" w:hAnsi="Times New Roman" w:cs="Times New Roman"/>
          <w:sz w:val="24"/>
          <w:szCs w:val="20"/>
          <w:lang w:val="ru-RU"/>
        </w:rPr>
        <w:t xml:space="preserve">  </w:t>
      </w:r>
      <w:r w:rsidR="00333616" w:rsidRPr="0066698B">
        <w:rPr>
          <w:rFonts w:ascii="Times New Roman" w:hAnsi="Times New Roman" w:cs="Times New Roman"/>
          <w:sz w:val="24"/>
          <w:szCs w:val="20"/>
          <w:lang w:val="ru-RU"/>
        </w:rPr>
        <w:t>с</w:t>
      </w:r>
      <w:r w:rsidR="00B76AE9" w:rsidRPr="0066698B">
        <w:rPr>
          <w:rFonts w:ascii="Times New Roman" w:hAnsi="Times New Roman" w:cs="Times New Roman"/>
          <w:sz w:val="24"/>
          <w:szCs w:val="20"/>
          <w:lang w:val="ru-RU"/>
        </w:rPr>
        <w:t xml:space="preserve">топе смртности су </w:t>
      </w:r>
      <w:r w:rsidR="00835ACE" w:rsidRPr="0066698B">
        <w:rPr>
          <w:rFonts w:ascii="Times New Roman" w:hAnsi="Times New Roman" w:cs="Times New Roman"/>
          <w:sz w:val="24"/>
          <w:szCs w:val="20"/>
          <w:lang w:val="ru-RU"/>
        </w:rPr>
        <w:t xml:space="preserve">из године у годину </w:t>
      </w:r>
      <w:r w:rsidR="00333616" w:rsidRPr="0066698B">
        <w:rPr>
          <w:rFonts w:ascii="Times New Roman" w:hAnsi="Times New Roman" w:cs="Times New Roman"/>
          <w:sz w:val="24"/>
          <w:szCs w:val="20"/>
          <w:lang w:val="ru-RU"/>
        </w:rPr>
        <w:t>веће код мушкараца</w:t>
      </w:r>
      <w:r w:rsidR="00AC6760" w:rsidRPr="0066698B">
        <w:rPr>
          <w:rFonts w:ascii="Times New Roman" w:hAnsi="Times New Roman" w:cs="Times New Roman"/>
          <w:sz w:val="24"/>
          <w:szCs w:val="20"/>
          <w:lang w:val="ru-RU"/>
        </w:rPr>
        <w:t>. Код жена стопа</w:t>
      </w:r>
      <w:r w:rsidR="000245D3" w:rsidRPr="0066698B">
        <w:rPr>
          <w:rFonts w:ascii="Times New Roman" w:hAnsi="Times New Roman" w:cs="Times New Roman"/>
          <w:sz w:val="24"/>
          <w:szCs w:val="20"/>
          <w:lang w:val="ru-RU"/>
        </w:rPr>
        <w:t xml:space="preserve"> за 202</w:t>
      </w:r>
      <w:r w:rsidR="00333616" w:rsidRPr="0066698B">
        <w:rPr>
          <w:rFonts w:ascii="Times New Roman" w:hAnsi="Times New Roman" w:cs="Times New Roman"/>
          <w:sz w:val="24"/>
          <w:szCs w:val="20"/>
          <w:lang w:val="ru-RU"/>
        </w:rPr>
        <w:t>2</w:t>
      </w:r>
      <w:r w:rsidR="000245D3" w:rsidRPr="0066698B">
        <w:rPr>
          <w:rFonts w:ascii="Times New Roman" w:hAnsi="Times New Roman" w:cs="Times New Roman"/>
          <w:sz w:val="24"/>
          <w:szCs w:val="20"/>
          <w:lang w:val="ru-RU"/>
        </w:rPr>
        <w:t xml:space="preserve">.годину </w:t>
      </w:r>
      <w:r w:rsidR="00AC6760" w:rsidRPr="0066698B">
        <w:rPr>
          <w:rFonts w:ascii="Times New Roman" w:hAnsi="Times New Roman" w:cs="Times New Roman"/>
          <w:sz w:val="24"/>
          <w:szCs w:val="20"/>
          <w:lang w:val="ru-RU"/>
        </w:rPr>
        <w:t>је</w:t>
      </w:r>
      <w:r w:rsidR="000E7AD8" w:rsidRPr="0066698B">
        <w:rPr>
          <w:rFonts w:ascii="Times New Roman" w:hAnsi="Times New Roman" w:cs="Times New Roman"/>
          <w:sz w:val="24"/>
          <w:szCs w:val="20"/>
          <w:lang w:val="ru-RU"/>
        </w:rPr>
        <w:t xml:space="preserve"> 2,31</w:t>
      </w:r>
      <w:r w:rsidR="00333616"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w:t>
      </w:r>
    </w:p>
    <w:p w14:paraId="39DD9503" w14:textId="77777777" w:rsidR="00AB00A7" w:rsidRPr="0066698B" w:rsidRDefault="00AB00A7" w:rsidP="00AB00A7">
      <w:pPr>
        <w:tabs>
          <w:tab w:val="left" w:pos="1277"/>
        </w:tabs>
        <w:jc w:val="both"/>
        <w:rPr>
          <w:rFonts w:ascii="Times New Roman" w:hAnsi="Times New Roman" w:cs="Times New Roman"/>
          <w:sz w:val="24"/>
          <w:szCs w:val="20"/>
          <w:lang w:val="ru-RU"/>
        </w:rPr>
      </w:pPr>
    </w:p>
    <w:p w14:paraId="04AA5F52" w14:textId="77777777" w:rsidR="003274E2" w:rsidRPr="0066698B" w:rsidRDefault="00AB00A7" w:rsidP="003A71FC">
      <w:pPr>
        <w:jc w:val="both"/>
        <w:rPr>
          <w:rFonts w:ascii="Times New Roman" w:eastAsia="Times New Roman" w:hAnsi="Times New Roman" w:cs="Times New Roman"/>
          <w:sz w:val="24"/>
          <w:szCs w:val="24"/>
          <w:lang w:val="ru-RU"/>
        </w:rPr>
      </w:pPr>
      <w:r w:rsidRPr="0066698B">
        <w:rPr>
          <w:rFonts w:ascii="Times New Roman" w:hAnsi="Times New Roman" w:cs="Times New Roman"/>
          <w:sz w:val="24"/>
          <w:szCs w:val="20"/>
          <w:lang w:val="ru-RU"/>
        </w:rPr>
        <w:lastRenderedPageBreak/>
        <w:tab/>
        <w:t xml:space="preserve">У </w:t>
      </w:r>
      <w:r w:rsidR="00967DAC" w:rsidRPr="0066698B">
        <w:rPr>
          <w:rFonts w:ascii="Times New Roman" w:hAnsi="Times New Roman" w:cs="Times New Roman"/>
          <w:sz w:val="24"/>
          <w:szCs w:val="20"/>
          <w:lang w:val="ru-RU"/>
        </w:rPr>
        <w:t>г</w:t>
      </w:r>
      <w:r w:rsidR="005D24B2" w:rsidRPr="0066698B">
        <w:rPr>
          <w:rFonts w:ascii="Times New Roman" w:hAnsi="Times New Roman" w:cs="Times New Roman"/>
          <w:sz w:val="24"/>
          <w:szCs w:val="20"/>
          <w:lang w:val="ru-RU"/>
        </w:rPr>
        <w:t xml:space="preserve">рафикону </w:t>
      </w:r>
      <w:r w:rsidR="00967DAC" w:rsidRPr="0066698B">
        <w:rPr>
          <w:rFonts w:ascii="Times New Roman" w:hAnsi="Times New Roman" w:cs="Times New Roman"/>
          <w:sz w:val="24"/>
          <w:szCs w:val="20"/>
          <w:lang w:val="ru-RU"/>
        </w:rPr>
        <w:t>12</w:t>
      </w:r>
      <w:r w:rsidR="005D24B2"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 xml:space="preserve"> дате су </w:t>
      </w:r>
      <w:r w:rsidR="005D24B2" w:rsidRPr="0066698B">
        <w:rPr>
          <w:rFonts w:ascii="Times New Roman" w:hAnsi="Times New Roman" w:cs="Times New Roman"/>
          <w:sz w:val="24"/>
          <w:szCs w:val="20"/>
          <w:lang w:val="ru-RU"/>
        </w:rPr>
        <w:t xml:space="preserve"> пет најчешћих група болести </w:t>
      </w:r>
      <w:r w:rsidRPr="0066698B">
        <w:rPr>
          <w:rFonts w:ascii="Times New Roman" w:hAnsi="Times New Roman" w:cs="Times New Roman"/>
          <w:sz w:val="24"/>
          <w:szCs w:val="20"/>
          <w:lang w:val="ru-RU"/>
        </w:rPr>
        <w:t xml:space="preserve"> </w:t>
      </w:r>
      <w:r w:rsidR="005D24B2" w:rsidRPr="0066698B">
        <w:rPr>
          <w:rFonts w:ascii="Times New Roman" w:hAnsi="Times New Roman" w:cs="Times New Roman"/>
          <w:sz w:val="24"/>
          <w:szCs w:val="20"/>
          <w:lang w:val="ru-RU"/>
        </w:rPr>
        <w:t xml:space="preserve">према учесталости узрока смрти. </w:t>
      </w:r>
      <w:r w:rsidR="002D6392" w:rsidRPr="0066698B">
        <w:rPr>
          <w:rFonts w:ascii="Times New Roman" w:hAnsi="Times New Roman" w:cs="Times New Roman"/>
          <w:sz w:val="24"/>
          <w:szCs w:val="20"/>
          <w:lang w:val="ru-RU"/>
        </w:rPr>
        <w:t>Н</w:t>
      </w:r>
      <w:r w:rsidRPr="0066698B">
        <w:rPr>
          <w:rFonts w:ascii="Times New Roman" w:hAnsi="Times New Roman" w:cs="Times New Roman"/>
          <w:sz w:val="24"/>
          <w:szCs w:val="20"/>
          <w:lang w:val="ru-RU"/>
        </w:rPr>
        <w:t>ајчешћи разлози морталитета су и</w:t>
      </w:r>
      <w:r w:rsidR="002D6392" w:rsidRPr="0066698B">
        <w:rPr>
          <w:rFonts w:ascii="Times New Roman" w:hAnsi="Times New Roman" w:cs="Times New Roman"/>
          <w:sz w:val="24"/>
          <w:szCs w:val="20"/>
          <w:lang w:val="ru-RU"/>
        </w:rPr>
        <w:t xml:space="preserve">з групе болести ситема крвотока, затим </w:t>
      </w:r>
      <w:r w:rsidR="002C35D0" w:rsidRPr="0066698B">
        <w:rPr>
          <w:rFonts w:ascii="Times New Roman" w:hAnsi="Times New Roman" w:cs="Times New Roman"/>
          <w:sz w:val="24"/>
          <w:szCs w:val="20"/>
          <w:lang w:val="ru-RU"/>
        </w:rPr>
        <w:t xml:space="preserve">из групе </w:t>
      </w:r>
      <w:r w:rsidR="004329BF" w:rsidRPr="0066698B">
        <w:rPr>
          <w:rFonts w:ascii="Times New Roman" w:hAnsi="Times New Roman" w:cs="Times New Roman"/>
          <w:sz w:val="24"/>
          <w:szCs w:val="20"/>
          <w:lang w:val="ru-RU"/>
        </w:rPr>
        <w:t xml:space="preserve"> </w:t>
      </w:r>
      <w:r w:rsidR="00630650" w:rsidRPr="0066698B">
        <w:rPr>
          <w:rFonts w:ascii="Times New Roman" w:eastAsia="Times New Roman" w:hAnsi="Times New Roman" w:cs="Times New Roman"/>
          <w:sz w:val="24"/>
          <w:szCs w:val="24"/>
          <w:lang w:val="ru-RU"/>
        </w:rPr>
        <w:t>тумори</w:t>
      </w:r>
      <w:r w:rsidR="004329BF" w:rsidRPr="0066698B">
        <w:rPr>
          <w:rFonts w:ascii="Times New Roman" w:hAnsi="Times New Roman" w:cs="Times New Roman"/>
          <w:sz w:val="24"/>
          <w:szCs w:val="20"/>
          <w:lang w:val="ru-RU"/>
        </w:rPr>
        <w:t>.</w:t>
      </w:r>
      <w:r w:rsidR="002C35D0" w:rsidRPr="0066698B">
        <w:rPr>
          <w:rFonts w:ascii="Times New Roman" w:hAnsi="Times New Roman" w:cs="Times New Roman"/>
          <w:sz w:val="24"/>
          <w:szCs w:val="20"/>
          <w:lang w:val="ru-RU"/>
        </w:rPr>
        <w:t xml:space="preserve"> </w:t>
      </w:r>
      <w:r w:rsidR="004329BF" w:rsidRPr="0066698B">
        <w:rPr>
          <w:rFonts w:ascii="Times New Roman" w:hAnsi="Times New Roman" w:cs="Times New Roman"/>
          <w:sz w:val="24"/>
          <w:szCs w:val="20"/>
          <w:lang w:val="ru-RU"/>
        </w:rPr>
        <w:t xml:space="preserve">На трећем месту су </w:t>
      </w:r>
      <w:r w:rsidR="00630650" w:rsidRPr="0066698B">
        <w:rPr>
          <w:rFonts w:ascii="Times New Roman" w:eastAsia="Times New Roman" w:hAnsi="Times New Roman" w:cs="Times New Roman"/>
          <w:sz w:val="24"/>
          <w:szCs w:val="24"/>
          <w:lang w:val="ru-RU"/>
        </w:rPr>
        <w:t>спољашњи узроци повређивања</w:t>
      </w:r>
      <w:r w:rsidRPr="0066698B">
        <w:rPr>
          <w:rFonts w:ascii="Times New Roman" w:hAnsi="Times New Roman" w:cs="Times New Roman"/>
          <w:sz w:val="24"/>
          <w:szCs w:val="20"/>
          <w:lang w:val="ru-RU"/>
        </w:rPr>
        <w:t xml:space="preserve">, </w:t>
      </w:r>
      <w:r w:rsidR="002D6392" w:rsidRPr="0066698B">
        <w:rPr>
          <w:rFonts w:ascii="Times New Roman" w:hAnsi="Times New Roman" w:cs="Times New Roman"/>
          <w:sz w:val="24"/>
          <w:szCs w:val="20"/>
          <w:lang w:val="ru-RU"/>
        </w:rPr>
        <w:t>следи група</w:t>
      </w:r>
      <w:r w:rsidR="00FE336D" w:rsidRPr="0066698B">
        <w:rPr>
          <w:rFonts w:ascii="Times New Roman" w:eastAsia="Times New Roman" w:hAnsi="Times New Roman" w:cs="Times New Roman"/>
          <w:sz w:val="24"/>
          <w:szCs w:val="24"/>
          <w:lang w:val="ru-RU"/>
        </w:rPr>
        <w:t xml:space="preserve"> </w:t>
      </w:r>
      <w:r w:rsidR="00630650" w:rsidRPr="0066698B">
        <w:rPr>
          <w:rFonts w:ascii="Times New Roman" w:eastAsia="Times New Roman" w:hAnsi="Times New Roman" w:cs="Times New Roman"/>
          <w:sz w:val="24"/>
          <w:szCs w:val="24"/>
        </w:rPr>
        <w:t>COVID</w:t>
      </w:r>
      <w:r w:rsidR="00630650" w:rsidRPr="0066698B">
        <w:rPr>
          <w:rFonts w:ascii="Times New Roman" w:eastAsia="Times New Roman" w:hAnsi="Times New Roman" w:cs="Times New Roman"/>
          <w:sz w:val="24"/>
          <w:szCs w:val="24"/>
          <w:lang w:val="ru-RU"/>
        </w:rPr>
        <w:t xml:space="preserve"> 19 инфекција </w:t>
      </w:r>
      <w:r w:rsidR="00FE336D" w:rsidRPr="0066698B">
        <w:rPr>
          <w:rFonts w:ascii="Times New Roman" w:eastAsia="Times New Roman" w:hAnsi="Times New Roman" w:cs="Times New Roman"/>
          <w:sz w:val="24"/>
          <w:szCs w:val="24"/>
          <w:lang w:val="ru-RU"/>
        </w:rPr>
        <w:t>и група</w:t>
      </w:r>
      <w:r w:rsidR="00630650" w:rsidRPr="0066698B">
        <w:rPr>
          <w:rFonts w:ascii="Times New Roman" w:eastAsia="Times New Roman" w:hAnsi="Times New Roman" w:cs="Times New Roman"/>
          <w:sz w:val="24"/>
          <w:szCs w:val="24"/>
          <w:lang w:val="ru-RU"/>
        </w:rPr>
        <w:t xml:space="preserve"> болести мокраћно-полног система</w:t>
      </w:r>
      <w:r w:rsidR="00FE336D" w:rsidRPr="0066698B">
        <w:rPr>
          <w:rFonts w:ascii="Times New Roman" w:eastAsia="Times New Roman" w:hAnsi="Times New Roman" w:cs="Times New Roman"/>
          <w:sz w:val="24"/>
          <w:szCs w:val="24"/>
          <w:lang w:val="ru-RU"/>
        </w:rPr>
        <w:t>.</w:t>
      </w:r>
    </w:p>
    <w:p w14:paraId="17178E5B" w14:textId="77777777" w:rsidR="003274E2" w:rsidRPr="0066698B" w:rsidRDefault="003274E2" w:rsidP="00AB00A7">
      <w:pPr>
        <w:jc w:val="center"/>
        <w:rPr>
          <w:rFonts w:ascii="Times New Roman" w:eastAsia="Arial" w:hAnsi="Times New Roman" w:cs="Times New Roman"/>
          <w:b/>
          <w:spacing w:val="1"/>
          <w:sz w:val="20"/>
          <w:szCs w:val="24"/>
          <w:lang w:val="ru-RU"/>
        </w:rPr>
      </w:pPr>
    </w:p>
    <w:p w14:paraId="7DBCEA0F" w14:textId="77777777" w:rsidR="00AB00A7" w:rsidRPr="0066698B" w:rsidRDefault="00BA2C34" w:rsidP="00AB00A7">
      <w:pPr>
        <w:jc w:val="center"/>
        <w:rPr>
          <w:rFonts w:ascii="Times New Roman" w:eastAsia="Arial" w:hAnsi="Times New Roman" w:cs="Times New Roman"/>
          <w:b/>
          <w:sz w:val="20"/>
          <w:szCs w:val="24"/>
          <w:lang w:val="ru-RU"/>
        </w:rPr>
      </w:pPr>
      <w:r w:rsidRPr="0066698B">
        <w:rPr>
          <w:rFonts w:ascii="Times New Roman" w:eastAsia="Arial" w:hAnsi="Times New Roman" w:cs="Times New Roman"/>
          <w:b/>
          <w:spacing w:val="1"/>
          <w:sz w:val="20"/>
          <w:szCs w:val="24"/>
          <w:lang w:val="ru-RU"/>
        </w:rPr>
        <w:t xml:space="preserve">Графикон </w:t>
      </w:r>
      <w:r w:rsidR="00927ADA" w:rsidRPr="0066698B">
        <w:rPr>
          <w:rFonts w:ascii="Times New Roman" w:eastAsia="Arial" w:hAnsi="Times New Roman" w:cs="Times New Roman"/>
          <w:b/>
          <w:spacing w:val="1"/>
          <w:sz w:val="20"/>
          <w:szCs w:val="24"/>
          <w:lang w:val="ru-RU"/>
        </w:rPr>
        <w:t>бр 12</w:t>
      </w:r>
      <w:r w:rsidR="00AB00A7" w:rsidRPr="0066698B">
        <w:rPr>
          <w:rFonts w:ascii="Times New Roman" w:eastAsia="Arial" w:hAnsi="Times New Roman" w:cs="Times New Roman"/>
          <w:b/>
          <w:sz w:val="20"/>
          <w:szCs w:val="24"/>
          <w:lang w:val="ru-RU"/>
        </w:rPr>
        <w:t>.</w:t>
      </w:r>
      <w:r w:rsidR="00927ADA" w:rsidRPr="0066698B">
        <w:rPr>
          <w:rFonts w:ascii="Times New Roman" w:eastAsia="Arial" w:hAnsi="Times New Roman" w:cs="Times New Roman"/>
          <w:b/>
          <w:sz w:val="20"/>
          <w:szCs w:val="24"/>
          <w:lang w:val="ru-RU"/>
        </w:rPr>
        <w:t>-</w:t>
      </w:r>
      <w:r w:rsidR="0038190E" w:rsidRPr="0066698B">
        <w:rPr>
          <w:rFonts w:ascii="Times New Roman" w:eastAsia="Arial" w:hAnsi="Times New Roman" w:cs="Times New Roman"/>
          <w:b/>
          <w:sz w:val="20"/>
          <w:szCs w:val="24"/>
          <w:lang w:val="ru-RU"/>
        </w:rPr>
        <w:t>Смртност од пет најчешћих г</w:t>
      </w:r>
      <w:r w:rsidR="00AB00A7" w:rsidRPr="0066698B">
        <w:rPr>
          <w:rFonts w:ascii="Times New Roman" w:eastAsia="Arial" w:hAnsi="Times New Roman" w:cs="Times New Roman"/>
          <w:b/>
          <w:sz w:val="20"/>
          <w:szCs w:val="24"/>
          <w:lang w:val="ru-RU"/>
        </w:rPr>
        <w:t>р</w:t>
      </w:r>
      <w:r w:rsidR="00AB00A7" w:rsidRPr="0066698B">
        <w:rPr>
          <w:rFonts w:ascii="Times New Roman" w:eastAsia="Arial" w:hAnsi="Times New Roman" w:cs="Times New Roman"/>
          <w:b/>
          <w:spacing w:val="-2"/>
          <w:sz w:val="20"/>
          <w:szCs w:val="24"/>
          <w:lang w:val="ru-RU"/>
        </w:rPr>
        <w:t>у</w:t>
      </w:r>
      <w:r w:rsidR="00AB00A7" w:rsidRPr="0066698B">
        <w:rPr>
          <w:rFonts w:ascii="Times New Roman" w:eastAsia="Arial" w:hAnsi="Times New Roman" w:cs="Times New Roman"/>
          <w:b/>
          <w:sz w:val="20"/>
          <w:szCs w:val="24"/>
          <w:lang w:val="ru-RU"/>
        </w:rPr>
        <w:t>п</w:t>
      </w:r>
      <w:r w:rsidR="0038190E" w:rsidRPr="0066698B">
        <w:rPr>
          <w:rFonts w:ascii="Times New Roman" w:eastAsia="Arial" w:hAnsi="Times New Roman" w:cs="Times New Roman"/>
          <w:b/>
          <w:sz w:val="20"/>
          <w:szCs w:val="24"/>
          <w:lang w:val="ru-RU"/>
        </w:rPr>
        <w:t>а</w:t>
      </w:r>
      <w:r w:rsidR="00AB00A7" w:rsidRPr="0066698B">
        <w:rPr>
          <w:rFonts w:ascii="Times New Roman" w:eastAsia="Arial" w:hAnsi="Times New Roman" w:cs="Times New Roman"/>
          <w:b/>
          <w:sz w:val="20"/>
          <w:szCs w:val="24"/>
          <w:lang w:val="ru-RU"/>
        </w:rPr>
        <w:t xml:space="preserve"> </w:t>
      </w:r>
      <w:r w:rsidR="00AB00A7" w:rsidRPr="0066698B">
        <w:rPr>
          <w:rFonts w:ascii="Times New Roman" w:eastAsia="Arial" w:hAnsi="Times New Roman" w:cs="Times New Roman"/>
          <w:b/>
          <w:spacing w:val="-1"/>
          <w:sz w:val="20"/>
          <w:szCs w:val="24"/>
          <w:lang w:val="ru-RU"/>
        </w:rPr>
        <w:t>б</w:t>
      </w:r>
      <w:r w:rsidR="00AB00A7" w:rsidRPr="0066698B">
        <w:rPr>
          <w:rFonts w:ascii="Times New Roman" w:eastAsia="Arial" w:hAnsi="Times New Roman" w:cs="Times New Roman"/>
          <w:b/>
          <w:sz w:val="20"/>
          <w:szCs w:val="24"/>
          <w:lang w:val="ru-RU"/>
        </w:rPr>
        <w:t>о</w:t>
      </w:r>
      <w:r w:rsidR="00AB00A7" w:rsidRPr="0066698B">
        <w:rPr>
          <w:rFonts w:ascii="Times New Roman" w:eastAsia="Arial" w:hAnsi="Times New Roman" w:cs="Times New Roman"/>
          <w:b/>
          <w:spacing w:val="-1"/>
          <w:sz w:val="20"/>
          <w:szCs w:val="24"/>
          <w:lang w:val="ru-RU"/>
        </w:rPr>
        <w:t>л</w:t>
      </w:r>
      <w:r w:rsidR="00AB00A7" w:rsidRPr="0066698B">
        <w:rPr>
          <w:rFonts w:ascii="Times New Roman" w:eastAsia="Arial" w:hAnsi="Times New Roman" w:cs="Times New Roman"/>
          <w:b/>
          <w:sz w:val="20"/>
          <w:szCs w:val="24"/>
          <w:lang w:val="ru-RU"/>
        </w:rPr>
        <w:t xml:space="preserve">ести </w:t>
      </w:r>
      <w:r w:rsidR="00AB00A7" w:rsidRPr="0066698B">
        <w:rPr>
          <w:rFonts w:ascii="Times New Roman" w:eastAsia="Arial" w:hAnsi="Times New Roman" w:cs="Times New Roman"/>
          <w:b/>
          <w:spacing w:val="-2"/>
          <w:sz w:val="20"/>
          <w:szCs w:val="24"/>
          <w:lang w:val="ru-RU"/>
        </w:rPr>
        <w:t>у</w:t>
      </w:r>
      <w:r w:rsidR="00AB00A7" w:rsidRPr="0066698B">
        <w:rPr>
          <w:rFonts w:ascii="Times New Roman" w:eastAsia="Arial" w:hAnsi="Times New Roman" w:cs="Times New Roman"/>
          <w:b/>
          <w:sz w:val="20"/>
          <w:szCs w:val="24"/>
          <w:lang w:val="ru-RU"/>
        </w:rPr>
        <w:t>з</w:t>
      </w:r>
      <w:r w:rsidR="00AB00A7" w:rsidRPr="0066698B">
        <w:rPr>
          <w:rFonts w:ascii="Times New Roman" w:eastAsia="Arial" w:hAnsi="Times New Roman" w:cs="Times New Roman"/>
          <w:b/>
          <w:spacing w:val="1"/>
          <w:sz w:val="20"/>
          <w:szCs w:val="24"/>
          <w:lang w:val="ru-RU"/>
        </w:rPr>
        <w:t>р</w:t>
      </w:r>
      <w:r w:rsidR="00AB00A7" w:rsidRPr="0066698B">
        <w:rPr>
          <w:rFonts w:ascii="Times New Roman" w:eastAsia="Arial" w:hAnsi="Times New Roman" w:cs="Times New Roman"/>
          <w:b/>
          <w:sz w:val="20"/>
          <w:szCs w:val="24"/>
          <w:lang w:val="ru-RU"/>
        </w:rPr>
        <w:t>асту</w:t>
      </w:r>
      <w:r w:rsidR="00AB00A7" w:rsidRPr="0066698B">
        <w:rPr>
          <w:rFonts w:ascii="Times New Roman" w:eastAsia="Arial" w:hAnsi="Times New Roman" w:cs="Times New Roman"/>
          <w:b/>
          <w:spacing w:val="-2"/>
          <w:sz w:val="20"/>
          <w:szCs w:val="24"/>
          <w:lang w:val="ru-RU"/>
        </w:rPr>
        <w:t xml:space="preserve"> </w:t>
      </w:r>
      <w:r w:rsidR="00AB00A7" w:rsidRPr="0066698B">
        <w:rPr>
          <w:rFonts w:ascii="Times New Roman" w:eastAsia="Arial" w:hAnsi="Times New Roman" w:cs="Times New Roman"/>
          <w:b/>
          <w:spacing w:val="1"/>
          <w:sz w:val="20"/>
          <w:szCs w:val="24"/>
          <w:lang w:val="ru-RU"/>
        </w:rPr>
        <w:t>о</w:t>
      </w:r>
      <w:r w:rsidR="00AB00A7" w:rsidRPr="0066698B">
        <w:rPr>
          <w:rFonts w:ascii="Times New Roman" w:eastAsia="Arial" w:hAnsi="Times New Roman" w:cs="Times New Roman"/>
          <w:b/>
          <w:sz w:val="20"/>
          <w:szCs w:val="24"/>
          <w:lang w:val="ru-RU"/>
        </w:rPr>
        <w:t>д</w:t>
      </w:r>
      <w:r w:rsidR="00AB00A7" w:rsidRPr="0066698B">
        <w:rPr>
          <w:rFonts w:ascii="Times New Roman" w:eastAsia="Arial" w:hAnsi="Times New Roman" w:cs="Times New Roman"/>
          <w:b/>
          <w:spacing w:val="-1"/>
          <w:sz w:val="20"/>
          <w:szCs w:val="24"/>
          <w:lang w:val="ru-RU"/>
        </w:rPr>
        <w:t xml:space="preserve"> </w:t>
      </w:r>
      <w:r w:rsidR="00AB00A7" w:rsidRPr="0066698B">
        <w:rPr>
          <w:rFonts w:ascii="Times New Roman" w:eastAsia="Arial" w:hAnsi="Times New Roman" w:cs="Times New Roman"/>
          <w:b/>
          <w:spacing w:val="1"/>
          <w:sz w:val="20"/>
          <w:szCs w:val="24"/>
          <w:lang w:val="ru-RU"/>
        </w:rPr>
        <w:t>1</w:t>
      </w:r>
      <w:r w:rsidR="00AB00A7" w:rsidRPr="0066698B">
        <w:rPr>
          <w:rFonts w:ascii="Times New Roman" w:eastAsia="Arial" w:hAnsi="Times New Roman" w:cs="Times New Roman"/>
          <w:b/>
          <w:sz w:val="20"/>
          <w:szCs w:val="24"/>
          <w:lang w:val="ru-RU"/>
        </w:rPr>
        <w:t xml:space="preserve">5 до </w:t>
      </w:r>
      <w:r w:rsidR="00AB00A7" w:rsidRPr="0066698B">
        <w:rPr>
          <w:rFonts w:ascii="Times New Roman" w:eastAsia="Arial" w:hAnsi="Times New Roman" w:cs="Times New Roman"/>
          <w:b/>
          <w:spacing w:val="-1"/>
          <w:sz w:val="20"/>
          <w:szCs w:val="24"/>
          <w:lang w:val="ru-RU"/>
        </w:rPr>
        <w:t>6</w:t>
      </w:r>
      <w:r w:rsidR="00AB00A7" w:rsidRPr="0066698B">
        <w:rPr>
          <w:rFonts w:ascii="Times New Roman" w:eastAsia="Arial" w:hAnsi="Times New Roman" w:cs="Times New Roman"/>
          <w:b/>
          <w:sz w:val="20"/>
          <w:szCs w:val="24"/>
          <w:lang w:val="ru-RU"/>
        </w:rPr>
        <w:t xml:space="preserve">4 </w:t>
      </w:r>
      <w:r w:rsidR="00AB00A7" w:rsidRPr="0066698B">
        <w:rPr>
          <w:rFonts w:ascii="Times New Roman" w:eastAsia="Arial" w:hAnsi="Times New Roman" w:cs="Times New Roman"/>
          <w:b/>
          <w:spacing w:val="-1"/>
          <w:sz w:val="20"/>
          <w:szCs w:val="24"/>
          <w:lang w:val="ru-RU"/>
        </w:rPr>
        <w:t>г</w:t>
      </w:r>
      <w:r w:rsidR="00AB00A7" w:rsidRPr="0066698B">
        <w:rPr>
          <w:rFonts w:ascii="Times New Roman" w:eastAsia="Arial" w:hAnsi="Times New Roman" w:cs="Times New Roman"/>
          <w:b/>
          <w:sz w:val="20"/>
          <w:szCs w:val="24"/>
          <w:lang w:val="ru-RU"/>
        </w:rPr>
        <w:t>о</w:t>
      </w:r>
      <w:r w:rsidR="00AB00A7" w:rsidRPr="0066698B">
        <w:rPr>
          <w:rFonts w:ascii="Times New Roman" w:eastAsia="Arial" w:hAnsi="Times New Roman" w:cs="Times New Roman"/>
          <w:b/>
          <w:spacing w:val="-1"/>
          <w:sz w:val="20"/>
          <w:szCs w:val="24"/>
          <w:lang w:val="ru-RU"/>
        </w:rPr>
        <w:t>д</w:t>
      </w:r>
      <w:r w:rsidR="00AB00A7" w:rsidRPr="0066698B">
        <w:rPr>
          <w:rFonts w:ascii="Times New Roman" w:eastAsia="Arial" w:hAnsi="Times New Roman" w:cs="Times New Roman"/>
          <w:b/>
          <w:sz w:val="20"/>
          <w:szCs w:val="24"/>
          <w:lang w:val="ru-RU"/>
        </w:rPr>
        <w:t>ине</w:t>
      </w:r>
    </w:p>
    <w:p w14:paraId="536C39B5" w14:textId="77777777" w:rsidR="004329BF" w:rsidRPr="0066698B" w:rsidRDefault="004329BF" w:rsidP="00AB00A7">
      <w:pPr>
        <w:jc w:val="center"/>
        <w:rPr>
          <w:rFonts w:ascii="Times New Roman" w:eastAsia="Arial" w:hAnsi="Times New Roman" w:cs="Times New Roman"/>
          <w:b/>
          <w:sz w:val="20"/>
          <w:szCs w:val="24"/>
          <w:lang w:val="ru-RU"/>
        </w:rPr>
      </w:pPr>
    </w:p>
    <w:p w14:paraId="79EEC31F" w14:textId="77777777" w:rsidR="003274E2" w:rsidRPr="0066698B" w:rsidRDefault="00630650" w:rsidP="00AD516B">
      <w:pPr>
        <w:jc w:val="center"/>
        <w:rPr>
          <w:rFonts w:ascii="Times New Roman" w:eastAsia="Arial" w:hAnsi="Times New Roman" w:cs="Times New Roman"/>
          <w:b/>
          <w:sz w:val="20"/>
          <w:szCs w:val="24"/>
        </w:rPr>
      </w:pPr>
      <w:r w:rsidRPr="0066698B">
        <w:rPr>
          <w:rFonts w:ascii="Times New Roman" w:eastAsia="Arial" w:hAnsi="Times New Roman" w:cs="Times New Roman"/>
          <w:b/>
          <w:noProof/>
          <w:sz w:val="20"/>
          <w:szCs w:val="24"/>
        </w:rPr>
        <w:drawing>
          <wp:inline distT="0" distB="0" distL="0" distR="0" wp14:anchorId="6DA074F5" wp14:editId="3FB3CA6C">
            <wp:extent cx="4572000" cy="2743200"/>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C06B74" w14:textId="77777777" w:rsidR="003274E2" w:rsidRPr="0066698B" w:rsidRDefault="003274E2" w:rsidP="00493A55">
      <w:pPr>
        <w:tabs>
          <w:tab w:val="left" w:pos="720"/>
          <w:tab w:val="left" w:pos="1277"/>
        </w:tabs>
        <w:jc w:val="center"/>
        <w:rPr>
          <w:rFonts w:ascii="Times New Roman" w:hAnsi="Times New Roman" w:cs="Times New Roman"/>
          <w:b/>
          <w:sz w:val="20"/>
          <w:szCs w:val="20"/>
        </w:rPr>
      </w:pPr>
    </w:p>
    <w:p w14:paraId="0BE73043" w14:textId="77777777" w:rsidR="009475FF" w:rsidRPr="0066698B" w:rsidRDefault="009475FF" w:rsidP="008D4374">
      <w:pPr>
        <w:tabs>
          <w:tab w:val="left" w:pos="720"/>
          <w:tab w:val="left" w:pos="1277"/>
        </w:tabs>
        <w:rPr>
          <w:rFonts w:ascii="Times New Roman" w:hAnsi="Times New Roman" w:cs="Times New Roman"/>
          <w:b/>
          <w:sz w:val="24"/>
          <w:szCs w:val="24"/>
        </w:rPr>
      </w:pPr>
    </w:p>
    <w:p w14:paraId="3F333C21" w14:textId="77777777" w:rsidR="00AB00A7" w:rsidRPr="0066698B" w:rsidRDefault="00493A55" w:rsidP="00493A55">
      <w:pPr>
        <w:tabs>
          <w:tab w:val="left" w:pos="720"/>
          <w:tab w:val="left" w:pos="1277"/>
        </w:tabs>
        <w:jc w:val="center"/>
        <w:rPr>
          <w:rFonts w:ascii="Times New Roman" w:hAnsi="Times New Roman" w:cs="Times New Roman"/>
          <w:b/>
          <w:sz w:val="24"/>
          <w:szCs w:val="24"/>
          <w:lang w:val="ru-RU"/>
        </w:rPr>
      </w:pPr>
      <w:r w:rsidRPr="0066698B">
        <w:rPr>
          <w:rFonts w:ascii="Times New Roman" w:hAnsi="Times New Roman" w:cs="Times New Roman"/>
          <w:b/>
          <w:sz w:val="24"/>
          <w:szCs w:val="24"/>
          <w:lang w:val="ru-RU"/>
        </w:rPr>
        <w:t xml:space="preserve">Табела </w:t>
      </w:r>
      <w:r w:rsidR="00F10DFE" w:rsidRPr="0066698B">
        <w:rPr>
          <w:rFonts w:ascii="Times New Roman" w:hAnsi="Times New Roman" w:cs="Times New Roman"/>
          <w:b/>
          <w:sz w:val="24"/>
          <w:szCs w:val="24"/>
          <w:lang w:val="ru-RU"/>
        </w:rPr>
        <w:t>бр.</w:t>
      </w:r>
      <w:r w:rsidRPr="0066698B">
        <w:rPr>
          <w:rFonts w:ascii="Times New Roman" w:hAnsi="Times New Roman" w:cs="Times New Roman"/>
          <w:b/>
          <w:sz w:val="24"/>
          <w:szCs w:val="24"/>
          <w:lang w:val="ru-RU"/>
        </w:rPr>
        <w:t xml:space="preserve"> 1</w:t>
      </w:r>
      <w:r w:rsidR="00F10DFE" w:rsidRPr="0066698B">
        <w:rPr>
          <w:rFonts w:ascii="Times New Roman" w:hAnsi="Times New Roman" w:cs="Times New Roman"/>
          <w:b/>
          <w:sz w:val="24"/>
          <w:szCs w:val="24"/>
          <w:lang w:val="ru-RU"/>
        </w:rPr>
        <w:t>8-</w:t>
      </w:r>
      <w:r w:rsidRPr="0066698B">
        <w:rPr>
          <w:rFonts w:ascii="Times New Roman" w:hAnsi="Times New Roman" w:cs="Times New Roman"/>
          <w:sz w:val="24"/>
          <w:szCs w:val="24"/>
          <w:lang w:val="ru-RU"/>
        </w:rPr>
        <w:t xml:space="preserve">Најчешћи  појединачни  узроци  смрти </w:t>
      </w:r>
      <w:r w:rsidR="00D34802" w:rsidRPr="0066698B">
        <w:rPr>
          <w:rFonts w:ascii="Times New Roman" w:hAnsi="Times New Roman" w:cs="Times New Roman"/>
          <w:sz w:val="24"/>
          <w:szCs w:val="24"/>
          <w:lang w:val="ru-RU"/>
        </w:rPr>
        <w:t>у</w:t>
      </w:r>
      <w:r w:rsidRPr="0066698B">
        <w:rPr>
          <w:rFonts w:ascii="Times New Roman" w:hAnsi="Times New Roman" w:cs="Times New Roman"/>
          <w:sz w:val="24"/>
          <w:szCs w:val="24"/>
          <w:lang w:val="ru-RU"/>
        </w:rPr>
        <w:t xml:space="preserve"> популацији  старости  од  15-64 година</w:t>
      </w:r>
    </w:p>
    <w:p w14:paraId="2B9683E6" w14:textId="77777777" w:rsidR="00F10DFE" w:rsidRPr="0066698B" w:rsidRDefault="00F10DFE" w:rsidP="00F10DFE">
      <w:pPr>
        <w:tabs>
          <w:tab w:val="left" w:pos="720"/>
          <w:tab w:val="left" w:pos="1277"/>
        </w:tabs>
        <w:jc w:val="center"/>
        <w:rPr>
          <w:rFonts w:ascii="Times New Roman" w:hAnsi="Times New Roman" w:cs="Times New Roman"/>
          <w:b/>
          <w:sz w:val="20"/>
          <w:szCs w:val="20"/>
          <w:lang w:val="ru-RU"/>
        </w:rPr>
      </w:pPr>
    </w:p>
    <w:tbl>
      <w:tblPr>
        <w:tblW w:w="6412" w:type="dxa"/>
        <w:jc w:val="center"/>
        <w:tblLook w:val="04A0" w:firstRow="1" w:lastRow="0" w:firstColumn="1" w:lastColumn="0" w:noHBand="0" w:noVBand="1"/>
      </w:tblPr>
      <w:tblGrid>
        <w:gridCol w:w="2988"/>
        <w:gridCol w:w="1428"/>
        <w:gridCol w:w="968"/>
        <w:gridCol w:w="1028"/>
      </w:tblGrid>
      <w:tr w:rsidR="0066698B" w:rsidRPr="0066698B" w14:paraId="1B1CAF3C" w14:textId="77777777" w:rsidTr="00F10DFE">
        <w:trPr>
          <w:trHeight w:val="255"/>
          <w:jc w:val="center"/>
        </w:trPr>
        <w:tc>
          <w:tcPr>
            <w:tcW w:w="2988" w:type="dxa"/>
            <w:tcBorders>
              <w:top w:val="nil"/>
              <w:left w:val="nil"/>
              <w:bottom w:val="single" w:sz="12" w:space="0" w:color="FFFFFF"/>
              <w:right w:val="single" w:sz="4" w:space="0" w:color="FFFFFF"/>
            </w:tcBorders>
            <w:shd w:val="clear" w:color="F79646" w:fill="F79646"/>
            <w:noWrap/>
            <w:vAlign w:val="bottom"/>
            <w:hideMark/>
          </w:tcPr>
          <w:p w14:paraId="484ED417" w14:textId="77777777" w:rsidR="00F10DFE" w:rsidRPr="0066698B" w:rsidRDefault="00F10DFE" w:rsidP="00F10DFE">
            <w:pPr>
              <w:widowControl/>
              <w:jc w:val="center"/>
              <w:rPr>
                <w:rFonts w:ascii="Arial" w:eastAsia="Times New Roman" w:hAnsi="Arial" w:cs="Arial"/>
                <w:b/>
                <w:bCs/>
                <w:sz w:val="20"/>
                <w:szCs w:val="20"/>
              </w:rPr>
            </w:pPr>
            <w:r w:rsidRPr="0066698B">
              <w:rPr>
                <w:rFonts w:ascii="Arial" w:eastAsia="Times New Roman" w:hAnsi="Arial" w:cs="Arial"/>
                <w:b/>
                <w:bCs/>
                <w:sz w:val="20"/>
                <w:szCs w:val="20"/>
              </w:rPr>
              <w:t>Болест</w:t>
            </w:r>
          </w:p>
        </w:tc>
        <w:tc>
          <w:tcPr>
            <w:tcW w:w="1428" w:type="dxa"/>
            <w:tcBorders>
              <w:top w:val="nil"/>
              <w:left w:val="nil"/>
              <w:bottom w:val="single" w:sz="12" w:space="0" w:color="FFFFFF"/>
              <w:right w:val="single" w:sz="4" w:space="0" w:color="FFFFFF"/>
            </w:tcBorders>
            <w:shd w:val="clear" w:color="F79646" w:fill="F79646"/>
            <w:noWrap/>
            <w:vAlign w:val="bottom"/>
            <w:hideMark/>
          </w:tcPr>
          <w:p w14:paraId="132B3F6A" w14:textId="77777777" w:rsidR="00F10DFE" w:rsidRPr="0066698B" w:rsidRDefault="00F10DFE" w:rsidP="00F10DFE">
            <w:pPr>
              <w:widowControl/>
              <w:jc w:val="center"/>
              <w:rPr>
                <w:rFonts w:ascii="Arial" w:eastAsia="Times New Roman" w:hAnsi="Arial" w:cs="Arial"/>
                <w:b/>
                <w:bCs/>
                <w:sz w:val="20"/>
                <w:szCs w:val="20"/>
              </w:rPr>
            </w:pPr>
            <w:r w:rsidRPr="0066698B">
              <w:rPr>
                <w:rFonts w:ascii="Arial" w:eastAsia="Times New Roman" w:hAnsi="Arial" w:cs="Arial"/>
                <w:b/>
                <w:bCs/>
                <w:sz w:val="20"/>
                <w:szCs w:val="20"/>
              </w:rPr>
              <w:t>Мушкарци</w:t>
            </w:r>
          </w:p>
        </w:tc>
        <w:tc>
          <w:tcPr>
            <w:tcW w:w="968" w:type="dxa"/>
            <w:tcBorders>
              <w:top w:val="nil"/>
              <w:left w:val="nil"/>
              <w:bottom w:val="single" w:sz="12" w:space="0" w:color="FFFFFF"/>
              <w:right w:val="single" w:sz="4" w:space="0" w:color="FFFFFF"/>
            </w:tcBorders>
            <w:shd w:val="clear" w:color="F79646" w:fill="F79646"/>
            <w:noWrap/>
            <w:vAlign w:val="bottom"/>
            <w:hideMark/>
          </w:tcPr>
          <w:p w14:paraId="7D2C7CCD" w14:textId="77777777" w:rsidR="00F10DFE" w:rsidRPr="0066698B" w:rsidRDefault="00F10DFE" w:rsidP="00F10DFE">
            <w:pPr>
              <w:widowControl/>
              <w:jc w:val="center"/>
              <w:rPr>
                <w:rFonts w:ascii="Arial" w:eastAsia="Times New Roman" w:hAnsi="Arial" w:cs="Arial"/>
                <w:b/>
                <w:bCs/>
                <w:sz w:val="20"/>
                <w:szCs w:val="20"/>
              </w:rPr>
            </w:pPr>
            <w:r w:rsidRPr="0066698B">
              <w:rPr>
                <w:rFonts w:ascii="Arial" w:eastAsia="Times New Roman" w:hAnsi="Arial" w:cs="Arial"/>
                <w:b/>
                <w:bCs/>
                <w:sz w:val="20"/>
                <w:szCs w:val="20"/>
              </w:rPr>
              <w:t>Жене</w:t>
            </w:r>
          </w:p>
        </w:tc>
        <w:tc>
          <w:tcPr>
            <w:tcW w:w="1028" w:type="dxa"/>
            <w:tcBorders>
              <w:top w:val="nil"/>
              <w:left w:val="nil"/>
              <w:bottom w:val="single" w:sz="12" w:space="0" w:color="FFFFFF"/>
              <w:right w:val="nil"/>
            </w:tcBorders>
            <w:shd w:val="clear" w:color="F79646" w:fill="F79646"/>
            <w:noWrap/>
            <w:vAlign w:val="bottom"/>
            <w:hideMark/>
          </w:tcPr>
          <w:p w14:paraId="2EBCC6A0" w14:textId="77777777" w:rsidR="00F10DFE" w:rsidRPr="0066698B" w:rsidRDefault="00F10DFE" w:rsidP="00F10DFE">
            <w:pPr>
              <w:widowControl/>
              <w:jc w:val="center"/>
              <w:rPr>
                <w:rFonts w:ascii="Arial" w:eastAsia="Times New Roman" w:hAnsi="Arial" w:cs="Arial"/>
                <w:b/>
                <w:bCs/>
                <w:sz w:val="20"/>
                <w:szCs w:val="20"/>
              </w:rPr>
            </w:pPr>
            <w:r w:rsidRPr="0066698B">
              <w:rPr>
                <w:rFonts w:ascii="Arial" w:eastAsia="Times New Roman" w:hAnsi="Arial" w:cs="Arial"/>
                <w:b/>
                <w:bCs/>
                <w:sz w:val="20"/>
                <w:szCs w:val="20"/>
              </w:rPr>
              <w:t>Укупно</w:t>
            </w:r>
          </w:p>
        </w:tc>
      </w:tr>
      <w:tr w:rsidR="0066698B" w:rsidRPr="0066698B" w14:paraId="6E71940F" w14:textId="77777777" w:rsidTr="00F10DFE">
        <w:trPr>
          <w:trHeight w:val="255"/>
          <w:jc w:val="center"/>
        </w:trPr>
        <w:tc>
          <w:tcPr>
            <w:tcW w:w="2988" w:type="dxa"/>
            <w:tcBorders>
              <w:top w:val="nil"/>
              <w:left w:val="nil"/>
              <w:bottom w:val="single" w:sz="4" w:space="0" w:color="FFFFFF"/>
              <w:right w:val="single" w:sz="4" w:space="0" w:color="FFFFFF"/>
            </w:tcBorders>
            <w:shd w:val="clear" w:color="FCD5B4" w:fill="FCD5B4"/>
            <w:noWrap/>
            <w:vAlign w:val="bottom"/>
            <w:hideMark/>
          </w:tcPr>
          <w:p w14:paraId="367B52BC" w14:textId="77777777" w:rsidR="00F10DFE" w:rsidRPr="0066698B" w:rsidRDefault="00AD516B" w:rsidP="00F10DFE">
            <w:pPr>
              <w:widowControl/>
              <w:rPr>
                <w:rFonts w:ascii="Arial" w:eastAsia="Times New Roman" w:hAnsi="Arial" w:cs="Arial"/>
                <w:sz w:val="20"/>
                <w:szCs w:val="20"/>
              </w:rPr>
            </w:pPr>
            <w:r w:rsidRPr="0066698B">
              <w:rPr>
                <w:rFonts w:ascii="Arial" w:eastAsia="Times New Roman" w:hAnsi="Arial" w:cs="Arial"/>
                <w:sz w:val="20"/>
                <w:szCs w:val="20"/>
              </w:rPr>
              <w:t>Инфаркт миокарда</w:t>
            </w:r>
          </w:p>
        </w:tc>
        <w:tc>
          <w:tcPr>
            <w:tcW w:w="1428" w:type="dxa"/>
            <w:tcBorders>
              <w:top w:val="nil"/>
              <w:left w:val="nil"/>
              <w:bottom w:val="single" w:sz="4" w:space="0" w:color="FFFFFF"/>
              <w:right w:val="single" w:sz="4" w:space="0" w:color="FFFFFF"/>
            </w:tcBorders>
            <w:shd w:val="clear" w:color="FCD5B4" w:fill="FCD5B4"/>
            <w:noWrap/>
            <w:vAlign w:val="bottom"/>
            <w:hideMark/>
          </w:tcPr>
          <w:p w14:paraId="3421CA25"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30</w:t>
            </w:r>
          </w:p>
        </w:tc>
        <w:tc>
          <w:tcPr>
            <w:tcW w:w="968" w:type="dxa"/>
            <w:tcBorders>
              <w:top w:val="nil"/>
              <w:left w:val="nil"/>
              <w:bottom w:val="single" w:sz="4" w:space="0" w:color="FFFFFF"/>
              <w:right w:val="single" w:sz="4" w:space="0" w:color="FFFFFF"/>
            </w:tcBorders>
            <w:shd w:val="clear" w:color="FCD5B4" w:fill="FCD5B4"/>
            <w:noWrap/>
            <w:vAlign w:val="bottom"/>
            <w:hideMark/>
          </w:tcPr>
          <w:p w14:paraId="0F54AABC"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4</w:t>
            </w:r>
          </w:p>
        </w:tc>
        <w:tc>
          <w:tcPr>
            <w:tcW w:w="1028" w:type="dxa"/>
            <w:tcBorders>
              <w:top w:val="nil"/>
              <w:left w:val="nil"/>
              <w:bottom w:val="single" w:sz="4" w:space="0" w:color="FFFFFF"/>
              <w:right w:val="nil"/>
            </w:tcBorders>
            <w:shd w:val="clear" w:color="FCD5B4" w:fill="FCD5B4"/>
            <w:noWrap/>
            <w:vAlign w:val="bottom"/>
            <w:hideMark/>
          </w:tcPr>
          <w:p w14:paraId="3E26B81A"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34</w:t>
            </w:r>
          </w:p>
        </w:tc>
      </w:tr>
      <w:tr w:rsidR="0066698B" w:rsidRPr="0066698B" w14:paraId="3E5BB2D0" w14:textId="77777777" w:rsidTr="00F10DFE">
        <w:trPr>
          <w:trHeight w:val="255"/>
          <w:jc w:val="center"/>
        </w:trPr>
        <w:tc>
          <w:tcPr>
            <w:tcW w:w="2988" w:type="dxa"/>
            <w:tcBorders>
              <w:top w:val="nil"/>
              <w:left w:val="nil"/>
              <w:bottom w:val="single" w:sz="4" w:space="0" w:color="FFFFFF"/>
              <w:right w:val="single" w:sz="4" w:space="0" w:color="FFFFFF"/>
            </w:tcBorders>
            <w:shd w:val="clear" w:color="FDE9D9" w:fill="FDE9D9"/>
            <w:noWrap/>
            <w:vAlign w:val="bottom"/>
            <w:hideMark/>
          </w:tcPr>
          <w:p w14:paraId="164A02C1" w14:textId="77777777" w:rsidR="00F10DFE" w:rsidRPr="0066698B" w:rsidRDefault="00AD516B" w:rsidP="00F10DFE">
            <w:pPr>
              <w:widowControl/>
              <w:rPr>
                <w:rFonts w:ascii="Arial" w:eastAsia="Times New Roman" w:hAnsi="Arial" w:cs="Arial"/>
                <w:sz w:val="20"/>
                <w:szCs w:val="20"/>
              </w:rPr>
            </w:pPr>
            <w:r w:rsidRPr="0066698B">
              <w:rPr>
                <w:rFonts w:ascii="Arial" w:eastAsia="Times New Roman" w:hAnsi="Arial" w:cs="Arial"/>
                <w:sz w:val="20"/>
                <w:szCs w:val="20"/>
              </w:rPr>
              <w:t>Мождаи удар-ЦВИ</w:t>
            </w:r>
          </w:p>
        </w:tc>
        <w:tc>
          <w:tcPr>
            <w:tcW w:w="1428" w:type="dxa"/>
            <w:tcBorders>
              <w:top w:val="nil"/>
              <w:left w:val="nil"/>
              <w:bottom w:val="single" w:sz="4" w:space="0" w:color="FFFFFF"/>
              <w:right w:val="single" w:sz="4" w:space="0" w:color="FFFFFF"/>
            </w:tcBorders>
            <w:shd w:val="clear" w:color="FDE9D9" w:fill="FDE9D9"/>
            <w:noWrap/>
            <w:vAlign w:val="bottom"/>
            <w:hideMark/>
          </w:tcPr>
          <w:p w14:paraId="305870F8"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12</w:t>
            </w:r>
          </w:p>
        </w:tc>
        <w:tc>
          <w:tcPr>
            <w:tcW w:w="968" w:type="dxa"/>
            <w:tcBorders>
              <w:top w:val="nil"/>
              <w:left w:val="nil"/>
              <w:bottom w:val="single" w:sz="4" w:space="0" w:color="FFFFFF"/>
              <w:right w:val="single" w:sz="4" w:space="0" w:color="FFFFFF"/>
            </w:tcBorders>
            <w:shd w:val="clear" w:color="FDE9D9" w:fill="FDE9D9"/>
            <w:noWrap/>
            <w:vAlign w:val="bottom"/>
            <w:hideMark/>
          </w:tcPr>
          <w:p w14:paraId="4BF29F2D"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5</w:t>
            </w:r>
          </w:p>
        </w:tc>
        <w:tc>
          <w:tcPr>
            <w:tcW w:w="1028" w:type="dxa"/>
            <w:tcBorders>
              <w:top w:val="nil"/>
              <w:left w:val="nil"/>
              <w:bottom w:val="single" w:sz="4" w:space="0" w:color="FFFFFF"/>
              <w:right w:val="nil"/>
            </w:tcBorders>
            <w:shd w:val="clear" w:color="FDE9D9" w:fill="FDE9D9"/>
            <w:noWrap/>
            <w:vAlign w:val="bottom"/>
            <w:hideMark/>
          </w:tcPr>
          <w:p w14:paraId="35D16D52"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17</w:t>
            </w:r>
          </w:p>
        </w:tc>
      </w:tr>
      <w:tr w:rsidR="0066698B" w:rsidRPr="0066698B" w14:paraId="00EC7530" w14:textId="77777777" w:rsidTr="00F10DFE">
        <w:trPr>
          <w:trHeight w:val="255"/>
          <w:jc w:val="center"/>
        </w:trPr>
        <w:tc>
          <w:tcPr>
            <w:tcW w:w="2988" w:type="dxa"/>
            <w:tcBorders>
              <w:top w:val="nil"/>
              <w:left w:val="nil"/>
              <w:bottom w:val="single" w:sz="4" w:space="0" w:color="FFFFFF"/>
              <w:right w:val="single" w:sz="4" w:space="0" w:color="FFFFFF"/>
            </w:tcBorders>
            <w:shd w:val="clear" w:color="FCD5B4" w:fill="FCD5B4"/>
            <w:noWrap/>
            <w:vAlign w:val="bottom"/>
            <w:hideMark/>
          </w:tcPr>
          <w:p w14:paraId="5EE7AF1A" w14:textId="77777777" w:rsidR="00F10DFE" w:rsidRPr="0066698B" w:rsidRDefault="00AD516B" w:rsidP="00F10DFE">
            <w:pPr>
              <w:widowControl/>
              <w:rPr>
                <w:rFonts w:ascii="Arial" w:eastAsia="Times New Roman" w:hAnsi="Arial" w:cs="Arial"/>
                <w:sz w:val="20"/>
                <w:szCs w:val="20"/>
              </w:rPr>
            </w:pPr>
            <w:r w:rsidRPr="0066698B">
              <w:rPr>
                <w:rFonts w:ascii="Arial" w:eastAsia="Times New Roman" w:hAnsi="Arial" w:cs="Arial"/>
                <w:sz w:val="20"/>
                <w:szCs w:val="20"/>
              </w:rPr>
              <w:t>Карцином плућа</w:t>
            </w:r>
          </w:p>
        </w:tc>
        <w:tc>
          <w:tcPr>
            <w:tcW w:w="1428" w:type="dxa"/>
            <w:tcBorders>
              <w:top w:val="nil"/>
              <w:left w:val="nil"/>
              <w:bottom w:val="single" w:sz="4" w:space="0" w:color="FFFFFF"/>
              <w:right w:val="single" w:sz="4" w:space="0" w:color="FFFFFF"/>
            </w:tcBorders>
            <w:shd w:val="clear" w:color="FCD5B4" w:fill="FCD5B4"/>
            <w:noWrap/>
            <w:vAlign w:val="bottom"/>
            <w:hideMark/>
          </w:tcPr>
          <w:p w14:paraId="7935549B"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11</w:t>
            </w:r>
          </w:p>
        </w:tc>
        <w:tc>
          <w:tcPr>
            <w:tcW w:w="968" w:type="dxa"/>
            <w:tcBorders>
              <w:top w:val="nil"/>
              <w:left w:val="nil"/>
              <w:bottom w:val="single" w:sz="4" w:space="0" w:color="FFFFFF"/>
              <w:right w:val="single" w:sz="4" w:space="0" w:color="FFFFFF"/>
            </w:tcBorders>
            <w:shd w:val="clear" w:color="FCD5B4" w:fill="FCD5B4"/>
            <w:noWrap/>
            <w:vAlign w:val="bottom"/>
            <w:hideMark/>
          </w:tcPr>
          <w:p w14:paraId="0DFBA830"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5</w:t>
            </w:r>
          </w:p>
        </w:tc>
        <w:tc>
          <w:tcPr>
            <w:tcW w:w="1028" w:type="dxa"/>
            <w:tcBorders>
              <w:top w:val="nil"/>
              <w:left w:val="nil"/>
              <w:bottom w:val="single" w:sz="4" w:space="0" w:color="FFFFFF"/>
              <w:right w:val="nil"/>
            </w:tcBorders>
            <w:shd w:val="clear" w:color="FCD5B4" w:fill="FCD5B4"/>
            <w:noWrap/>
            <w:vAlign w:val="bottom"/>
            <w:hideMark/>
          </w:tcPr>
          <w:p w14:paraId="0A6FDFE1" w14:textId="77777777" w:rsidR="00F10DFE" w:rsidRPr="0066698B" w:rsidRDefault="00583E58" w:rsidP="00583E58">
            <w:pPr>
              <w:widowControl/>
              <w:jc w:val="center"/>
              <w:rPr>
                <w:rFonts w:ascii="Arial" w:eastAsia="Times New Roman" w:hAnsi="Arial" w:cs="Arial"/>
                <w:sz w:val="20"/>
                <w:szCs w:val="20"/>
              </w:rPr>
            </w:pPr>
            <w:r w:rsidRPr="0066698B">
              <w:rPr>
                <w:rFonts w:ascii="Arial" w:eastAsia="Times New Roman" w:hAnsi="Arial" w:cs="Arial"/>
                <w:sz w:val="20"/>
                <w:szCs w:val="20"/>
              </w:rPr>
              <w:t>16</w:t>
            </w:r>
          </w:p>
        </w:tc>
      </w:tr>
      <w:tr w:rsidR="0066698B" w:rsidRPr="0066698B" w14:paraId="25F37E3F" w14:textId="77777777" w:rsidTr="00F10DFE">
        <w:trPr>
          <w:trHeight w:val="255"/>
          <w:jc w:val="center"/>
        </w:trPr>
        <w:tc>
          <w:tcPr>
            <w:tcW w:w="2988" w:type="dxa"/>
            <w:tcBorders>
              <w:top w:val="nil"/>
              <w:left w:val="nil"/>
              <w:bottom w:val="single" w:sz="4" w:space="0" w:color="FFFFFF"/>
              <w:right w:val="single" w:sz="4" w:space="0" w:color="FFFFFF"/>
            </w:tcBorders>
            <w:shd w:val="clear" w:color="FDE9D9" w:fill="FDE9D9"/>
            <w:noWrap/>
            <w:vAlign w:val="bottom"/>
            <w:hideMark/>
          </w:tcPr>
          <w:p w14:paraId="0A5859A1" w14:textId="77777777" w:rsidR="00F10DFE" w:rsidRPr="0066698B" w:rsidRDefault="00AD516B" w:rsidP="00F10DFE">
            <w:pPr>
              <w:widowControl/>
              <w:rPr>
                <w:rFonts w:ascii="Arial" w:eastAsia="Times New Roman" w:hAnsi="Arial" w:cs="Arial"/>
                <w:sz w:val="20"/>
                <w:szCs w:val="20"/>
              </w:rPr>
            </w:pPr>
            <w:r w:rsidRPr="0066698B">
              <w:rPr>
                <w:rFonts w:ascii="Arial" w:eastAsia="Times New Roman" w:hAnsi="Arial" w:cs="Arial"/>
                <w:sz w:val="20"/>
                <w:szCs w:val="20"/>
              </w:rPr>
              <w:t>Карцином дебелог црева</w:t>
            </w:r>
          </w:p>
        </w:tc>
        <w:tc>
          <w:tcPr>
            <w:tcW w:w="1428" w:type="dxa"/>
            <w:tcBorders>
              <w:top w:val="nil"/>
              <w:left w:val="nil"/>
              <w:bottom w:val="single" w:sz="4" w:space="0" w:color="FFFFFF"/>
              <w:right w:val="single" w:sz="4" w:space="0" w:color="FFFFFF"/>
            </w:tcBorders>
            <w:shd w:val="clear" w:color="FDE9D9" w:fill="FDE9D9"/>
            <w:noWrap/>
            <w:vAlign w:val="bottom"/>
            <w:hideMark/>
          </w:tcPr>
          <w:p w14:paraId="7A7328E3"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3</w:t>
            </w:r>
          </w:p>
        </w:tc>
        <w:tc>
          <w:tcPr>
            <w:tcW w:w="968" w:type="dxa"/>
            <w:tcBorders>
              <w:top w:val="nil"/>
              <w:left w:val="nil"/>
              <w:bottom w:val="single" w:sz="4" w:space="0" w:color="FFFFFF"/>
              <w:right w:val="single" w:sz="4" w:space="0" w:color="FFFFFF"/>
            </w:tcBorders>
            <w:shd w:val="clear" w:color="FDE9D9" w:fill="FDE9D9"/>
            <w:noWrap/>
            <w:vAlign w:val="bottom"/>
            <w:hideMark/>
          </w:tcPr>
          <w:p w14:paraId="2EF48909"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5</w:t>
            </w:r>
          </w:p>
        </w:tc>
        <w:tc>
          <w:tcPr>
            <w:tcW w:w="1028" w:type="dxa"/>
            <w:tcBorders>
              <w:top w:val="nil"/>
              <w:left w:val="nil"/>
              <w:bottom w:val="single" w:sz="4" w:space="0" w:color="FFFFFF"/>
              <w:right w:val="nil"/>
            </w:tcBorders>
            <w:shd w:val="clear" w:color="FDE9D9" w:fill="FDE9D9"/>
            <w:noWrap/>
            <w:vAlign w:val="bottom"/>
            <w:hideMark/>
          </w:tcPr>
          <w:p w14:paraId="7639E42D" w14:textId="77777777" w:rsidR="00F10DFE" w:rsidRPr="0066698B" w:rsidRDefault="00F10DFE" w:rsidP="00F10DFE">
            <w:pPr>
              <w:widowControl/>
              <w:jc w:val="center"/>
              <w:rPr>
                <w:rFonts w:ascii="Arial" w:eastAsia="Times New Roman" w:hAnsi="Arial" w:cs="Arial"/>
                <w:sz w:val="20"/>
                <w:szCs w:val="20"/>
              </w:rPr>
            </w:pPr>
            <w:r w:rsidRPr="0066698B">
              <w:rPr>
                <w:rFonts w:ascii="Arial" w:eastAsia="Times New Roman" w:hAnsi="Arial" w:cs="Arial"/>
                <w:sz w:val="20"/>
                <w:szCs w:val="20"/>
              </w:rPr>
              <w:t>8</w:t>
            </w:r>
          </w:p>
        </w:tc>
      </w:tr>
      <w:tr w:rsidR="0066698B" w:rsidRPr="0066698B" w14:paraId="240F59E5" w14:textId="77777777" w:rsidTr="00F10DFE">
        <w:trPr>
          <w:trHeight w:val="255"/>
          <w:jc w:val="center"/>
        </w:trPr>
        <w:tc>
          <w:tcPr>
            <w:tcW w:w="2988" w:type="dxa"/>
            <w:tcBorders>
              <w:top w:val="nil"/>
              <w:left w:val="nil"/>
              <w:bottom w:val="single" w:sz="4" w:space="0" w:color="FFFFFF"/>
              <w:right w:val="single" w:sz="4" w:space="0" w:color="FFFFFF"/>
            </w:tcBorders>
            <w:shd w:val="clear" w:color="FCD5B4" w:fill="FCD5B4"/>
            <w:noWrap/>
            <w:vAlign w:val="bottom"/>
            <w:hideMark/>
          </w:tcPr>
          <w:p w14:paraId="093EFFF2" w14:textId="77777777" w:rsidR="00F10DFE" w:rsidRPr="0066698B" w:rsidRDefault="00AD516B" w:rsidP="00F10DFE">
            <w:pPr>
              <w:widowControl/>
              <w:rPr>
                <w:rFonts w:ascii="Arial" w:eastAsia="Times New Roman" w:hAnsi="Arial" w:cs="Arial"/>
                <w:sz w:val="20"/>
                <w:szCs w:val="20"/>
              </w:rPr>
            </w:pPr>
            <w:r w:rsidRPr="0066698B">
              <w:rPr>
                <w:rFonts w:ascii="Arial" w:eastAsia="Times New Roman" w:hAnsi="Arial" w:cs="Arial"/>
                <w:sz w:val="20"/>
                <w:szCs w:val="20"/>
              </w:rPr>
              <w:t>COVID 19 инфекција</w:t>
            </w:r>
          </w:p>
        </w:tc>
        <w:tc>
          <w:tcPr>
            <w:tcW w:w="1428" w:type="dxa"/>
            <w:tcBorders>
              <w:top w:val="nil"/>
              <w:left w:val="nil"/>
              <w:bottom w:val="single" w:sz="4" w:space="0" w:color="FFFFFF"/>
              <w:right w:val="single" w:sz="4" w:space="0" w:color="FFFFFF"/>
            </w:tcBorders>
            <w:shd w:val="clear" w:color="FCD5B4" w:fill="FCD5B4"/>
            <w:noWrap/>
            <w:vAlign w:val="bottom"/>
            <w:hideMark/>
          </w:tcPr>
          <w:p w14:paraId="50ED9E36"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4</w:t>
            </w:r>
          </w:p>
        </w:tc>
        <w:tc>
          <w:tcPr>
            <w:tcW w:w="968" w:type="dxa"/>
            <w:tcBorders>
              <w:top w:val="nil"/>
              <w:left w:val="nil"/>
              <w:bottom w:val="single" w:sz="4" w:space="0" w:color="FFFFFF"/>
              <w:right w:val="single" w:sz="4" w:space="0" w:color="FFFFFF"/>
            </w:tcBorders>
            <w:shd w:val="clear" w:color="FCD5B4" w:fill="FCD5B4"/>
            <w:noWrap/>
            <w:vAlign w:val="bottom"/>
            <w:hideMark/>
          </w:tcPr>
          <w:p w14:paraId="46DB5967"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4</w:t>
            </w:r>
          </w:p>
        </w:tc>
        <w:tc>
          <w:tcPr>
            <w:tcW w:w="1028" w:type="dxa"/>
            <w:tcBorders>
              <w:top w:val="nil"/>
              <w:left w:val="nil"/>
              <w:bottom w:val="single" w:sz="4" w:space="0" w:color="FFFFFF"/>
              <w:right w:val="nil"/>
            </w:tcBorders>
            <w:shd w:val="clear" w:color="FCD5B4" w:fill="FCD5B4"/>
            <w:noWrap/>
            <w:vAlign w:val="bottom"/>
            <w:hideMark/>
          </w:tcPr>
          <w:p w14:paraId="6801B1D0" w14:textId="77777777" w:rsidR="00F10DFE" w:rsidRPr="0066698B" w:rsidRDefault="00583E58" w:rsidP="00583E58">
            <w:pPr>
              <w:widowControl/>
              <w:jc w:val="center"/>
              <w:rPr>
                <w:rFonts w:ascii="Arial" w:eastAsia="Times New Roman" w:hAnsi="Arial" w:cs="Arial"/>
                <w:sz w:val="20"/>
                <w:szCs w:val="20"/>
              </w:rPr>
            </w:pPr>
            <w:r w:rsidRPr="0066698B">
              <w:rPr>
                <w:rFonts w:ascii="Arial" w:eastAsia="Times New Roman" w:hAnsi="Arial" w:cs="Arial"/>
                <w:sz w:val="20"/>
                <w:szCs w:val="20"/>
              </w:rPr>
              <w:t>8</w:t>
            </w:r>
          </w:p>
        </w:tc>
      </w:tr>
      <w:tr w:rsidR="0066698B" w:rsidRPr="0066698B" w14:paraId="5F496EE5" w14:textId="77777777" w:rsidTr="00F10DFE">
        <w:trPr>
          <w:trHeight w:val="255"/>
          <w:jc w:val="center"/>
        </w:trPr>
        <w:tc>
          <w:tcPr>
            <w:tcW w:w="2988" w:type="dxa"/>
            <w:tcBorders>
              <w:top w:val="nil"/>
              <w:left w:val="nil"/>
              <w:bottom w:val="single" w:sz="4" w:space="0" w:color="FFFFFF"/>
              <w:right w:val="single" w:sz="4" w:space="0" w:color="FFFFFF"/>
            </w:tcBorders>
            <w:shd w:val="clear" w:color="FDE9D9" w:fill="FDE9D9"/>
            <w:noWrap/>
            <w:vAlign w:val="bottom"/>
            <w:hideMark/>
          </w:tcPr>
          <w:p w14:paraId="7BF87E27" w14:textId="77777777" w:rsidR="00F10DFE" w:rsidRPr="0066698B" w:rsidRDefault="00AD516B" w:rsidP="00AD516B">
            <w:pPr>
              <w:widowControl/>
              <w:rPr>
                <w:rFonts w:ascii="Arial" w:eastAsia="Times New Roman" w:hAnsi="Arial" w:cs="Arial"/>
                <w:sz w:val="20"/>
                <w:szCs w:val="20"/>
              </w:rPr>
            </w:pPr>
            <w:r w:rsidRPr="0066698B">
              <w:rPr>
                <w:rFonts w:ascii="Arial" w:eastAsia="Times New Roman" w:hAnsi="Arial" w:cs="Arial"/>
                <w:sz w:val="20"/>
                <w:szCs w:val="20"/>
              </w:rPr>
              <w:t xml:space="preserve">Карцином дојке </w:t>
            </w:r>
          </w:p>
        </w:tc>
        <w:tc>
          <w:tcPr>
            <w:tcW w:w="1428" w:type="dxa"/>
            <w:tcBorders>
              <w:top w:val="nil"/>
              <w:left w:val="nil"/>
              <w:bottom w:val="single" w:sz="4" w:space="0" w:color="FFFFFF"/>
              <w:right w:val="single" w:sz="4" w:space="0" w:color="FFFFFF"/>
            </w:tcBorders>
            <w:shd w:val="clear" w:color="FDE9D9" w:fill="FDE9D9"/>
            <w:noWrap/>
            <w:vAlign w:val="bottom"/>
            <w:hideMark/>
          </w:tcPr>
          <w:p w14:paraId="070CA7D1"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0</w:t>
            </w:r>
          </w:p>
        </w:tc>
        <w:tc>
          <w:tcPr>
            <w:tcW w:w="968" w:type="dxa"/>
            <w:tcBorders>
              <w:top w:val="nil"/>
              <w:left w:val="nil"/>
              <w:bottom w:val="single" w:sz="4" w:space="0" w:color="FFFFFF"/>
              <w:right w:val="single" w:sz="4" w:space="0" w:color="FFFFFF"/>
            </w:tcBorders>
            <w:shd w:val="clear" w:color="FDE9D9" w:fill="FDE9D9"/>
            <w:noWrap/>
            <w:vAlign w:val="bottom"/>
            <w:hideMark/>
          </w:tcPr>
          <w:p w14:paraId="0B8EA3F8"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7</w:t>
            </w:r>
          </w:p>
        </w:tc>
        <w:tc>
          <w:tcPr>
            <w:tcW w:w="1028" w:type="dxa"/>
            <w:tcBorders>
              <w:top w:val="nil"/>
              <w:left w:val="nil"/>
              <w:bottom w:val="single" w:sz="4" w:space="0" w:color="FFFFFF"/>
              <w:right w:val="nil"/>
            </w:tcBorders>
            <w:shd w:val="clear" w:color="FDE9D9" w:fill="FDE9D9"/>
            <w:noWrap/>
            <w:vAlign w:val="bottom"/>
            <w:hideMark/>
          </w:tcPr>
          <w:p w14:paraId="7A35068E" w14:textId="77777777" w:rsidR="00F10DFE" w:rsidRPr="0066698B" w:rsidRDefault="00583E58" w:rsidP="00583E58">
            <w:pPr>
              <w:widowControl/>
              <w:jc w:val="center"/>
              <w:rPr>
                <w:rFonts w:ascii="Arial" w:eastAsia="Times New Roman" w:hAnsi="Arial" w:cs="Arial"/>
                <w:sz w:val="20"/>
                <w:szCs w:val="20"/>
              </w:rPr>
            </w:pPr>
            <w:r w:rsidRPr="0066698B">
              <w:rPr>
                <w:rFonts w:ascii="Arial" w:eastAsia="Times New Roman" w:hAnsi="Arial" w:cs="Arial"/>
                <w:sz w:val="20"/>
                <w:szCs w:val="20"/>
              </w:rPr>
              <w:t>7</w:t>
            </w:r>
          </w:p>
        </w:tc>
      </w:tr>
      <w:tr w:rsidR="0066698B" w:rsidRPr="0066698B" w14:paraId="620B24FD" w14:textId="77777777" w:rsidTr="00F10DFE">
        <w:trPr>
          <w:trHeight w:val="255"/>
          <w:jc w:val="center"/>
        </w:trPr>
        <w:tc>
          <w:tcPr>
            <w:tcW w:w="2988" w:type="dxa"/>
            <w:tcBorders>
              <w:top w:val="nil"/>
              <w:left w:val="nil"/>
              <w:bottom w:val="single" w:sz="4" w:space="0" w:color="FFFFFF"/>
              <w:right w:val="single" w:sz="4" w:space="0" w:color="FFFFFF"/>
            </w:tcBorders>
            <w:shd w:val="clear" w:color="FCD5B4" w:fill="FCD5B4"/>
            <w:noWrap/>
            <w:vAlign w:val="bottom"/>
            <w:hideMark/>
          </w:tcPr>
          <w:p w14:paraId="1F302408" w14:textId="77777777" w:rsidR="00F10DFE" w:rsidRPr="0066698B" w:rsidRDefault="00F10DFE" w:rsidP="00AD516B">
            <w:pPr>
              <w:widowControl/>
              <w:rPr>
                <w:rFonts w:ascii="Arial" w:eastAsia="Times New Roman" w:hAnsi="Arial" w:cs="Arial"/>
                <w:sz w:val="20"/>
                <w:szCs w:val="20"/>
              </w:rPr>
            </w:pPr>
            <w:r w:rsidRPr="0066698B">
              <w:rPr>
                <w:rFonts w:ascii="Arial" w:eastAsia="Times New Roman" w:hAnsi="Arial" w:cs="Arial"/>
                <w:sz w:val="20"/>
                <w:szCs w:val="20"/>
              </w:rPr>
              <w:t>Кар</w:t>
            </w:r>
            <w:r w:rsidR="00AD516B" w:rsidRPr="0066698B">
              <w:rPr>
                <w:rFonts w:ascii="Arial" w:eastAsia="Times New Roman" w:hAnsi="Arial" w:cs="Arial"/>
                <w:sz w:val="20"/>
                <w:szCs w:val="20"/>
              </w:rPr>
              <w:t>диомиопатија</w:t>
            </w:r>
          </w:p>
        </w:tc>
        <w:tc>
          <w:tcPr>
            <w:tcW w:w="1428" w:type="dxa"/>
            <w:tcBorders>
              <w:top w:val="nil"/>
              <w:left w:val="nil"/>
              <w:bottom w:val="single" w:sz="4" w:space="0" w:color="FFFFFF"/>
              <w:right w:val="single" w:sz="4" w:space="0" w:color="FFFFFF"/>
            </w:tcBorders>
            <w:shd w:val="clear" w:color="FCD5B4" w:fill="FCD5B4"/>
            <w:noWrap/>
            <w:vAlign w:val="bottom"/>
            <w:hideMark/>
          </w:tcPr>
          <w:p w14:paraId="14E2FC68"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6</w:t>
            </w:r>
          </w:p>
        </w:tc>
        <w:tc>
          <w:tcPr>
            <w:tcW w:w="968" w:type="dxa"/>
            <w:tcBorders>
              <w:top w:val="nil"/>
              <w:left w:val="nil"/>
              <w:bottom w:val="single" w:sz="4" w:space="0" w:color="FFFFFF"/>
              <w:right w:val="single" w:sz="4" w:space="0" w:color="FFFFFF"/>
            </w:tcBorders>
            <w:shd w:val="clear" w:color="FCD5B4" w:fill="FCD5B4"/>
            <w:noWrap/>
            <w:vAlign w:val="bottom"/>
            <w:hideMark/>
          </w:tcPr>
          <w:p w14:paraId="62F9EFC8" w14:textId="77777777" w:rsidR="00F10DFE" w:rsidRPr="0066698B" w:rsidRDefault="00583E58" w:rsidP="00583E58">
            <w:pPr>
              <w:widowControl/>
              <w:jc w:val="center"/>
              <w:rPr>
                <w:rFonts w:ascii="Arial" w:eastAsia="Times New Roman" w:hAnsi="Arial" w:cs="Arial"/>
                <w:sz w:val="20"/>
                <w:szCs w:val="20"/>
              </w:rPr>
            </w:pPr>
            <w:r w:rsidRPr="0066698B">
              <w:rPr>
                <w:rFonts w:ascii="Arial" w:eastAsia="Times New Roman" w:hAnsi="Arial" w:cs="Arial"/>
                <w:sz w:val="20"/>
                <w:szCs w:val="20"/>
              </w:rPr>
              <w:t>1</w:t>
            </w:r>
          </w:p>
        </w:tc>
        <w:tc>
          <w:tcPr>
            <w:tcW w:w="1028" w:type="dxa"/>
            <w:tcBorders>
              <w:top w:val="nil"/>
              <w:left w:val="nil"/>
              <w:bottom w:val="single" w:sz="4" w:space="0" w:color="FFFFFF"/>
              <w:right w:val="nil"/>
            </w:tcBorders>
            <w:shd w:val="clear" w:color="FCD5B4" w:fill="FCD5B4"/>
            <w:noWrap/>
            <w:vAlign w:val="bottom"/>
            <w:hideMark/>
          </w:tcPr>
          <w:p w14:paraId="2970A8DE"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7</w:t>
            </w:r>
          </w:p>
        </w:tc>
      </w:tr>
      <w:tr w:rsidR="0066698B" w:rsidRPr="0066698B" w14:paraId="0FEB289A" w14:textId="77777777" w:rsidTr="00F10DFE">
        <w:trPr>
          <w:trHeight w:val="255"/>
          <w:jc w:val="center"/>
        </w:trPr>
        <w:tc>
          <w:tcPr>
            <w:tcW w:w="2988" w:type="dxa"/>
            <w:tcBorders>
              <w:top w:val="nil"/>
              <w:left w:val="nil"/>
              <w:bottom w:val="single" w:sz="4" w:space="0" w:color="FFFFFF"/>
              <w:right w:val="single" w:sz="4" w:space="0" w:color="FFFFFF"/>
            </w:tcBorders>
            <w:shd w:val="clear" w:color="FDE9D9" w:fill="FDE9D9"/>
            <w:noWrap/>
            <w:vAlign w:val="bottom"/>
            <w:hideMark/>
          </w:tcPr>
          <w:p w14:paraId="6096DDAB" w14:textId="77777777" w:rsidR="00F10DFE" w:rsidRPr="0066698B" w:rsidRDefault="00AD516B" w:rsidP="00F10DFE">
            <w:pPr>
              <w:widowControl/>
              <w:rPr>
                <w:rFonts w:ascii="Arial" w:eastAsia="Times New Roman" w:hAnsi="Arial" w:cs="Arial"/>
                <w:sz w:val="20"/>
                <w:szCs w:val="20"/>
              </w:rPr>
            </w:pPr>
            <w:r w:rsidRPr="0066698B">
              <w:rPr>
                <w:rFonts w:ascii="Arial" w:eastAsia="Times New Roman" w:hAnsi="Arial" w:cs="Arial"/>
                <w:sz w:val="20"/>
                <w:szCs w:val="20"/>
              </w:rPr>
              <w:t>Хипертензија</w:t>
            </w:r>
          </w:p>
        </w:tc>
        <w:tc>
          <w:tcPr>
            <w:tcW w:w="1428" w:type="dxa"/>
            <w:tcBorders>
              <w:top w:val="nil"/>
              <w:left w:val="nil"/>
              <w:bottom w:val="single" w:sz="4" w:space="0" w:color="FFFFFF"/>
              <w:right w:val="single" w:sz="4" w:space="0" w:color="FFFFFF"/>
            </w:tcBorders>
            <w:shd w:val="clear" w:color="FDE9D9" w:fill="FDE9D9"/>
            <w:noWrap/>
            <w:vAlign w:val="bottom"/>
            <w:hideMark/>
          </w:tcPr>
          <w:p w14:paraId="16C2C835" w14:textId="77777777" w:rsidR="00F10DFE" w:rsidRPr="0066698B" w:rsidRDefault="00F10DFE" w:rsidP="00F10DFE">
            <w:pPr>
              <w:widowControl/>
              <w:jc w:val="center"/>
              <w:rPr>
                <w:rFonts w:ascii="Arial" w:eastAsia="Times New Roman" w:hAnsi="Arial" w:cs="Arial"/>
                <w:sz w:val="20"/>
                <w:szCs w:val="20"/>
              </w:rPr>
            </w:pPr>
            <w:r w:rsidRPr="0066698B">
              <w:rPr>
                <w:rFonts w:ascii="Arial" w:eastAsia="Times New Roman" w:hAnsi="Arial" w:cs="Arial"/>
                <w:sz w:val="20"/>
                <w:szCs w:val="20"/>
              </w:rPr>
              <w:t>2</w:t>
            </w:r>
          </w:p>
        </w:tc>
        <w:tc>
          <w:tcPr>
            <w:tcW w:w="968" w:type="dxa"/>
            <w:tcBorders>
              <w:top w:val="nil"/>
              <w:left w:val="nil"/>
              <w:bottom w:val="single" w:sz="4" w:space="0" w:color="FFFFFF"/>
              <w:right w:val="single" w:sz="4" w:space="0" w:color="FFFFFF"/>
            </w:tcBorders>
            <w:shd w:val="clear" w:color="FDE9D9" w:fill="FDE9D9"/>
            <w:noWrap/>
            <w:vAlign w:val="bottom"/>
            <w:hideMark/>
          </w:tcPr>
          <w:p w14:paraId="49875FFC"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4</w:t>
            </w:r>
          </w:p>
        </w:tc>
        <w:tc>
          <w:tcPr>
            <w:tcW w:w="1028" w:type="dxa"/>
            <w:tcBorders>
              <w:top w:val="nil"/>
              <w:left w:val="nil"/>
              <w:bottom w:val="single" w:sz="4" w:space="0" w:color="FFFFFF"/>
              <w:right w:val="nil"/>
            </w:tcBorders>
            <w:shd w:val="clear" w:color="FDE9D9" w:fill="FDE9D9"/>
            <w:noWrap/>
            <w:vAlign w:val="bottom"/>
            <w:hideMark/>
          </w:tcPr>
          <w:p w14:paraId="697A325E"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6</w:t>
            </w:r>
          </w:p>
        </w:tc>
      </w:tr>
      <w:tr w:rsidR="0066698B" w:rsidRPr="0066698B" w14:paraId="4DF3C6FC" w14:textId="77777777" w:rsidTr="00F10DFE">
        <w:trPr>
          <w:trHeight w:val="255"/>
          <w:jc w:val="center"/>
        </w:trPr>
        <w:tc>
          <w:tcPr>
            <w:tcW w:w="2988" w:type="dxa"/>
            <w:tcBorders>
              <w:top w:val="nil"/>
              <w:left w:val="nil"/>
              <w:bottom w:val="single" w:sz="4" w:space="0" w:color="FFFFFF"/>
              <w:right w:val="single" w:sz="4" w:space="0" w:color="FFFFFF"/>
            </w:tcBorders>
            <w:shd w:val="clear" w:color="FCD5B4" w:fill="FCD5B4"/>
            <w:noWrap/>
            <w:vAlign w:val="bottom"/>
            <w:hideMark/>
          </w:tcPr>
          <w:p w14:paraId="4B81575D" w14:textId="77777777" w:rsidR="00F10DFE" w:rsidRPr="0066698B" w:rsidRDefault="00F10DFE" w:rsidP="00F10DFE">
            <w:pPr>
              <w:widowControl/>
              <w:rPr>
                <w:rFonts w:ascii="Arial" w:eastAsia="Times New Roman" w:hAnsi="Arial" w:cs="Arial"/>
                <w:sz w:val="20"/>
                <w:szCs w:val="20"/>
              </w:rPr>
            </w:pPr>
            <w:r w:rsidRPr="0066698B">
              <w:rPr>
                <w:rFonts w:ascii="Arial" w:eastAsia="Times New Roman" w:hAnsi="Arial" w:cs="Arial"/>
                <w:sz w:val="20"/>
                <w:szCs w:val="20"/>
              </w:rPr>
              <w:t>Остале болести</w:t>
            </w:r>
          </w:p>
        </w:tc>
        <w:tc>
          <w:tcPr>
            <w:tcW w:w="1428" w:type="dxa"/>
            <w:tcBorders>
              <w:top w:val="nil"/>
              <w:left w:val="nil"/>
              <w:bottom w:val="single" w:sz="4" w:space="0" w:color="FFFFFF"/>
              <w:right w:val="single" w:sz="4" w:space="0" w:color="FFFFFF"/>
            </w:tcBorders>
            <w:shd w:val="clear" w:color="FCD5B4" w:fill="FCD5B4"/>
            <w:noWrap/>
            <w:vAlign w:val="bottom"/>
            <w:hideMark/>
          </w:tcPr>
          <w:p w14:paraId="3C016633" w14:textId="77777777" w:rsidR="00F10DFE" w:rsidRPr="0066698B" w:rsidRDefault="00AA66DE" w:rsidP="00F10DFE">
            <w:pPr>
              <w:widowControl/>
              <w:jc w:val="center"/>
              <w:rPr>
                <w:rFonts w:ascii="Arial" w:eastAsia="Times New Roman" w:hAnsi="Arial" w:cs="Arial"/>
                <w:sz w:val="20"/>
                <w:szCs w:val="20"/>
              </w:rPr>
            </w:pPr>
            <w:r w:rsidRPr="0066698B">
              <w:rPr>
                <w:rFonts w:ascii="Arial" w:eastAsia="Times New Roman" w:hAnsi="Arial" w:cs="Arial"/>
                <w:sz w:val="20"/>
                <w:szCs w:val="20"/>
              </w:rPr>
              <w:t>63</w:t>
            </w:r>
          </w:p>
        </w:tc>
        <w:tc>
          <w:tcPr>
            <w:tcW w:w="968" w:type="dxa"/>
            <w:tcBorders>
              <w:top w:val="nil"/>
              <w:left w:val="nil"/>
              <w:bottom w:val="single" w:sz="4" w:space="0" w:color="FFFFFF"/>
              <w:right w:val="single" w:sz="4" w:space="0" w:color="FFFFFF"/>
            </w:tcBorders>
            <w:shd w:val="clear" w:color="FCD5B4" w:fill="FCD5B4"/>
            <w:noWrap/>
            <w:vAlign w:val="bottom"/>
            <w:hideMark/>
          </w:tcPr>
          <w:p w14:paraId="1CBA7D15" w14:textId="77777777" w:rsidR="00F10DFE" w:rsidRPr="0066698B" w:rsidRDefault="00AA66DE" w:rsidP="00F10DFE">
            <w:pPr>
              <w:widowControl/>
              <w:jc w:val="center"/>
              <w:rPr>
                <w:rFonts w:ascii="Arial" w:eastAsia="Times New Roman" w:hAnsi="Arial" w:cs="Arial"/>
                <w:sz w:val="20"/>
                <w:szCs w:val="20"/>
              </w:rPr>
            </w:pPr>
            <w:r w:rsidRPr="0066698B">
              <w:rPr>
                <w:rFonts w:ascii="Arial" w:eastAsia="Times New Roman" w:hAnsi="Arial" w:cs="Arial"/>
                <w:sz w:val="20"/>
                <w:szCs w:val="20"/>
              </w:rPr>
              <w:t>47</w:t>
            </w:r>
          </w:p>
        </w:tc>
        <w:tc>
          <w:tcPr>
            <w:tcW w:w="1028" w:type="dxa"/>
            <w:tcBorders>
              <w:top w:val="nil"/>
              <w:left w:val="nil"/>
              <w:bottom w:val="single" w:sz="4" w:space="0" w:color="FFFFFF"/>
              <w:right w:val="nil"/>
            </w:tcBorders>
            <w:shd w:val="clear" w:color="FCD5B4" w:fill="FCD5B4"/>
            <w:noWrap/>
            <w:vAlign w:val="bottom"/>
            <w:hideMark/>
          </w:tcPr>
          <w:p w14:paraId="395D5E34" w14:textId="77777777" w:rsidR="00F10DFE" w:rsidRPr="0066698B" w:rsidRDefault="00AA66DE" w:rsidP="00F10DFE">
            <w:pPr>
              <w:widowControl/>
              <w:jc w:val="center"/>
              <w:rPr>
                <w:rFonts w:ascii="Arial" w:eastAsia="Times New Roman" w:hAnsi="Arial" w:cs="Arial"/>
                <w:sz w:val="20"/>
                <w:szCs w:val="20"/>
              </w:rPr>
            </w:pPr>
            <w:r w:rsidRPr="0066698B">
              <w:rPr>
                <w:rFonts w:ascii="Arial" w:eastAsia="Times New Roman" w:hAnsi="Arial" w:cs="Arial"/>
                <w:sz w:val="20"/>
                <w:szCs w:val="20"/>
              </w:rPr>
              <w:t>110</w:t>
            </w:r>
          </w:p>
        </w:tc>
      </w:tr>
      <w:tr w:rsidR="0066698B" w:rsidRPr="0066698B" w14:paraId="3310E6CE" w14:textId="77777777" w:rsidTr="00F10DFE">
        <w:trPr>
          <w:trHeight w:val="255"/>
          <w:jc w:val="center"/>
        </w:trPr>
        <w:tc>
          <w:tcPr>
            <w:tcW w:w="2988" w:type="dxa"/>
            <w:tcBorders>
              <w:top w:val="nil"/>
              <w:left w:val="nil"/>
              <w:bottom w:val="nil"/>
              <w:right w:val="single" w:sz="4" w:space="0" w:color="FFFFFF"/>
            </w:tcBorders>
            <w:shd w:val="clear" w:color="FDE9D9" w:fill="FDE9D9"/>
            <w:noWrap/>
            <w:vAlign w:val="bottom"/>
            <w:hideMark/>
          </w:tcPr>
          <w:p w14:paraId="1C258013" w14:textId="77777777" w:rsidR="00F10DFE" w:rsidRPr="0066698B" w:rsidRDefault="00F10DFE" w:rsidP="00F10DFE">
            <w:pPr>
              <w:widowControl/>
              <w:rPr>
                <w:rFonts w:ascii="Arial" w:eastAsia="Times New Roman" w:hAnsi="Arial" w:cs="Arial"/>
                <w:sz w:val="20"/>
                <w:szCs w:val="20"/>
              </w:rPr>
            </w:pPr>
            <w:r w:rsidRPr="0066698B">
              <w:rPr>
                <w:rFonts w:ascii="Arial" w:eastAsia="Times New Roman" w:hAnsi="Arial" w:cs="Arial"/>
                <w:sz w:val="20"/>
                <w:szCs w:val="20"/>
              </w:rPr>
              <w:t>Укупно</w:t>
            </w:r>
          </w:p>
        </w:tc>
        <w:tc>
          <w:tcPr>
            <w:tcW w:w="1428" w:type="dxa"/>
            <w:tcBorders>
              <w:top w:val="nil"/>
              <w:left w:val="nil"/>
              <w:bottom w:val="nil"/>
              <w:right w:val="single" w:sz="4" w:space="0" w:color="FFFFFF"/>
            </w:tcBorders>
            <w:shd w:val="clear" w:color="FDE9D9" w:fill="FDE9D9"/>
            <w:noWrap/>
            <w:vAlign w:val="bottom"/>
            <w:hideMark/>
          </w:tcPr>
          <w:p w14:paraId="65AF1A2A"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131</w:t>
            </w:r>
          </w:p>
        </w:tc>
        <w:tc>
          <w:tcPr>
            <w:tcW w:w="968" w:type="dxa"/>
            <w:tcBorders>
              <w:top w:val="nil"/>
              <w:left w:val="nil"/>
              <w:bottom w:val="nil"/>
              <w:right w:val="single" w:sz="4" w:space="0" w:color="FFFFFF"/>
            </w:tcBorders>
            <w:shd w:val="clear" w:color="FDE9D9" w:fill="FDE9D9"/>
            <w:noWrap/>
            <w:vAlign w:val="bottom"/>
            <w:hideMark/>
          </w:tcPr>
          <w:p w14:paraId="098B9F1E"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82</w:t>
            </w:r>
          </w:p>
        </w:tc>
        <w:tc>
          <w:tcPr>
            <w:tcW w:w="1028" w:type="dxa"/>
            <w:tcBorders>
              <w:top w:val="nil"/>
              <w:left w:val="nil"/>
              <w:bottom w:val="nil"/>
              <w:right w:val="nil"/>
            </w:tcBorders>
            <w:shd w:val="clear" w:color="FDE9D9" w:fill="FDE9D9"/>
            <w:noWrap/>
            <w:vAlign w:val="bottom"/>
            <w:hideMark/>
          </w:tcPr>
          <w:p w14:paraId="4C63FDEA" w14:textId="77777777" w:rsidR="00F10DFE" w:rsidRPr="0066698B" w:rsidRDefault="00583E58" w:rsidP="00F10DFE">
            <w:pPr>
              <w:widowControl/>
              <w:jc w:val="center"/>
              <w:rPr>
                <w:rFonts w:ascii="Arial" w:eastAsia="Times New Roman" w:hAnsi="Arial" w:cs="Arial"/>
                <w:sz w:val="20"/>
                <w:szCs w:val="20"/>
              </w:rPr>
            </w:pPr>
            <w:r w:rsidRPr="0066698B">
              <w:rPr>
                <w:rFonts w:ascii="Arial" w:eastAsia="Times New Roman" w:hAnsi="Arial" w:cs="Arial"/>
                <w:sz w:val="20"/>
                <w:szCs w:val="20"/>
              </w:rPr>
              <w:t>213</w:t>
            </w:r>
          </w:p>
        </w:tc>
      </w:tr>
    </w:tbl>
    <w:p w14:paraId="2A733CC9" w14:textId="77777777" w:rsidR="00F10DFE" w:rsidRPr="0066698B" w:rsidRDefault="00F10DFE" w:rsidP="00F10DFE">
      <w:pPr>
        <w:tabs>
          <w:tab w:val="left" w:pos="720"/>
          <w:tab w:val="left" w:pos="1277"/>
        </w:tabs>
        <w:rPr>
          <w:rFonts w:ascii="Times New Roman" w:hAnsi="Times New Roman" w:cs="Times New Roman"/>
          <w:b/>
          <w:sz w:val="20"/>
          <w:szCs w:val="20"/>
        </w:rPr>
      </w:pPr>
    </w:p>
    <w:p w14:paraId="21EFBD98" w14:textId="77777777" w:rsidR="00493A55" w:rsidRPr="0066698B" w:rsidRDefault="00493A55" w:rsidP="00493A55">
      <w:pPr>
        <w:tabs>
          <w:tab w:val="left" w:pos="720"/>
          <w:tab w:val="left" w:pos="1277"/>
        </w:tabs>
        <w:jc w:val="center"/>
        <w:rPr>
          <w:rFonts w:ascii="Times New Roman" w:hAnsi="Times New Roman" w:cs="Times New Roman"/>
          <w:b/>
          <w:sz w:val="24"/>
          <w:szCs w:val="20"/>
        </w:rPr>
      </w:pPr>
    </w:p>
    <w:p w14:paraId="05492A24" w14:textId="77777777" w:rsidR="0089666C" w:rsidRPr="0066698B" w:rsidRDefault="0089666C" w:rsidP="0089666C">
      <w:pPr>
        <w:tabs>
          <w:tab w:val="left" w:pos="1277"/>
        </w:tabs>
        <w:rPr>
          <w:rFonts w:ascii="Times New Roman" w:hAnsi="Times New Roman" w:cs="Times New Roman"/>
          <w:sz w:val="24"/>
          <w:szCs w:val="20"/>
        </w:rPr>
      </w:pPr>
    </w:p>
    <w:p w14:paraId="62E26A36" w14:textId="77777777" w:rsidR="00493A55" w:rsidRPr="0066698B" w:rsidRDefault="00493A55" w:rsidP="00493A55">
      <w:pPr>
        <w:tabs>
          <w:tab w:val="left" w:pos="1277"/>
        </w:tabs>
        <w:rPr>
          <w:rFonts w:ascii="Times New Roman" w:hAnsi="Times New Roman" w:cs="Times New Roman"/>
          <w:b/>
          <w:sz w:val="24"/>
          <w:szCs w:val="20"/>
          <w:lang w:val="ru-RU"/>
        </w:rPr>
      </w:pPr>
      <w:r w:rsidRPr="0066698B">
        <w:rPr>
          <w:rFonts w:ascii="Times New Roman" w:hAnsi="Times New Roman" w:cs="Times New Roman"/>
          <w:b/>
          <w:sz w:val="24"/>
          <w:szCs w:val="20"/>
          <w:lang w:val="ru-RU"/>
        </w:rPr>
        <w:t>Основна обележја смртности у узрасту од 15-64 године</w:t>
      </w:r>
    </w:p>
    <w:p w14:paraId="2311903B" w14:textId="77777777" w:rsidR="00493A55" w:rsidRPr="0066698B" w:rsidRDefault="00493A55" w:rsidP="00493A55">
      <w:pPr>
        <w:tabs>
          <w:tab w:val="left" w:pos="1277"/>
        </w:tabs>
        <w:rPr>
          <w:rFonts w:ascii="Times New Roman" w:hAnsi="Times New Roman" w:cs="Times New Roman"/>
          <w:b/>
          <w:sz w:val="24"/>
          <w:szCs w:val="20"/>
          <w:lang w:val="ru-RU"/>
        </w:rPr>
      </w:pPr>
    </w:p>
    <w:p w14:paraId="73D6EF83" w14:textId="77777777" w:rsidR="00493A55" w:rsidRPr="0066698B" w:rsidRDefault="00493A55" w:rsidP="000064E0">
      <w:pPr>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FE336D" w:rsidRPr="0066698B">
        <w:rPr>
          <w:rFonts w:ascii="Times New Roman" w:hAnsi="Times New Roman" w:cs="Times New Roman"/>
          <w:sz w:val="24"/>
          <w:szCs w:val="20"/>
          <w:lang w:val="ru-RU"/>
        </w:rPr>
        <w:t xml:space="preserve">У </w:t>
      </w:r>
      <w:r w:rsidR="008D4374" w:rsidRPr="0066698B">
        <w:rPr>
          <w:rFonts w:ascii="Times New Roman" w:hAnsi="Times New Roman" w:cs="Times New Roman"/>
          <w:sz w:val="24"/>
          <w:szCs w:val="20"/>
          <w:lang w:val="ru-RU"/>
        </w:rPr>
        <w:t>202</w:t>
      </w:r>
      <w:r w:rsidR="000064E0" w:rsidRPr="0066698B">
        <w:rPr>
          <w:rFonts w:ascii="Times New Roman" w:hAnsi="Times New Roman" w:cs="Times New Roman"/>
          <w:sz w:val="24"/>
          <w:szCs w:val="20"/>
          <w:lang w:val="ru-RU"/>
        </w:rPr>
        <w:t>2</w:t>
      </w:r>
      <w:r w:rsidR="008D4374" w:rsidRPr="0066698B">
        <w:rPr>
          <w:rFonts w:ascii="Times New Roman" w:hAnsi="Times New Roman" w:cs="Times New Roman"/>
          <w:sz w:val="24"/>
          <w:szCs w:val="20"/>
          <w:lang w:val="ru-RU"/>
        </w:rPr>
        <w:t xml:space="preserve">. </w:t>
      </w:r>
      <w:r w:rsidR="00FE336D" w:rsidRPr="0066698B">
        <w:rPr>
          <w:rFonts w:ascii="Times New Roman" w:hAnsi="Times New Roman" w:cs="Times New Roman"/>
          <w:sz w:val="24"/>
          <w:szCs w:val="20"/>
          <w:lang w:val="ru-RU"/>
        </w:rPr>
        <w:t xml:space="preserve">години на првом месту код </w:t>
      </w:r>
      <w:r w:rsidR="009C5F1E" w:rsidRPr="0066698B">
        <w:rPr>
          <w:rFonts w:ascii="Times New Roman" w:eastAsia="Times New Roman" w:hAnsi="Times New Roman" w:cs="Times New Roman"/>
          <w:sz w:val="24"/>
          <w:szCs w:val="24"/>
          <w:lang w:val="ru-RU"/>
        </w:rPr>
        <w:t xml:space="preserve"> мушкар</w:t>
      </w:r>
      <w:r w:rsidR="000064E0" w:rsidRPr="0066698B">
        <w:rPr>
          <w:rFonts w:ascii="Times New Roman" w:eastAsia="Times New Roman" w:hAnsi="Times New Roman" w:cs="Times New Roman"/>
          <w:sz w:val="24"/>
          <w:szCs w:val="24"/>
          <w:lang w:val="ru-RU"/>
        </w:rPr>
        <w:t xml:space="preserve">аца је </w:t>
      </w:r>
      <w:r w:rsidR="000064E0" w:rsidRPr="0066698B">
        <w:rPr>
          <w:rFonts w:ascii="Times New Roman" w:hAnsi="Times New Roman" w:cs="Times New Roman"/>
          <w:sz w:val="24"/>
          <w:szCs w:val="20"/>
          <w:lang w:val="ru-RU"/>
        </w:rPr>
        <w:t xml:space="preserve">инфаркт миокарда са </w:t>
      </w:r>
      <w:r w:rsidR="009C5F1E" w:rsidRPr="0066698B">
        <w:rPr>
          <w:rFonts w:ascii="Times New Roman" w:eastAsia="Times New Roman" w:hAnsi="Times New Roman" w:cs="Times New Roman"/>
          <w:sz w:val="24"/>
          <w:szCs w:val="24"/>
          <w:lang w:val="ru-RU"/>
        </w:rPr>
        <w:t>3</w:t>
      </w:r>
      <w:r w:rsidR="000064E0" w:rsidRPr="0066698B">
        <w:rPr>
          <w:rFonts w:ascii="Times New Roman" w:eastAsia="Times New Roman" w:hAnsi="Times New Roman" w:cs="Times New Roman"/>
          <w:sz w:val="24"/>
          <w:szCs w:val="24"/>
          <w:lang w:val="ru-RU"/>
        </w:rPr>
        <w:t>0</w:t>
      </w:r>
      <w:r w:rsidR="008D4374" w:rsidRPr="0066698B">
        <w:rPr>
          <w:rFonts w:ascii="Times New Roman" w:eastAsia="Times New Roman" w:hAnsi="Times New Roman" w:cs="Times New Roman"/>
          <w:sz w:val="24"/>
          <w:szCs w:val="24"/>
          <w:lang w:val="ru-RU"/>
        </w:rPr>
        <w:t xml:space="preserve"> случај</w:t>
      </w:r>
      <w:r w:rsidR="000064E0" w:rsidRPr="0066698B">
        <w:rPr>
          <w:rFonts w:ascii="Times New Roman" w:eastAsia="Times New Roman" w:hAnsi="Times New Roman" w:cs="Times New Roman"/>
          <w:sz w:val="24"/>
          <w:szCs w:val="24"/>
          <w:lang w:val="ru-RU"/>
        </w:rPr>
        <w:t xml:space="preserve">ева </w:t>
      </w:r>
      <w:r w:rsidR="008D4374" w:rsidRPr="0066698B">
        <w:rPr>
          <w:rFonts w:ascii="Times New Roman" w:eastAsia="Times New Roman" w:hAnsi="Times New Roman" w:cs="Times New Roman"/>
          <w:sz w:val="24"/>
          <w:szCs w:val="24"/>
          <w:lang w:val="ru-RU"/>
        </w:rPr>
        <w:t xml:space="preserve">, </w:t>
      </w:r>
      <w:r w:rsidR="000064E0" w:rsidRPr="0066698B">
        <w:rPr>
          <w:rFonts w:ascii="Times New Roman" w:eastAsia="Times New Roman" w:hAnsi="Times New Roman" w:cs="Times New Roman"/>
          <w:sz w:val="24"/>
          <w:szCs w:val="24"/>
          <w:lang w:val="ru-RU"/>
        </w:rPr>
        <w:t>а код жена карцином дојке . На другом месту као појединачни узрок смрти</w:t>
      </w:r>
      <w:r w:rsidR="00F55E5E" w:rsidRPr="0066698B">
        <w:rPr>
          <w:rFonts w:ascii="Times New Roman" w:eastAsia="Times New Roman" w:hAnsi="Times New Roman" w:cs="Times New Roman"/>
          <w:sz w:val="24"/>
          <w:szCs w:val="24"/>
          <w:lang w:val="ru-RU"/>
        </w:rPr>
        <w:t xml:space="preserve">код мушкараца ове добне групе </w:t>
      </w:r>
      <w:r w:rsidR="000064E0" w:rsidRPr="0066698B">
        <w:rPr>
          <w:rFonts w:ascii="Times New Roman" w:eastAsia="Times New Roman" w:hAnsi="Times New Roman" w:cs="Times New Roman"/>
          <w:sz w:val="24"/>
          <w:szCs w:val="24"/>
          <w:lang w:val="ru-RU"/>
        </w:rPr>
        <w:t>је</w:t>
      </w:r>
      <w:r w:rsidR="000064E0" w:rsidRPr="0066698B">
        <w:rPr>
          <w:rFonts w:ascii="Times New Roman" w:hAnsi="Times New Roman" w:cs="Times New Roman"/>
          <w:sz w:val="24"/>
          <w:szCs w:val="20"/>
          <w:lang w:val="ru-RU"/>
        </w:rPr>
        <w:t xml:space="preserve"> мождани удар</w:t>
      </w:r>
      <w:r w:rsidR="000064E0" w:rsidRPr="0066698B">
        <w:rPr>
          <w:rFonts w:ascii="Times New Roman" w:eastAsia="Times New Roman" w:hAnsi="Times New Roman" w:cs="Times New Roman"/>
          <w:sz w:val="24"/>
          <w:szCs w:val="24"/>
          <w:lang w:val="ru-RU"/>
        </w:rPr>
        <w:t xml:space="preserve"> а затим карцином плућа.</w:t>
      </w:r>
      <w:r w:rsidR="00F55E5E" w:rsidRPr="0066698B">
        <w:rPr>
          <w:rFonts w:ascii="Times New Roman" w:eastAsia="Times New Roman" w:hAnsi="Times New Roman" w:cs="Times New Roman"/>
          <w:sz w:val="24"/>
          <w:szCs w:val="24"/>
          <w:lang w:val="ru-RU"/>
        </w:rPr>
        <w:t xml:space="preserve"> </w:t>
      </w:r>
      <w:r w:rsidR="009C5F1E" w:rsidRPr="0066698B">
        <w:rPr>
          <w:rFonts w:ascii="Times New Roman" w:hAnsi="Times New Roman" w:cs="Times New Roman"/>
          <w:sz w:val="24"/>
          <w:szCs w:val="20"/>
          <w:lang w:val="ru-RU"/>
        </w:rPr>
        <w:t xml:space="preserve">Код жена </w:t>
      </w:r>
      <w:r w:rsidR="00F55E5E" w:rsidRPr="0066698B">
        <w:rPr>
          <w:rFonts w:ascii="Times New Roman" w:hAnsi="Times New Roman" w:cs="Times New Roman"/>
          <w:sz w:val="24"/>
          <w:szCs w:val="20"/>
          <w:lang w:val="ru-RU"/>
        </w:rPr>
        <w:t>су</w:t>
      </w:r>
      <w:r w:rsidR="009C5F1E" w:rsidRPr="0066698B">
        <w:rPr>
          <w:rFonts w:ascii="Times New Roman" w:hAnsi="Times New Roman" w:cs="Times New Roman"/>
          <w:sz w:val="24"/>
          <w:szCs w:val="20"/>
          <w:lang w:val="ru-RU"/>
        </w:rPr>
        <w:t xml:space="preserve"> на другом месту са</w:t>
      </w:r>
      <w:r w:rsidR="008D4374" w:rsidRPr="0066698B">
        <w:rPr>
          <w:rFonts w:ascii="Times New Roman" w:hAnsi="Times New Roman" w:cs="Times New Roman"/>
          <w:sz w:val="24"/>
          <w:szCs w:val="20"/>
          <w:lang w:val="ru-RU"/>
        </w:rPr>
        <w:t xml:space="preserve"> </w:t>
      </w:r>
      <w:r w:rsidR="00F55E5E" w:rsidRPr="0066698B">
        <w:rPr>
          <w:rFonts w:ascii="Times New Roman" w:hAnsi="Times New Roman" w:cs="Times New Roman"/>
          <w:sz w:val="24"/>
          <w:szCs w:val="20"/>
          <w:lang w:val="ru-RU"/>
        </w:rPr>
        <w:t>5</w:t>
      </w:r>
      <w:r w:rsidR="009C5F1E" w:rsidRPr="0066698B">
        <w:rPr>
          <w:rFonts w:ascii="Times New Roman" w:hAnsi="Times New Roman" w:cs="Times New Roman"/>
          <w:sz w:val="24"/>
          <w:szCs w:val="20"/>
          <w:lang w:val="ru-RU"/>
        </w:rPr>
        <w:t xml:space="preserve"> случајева</w:t>
      </w:r>
      <w:r w:rsidR="00F55E5E" w:rsidRPr="0066698B">
        <w:rPr>
          <w:rFonts w:ascii="Times New Roman" w:hAnsi="Times New Roman" w:cs="Times New Roman"/>
          <w:sz w:val="24"/>
          <w:szCs w:val="20"/>
          <w:lang w:val="ru-RU"/>
        </w:rPr>
        <w:t>мождани удар,карцином дебелог црева и плућа,а на трећем</w:t>
      </w:r>
      <w:r w:rsidR="008D4374" w:rsidRPr="0066698B">
        <w:rPr>
          <w:rFonts w:ascii="Times New Roman" w:hAnsi="Times New Roman" w:cs="Times New Roman"/>
          <w:sz w:val="24"/>
          <w:szCs w:val="20"/>
          <w:lang w:val="ru-RU"/>
        </w:rPr>
        <w:t xml:space="preserve"> инфаркт миокарда.</w:t>
      </w:r>
      <w:r w:rsidRPr="0066698B">
        <w:rPr>
          <w:rFonts w:ascii="Times New Roman" w:hAnsi="Times New Roman" w:cs="Times New Roman"/>
          <w:sz w:val="24"/>
          <w:szCs w:val="20"/>
          <w:lang w:val="ru-RU"/>
        </w:rPr>
        <w:t xml:space="preserve"> </w:t>
      </w:r>
    </w:p>
    <w:p w14:paraId="17AF6AC1" w14:textId="77777777" w:rsidR="00493A55" w:rsidRPr="0066698B" w:rsidRDefault="00493A55" w:rsidP="00493A55">
      <w:pPr>
        <w:tabs>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 </w:t>
      </w:r>
    </w:p>
    <w:p w14:paraId="3F9F32D3" w14:textId="77777777" w:rsidR="00F10DFE" w:rsidRPr="0066698B" w:rsidRDefault="00493A55" w:rsidP="00493A5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lastRenderedPageBreak/>
        <w:tab/>
      </w:r>
      <w:r w:rsidR="00067B0B" w:rsidRPr="0066698B">
        <w:rPr>
          <w:rFonts w:ascii="Times New Roman" w:hAnsi="Times New Roman" w:cs="Times New Roman"/>
          <w:sz w:val="24"/>
          <w:szCs w:val="20"/>
          <w:lang w:val="ru-RU"/>
        </w:rPr>
        <w:t>У 202</w:t>
      </w:r>
      <w:r w:rsidR="00307944" w:rsidRPr="0066698B">
        <w:rPr>
          <w:rFonts w:ascii="Times New Roman" w:hAnsi="Times New Roman" w:cs="Times New Roman"/>
          <w:sz w:val="24"/>
          <w:szCs w:val="20"/>
          <w:lang w:val="ru-RU"/>
        </w:rPr>
        <w:t>2</w:t>
      </w:r>
      <w:r w:rsidR="00F10DFE" w:rsidRPr="0066698B">
        <w:rPr>
          <w:rFonts w:ascii="Times New Roman" w:hAnsi="Times New Roman" w:cs="Times New Roman"/>
          <w:sz w:val="24"/>
          <w:szCs w:val="20"/>
          <w:lang w:val="ru-RU"/>
        </w:rPr>
        <w:t xml:space="preserve">. </w:t>
      </w:r>
      <w:r w:rsidR="00307944" w:rsidRPr="0066698B">
        <w:rPr>
          <w:rFonts w:ascii="Times New Roman" w:hAnsi="Times New Roman" w:cs="Times New Roman"/>
          <w:sz w:val="24"/>
          <w:szCs w:val="20"/>
          <w:lang w:val="ru-RU"/>
        </w:rPr>
        <w:t>г</w:t>
      </w:r>
      <w:r w:rsidR="00F10DFE" w:rsidRPr="0066698B">
        <w:rPr>
          <w:rFonts w:ascii="Times New Roman" w:hAnsi="Times New Roman" w:cs="Times New Roman"/>
          <w:sz w:val="24"/>
          <w:szCs w:val="20"/>
          <w:lang w:val="ru-RU"/>
        </w:rPr>
        <w:t>одини</w:t>
      </w:r>
      <w:r w:rsidR="00307944" w:rsidRPr="0066698B">
        <w:rPr>
          <w:rFonts w:ascii="Times New Roman" w:hAnsi="Times New Roman" w:cs="Times New Roman"/>
          <w:sz w:val="24"/>
          <w:szCs w:val="20"/>
          <w:lang w:val="ru-RU"/>
        </w:rPr>
        <w:t xml:space="preserve"> </w:t>
      </w:r>
      <w:r w:rsidR="00067B0B" w:rsidRPr="0066698B">
        <w:rPr>
          <w:rFonts w:ascii="Times New Roman" w:hAnsi="Times New Roman" w:cs="Times New Roman"/>
          <w:sz w:val="24"/>
          <w:szCs w:val="20"/>
          <w:lang w:val="ru-RU"/>
        </w:rPr>
        <w:t xml:space="preserve">највећи број смртних случајева је из групе болести </w:t>
      </w:r>
      <w:r w:rsidR="00307944" w:rsidRPr="0066698B">
        <w:rPr>
          <w:rFonts w:ascii="Times New Roman" w:eastAsia="Times New Roman" w:hAnsi="Times New Roman" w:cs="Times New Roman"/>
          <w:sz w:val="24"/>
          <w:szCs w:val="24"/>
          <w:lang w:val="ru-RU"/>
        </w:rPr>
        <w:t>система крвотока,такода н</w:t>
      </w:r>
      <w:r w:rsidRPr="0066698B">
        <w:rPr>
          <w:rFonts w:ascii="Times New Roman" w:hAnsi="Times New Roman" w:cs="Times New Roman"/>
          <w:sz w:val="24"/>
          <w:szCs w:val="20"/>
          <w:lang w:val="ru-RU"/>
        </w:rPr>
        <w:t xml:space="preserve">арочиту пажњу треба посветити „превентабилним“ узроцима смртности, односно оним факторима ризика који доводе до оболевања од поменутих болести. </w:t>
      </w:r>
    </w:p>
    <w:p w14:paraId="596D91C8" w14:textId="77777777" w:rsidR="00493A55" w:rsidRPr="0066698B" w:rsidRDefault="00493A55" w:rsidP="00493A5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Избор здравих стилова живота такође може допринети смањењу учесталости превремених смрти.</w:t>
      </w:r>
    </w:p>
    <w:p w14:paraId="5B7E8A49" w14:textId="77777777" w:rsidR="00493A55" w:rsidRPr="0066698B" w:rsidRDefault="00493A55" w:rsidP="00493A55">
      <w:pPr>
        <w:tabs>
          <w:tab w:val="left" w:pos="1277"/>
        </w:tabs>
        <w:jc w:val="both"/>
        <w:rPr>
          <w:rFonts w:ascii="Times New Roman" w:hAnsi="Times New Roman" w:cs="Times New Roman"/>
          <w:sz w:val="24"/>
          <w:szCs w:val="20"/>
          <w:lang w:val="ru-RU"/>
        </w:rPr>
      </w:pPr>
    </w:p>
    <w:p w14:paraId="208BEA30" w14:textId="77777777" w:rsidR="00D5709C" w:rsidRPr="0066698B" w:rsidRDefault="00D5709C" w:rsidP="00493A55">
      <w:pPr>
        <w:tabs>
          <w:tab w:val="left" w:pos="1277"/>
        </w:tabs>
        <w:jc w:val="both"/>
        <w:rPr>
          <w:rFonts w:ascii="Times New Roman" w:hAnsi="Times New Roman" w:cs="Times New Roman"/>
          <w:sz w:val="24"/>
          <w:szCs w:val="20"/>
          <w:lang w:val="ru-RU"/>
        </w:rPr>
      </w:pPr>
    </w:p>
    <w:p w14:paraId="32A3FAD8" w14:textId="77777777" w:rsidR="00D5709C" w:rsidRPr="0066698B" w:rsidRDefault="00D5709C" w:rsidP="00493A55">
      <w:pPr>
        <w:tabs>
          <w:tab w:val="left" w:pos="1277"/>
        </w:tabs>
        <w:jc w:val="both"/>
        <w:rPr>
          <w:rFonts w:ascii="Times New Roman" w:hAnsi="Times New Roman" w:cs="Times New Roman"/>
          <w:sz w:val="24"/>
          <w:szCs w:val="20"/>
          <w:lang w:val="ru-RU"/>
        </w:rPr>
      </w:pPr>
    </w:p>
    <w:p w14:paraId="57DB0E47" w14:textId="77777777" w:rsidR="00493A55" w:rsidRPr="0066698B" w:rsidRDefault="00493A55" w:rsidP="00493A55">
      <w:pPr>
        <w:tabs>
          <w:tab w:val="left" w:pos="1277"/>
        </w:tabs>
        <w:jc w:val="both"/>
        <w:rPr>
          <w:rFonts w:ascii="Times New Roman" w:hAnsi="Times New Roman" w:cs="Times New Roman"/>
          <w:b/>
          <w:sz w:val="32"/>
          <w:szCs w:val="20"/>
          <w:lang w:val="ru-RU"/>
        </w:rPr>
      </w:pPr>
      <w:r w:rsidRPr="0066698B">
        <w:rPr>
          <w:rFonts w:ascii="Times New Roman" w:hAnsi="Times New Roman" w:cs="Times New Roman"/>
          <w:b/>
          <w:sz w:val="32"/>
          <w:szCs w:val="20"/>
          <w:lang w:val="ru-RU"/>
        </w:rPr>
        <w:t>5. Кадар</w:t>
      </w:r>
    </w:p>
    <w:p w14:paraId="09BFA385" w14:textId="77777777" w:rsidR="00493A55" w:rsidRPr="0066698B" w:rsidRDefault="00493A55" w:rsidP="00493A55">
      <w:pPr>
        <w:tabs>
          <w:tab w:val="left" w:pos="1277"/>
        </w:tabs>
        <w:jc w:val="both"/>
        <w:rPr>
          <w:rFonts w:ascii="Times New Roman" w:hAnsi="Times New Roman" w:cs="Times New Roman"/>
          <w:sz w:val="24"/>
          <w:szCs w:val="20"/>
          <w:lang w:val="ru-RU"/>
        </w:rPr>
      </w:pPr>
    </w:p>
    <w:p w14:paraId="17F0E41C" w14:textId="77777777" w:rsidR="005F5DB6" w:rsidRPr="0066698B" w:rsidRDefault="00351BA3" w:rsidP="00027419">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5F5DB6" w:rsidRPr="0066698B">
        <w:rPr>
          <w:rFonts w:ascii="Times New Roman" w:hAnsi="Times New Roman" w:cs="Times New Roman"/>
          <w:sz w:val="24"/>
          <w:szCs w:val="20"/>
          <w:lang w:val="ru-RU"/>
        </w:rPr>
        <w:t xml:space="preserve">Кадрови су дати у 4 табеле: структура кадрова </w:t>
      </w:r>
      <w:r w:rsidR="00027419" w:rsidRPr="0066698B">
        <w:rPr>
          <w:rFonts w:ascii="Times New Roman" w:hAnsi="Times New Roman" w:cs="Times New Roman"/>
          <w:sz w:val="24"/>
          <w:szCs w:val="20"/>
          <w:lang w:val="ru-RU"/>
        </w:rPr>
        <w:t>у Новом Пазару</w:t>
      </w:r>
    </w:p>
    <w:p w14:paraId="0F6BC1E5" w14:textId="77777777" w:rsidR="005F5DB6" w:rsidRPr="0066698B" w:rsidRDefault="005F5DB6" w:rsidP="005F5DB6">
      <w:pPr>
        <w:tabs>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 xml:space="preserve">Табела бр. 19- </w:t>
      </w:r>
      <w:r w:rsidRPr="0066698B">
        <w:rPr>
          <w:rFonts w:ascii="Times New Roman" w:hAnsi="Times New Roman" w:cs="Times New Roman"/>
          <w:b/>
          <w:sz w:val="20"/>
          <w:szCs w:val="20"/>
          <w:lang w:val="ru-RU"/>
        </w:rPr>
        <w:t>КАДРОВИ ПО ОПШТИНАМА ЗА ПОДРУЧЈЕ ФИЛИЈАЛЕ РФЗО НОВИ ПАЗАР У 2022.ГОДИНИ</w:t>
      </w:r>
    </w:p>
    <w:p w14:paraId="33FA18C0" w14:textId="77777777" w:rsidR="005F5DB6" w:rsidRPr="0066698B" w:rsidRDefault="005F5DB6" w:rsidP="005F5DB6">
      <w:pPr>
        <w:tabs>
          <w:tab w:val="left" w:pos="1277"/>
        </w:tabs>
        <w:jc w:val="center"/>
        <w:rPr>
          <w:rFonts w:ascii="Times New Roman" w:hAnsi="Times New Roman" w:cs="Times New Roman"/>
          <w:b/>
          <w:sz w:val="24"/>
          <w:szCs w:val="20"/>
          <w:lang w:val="ru-RU"/>
        </w:rPr>
      </w:pPr>
    </w:p>
    <w:tbl>
      <w:tblPr>
        <w:tblStyle w:val="LightList-Accent6"/>
        <w:tblW w:w="10164" w:type="dxa"/>
        <w:jc w:val="center"/>
        <w:tblLayout w:type="fixed"/>
        <w:tblLook w:val="0000" w:firstRow="0" w:lastRow="0" w:firstColumn="0" w:lastColumn="0" w:noHBand="0" w:noVBand="0"/>
      </w:tblPr>
      <w:tblGrid>
        <w:gridCol w:w="1540"/>
        <w:gridCol w:w="958"/>
        <w:gridCol w:w="832"/>
        <w:gridCol w:w="678"/>
        <w:gridCol w:w="780"/>
        <w:gridCol w:w="612"/>
        <w:gridCol w:w="762"/>
        <w:gridCol w:w="734"/>
        <w:gridCol w:w="574"/>
        <w:gridCol w:w="450"/>
        <w:gridCol w:w="748"/>
        <w:gridCol w:w="748"/>
        <w:gridCol w:w="748"/>
      </w:tblGrid>
      <w:tr w:rsidR="0066698B" w:rsidRPr="0066698B" w14:paraId="272E5E40" w14:textId="77777777" w:rsidTr="005F5DB6">
        <w:trPr>
          <w:cnfStyle w:val="000000100000" w:firstRow="0" w:lastRow="0" w:firstColumn="0" w:lastColumn="0" w:oddVBand="0" w:evenVBand="0" w:oddHBand="1" w:evenHBand="0" w:firstRowFirstColumn="0" w:firstRowLastColumn="0" w:lastRowFirstColumn="0" w:lastRowLastColumn="0"/>
          <w:trHeight w:val="340"/>
          <w:jc w:val="center"/>
        </w:trPr>
        <w:tc>
          <w:tcPr>
            <w:cnfStyle w:val="000010000000" w:firstRow="0" w:lastRow="0" w:firstColumn="0" w:lastColumn="0" w:oddVBand="1" w:evenVBand="0" w:oddHBand="0" w:evenHBand="0" w:firstRowFirstColumn="0" w:firstRowLastColumn="0" w:lastRowFirstColumn="0" w:lastRowLastColumn="0"/>
            <w:tcW w:w="1540" w:type="dxa"/>
            <w:vMerge w:val="restart"/>
            <w:noWrap/>
          </w:tcPr>
          <w:p w14:paraId="1C945E2F" w14:textId="77777777" w:rsidR="005F5DB6" w:rsidRPr="0066698B" w:rsidRDefault="005F5DB6" w:rsidP="005F5DB6">
            <w:pPr>
              <w:jc w:val="center"/>
              <w:rPr>
                <w:rFonts w:ascii="Times New Roman" w:hAnsi="Times New Roman" w:cs="Times New Roman"/>
                <w:b/>
                <w:bCs/>
                <w:sz w:val="18"/>
                <w:szCs w:val="18"/>
              </w:rPr>
            </w:pPr>
            <w:r w:rsidRPr="0066698B">
              <w:rPr>
                <w:rFonts w:ascii="Times New Roman" w:hAnsi="Times New Roman" w:cs="Times New Roman"/>
                <w:b/>
                <w:bCs/>
                <w:sz w:val="18"/>
                <w:szCs w:val="18"/>
              </w:rPr>
              <w:t>ТЕРИТОРИЈА</w:t>
            </w:r>
          </w:p>
        </w:tc>
        <w:tc>
          <w:tcPr>
            <w:tcW w:w="958" w:type="dxa"/>
            <w:vMerge w:val="restart"/>
          </w:tcPr>
          <w:p w14:paraId="02EE0227"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Укупно здрав.</w:t>
            </w:r>
          </w:p>
          <w:p w14:paraId="7FD533C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радника</w:t>
            </w:r>
          </w:p>
        </w:tc>
        <w:tc>
          <w:tcPr>
            <w:cnfStyle w:val="000010000000" w:firstRow="0" w:lastRow="0" w:firstColumn="0" w:lastColumn="0" w:oddVBand="1" w:evenVBand="0" w:oddHBand="0" w:evenHBand="0" w:firstRowFirstColumn="0" w:firstRowLastColumn="0" w:lastRowFirstColumn="0" w:lastRowLastColumn="0"/>
            <w:tcW w:w="5422" w:type="dxa"/>
            <w:gridSpan w:val="8"/>
            <w:noWrap/>
          </w:tcPr>
          <w:p w14:paraId="31317B65" w14:textId="77777777" w:rsidR="005F5DB6" w:rsidRPr="0066698B" w:rsidRDefault="005F5DB6" w:rsidP="005F5DB6">
            <w:pPr>
              <w:jc w:val="center"/>
              <w:rPr>
                <w:rFonts w:ascii="Times New Roman" w:hAnsi="Times New Roman" w:cs="Times New Roman"/>
                <w:b/>
                <w:bCs/>
                <w:sz w:val="16"/>
                <w:szCs w:val="16"/>
              </w:rPr>
            </w:pPr>
            <w:r w:rsidRPr="0066698B">
              <w:rPr>
                <w:rFonts w:ascii="Times New Roman" w:hAnsi="Times New Roman" w:cs="Times New Roman"/>
                <w:b/>
                <w:bCs/>
                <w:sz w:val="16"/>
                <w:szCs w:val="16"/>
              </w:rPr>
              <w:t>Висока стручна спрема</w:t>
            </w:r>
          </w:p>
        </w:tc>
        <w:tc>
          <w:tcPr>
            <w:tcW w:w="748" w:type="dxa"/>
            <w:vMerge w:val="restart"/>
          </w:tcPr>
          <w:p w14:paraId="5257B18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6698B">
              <w:rPr>
                <w:rFonts w:ascii="Times New Roman" w:hAnsi="Times New Roman" w:cs="Times New Roman"/>
                <w:b/>
                <w:bCs/>
                <w:sz w:val="16"/>
                <w:szCs w:val="16"/>
              </w:rPr>
              <w:t>Виша стручна спрема</w:t>
            </w:r>
          </w:p>
        </w:tc>
        <w:tc>
          <w:tcPr>
            <w:cnfStyle w:val="000010000000" w:firstRow="0" w:lastRow="0" w:firstColumn="0" w:lastColumn="0" w:oddVBand="1" w:evenVBand="0" w:oddHBand="0" w:evenHBand="0" w:firstRowFirstColumn="0" w:firstRowLastColumn="0" w:lastRowFirstColumn="0" w:lastRowLastColumn="0"/>
            <w:tcW w:w="748" w:type="dxa"/>
            <w:vMerge w:val="restart"/>
          </w:tcPr>
          <w:p w14:paraId="094247BC" w14:textId="77777777" w:rsidR="005F5DB6" w:rsidRPr="0066698B" w:rsidRDefault="005F5DB6" w:rsidP="005F5DB6">
            <w:pPr>
              <w:jc w:val="center"/>
              <w:rPr>
                <w:rFonts w:ascii="Times New Roman" w:hAnsi="Times New Roman" w:cs="Times New Roman"/>
                <w:b/>
                <w:bCs/>
                <w:sz w:val="16"/>
                <w:szCs w:val="16"/>
              </w:rPr>
            </w:pPr>
            <w:r w:rsidRPr="0066698B">
              <w:rPr>
                <w:rFonts w:ascii="Times New Roman" w:hAnsi="Times New Roman" w:cs="Times New Roman"/>
                <w:b/>
                <w:bCs/>
                <w:sz w:val="16"/>
                <w:szCs w:val="16"/>
              </w:rPr>
              <w:t>Средња стручна спрема</w:t>
            </w:r>
          </w:p>
        </w:tc>
        <w:tc>
          <w:tcPr>
            <w:tcW w:w="748" w:type="dxa"/>
            <w:vMerge w:val="restart"/>
          </w:tcPr>
          <w:p w14:paraId="4EC6B9E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6698B">
              <w:rPr>
                <w:rFonts w:ascii="Times New Roman" w:hAnsi="Times New Roman" w:cs="Times New Roman"/>
                <w:b/>
                <w:bCs/>
                <w:sz w:val="16"/>
                <w:szCs w:val="16"/>
              </w:rPr>
              <w:t>Немедиц.</w:t>
            </w:r>
          </w:p>
          <w:p w14:paraId="38D6E57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6698B">
              <w:rPr>
                <w:rFonts w:ascii="Times New Roman" w:hAnsi="Times New Roman" w:cs="Times New Roman"/>
                <w:b/>
                <w:bCs/>
                <w:sz w:val="16"/>
                <w:szCs w:val="16"/>
              </w:rPr>
              <w:t>радници</w:t>
            </w:r>
          </w:p>
        </w:tc>
      </w:tr>
      <w:tr w:rsidR="0066698B" w:rsidRPr="0066698B" w14:paraId="5458C549"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1540" w:type="dxa"/>
            <w:vMerge/>
          </w:tcPr>
          <w:p w14:paraId="38E28A6D" w14:textId="77777777" w:rsidR="005F5DB6" w:rsidRPr="0066698B" w:rsidRDefault="005F5DB6" w:rsidP="005F5DB6">
            <w:pPr>
              <w:rPr>
                <w:rFonts w:ascii="Times New Roman" w:hAnsi="Times New Roman" w:cs="Times New Roman"/>
                <w:b/>
                <w:bCs/>
                <w:sz w:val="18"/>
                <w:szCs w:val="18"/>
              </w:rPr>
            </w:pPr>
          </w:p>
        </w:tc>
        <w:tc>
          <w:tcPr>
            <w:tcW w:w="958" w:type="dxa"/>
            <w:vMerge/>
          </w:tcPr>
          <w:p w14:paraId="65E554E2" w14:textId="77777777" w:rsidR="005F5DB6" w:rsidRPr="0066698B" w:rsidRDefault="005F5DB6" w:rsidP="005F5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cnfStyle w:val="000010000000" w:firstRow="0" w:lastRow="0" w:firstColumn="0" w:lastColumn="0" w:oddVBand="1" w:evenVBand="0" w:oddHBand="0" w:evenHBand="0" w:firstRowFirstColumn="0" w:firstRowLastColumn="0" w:lastRowFirstColumn="0" w:lastRowLastColumn="0"/>
            <w:tcW w:w="832" w:type="dxa"/>
            <w:vMerge w:val="restart"/>
          </w:tcPr>
          <w:p w14:paraId="29F64169" w14:textId="77777777" w:rsidR="005F5DB6" w:rsidRPr="0066698B" w:rsidRDefault="005F5DB6" w:rsidP="005F5DB6">
            <w:pPr>
              <w:jc w:val="center"/>
              <w:rPr>
                <w:rFonts w:ascii="Times New Roman" w:hAnsi="Times New Roman" w:cs="Times New Roman"/>
                <w:b/>
                <w:bCs/>
                <w:sz w:val="16"/>
                <w:szCs w:val="16"/>
                <w:lang w:val="ru-RU"/>
              </w:rPr>
            </w:pPr>
            <w:r w:rsidRPr="0066698B">
              <w:rPr>
                <w:rFonts w:ascii="Times New Roman" w:hAnsi="Times New Roman" w:cs="Times New Roman"/>
                <w:b/>
                <w:bCs/>
                <w:sz w:val="16"/>
                <w:szCs w:val="16"/>
                <w:lang w:val="ru-RU"/>
              </w:rPr>
              <w:t>Свега са висиоком стручном спремом</w:t>
            </w:r>
          </w:p>
        </w:tc>
        <w:tc>
          <w:tcPr>
            <w:tcW w:w="678" w:type="dxa"/>
            <w:vMerge w:val="restart"/>
          </w:tcPr>
          <w:p w14:paraId="673834C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6698B">
              <w:rPr>
                <w:rFonts w:ascii="Times New Roman" w:hAnsi="Times New Roman" w:cs="Times New Roman"/>
                <w:b/>
                <w:bCs/>
                <w:sz w:val="16"/>
                <w:szCs w:val="16"/>
              </w:rPr>
              <w:t>Свега лекара</w:t>
            </w:r>
          </w:p>
        </w:tc>
        <w:tc>
          <w:tcPr>
            <w:cnfStyle w:val="000010000000" w:firstRow="0" w:lastRow="0" w:firstColumn="0" w:lastColumn="0" w:oddVBand="1" w:evenVBand="0" w:oddHBand="0" w:evenHBand="0" w:firstRowFirstColumn="0" w:firstRowLastColumn="0" w:lastRowFirstColumn="0" w:lastRowLastColumn="0"/>
            <w:tcW w:w="2154" w:type="dxa"/>
            <w:gridSpan w:val="3"/>
            <w:noWrap/>
          </w:tcPr>
          <w:p w14:paraId="724DBC1D" w14:textId="77777777" w:rsidR="005F5DB6" w:rsidRPr="0066698B" w:rsidRDefault="005F5DB6" w:rsidP="005F5DB6">
            <w:pPr>
              <w:jc w:val="center"/>
              <w:rPr>
                <w:rFonts w:ascii="Times New Roman" w:hAnsi="Times New Roman" w:cs="Times New Roman"/>
                <w:b/>
                <w:bCs/>
                <w:sz w:val="16"/>
                <w:szCs w:val="16"/>
              </w:rPr>
            </w:pPr>
          </w:p>
          <w:p w14:paraId="2B368E1C" w14:textId="77777777" w:rsidR="005F5DB6" w:rsidRPr="0066698B" w:rsidRDefault="005F5DB6" w:rsidP="005F5DB6">
            <w:pPr>
              <w:jc w:val="center"/>
              <w:rPr>
                <w:rFonts w:ascii="Times New Roman" w:hAnsi="Times New Roman" w:cs="Times New Roman"/>
                <w:b/>
                <w:bCs/>
                <w:sz w:val="16"/>
                <w:szCs w:val="16"/>
              </w:rPr>
            </w:pPr>
            <w:r w:rsidRPr="0066698B">
              <w:rPr>
                <w:rFonts w:ascii="Times New Roman" w:hAnsi="Times New Roman" w:cs="Times New Roman"/>
                <w:b/>
                <w:bCs/>
                <w:sz w:val="16"/>
                <w:szCs w:val="16"/>
              </w:rPr>
              <w:t>Лекари</w:t>
            </w:r>
          </w:p>
        </w:tc>
        <w:tc>
          <w:tcPr>
            <w:tcW w:w="734" w:type="dxa"/>
            <w:vMerge w:val="restart"/>
          </w:tcPr>
          <w:p w14:paraId="66F69F76"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6698B">
              <w:rPr>
                <w:rFonts w:ascii="Times New Roman" w:hAnsi="Times New Roman" w:cs="Times New Roman"/>
                <w:b/>
                <w:bCs/>
                <w:sz w:val="16"/>
                <w:szCs w:val="16"/>
              </w:rPr>
              <w:t>Стоматолози</w:t>
            </w:r>
          </w:p>
        </w:tc>
        <w:tc>
          <w:tcPr>
            <w:cnfStyle w:val="000010000000" w:firstRow="0" w:lastRow="0" w:firstColumn="0" w:lastColumn="0" w:oddVBand="1" w:evenVBand="0" w:oddHBand="0" w:evenHBand="0" w:firstRowFirstColumn="0" w:firstRowLastColumn="0" w:lastRowFirstColumn="0" w:lastRowLastColumn="0"/>
            <w:tcW w:w="574" w:type="dxa"/>
            <w:vMerge w:val="restart"/>
          </w:tcPr>
          <w:p w14:paraId="1E506329" w14:textId="77777777" w:rsidR="005F5DB6" w:rsidRPr="0066698B" w:rsidRDefault="005F5DB6" w:rsidP="005F5DB6">
            <w:pPr>
              <w:jc w:val="center"/>
              <w:rPr>
                <w:rFonts w:ascii="Times New Roman" w:hAnsi="Times New Roman" w:cs="Times New Roman"/>
                <w:b/>
                <w:bCs/>
                <w:sz w:val="16"/>
                <w:szCs w:val="16"/>
              </w:rPr>
            </w:pPr>
            <w:r w:rsidRPr="0066698B">
              <w:rPr>
                <w:rFonts w:ascii="Times New Roman" w:hAnsi="Times New Roman" w:cs="Times New Roman"/>
                <w:b/>
                <w:bCs/>
                <w:sz w:val="16"/>
                <w:szCs w:val="16"/>
              </w:rPr>
              <w:t>Фармацеути</w:t>
            </w:r>
          </w:p>
        </w:tc>
        <w:tc>
          <w:tcPr>
            <w:tcW w:w="450" w:type="dxa"/>
            <w:vMerge w:val="restart"/>
          </w:tcPr>
          <w:p w14:paraId="0CF8E7F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6698B">
              <w:rPr>
                <w:rFonts w:ascii="Times New Roman" w:hAnsi="Times New Roman" w:cs="Times New Roman"/>
                <w:b/>
                <w:bCs/>
                <w:sz w:val="16"/>
                <w:szCs w:val="16"/>
              </w:rPr>
              <w:t>Остали</w:t>
            </w:r>
          </w:p>
        </w:tc>
        <w:tc>
          <w:tcPr>
            <w:cnfStyle w:val="000010000000" w:firstRow="0" w:lastRow="0" w:firstColumn="0" w:lastColumn="0" w:oddVBand="1" w:evenVBand="0" w:oddHBand="0" w:evenHBand="0" w:firstRowFirstColumn="0" w:firstRowLastColumn="0" w:lastRowFirstColumn="0" w:lastRowLastColumn="0"/>
            <w:tcW w:w="748" w:type="dxa"/>
            <w:vMerge/>
          </w:tcPr>
          <w:p w14:paraId="43E716C4" w14:textId="77777777" w:rsidR="005F5DB6" w:rsidRPr="0066698B" w:rsidRDefault="005F5DB6" w:rsidP="005F5DB6">
            <w:pPr>
              <w:rPr>
                <w:rFonts w:ascii="Times New Roman" w:hAnsi="Times New Roman" w:cs="Times New Roman"/>
                <w:b/>
                <w:bCs/>
                <w:sz w:val="16"/>
                <w:szCs w:val="16"/>
              </w:rPr>
            </w:pPr>
          </w:p>
        </w:tc>
        <w:tc>
          <w:tcPr>
            <w:tcW w:w="748" w:type="dxa"/>
            <w:vMerge/>
          </w:tcPr>
          <w:p w14:paraId="13612D9B" w14:textId="77777777" w:rsidR="005F5DB6" w:rsidRPr="0066698B" w:rsidRDefault="005F5DB6" w:rsidP="005F5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p>
        </w:tc>
        <w:tc>
          <w:tcPr>
            <w:cnfStyle w:val="000010000000" w:firstRow="0" w:lastRow="0" w:firstColumn="0" w:lastColumn="0" w:oddVBand="1" w:evenVBand="0" w:oddHBand="0" w:evenHBand="0" w:firstRowFirstColumn="0" w:firstRowLastColumn="0" w:lastRowFirstColumn="0" w:lastRowLastColumn="0"/>
            <w:tcW w:w="748" w:type="dxa"/>
            <w:vMerge/>
          </w:tcPr>
          <w:p w14:paraId="121F42F7" w14:textId="77777777" w:rsidR="005F5DB6" w:rsidRPr="0066698B" w:rsidRDefault="005F5DB6" w:rsidP="005F5DB6">
            <w:pPr>
              <w:rPr>
                <w:rFonts w:ascii="Times New Roman" w:hAnsi="Times New Roman" w:cs="Times New Roman"/>
                <w:b/>
                <w:bCs/>
                <w:sz w:val="16"/>
                <w:szCs w:val="16"/>
              </w:rPr>
            </w:pPr>
          </w:p>
        </w:tc>
      </w:tr>
      <w:tr w:rsidR="0066698B" w:rsidRPr="0066698B" w14:paraId="75B217A4" w14:textId="77777777" w:rsidTr="005F5DB6">
        <w:trPr>
          <w:cnfStyle w:val="000000100000" w:firstRow="0" w:lastRow="0" w:firstColumn="0" w:lastColumn="0" w:oddVBand="0" w:evenVBand="0" w:oddHBand="1" w:evenHBand="0" w:firstRowFirstColumn="0" w:firstRowLastColumn="0" w:lastRowFirstColumn="0" w:lastRowLastColumn="0"/>
          <w:trHeight w:val="720"/>
          <w:jc w:val="center"/>
        </w:trPr>
        <w:tc>
          <w:tcPr>
            <w:cnfStyle w:val="000010000000" w:firstRow="0" w:lastRow="0" w:firstColumn="0" w:lastColumn="0" w:oddVBand="1" w:evenVBand="0" w:oddHBand="0" w:evenHBand="0" w:firstRowFirstColumn="0" w:firstRowLastColumn="0" w:lastRowFirstColumn="0" w:lastRowLastColumn="0"/>
            <w:tcW w:w="1540" w:type="dxa"/>
            <w:vMerge/>
          </w:tcPr>
          <w:p w14:paraId="6C956D44" w14:textId="77777777" w:rsidR="005F5DB6" w:rsidRPr="0066698B" w:rsidRDefault="005F5DB6" w:rsidP="005F5DB6">
            <w:pPr>
              <w:rPr>
                <w:rFonts w:ascii="Times New Roman" w:hAnsi="Times New Roman" w:cs="Times New Roman"/>
                <w:b/>
                <w:bCs/>
                <w:sz w:val="18"/>
                <w:szCs w:val="18"/>
              </w:rPr>
            </w:pPr>
          </w:p>
        </w:tc>
        <w:tc>
          <w:tcPr>
            <w:tcW w:w="958" w:type="dxa"/>
            <w:vMerge/>
          </w:tcPr>
          <w:p w14:paraId="3B8DAB2F"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cnfStyle w:val="000010000000" w:firstRow="0" w:lastRow="0" w:firstColumn="0" w:lastColumn="0" w:oddVBand="1" w:evenVBand="0" w:oddHBand="0" w:evenHBand="0" w:firstRowFirstColumn="0" w:firstRowLastColumn="0" w:lastRowFirstColumn="0" w:lastRowLastColumn="0"/>
            <w:tcW w:w="832" w:type="dxa"/>
            <w:vMerge/>
          </w:tcPr>
          <w:p w14:paraId="44ED100D" w14:textId="77777777" w:rsidR="005F5DB6" w:rsidRPr="0066698B" w:rsidRDefault="005F5DB6" w:rsidP="005F5DB6">
            <w:pPr>
              <w:rPr>
                <w:rFonts w:ascii="Times New Roman" w:hAnsi="Times New Roman" w:cs="Times New Roman"/>
                <w:b/>
                <w:bCs/>
                <w:sz w:val="16"/>
                <w:szCs w:val="16"/>
              </w:rPr>
            </w:pPr>
          </w:p>
        </w:tc>
        <w:tc>
          <w:tcPr>
            <w:tcW w:w="678" w:type="dxa"/>
            <w:vMerge/>
          </w:tcPr>
          <w:p w14:paraId="558DA4BA"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
        </w:tc>
        <w:tc>
          <w:tcPr>
            <w:cnfStyle w:val="000010000000" w:firstRow="0" w:lastRow="0" w:firstColumn="0" w:lastColumn="0" w:oddVBand="1" w:evenVBand="0" w:oddHBand="0" w:evenHBand="0" w:firstRowFirstColumn="0" w:firstRowLastColumn="0" w:lastRowFirstColumn="0" w:lastRowLastColumn="0"/>
            <w:tcW w:w="780" w:type="dxa"/>
          </w:tcPr>
          <w:p w14:paraId="35F563E4" w14:textId="77777777" w:rsidR="005F5DB6" w:rsidRPr="0066698B" w:rsidRDefault="005F5DB6" w:rsidP="005F5DB6">
            <w:pPr>
              <w:jc w:val="center"/>
              <w:rPr>
                <w:rFonts w:ascii="Times New Roman" w:hAnsi="Times New Roman" w:cs="Times New Roman"/>
                <w:b/>
                <w:bCs/>
                <w:sz w:val="16"/>
                <w:szCs w:val="16"/>
              </w:rPr>
            </w:pPr>
            <w:r w:rsidRPr="0066698B">
              <w:rPr>
                <w:rFonts w:ascii="Times New Roman" w:hAnsi="Times New Roman" w:cs="Times New Roman"/>
                <w:b/>
                <w:bCs/>
                <w:sz w:val="16"/>
                <w:szCs w:val="16"/>
              </w:rPr>
              <w:t>Општа медиц.</w:t>
            </w:r>
          </w:p>
        </w:tc>
        <w:tc>
          <w:tcPr>
            <w:tcW w:w="612" w:type="dxa"/>
          </w:tcPr>
          <w:p w14:paraId="2205E00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6698B">
              <w:rPr>
                <w:rFonts w:ascii="Times New Roman" w:hAnsi="Times New Roman" w:cs="Times New Roman"/>
                <w:b/>
                <w:bCs/>
                <w:sz w:val="16"/>
                <w:szCs w:val="16"/>
              </w:rPr>
              <w:t>На специјал.</w:t>
            </w:r>
          </w:p>
        </w:tc>
        <w:tc>
          <w:tcPr>
            <w:cnfStyle w:val="000010000000" w:firstRow="0" w:lastRow="0" w:firstColumn="0" w:lastColumn="0" w:oddVBand="1" w:evenVBand="0" w:oddHBand="0" w:evenHBand="0" w:firstRowFirstColumn="0" w:firstRowLastColumn="0" w:lastRowFirstColumn="0" w:lastRowLastColumn="0"/>
            <w:tcW w:w="762" w:type="dxa"/>
          </w:tcPr>
          <w:p w14:paraId="566FF083" w14:textId="77777777" w:rsidR="005F5DB6" w:rsidRPr="0066698B" w:rsidRDefault="005F5DB6" w:rsidP="005F5DB6">
            <w:pPr>
              <w:jc w:val="center"/>
              <w:rPr>
                <w:rFonts w:ascii="Times New Roman" w:hAnsi="Times New Roman" w:cs="Times New Roman"/>
                <w:b/>
                <w:bCs/>
                <w:sz w:val="16"/>
                <w:szCs w:val="16"/>
              </w:rPr>
            </w:pPr>
            <w:r w:rsidRPr="0066698B">
              <w:rPr>
                <w:rFonts w:ascii="Times New Roman" w:hAnsi="Times New Roman" w:cs="Times New Roman"/>
                <w:b/>
                <w:bCs/>
                <w:sz w:val="16"/>
                <w:szCs w:val="16"/>
              </w:rPr>
              <w:t>Специјалисти</w:t>
            </w:r>
          </w:p>
        </w:tc>
        <w:tc>
          <w:tcPr>
            <w:tcW w:w="734" w:type="dxa"/>
            <w:vMerge/>
          </w:tcPr>
          <w:p w14:paraId="1F6AC37C"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
        </w:tc>
        <w:tc>
          <w:tcPr>
            <w:cnfStyle w:val="000010000000" w:firstRow="0" w:lastRow="0" w:firstColumn="0" w:lastColumn="0" w:oddVBand="1" w:evenVBand="0" w:oddHBand="0" w:evenHBand="0" w:firstRowFirstColumn="0" w:firstRowLastColumn="0" w:lastRowFirstColumn="0" w:lastRowLastColumn="0"/>
            <w:tcW w:w="574" w:type="dxa"/>
            <w:vMerge/>
          </w:tcPr>
          <w:p w14:paraId="5DDA231E" w14:textId="77777777" w:rsidR="005F5DB6" w:rsidRPr="0066698B" w:rsidRDefault="005F5DB6" w:rsidP="005F5DB6">
            <w:pPr>
              <w:rPr>
                <w:rFonts w:ascii="Times New Roman" w:hAnsi="Times New Roman" w:cs="Times New Roman"/>
                <w:b/>
                <w:bCs/>
                <w:sz w:val="16"/>
                <w:szCs w:val="16"/>
              </w:rPr>
            </w:pPr>
          </w:p>
        </w:tc>
        <w:tc>
          <w:tcPr>
            <w:tcW w:w="450" w:type="dxa"/>
            <w:vMerge/>
          </w:tcPr>
          <w:p w14:paraId="14822326"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
        </w:tc>
        <w:tc>
          <w:tcPr>
            <w:cnfStyle w:val="000010000000" w:firstRow="0" w:lastRow="0" w:firstColumn="0" w:lastColumn="0" w:oddVBand="1" w:evenVBand="0" w:oddHBand="0" w:evenHBand="0" w:firstRowFirstColumn="0" w:firstRowLastColumn="0" w:lastRowFirstColumn="0" w:lastRowLastColumn="0"/>
            <w:tcW w:w="748" w:type="dxa"/>
            <w:vMerge/>
          </w:tcPr>
          <w:p w14:paraId="5F8B15D6" w14:textId="77777777" w:rsidR="005F5DB6" w:rsidRPr="0066698B" w:rsidRDefault="005F5DB6" w:rsidP="005F5DB6">
            <w:pPr>
              <w:rPr>
                <w:rFonts w:ascii="Times New Roman" w:hAnsi="Times New Roman" w:cs="Times New Roman"/>
                <w:b/>
                <w:bCs/>
                <w:sz w:val="16"/>
                <w:szCs w:val="16"/>
              </w:rPr>
            </w:pPr>
          </w:p>
        </w:tc>
        <w:tc>
          <w:tcPr>
            <w:tcW w:w="748" w:type="dxa"/>
            <w:vMerge/>
          </w:tcPr>
          <w:p w14:paraId="75D192F2"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
        </w:tc>
        <w:tc>
          <w:tcPr>
            <w:cnfStyle w:val="000010000000" w:firstRow="0" w:lastRow="0" w:firstColumn="0" w:lastColumn="0" w:oddVBand="1" w:evenVBand="0" w:oddHBand="0" w:evenHBand="0" w:firstRowFirstColumn="0" w:firstRowLastColumn="0" w:lastRowFirstColumn="0" w:lastRowLastColumn="0"/>
            <w:tcW w:w="748" w:type="dxa"/>
            <w:vMerge/>
          </w:tcPr>
          <w:p w14:paraId="03FF56D0" w14:textId="77777777" w:rsidR="005F5DB6" w:rsidRPr="0066698B" w:rsidRDefault="005F5DB6" w:rsidP="005F5DB6">
            <w:pPr>
              <w:rPr>
                <w:rFonts w:ascii="Times New Roman" w:hAnsi="Times New Roman" w:cs="Times New Roman"/>
                <w:b/>
                <w:bCs/>
                <w:sz w:val="16"/>
                <w:szCs w:val="16"/>
              </w:rPr>
            </w:pPr>
          </w:p>
        </w:tc>
      </w:tr>
      <w:tr w:rsidR="0066698B" w:rsidRPr="0066698B" w14:paraId="48C50AAA"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1540" w:type="dxa"/>
            <w:noWrap/>
          </w:tcPr>
          <w:p w14:paraId="4C41E39E"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Нови Пазар</w:t>
            </w:r>
          </w:p>
        </w:tc>
        <w:tc>
          <w:tcPr>
            <w:tcW w:w="958" w:type="dxa"/>
            <w:noWrap/>
          </w:tcPr>
          <w:p w14:paraId="16C5F3C0"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1118</w:t>
            </w:r>
          </w:p>
        </w:tc>
        <w:tc>
          <w:tcPr>
            <w:cnfStyle w:val="000010000000" w:firstRow="0" w:lastRow="0" w:firstColumn="0" w:lastColumn="0" w:oddVBand="1" w:evenVBand="0" w:oddHBand="0" w:evenHBand="0" w:firstRowFirstColumn="0" w:firstRowLastColumn="0" w:lastRowFirstColumn="0" w:lastRowLastColumn="0"/>
            <w:tcW w:w="832" w:type="dxa"/>
            <w:noWrap/>
          </w:tcPr>
          <w:p w14:paraId="4324CDF0"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389</w:t>
            </w:r>
          </w:p>
        </w:tc>
        <w:tc>
          <w:tcPr>
            <w:tcW w:w="678" w:type="dxa"/>
            <w:noWrap/>
          </w:tcPr>
          <w:p w14:paraId="75FD4B13"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347</w:t>
            </w:r>
          </w:p>
        </w:tc>
        <w:tc>
          <w:tcPr>
            <w:cnfStyle w:val="000010000000" w:firstRow="0" w:lastRow="0" w:firstColumn="0" w:lastColumn="0" w:oddVBand="1" w:evenVBand="0" w:oddHBand="0" w:evenHBand="0" w:firstRowFirstColumn="0" w:firstRowLastColumn="0" w:lastRowFirstColumn="0" w:lastRowLastColumn="0"/>
            <w:tcW w:w="780" w:type="dxa"/>
            <w:noWrap/>
          </w:tcPr>
          <w:p w14:paraId="1135FE68"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47</w:t>
            </w:r>
          </w:p>
        </w:tc>
        <w:tc>
          <w:tcPr>
            <w:tcW w:w="612" w:type="dxa"/>
            <w:noWrap/>
          </w:tcPr>
          <w:p w14:paraId="5F6DA1D6"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116</w:t>
            </w:r>
          </w:p>
        </w:tc>
        <w:tc>
          <w:tcPr>
            <w:cnfStyle w:val="000010000000" w:firstRow="0" w:lastRow="0" w:firstColumn="0" w:lastColumn="0" w:oddVBand="1" w:evenVBand="0" w:oddHBand="0" w:evenHBand="0" w:firstRowFirstColumn="0" w:firstRowLastColumn="0" w:lastRowFirstColumn="0" w:lastRowLastColumn="0"/>
            <w:tcW w:w="762" w:type="dxa"/>
            <w:noWrap/>
          </w:tcPr>
          <w:p w14:paraId="0BE68894"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184</w:t>
            </w:r>
          </w:p>
        </w:tc>
        <w:tc>
          <w:tcPr>
            <w:tcW w:w="734" w:type="dxa"/>
            <w:noWrap/>
          </w:tcPr>
          <w:p w14:paraId="26125695"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32</w:t>
            </w:r>
          </w:p>
        </w:tc>
        <w:tc>
          <w:tcPr>
            <w:cnfStyle w:val="000010000000" w:firstRow="0" w:lastRow="0" w:firstColumn="0" w:lastColumn="0" w:oddVBand="1" w:evenVBand="0" w:oddHBand="0" w:evenHBand="0" w:firstRowFirstColumn="0" w:firstRowLastColumn="0" w:lastRowFirstColumn="0" w:lastRowLastColumn="0"/>
            <w:tcW w:w="574" w:type="dxa"/>
            <w:noWrap/>
          </w:tcPr>
          <w:p w14:paraId="28904A2D"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4</w:t>
            </w:r>
          </w:p>
        </w:tc>
        <w:tc>
          <w:tcPr>
            <w:tcW w:w="450" w:type="dxa"/>
            <w:noWrap/>
          </w:tcPr>
          <w:p w14:paraId="427A7517"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748" w:type="dxa"/>
            <w:noWrap/>
          </w:tcPr>
          <w:p w14:paraId="6EEADDE7"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89</w:t>
            </w:r>
          </w:p>
        </w:tc>
        <w:tc>
          <w:tcPr>
            <w:tcW w:w="748" w:type="dxa"/>
            <w:noWrap/>
          </w:tcPr>
          <w:p w14:paraId="434FCBFF"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640</w:t>
            </w:r>
          </w:p>
        </w:tc>
        <w:tc>
          <w:tcPr>
            <w:cnfStyle w:val="000010000000" w:firstRow="0" w:lastRow="0" w:firstColumn="0" w:lastColumn="0" w:oddVBand="1" w:evenVBand="0" w:oddHBand="0" w:evenHBand="0" w:firstRowFirstColumn="0" w:firstRowLastColumn="0" w:lastRowFirstColumn="0" w:lastRowLastColumn="0"/>
            <w:tcW w:w="748" w:type="dxa"/>
            <w:noWrap/>
          </w:tcPr>
          <w:p w14:paraId="6751D0D3"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274</w:t>
            </w:r>
          </w:p>
        </w:tc>
      </w:tr>
      <w:tr w:rsidR="0066698B" w:rsidRPr="0066698B" w14:paraId="4D706EC2" w14:textId="77777777" w:rsidTr="005F5DB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1540" w:type="dxa"/>
            <w:noWrap/>
          </w:tcPr>
          <w:p w14:paraId="4A36F7B2"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Тутин</w:t>
            </w:r>
          </w:p>
        </w:tc>
        <w:tc>
          <w:tcPr>
            <w:tcW w:w="958" w:type="dxa"/>
            <w:noWrap/>
          </w:tcPr>
          <w:p w14:paraId="39C93CA2" w14:textId="77777777" w:rsidR="005F5DB6" w:rsidRPr="0066698B" w:rsidRDefault="005F5DB6" w:rsidP="005F5DB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149</w:t>
            </w:r>
          </w:p>
        </w:tc>
        <w:tc>
          <w:tcPr>
            <w:cnfStyle w:val="000010000000" w:firstRow="0" w:lastRow="0" w:firstColumn="0" w:lastColumn="0" w:oddVBand="1" w:evenVBand="0" w:oddHBand="0" w:evenHBand="0" w:firstRowFirstColumn="0" w:firstRowLastColumn="0" w:lastRowFirstColumn="0" w:lastRowLastColumn="0"/>
            <w:tcW w:w="832" w:type="dxa"/>
            <w:noWrap/>
          </w:tcPr>
          <w:p w14:paraId="7827EBF0"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57</w:t>
            </w:r>
          </w:p>
        </w:tc>
        <w:tc>
          <w:tcPr>
            <w:tcW w:w="678" w:type="dxa"/>
            <w:noWrap/>
          </w:tcPr>
          <w:p w14:paraId="2E935544" w14:textId="77777777" w:rsidR="005F5DB6" w:rsidRPr="0066698B" w:rsidRDefault="005F5DB6" w:rsidP="005F5DB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46</w:t>
            </w:r>
          </w:p>
        </w:tc>
        <w:tc>
          <w:tcPr>
            <w:cnfStyle w:val="000010000000" w:firstRow="0" w:lastRow="0" w:firstColumn="0" w:lastColumn="0" w:oddVBand="1" w:evenVBand="0" w:oddHBand="0" w:evenHBand="0" w:firstRowFirstColumn="0" w:firstRowLastColumn="0" w:lastRowFirstColumn="0" w:lastRowLastColumn="0"/>
            <w:tcW w:w="780" w:type="dxa"/>
            <w:noWrap/>
          </w:tcPr>
          <w:p w14:paraId="653AEDF0"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14</w:t>
            </w:r>
          </w:p>
        </w:tc>
        <w:tc>
          <w:tcPr>
            <w:tcW w:w="612" w:type="dxa"/>
            <w:noWrap/>
          </w:tcPr>
          <w:p w14:paraId="20C70108" w14:textId="77777777" w:rsidR="005F5DB6" w:rsidRPr="0066698B" w:rsidRDefault="005F5DB6" w:rsidP="005F5DB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8</w:t>
            </w:r>
          </w:p>
        </w:tc>
        <w:tc>
          <w:tcPr>
            <w:cnfStyle w:val="000010000000" w:firstRow="0" w:lastRow="0" w:firstColumn="0" w:lastColumn="0" w:oddVBand="1" w:evenVBand="0" w:oddHBand="0" w:evenHBand="0" w:firstRowFirstColumn="0" w:firstRowLastColumn="0" w:lastRowFirstColumn="0" w:lastRowLastColumn="0"/>
            <w:tcW w:w="762" w:type="dxa"/>
            <w:noWrap/>
          </w:tcPr>
          <w:p w14:paraId="0D7F5884"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24</w:t>
            </w:r>
          </w:p>
        </w:tc>
        <w:tc>
          <w:tcPr>
            <w:tcW w:w="734" w:type="dxa"/>
            <w:noWrap/>
          </w:tcPr>
          <w:p w14:paraId="697373CD" w14:textId="77777777" w:rsidR="005F5DB6" w:rsidRPr="0066698B" w:rsidRDefault="005F5DB6" w:rsidP="005F5DB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8</w:t>
            </w:r>
          </w:p>
        </w:tc>
        <w:tc>
          <w:tcPr>
            <w:cnfStyle w:val="000010000000" w:firstRow="0" w:lastRow="0" w:firstColumn="0" w:lastColumn="0" w:oddVBand="1" w:evenVBand="0" w:oddHBand="0" w:evenHBand="0" w:firstRowFirstColumn="0" w:firstRowLastColumn="0" w:lastRowFirstColumn="0" w:lastRowLastColumn="0"/>
            <w:tcW w:w="574" w:type="dxa"/>
            <w:noWrap/>
          </w:tcPr>
          <w:p w14:paraId="0D2E73FD"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2</w:t>
            </w:r>
          </w:p>
        </w:tc>
        <w:tc>
          <w:tcPr>
            <w:tcW w:w="450" w:type="dxa"/>
            <w:noWrap/>
          </w:tcPr>
          <w:p w14:paraId="4A2475B2" w14:textId="77777777" w:rsidR="005F5DB6" w:rsidRPr="0066698B" w:rsidRDefault="005F5DB6" w:rsidP="005F5DB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748" w:type="dxa"/>
            <w:noWrap/>
          </w:tcPr>
          <w:p w14:paraId="73C3FDC2"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16</w:t>
            </w:r>
          </w:p>
        </w:tc>
        <w:tc>
          <w:tcPr>
            <w:tcW w:w="748" w:type="dxa"/>
            <w:noWrap/>
          </w:tcPr>
          <w:p w14:paraId="40EB0259" w14:textId="77777777" w:rsidR="005F5DB6" w:rsidRPr="0066698B" w:rsidRDefault="005F5DB6" w:rsidP="005F5DB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76</w:t>
            </w:r>
          </w:p>
        </w:tc>
        <w:tc>
          <w:tcPr>
            <w:cnfStyle w:val="000010000000" w:firstRow="0" w:lastRow="0" w:firstColumn="0" w:lastColumn="0" w:oddVBand="1" w:evenVBand="0" w:oddHBand="0" w:evenHBand="0" w:firstRowFirstColumn="0" w:firstRowLastColumn="0" w:lastRowFirstColumn="0" w:lastRowLastColumn="0"/>
            <w:tcW w:w="748" w:type="dxa"/>
            <w:noWrap/>
          </w:tcPr>
          <w:p w14:paraId="12C5E860" w14:textId="77777777" w:rsidR="005F5DB6" w:rsidRPr="0066698B" w:rsidRDefault="005F5DB6" w:rsidP="005F5DB6">
            <w:pPr>
              <w:jc w:val="right"/>
              <w:rPr>
                <w:rFonts w:ascii="Times New Roman" w:hAnsi="Times New Roman" w:cs="Times New Roman"/>
                <w:sz w:val="18"/>
                <w:szCs w:val="18"/>
              </w:rPr>
            </w:pPr>
            <w:r w:rsidRPr="0066698B">
              <w:rPr>
                <w:rFonts w:ascii="Times New Roman" w:hAnsi="Times New Roman" w:cs="Times New Roman"/>
                <w:sz w:val="18"/>
                <w:szCs w:val="18"/>
              </w:rPr>
              <w:t>36</w:t>
            </w:r>
          </w:p>
        </w:tc>
      </w:tr>
      <w:tr w:rsidR="0066698B" w:rsidRPr="0066698B" w14:paraId="16E232CA" w14:textId="77777777" w:rsidTr="005F5DB6">
        <w:trPr>
          <w:trHeight w:val="774"/>
          <w:jc w:val="center"/>
        </w:trPr>
        <w:tc>
          <w:tcPr>
            <w:cnfStyle w:val="000010000000" w:firstRow="0" w:lastRow="0" w:firstColumn="0" w:lastColumn="0" w:oddVBand="1" w:evenVBand="0" w:oddHBand="0" w:evenHBand="0" w:firstRowFirstColumn="0" w:firstRowLastColumn="0" w:lastRowFirstColumn="0" w:lastRowLastColumn="0"/>
            <w:tcW w:w="1540" w:type="dxa"/>
            <w:noWrap/>
          </w:tcPr>
          <w:p w14:paraId="6D55F80B"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Филијала РФЗО Нови Пазар</w:t>
            </w:r>
          </w:p>
        </w:tc>
        <w:tc>
          <w:tcPr>
            <w:tcW w:w="958" w:type="dxa"/>
            <w:noWrap/>
          </w:tcPr>
          <w:p w14:paraId="1619A999"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1267</w:t>
            </w:r>
          </w:p>
        </w:tc>
        <w:tc>
          <w:tcPr>
            <w:cnfStyle w:val="000010000000" w:firstRow="0" w:lastRow="0" w:firstColumn="0" w:lastColumn="0" w:oddVBand="1" w:evenVBand="0" w:oddHBand="0" w:evenHBand="0" w:firstRowFirstColumn="0" w:firstRowLastColumn="0" w:lastRowFirstColumn="0" w:lastRowLastColumn="0"/>
            <w:tcW w:w="832" w:type="dxa"/>
            <w:noWrap/>
          </w:tcPr>
          <w:p w14:paraId="718BFFC3" w14:textId="77777777" w:rsidR="005F5DB6" w:rsidRPr="0066698B" w:rsidRDefault="005F5DB6" w:rsidP="005F5DB6">
            <w:pPr>
              <w:jc w:val="right"/>
              <w:rPr>
                <w:rFonts w:ascii="Times New Roman" w:hAnsi="Times New Roman" w:cs="Times New Roman"/>
                <w:b/>
                <w:bCs/>
                <w:sz w:val="18"/>
                <w:szCs w:val="18"/>
              </w:rPr>
            </w:pPr>
            <w:r w:rsidRPr="0066698B">
              <w:rPr>
                <w:rFonts w:ascii="Times New Roman" w:hAnsi="Times New Roman" w:cs="Times New Roman"/>
                <w:b/>
                <w:bCs/>
                <w:sz w:val="18"/>
                <w:szCs w:val="18"/>
              </w:rPr>
              <w:t>446</w:t>
            </w:r>
          </w:p>
        </w:tc>
        <w:tc>
          <w:tcPr>
            <w:tcW w:w="678" w:type="dxa"/>
            <w:noWrap/>
          </w:tcPr>
          <w:p w14:paraId="22DFC9FD"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393</w:t>
            </w:r>
          </w:p>
        </w:tc>
        <w:tc>
          <w:tcPr>
            <w:cnfStyle w:val="000010000000" w:firstRow="0" w:lastRow="0" w:firstColumn="0" w:lastColumn="0" w:oddVBand="1" w:evenVBand="0" w:oddHBand="0" w:evenHBand="0" w:firstRowFirstColumn="0" w:firstRowLastColumn="0" w:lastRowFirstColumn="0" w:lastRowLastColumn="0"/>
            <w:tcW w:w="780" w:type="dxa"/>
            <w:noWrap/>
          </w:tcPr>
          <w:p w14:paraId="7E54A2FB" w14:textId="77777777" w:rsidR="005F5DB6" w:rsidRPr="0066698B" w:rsidRDefault="005F5DB6" w:rsidP="005F5DB6">
            <w:pPr>
              <w:jc w:val="right"/>
              <w:rPr>
                <w:rFonts w:ascii="Times New Roman" w:hAnsi="Times New Roman" w:cs="Times New Roman"/>
                <w:b/>
                <w:bCs/>
                <w:sz w:val="18"/>
                <w:szCs w:val="18"/>
              </w:rPr>
            </w:pPr>
            <w:r w:rsidRPr="0066698B">
              <w:rPr>
                <w:rFonts w:ascii="Times New Roman" w:hAnsi="Times New Roman" w:cs="Times New Roman"/>
                <w:b/>
                <w:bCs/>
                <w:sz w:val="18"/>
                <w:szCs w:val="18"/>
              </w:rPr>
              <w:t>61</w:t>
            </w:r>
          </w:p>
        </w:tc>
        <w:tc>
          <w:tcPr>
            <w:tcW w:w="612" w:type="dxa"/>
            <w:noWrap/>
          </w:tcPr>
          <w:p w14:paraId="0FFD809B"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124</w:t>
            </w:r>
          </w:p>
        </w:tc>
        <w:tc>
          <w:tcPr>
            <w:cnfStyle w:val="000010000000" w:firstRow="0" w:lastRow="0" w:firstColumn="0" w:lastColumn="0" w:oddVBand="1" w:evenVBand="0" w:oddHBand="0" w:evenHBand="0" w:firstRowFirstColumn="0" w:firstRowLastColumn="0" w:lastRowFirstColumn="0" w:lastRowLastColumn="0"/>
            <w:tcW w:w="762" w:type="dxa"/>
            <w:noWrap/>
          </w:tcPr>
          <w:p w14:paraId="0B3B72E2" w14:textId="77777777" w:rsidR="005F5DB6" w:rsidRPr="0066698B" w:rsidRDefault="005F5DB6" w:rsidP="005F5DB6">
            <w:pPr>
              <w:jc w:val="right"/>
              <w:rPr>
                <w:rFonts w:ascii="Times New Roman" w:hAnsi="Times New Roman" w:cs="Times New Roman"/>
                <w:b/>
                <w:bCs/>
                <w:sz w:val="18"/>
                <w:szCs w:val="18"/>
              </w:rPr>
            </w:pPr>
            <w:r w:rsidRPr="0066698B">
              <w:rPr>
                <w:rFonts w:ascii="Times New Roman" w:hAnsi="Times New Roman" w:cs="Times New Roman"/>
                <w:b/>
                <w:bCs/>
                <w:sz w:val="18"/>
                <w:szCs w:val="18"/>
              </w:rPr>
              <w:t>208</w:t>
            </w:r>
          </w:p>
        </w:tc>
        <w:tc>
          <w:tcPr>
            <w:tcW w:w="734" w:type="dxa"/>
            <w:noWrap/>
          </w:tcPr>
          <w:p w14:paraId="02B300E7"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40</w:t>
            </w:r>
          </w:p>
        </w:tc>
        <w:tc>
          <w:tcPr>
            <w:cnfStyle w:val="000010000000" w:firstRow="0" w:lastRow="0" w:firstColumn="0" w:lastColumn="0" w:oddVBand="1" w:evenVBand="0" w:oddHBand="0" w:evenHBand="0" w:firstRowFirstColumn="0" w:firstRowLastColumn="0" w:lastRowFirstColumn="0" w:lastRowLastColumn="0"/>
            <w:tcW w:w="574" w:type="dxa"/>
            <w:noWrap/>
          </w:tcPr>
          <w:p w14:paraId="28364542" w14:textId="77777777" w:rsidR="005F5DB6" w:rsidRPr="0066698B" w:rsidRDefault="005F5DB6" w:rsidP="005F5DB6">
            <w:pPr>
              <w:jc w:val="right"/>
              <w:rPr>
                <w:rFonts w:ascii="Times New Roman" w:hAnsi="Times New Roman" w:cs="Times New Roman"/>
                <w:b/>
                <w:bCs/>
                <w:sz w:val="18"/>
                <w:szCs w:val="18"/>
              </w:rPr>
            </w:pPr>
            <w:r w:rsidRPr="0066698B">
              <w:rPr>
                <w:rFonts w:ascii="Times New Roman" w:hAnsi="Times New Roman" w:cs="Times New Roman"/>
                <w:b/>
                <w:bCs/>
                <w:sz w:val="18"/>
                <w:szCs w:val="18"/>
              </w:rPr>
              <w:t>6</w:t>
            </w:r>
          </w:p>
        </w:tc>
        <w:tc>
          <w:tcPr>
            <w:tcW w:w="450" w:type="dxa"/>
            <w:noWrap/>
          </w:tcPr>
          <w:p w14:paraId="450BB651"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7</w:t>
            </w:r>
          </w:p>
        </w:tc>
        <w:tc>
          <w:tcPr>
            <w:cnfStyle w:val="000010000000" w:firstRow="0" w:lastRow="0" w:firstColumn="0" w:lastColumn="0" w:oddVBand="1" w:evenVBand="0" w:oddHBand="0" w:evenHBand="0" w:firstRowFirstColumn="0" w:firstRowLastColumn="0" w:lastRowFirstColumn="0" w:lastRowLastColumn="0"/>
            <w:tcW w:w="748" w:type="dxa"/>
            <w:noWrap/>
          </w:tcPr>
          <w:p w14:paraId="6D5E1AE3" w14:textId="77777777" w:rsidR="005F5DB6" w:rsidRPr="0066698B" w:rsidRDefault="005F5DB6" w:rsidP="005F5DB6">
            <w:pPr>
              <w:jc w:val="right"/>
              <w:rPr>
                <w:rFonts w:ascii="Times New Roman" w:hAnsi="Times New Roman" w:cs="Times New Roman"/>
                <w:b/>
                <w:bCs/>
                <w:sz w:val="18"/>
                <w:szCs w:val="18"/>
              </w:rPr>
            </w:pPr>
            <w:r w:rsidRPr="0066698B">
              <w:rPr>
                <w:rFonts w:ascii="Times New Roman" w:hAnsi="Times New Roman" w:cs="Times New Roman"/>
                <w:b/>
                <w:bCs/>
                <w:sz w:val="18"/>
                <w:szCs w:val="18"/>
              </w:rPr>
              <w:t>105</w:t>
            </w:r>
          </w:p>
        </w:tc>
        <w:tc>
          <w:tcPr>
            <w:tcW w:w="748" w:type="dxa"/>
            <w:noWrap/>
          </w:tcPr>
          <w:p w14:paraId="4E3A7205" w14:textId="77777777" w:rsidR="005F5DB6" w:rsidRPr="0066698B" w:rsidRDefault="005F5DB6" w:rsidP="005F5DB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716</w:t>
            </w:r>
          </w:p>
        </w:tc>
        <w:tc>
          <w:tcPr>
            <w:cnfStyle w:val="000010000000" w:firstRow="0" w:lastRow="0" w:firstColumn="0" w:lastColumn="0" w:oddVBand="1" w:evenVBand="0" w:oddHBand="0" w:evenHBand="0" w:firstRowFirstColumn="0" w:firstRowLastColumn="0" w:lastRowFirstColumn="0" w:lastRowLastColumn="0"/>
            <w:tcW w:w="748" w:type="dxa"/>
            <w:noWrap/>
          </w:tcPr>
          <w:p w14:paraId="333517E3" w14:textId="77777777" w:rsidR="005F5DB6" w:rsidRPr="0066698B" w:rsidRDefault="005F5DB6" w:rsidP="005F5DB6">
            <w:pPr>
              <w:jc w:val="right"/>
              <w:rPr>
                <w:rFonts w:ascii="Times New Roman" w:hAnsi="Times New Roman" w:cs="Times New Roman"/>
                <w:b/>
                <w:bCs/>
                <w:sz w:val="18"/>
                <w:szCs w:val="18"/>
              </w:rPr>
            </w:pPr>
            <w:r w:rsidRPr="0066698B">
              <w:rPr>
                <w:rFonts w:ascii="Times New Roman" w:hAnsi="Times New Roman" w:cs="Times New Roman"/>
                <w:b/>
                <w:bCs/>
                <w:sz w:val="18"/>
                <w:szCs w:val="18"/>
              </w:rPr>
              <w:t>310</w:t>
            </w:r>
          </w:p>
        </w:tc>
      </w:tr>
    </w:tbl>
    <w:p w14:paraId="7EC32241" w14:textId="77777777" w:rsidR="005F5DB6" w:rsidRPr="0066698B" w:rsidRDefault="005F5DB6" w:rsidP="005F5DB6">
      <w:pPr>
        <w:tabs>
          <w:tab w:val="left" w:pos="1277"/>
        </w:tabs>
        <w:rPr>
          <w:rFonts w:ascii="Times New Roman" w:hAnsi="Times New Roman" w:cs="Times New Roman"/>
          <w:sz w:val="24"/>
          <w:szCs w:val="20"/>
        </w:rPr>
      </w:pPr>
    </w:p>
    <w:p w14:paraId="1F0624A1" w14:textId="77777777" w:rsidR="005F5DB6" w:rsidRPr="0066698B" w:rsidRDefault="005F5DB6" w:rsidP="005F5DB6">
      <w:pPr>
        <w:tabs>
          <w:tab w:val="left" w:pos="1277"/>
        </w:tabs>
        <w:rPr>
          <w:rFonts w:ascii="Times New Roman" w:hAnsi="Times New Roman" w:cs="Times New Roman"/>
          <w:sz w:val="24"/>
          <w:szCs w:val="20"/>
        </w:rPr>
      </w:pPr>
    </w:p>
    <w:p w14:paraId="49B808A2" w14:textId="77777777" w:rsidR="005F5DB6" w:rsidRPr="0066698B" w:rsidRDefault="005F5DB6" w:rsidP="005F5DB6">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Из табеле 19 је видљиво да у свим установама са подручја Новог Пазара ради укупно 1392 лица од којих је 1118 укупно здравствених радника или 80,32% Учешће немедицинских радника је  22,3% .</w:t>
      </w:r>
    </w:p>
    <w:p w14:paraId="34300804" w14:textId="77777777" w:rsidR="005F5DB6" w:rsidRPr="0066698B" w:rsidRDefault="005F5DB6" w:rsidP="005F5DB6">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Обезбеђеност лекарима је 3,</w:t>
      </w:r>
      <w:r w:rsidR="00027419" w:rsidRPr="0066698B">
        <w:rPr>
          <w:rFonts w:ascii="Times New Roman" w:hAnsi="Times New Roman" w:cs="Times New Roman"/>
          <w:sz w:val="24"/>
          <w:szCs w:val="20"/>
          <w:lang w:val="ru-RU"/>
        </w:rPr>
        <w:t>2</w:t>
      </w:r>
      <w:r w:rsidRPr="0066698B">
        <w:rPr>
          <w:rFonts w:ascii="Times New Roman" w:hAnsi="Times New Roman" w:cs="Times New Roman"/>
          <w:sz w:val="24"/>
          <w:szCs w:val="20"/>
          <w:lang w:val="ru-RU"/>
        </w:rPr>
        <w:t xml:space="preserve"> доктора медицине на 1000 становника за подручје Града Новог Пазара . </w:t>
      </w:r>
    </w:p>
    <w:p w14:paraId="31B06123" w14:textId="77777777" w:rsidR="005F5DB6" w:rsidRPr="0066698B" w:rsidRDefault="005F5DB6" w:rsidP="005F5DB6">
      <w:pPr>
        <w:tabs>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Однос лекара и медицинских сестара /техничара је 1:2,</w:t>
      </w:r>
      <w:r w:rsidR="00027419" w:rsidRPr="0066698B">
        <w:rPr>
          <w:rFonts w:ascii="Times New Roman" w:hAnsi="Times New Roman" w:cs="Times New Roman"/>
          <w:sz w:val="24"/>
          <w:szCs w:val="20"/>
          <w:lang w:val="ru-RU"/>
        </w:rPr>
        <w:t>1</w:t>
      </w:r>
    </w:p>
    <w:p w14:paraId="568B53D4" w14:textId="77777777" w:rsidR="005F5DB6" w:rsidRPr="0066698B" w:rsidRDefault="005F5DB6" w:rsidP="005F5DB6">
      <w:pPr>
        <w:tabs>
          <w:tab w:val="left" w:pos="1277"/>
        </w:tabs>
        <w:ind w:firstLine="720"/>
        <w:rPr>
          <w:rFonts w:ascii="Times New Roman" w:hAnsi="Times New Roman" w:cs="Times New Roman"/>
          <w:sz w:val="24"/>
          <w:szCs w:val="20"/>
          <w:lang w:val="ru-RU"/>
        </w:rPr>
      </w:pPr>
    </w:p>
    <w:p w14:paraId="3A1BDD3C" w14:textId="77777777" w:rsidR="005F5DB6" w:rsidRPr="0066698B" w:rsidRDefault="005F5DB6" w:rsidP="005F5DB6">
      <w:pPr>
        <w:tabs>
          <w:tab w:val="left" w:pos="1277"/>
        </w:tabs>
        <w:rPr>
          <w:rFonts w:ascii="Times New Roman" w:hAnsi="Times New Roman" w:cs="Times New Roman"/>
          <w:sz w:val="24"/>
          <w:szCs w:val="20"/>
          <w:lang w:val="ru-RU"/>
        </w:rPr>
      </w:pPr>
    </w:p>
    <w:p w14:paraId="5A030BE1" w14:textId="77777777" w:rsidR="005F5DB6" w:rsidRPr="0066698B" w:rsidRDefault="005F5DB6" w:rsidP="005F5DB6">
      <w:pPr>
        <w:tabs>
          <w:tab w:val="left" w:pos="1277"/>
        </w:tabs>
        <w:jc w:val="center"/>
        <w:rPr>
          <w:rFonts w:ascii="Times New Roman" w:hAnsi="Times New Roman" w:cs="Times New Roman"/>
          <w:b/>
          <w:sz w:val="24"/>
          <w:szCs w:val="20"/>
          <w:lang w:val="ru-RU"/>
        </w:rPr>
      </w:pPr>
    </w:p>
    <w:p w14:paraId="41EBA2B6" w14:textId="77777777" w:rsidR="005F5DB6" w:rsidRPr="0066698B" w:rsidRDefault="005F5DB6" w:rsidP="005F5DB6">
      <w:pPr>
        <w:tabs>
          <w:tab w:val="left" w:pos="1277"/>
        </w:tabs>
        <w:jc w:val="center"/>
        <w:rPr>
          <w:rFonts w:ascii="Times New Roman" w:hAnsi="Times New Roman" w:cs="Times New Roman"/>
          <w:b/>
          <w:sz w:val="24"/>
          <w:szCs w:val="20"/>
          <w:lang w:val="ru-RU"/>
        </w:rPr>
      </w:pPr>
    </w:p>
    <w:p w14:paraId="07CDF025" w14:textId="77777777" w:rsidR="005F5DB6" w:rsidRPr="0066698B" w:rsidRDefault="005F5DB6" w:rsidP="005F5DB6">
      <w:pPr>
        <w:tabs>
          <w:tab w:val="left" w:pos="1277"/>
        </w:tabs>
        <w:jc w:val="center"/>
        <w:rPr>
          <w:rFonts w:ascii="Times New Roman" w:hAnsi="Times New Roman" w:cs="Times New Roman"/>
          <w:b/>
          <w:sz w:val="24"/>
          <w:szCs w:val="20"/>
          <w:lang w:val="ru-RU"/>
        </w:rPr>
      </w:pPr>
    </w:p>
    <w:p w14:paraId="02826E9F" w14:textId="77777777" w:rsidR="005F5DB6" w:rsidRPr="0066698B" w:rsidRDefault="005F5DB6" w:rsidP="005F5DB6">
      <w:pPr>
        <w:tabs>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Табела бр. 20  ЗДРАВСТВЕНИ РАДНИЦИ ЗАПОСЛЕНИ У ЗДРАВСТВУ-СТАЊЕ 31.12.2022.</w:t>
      </w:r>
    </w:p>
    <w:p w14:paraId="60DA7F8F" w14:textId="77777777" w:rsidR="005F5DB6" w:rsidRPr="0066698B" w:rsidRDefault="005F5DB6" w:rsidP="005F5DB6">
      <w:pPr>
        <w:tabs>
          <w:tab w:val="left" w:pos="1277"/>
        </w:tabs>
        <w:jc w:val="center"/>
        <w:rPr>
          <w:rFonts w:ascii="Times New Roman" w:hAnsi="Times New Roman" w:cs="Times New Roman"/>
          <w:b/>
          <w:sz w:val="24"/>
          <w:szCs w:val="20"/>
          <w:lang w:val="ru-RU"/>
        </w:rPr>
      </w:pPr>
    </w:p>
    <w:p w14:paraId="395C7AD3" w14:textId="77777777" w:rsidR="005F5DB6" w:rsidRPr="0066698B" w:rsidRDefault="005F5DB6" w:rsidP="005F5DB6">
      <w:pPr>
        <w:tabs>
          <w:tab w:val="left" w:pos="1277"/>
        </w:tabs>
        <w:rPr>
          <w:rFonts w:ascii="Times New Roman" w:hAnsi="Times New Roman" w:cs="Times New Roman"/>
          <w:sz w:val="24"/>
          <w:szCs w:val="20"/>
          <w:lang w:val="ru-RU"/>
        </w:rPr>
      </w:pPr>
    </w:p>
    <w:tbl>
      <w:tblPr>
        <w:tblStyle w:val="LightList-Accent6"/>
        <w:tblW w:w="7471" w:type="dxa"/>
        <w:jc w:val="center"/>
        <w:tblLook w:val="0000" w:firstRow="0" w:lastRow="0" w:firstColumn="0" w:lastColumn="0" w:noHBand="0" w:noVBand="0"/>
      </w:tblPr>
      <w:tblGrid>
        <w:gridCol w:w="4501"/>
        <w:gridCol w:w="898"/>
        <w:gridCol w:w="900"/>
        <w:gridCol w:w="1172"/>
      </w:tblGrid>
      <w:tr w:rsidR="0066698B" w:rsidRPr="0066698B" w14:paraId="2E043E25" w14:textId="77777777" w:rsidTr="005F5DB6">
        <w:trPr>
          <w:cnfStyle w:val="000000100000" w:firstRow="0" w:lastRow="0" w:firstColumn="0" w:lastColumn="0" w:oddVBand="0" w:evenVBand="0" w:oddHBand="1" w:evenHBand="0" w:firstRowFirstColumn="0" w:firstRowLastColumn="0" w:lastRowFirstColumn="0" w:lastRowLastColumn="0"/>
          <w:trHeight w:val="77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2BE0D462"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СТОМАТОЛОЗИ</w:t>
            </w:r>
          </w:p>
        </w:tc>
        <w:tc>
          <w:tcPr>
            <w:tcW w:w="898" w:type="dxa"/>
          </w:tcPr>
          <w:p w14:paraId="6B40845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Нови Пазар</w:t>
            </w:r>
          </w:p>
        </w:tc>
        <w:tc>
          <w:tcPr>
            <w:cnfStyle w:val="000010000000" w:firstRow="0" w:lastRow="0" w:firstColumn="0" w:lastColumn="0" w:oddVBand="1" w:evenVBand="0" w:oddHBand="0" w:evenHBand="0" w:firstRowFirstColumn="0" w:firstRowLastColumn="0" w:lastRowFirstColumn="0" w:lastRowLastColumn="0"/>
            <w:tcW w:w="900" w:type="dxa"/>
            <w:noWrap/>
          </w:tcPr>
          <w:p w14:paraId="2523295F" w14:textId="77777777" w:rsidR="005F5DB6" w:rsidRPr="0066698B" w:rsidRDefault="005F5DB6" w:rsidP="005F5DB6">
            <w:pPr>
              <w:jc w:val="center"/>
              <w:rPr>
                <w:rFonts w:ascii="Times New Roman" w:hAnsi="Times New Roman" w:cs="Times New Roman"/>
                <w:b/>
                <w:bCs/>
                <w:sz w:val="18"/>
                <w:szCs w:val="18"/>
              </w:rPr>
            </w:pPr>
            <w:r w:rsidRPr="0066698B">
              <w:rPr>
                <w:rFonts w:ascii="Times New Roman" w:hAnsi="Times New Roman" w:cs="Times New Roman"/>
                <w:b/>
                <w:bCs/>
                <w:sz w:val="18"/>
                <w:szCs w:val="18"/>
              </w:rPr>
              <w:t>Тутин</w:t>
            </w:r>
          </w:p>
        </w:tc>
        <w:tc>
          <w:tcPr>
            <w:tcW w:w="1172" w:type="dxa"/>
          </w:tcPr>
          <w:p w14:paraId="50F6FAE7"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ru-RU"/>
              </w:rPr>
            </w:pPr>
            <w:r w:rsidRPr="0066698B">
              <w:rPr>
                <w:rFonts w:ascii="Times New Roman" w:hAnsi="Times New Roman" w:cs="Times New Roman"/>
                <w:b/>
                <w:bCs/>
                <w:sz w:val="18"/>
                <w:szCs w:val="18"/>
                <w:lang w:val="ru-RU"/>
              </w:rPr>
              <w:t>Рашки округ-Фил.РФЗО Н.Пазар</w:t>
            </w:r>
          </w:p>
        </w:tc>
      </w:tr>
      <w:tr w:rsidR="0066698B" w:rsidRPr="0066698B" w14:paraId="07FD070B" w14:textId="77777777" w:rsidTr="005F5DB6">
        <w:trPr>
          <w:trHeight w:val="297"/>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73D0DD31"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Стоматолога-укупно</w:t>
            </w:r>
          </w:p>
        </w:tc>
        <w:tc>
          <w:tcPr>
            <w:tcW w:w="898" w:type="dxa"/>
            <w:noWrap/>
          </w:tcPr>
          <w:p w14:paraId="2EC2932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32</w:t>
            </w:r>
          </w:p>
        </w:tc>
        <w:tc>
          <w:tcPr>
            <w:cnfStyle w:val="000010000000" w:firstRow="0" w:lastRow="0" w:firstColumn="0" w:lastColumn="0" w:oddVBand="1" w:evenVBand="0" w:oddHBand="0" w:evenHBand="0" w:firstRowFirstColumn="0" w:firstRowLastColumn="0" w:lastRowFirstColumn="0" w:lastRowLastColumn="0"/>
            <w:tcW w:w="900" w:type="dxa"/>
            <w:noWrap/>
          </w:tcPr>
          <w:p w14:paraId="7993AD1B" w14:textId="77777777" w:rsidR="005F5DB6" w:rsidRPr="0066698B" w:rsidRDefault="005F5DB6" w:rsidP="005F5DB6">
            <w:pPr>
              <w:jc w:val="center"/>
              <w:rPr>
                <w:rFonts w:ascii="Times New Roman" w:hAnsi="Times New Roman" w:cs="Times New Roman"/>
                <w:b/>
                <w:bCs/>
                <w:sz w:val="18"/>
                <w:szCs w:val="18"/>
              </w:rPr>
            </w:pPr>
            <w:r w:rsidRPr="0066698B">
              <w:rPr>
                <w:rFonts w:ascii="Times New Roman" w:hAnsi="Times New Roman" w:cs="Times New Roman"/>
                <w:b/>
                <w:bCs/>
                <w:sz w:val="18"/>
                <w:szCs w:val="18"/>
              </w:rPr>
              <w:t>8</w:t>
            </w:r>
          </w:p>
        </w:tc>
        <w:tc>
          <w:tcPr>
            <w:tcW w:w="1172" w:type="dxa"/>
            <w:noWrap/>
          </w:tcPr>
          <w:p w14:paraId="3164EDA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40</w:t>
            </w:r>
          </w:p>
        </w:tc>
      </w:tr>
      <w:tr w:rsidR="0066698B" w:rsidRPr="0066698B" w14:paraId="326DAD31" w14:textId="77777777" w:rsidTr="005F5DB6">
        <w:trPr>
          <w:cnfStyle w:val="000000100000" w:firstRow="0" w:lastRow="0" w:firstColumn="0" w:lastColumn="0" w:oddVBand="0" w:evenVBand="0" w:oddHBand="1" w:evenHBand="0" w:firstRowFirstColumn="0" w:firstRowLastColumn="0" w:lastRowFirstColumn="0" w:lastRowLastColumn="0"/>
          <w:trHeight w:val="341"/>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1103E466"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lastRenderedPageBreak/>
              <w:t>Стоматолози</w:t>
            </w:r>
          </w:p>
        </w:tc>
        <w:tc>
          <w:tcPr>
            <w:tcW w:w="898" w:type="dxa"/>
            <w:noWrap/>
          </w:tcPr>
          <w:p w14:paraId="5D5DE7C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14</w:t>
            </w:r>
          </w:p>
        </w:tc>
        <w:tc>
          <w:tcPr>
            <w:cnfStyle w:val="000010000000" w:firstRow="0" w:lastRow="0" w:firstColumn="0" w:lastColumn="0" w:oddVBand="1" w:evenVBand="0" w:oddHBand="0" w:evenHBand="0" w:firstRowFirstColumn="0" w:firstRowLastColumn="0" w:lastRowFirstColumn="0" w:lastRowLastColumn="0"/>
            <w:tcW w:w="900" w:type="dxa"/>
            <w:noWrap/>
          </w:tcPr>
          <w:p w14:paraId="7690DAFC" w14:textId="77777777" w:rsidR="005F5DB6" w:rsidRPr="0066698B" w:rsidRDefault="005F5DB6" w:rsidP="005F5DB6">
            <w:pPr>
              <w:jc w:val="center"/>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172" w:type="dxa"/>
            <w:noWrap/>
          </w:tcPr>
          <w:p w14:paraId="2E2DE9C3"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15</w:t>
            </w:r>
          </w:p>
        </w:tc>
      </w:tr>
      <w:tr w:rsidR="0066698B" w:rsidRPr="0066698B" w14:paraId="0E2A3231"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3499F1FD"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На специјализацији</w:t>
            </w:r>
          </w:p>
        </w:tc>
        <w:tc>
          <w:tcPr>
            <w:tcW w:w="898" w:type="dxa"/>
            <w:noWrap/>
          </w:tcPr>
          <w:p w14:paraId="10E551C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c>
          <w:tcPr>
            <w:cnfStyle w:val="000010000000" w:firstRow="0" w:lastRow="0" w:firstColumn="0" w:lastColumn="0" w:oddVBand="1" w:evenVBand="0" w:oddHBand="0" w:evenHBand="0" w:firstRowFirstColumn="0" w:firstRowLastColumn="0" w:lastRowFirstColumn="0" w:lastRowLastColumn="0"/>
            <w:tcW w:w="900" w:type="dxa"/>
            <w:noWrap/>
          </w:tcPr>
          <w:p w14:paraId="487FE59C" w14:textId="77777777" w:rsidR="005F5DB6" w:rsidRPr="0066698B" w:rsidRDefault="005F5DB6" w:rsidP="005F5DB6">
            <w:pPr>
              <w:jc w:val="center"/>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172" w:type="dxa"/>
            <w:noWrap/>
          </w:tcPr>
          <w:p w14:paraId="6D987E17"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r>
      <w:tr w:rsidR="0066698B" w:rsidRPr="0066698B" w14:paraId="3F7AD895" w14:textId="77777777" w:rsidTr="005F5DB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03D442C5"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Специјалиста-укупно</w:t>
            </w:r>
          </w:p>
        </w:tc>
        <w:tc>
          <w:tcPr>
            <w:tcW w:w="898" w:type="dxa"/>
            <w:noWrap/>
          </w:tcPr>
          <w:p w14:paraId="01121F3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15</w:t>
            </w:r>
          </w:p>
        </w:tc>
        <w:tc>
          <w:tcPr>
            <w:cnfStyle w:val="000010000000" w:firstRow="0" w:lastRow="0" w:firstColumn="0" w:lastColumn="0" w:oddVBand="1" w:evenVBand="0" w:oddHBand="0" w:evenHBand="0" w:firstRowFirstColumn="0" w:firstRowLastColumn="0" w:lastRowFirstColumn="0" w:lastRowLastColumn="0"/>
            <w:tcW w:w="900" w:type="dxa"/>
            <w:noWrap/>
          </w:tcPr>
          <w:p w14:paraId="2F4340F1" w14:textId="77777777" w:rsidR="005F5DB6" w:rsidRPr="0066698B" w:rsidRDefault="005F5DB6" w:rsidP="005F5DB6">
            <w:pPr>
              <w:jc w:val="center"/>
              <w:rPr>
                <w:rFonts w:ascii="Times New Roman" w:hAnsi="Times New Roman" w:cs="Times New Roman"/>
                <w:b/>
                <w:bCs/>
                <w:sz w:val="18"/>
                <w:szCs w:val="18"/>
              </w:rPr>
            </w:pPr>
            <w:r w:rsidRPr="0066698B">
              <w:rPr>
                <w:rFonts w:ascii="Times New Roman" w:hAnsi="Times New Roman" w:cs="Times New Roman"/>
                <w:b/>
                <w:bCs/>
                <w:sz w:val="18"/>
                <w:szCs w:val="18"/>
              </w:rPr>
              <w:t>6</w:t>
            </w:r>
          </w:p>
        </w:tc>
        <w:tc>
          <w:tcPr>
            <w:tcW w:w="1172" w:type="dxa"/>
            <w:noWrap/>
          </w:tcPr>
          <w:p w14:paraId="421F227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21</w:t>
            </w:r>
          </w:p>
        </w:tc>
      </w:tr>
      <w:tr w:rsidR="0066698B" w:rsidRPr="0066698B" w14:paraId="3DD8CFBE"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66D3B314"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Болести зуба и ендодонција</w:t>
            </w:r>
          </w:p>
        </w:tc>
        <w:tc>
          <w:tcPr>
            <w:tcW w:w="898" w:type="dxa"/>
            <w:noWrap/>
          </w:tcPr>
          <w:p w14:paraId="6289F62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900" w:type="dxa"/>
            <w:noWrap/>
          </w:tcPr>
          <w:p w14:paraId="61B45775" w14:textId="77777777" w:rsidR="005F5DB6" w:rsidRPr="0066698B" w:rsidRDefault="005F5DB6" w:rsidP="005F5DB6">
            <w:pPr>
              <w:jc w:val="center"/>
              <w:rPr>
                <w:rFonts w:ascii="Times New Roman" w:hAnsi="Times New Roman" w:cs="Times New Roman"/>
                <w:sz w:val="18"/>
                <w:szCs w:val="18"/>
              </w:rPr>
            </w:pPr>
          </w:p>
        </w:tc>
        <w:tc>
          <w:tcPr>
            <w:tcW w:w="1172" w:type="dxa"/>
            <w:noWrap/>
          </w:tcPr>
          <w:p w14:paraId="5E8C0CE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r>
      <w:tr w:rsidR="0066698B" w:rsidRPr="0066698B" w14:paraId="64EA65F7" w14:textId="77777777" w:rsidTr="005F5DB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41A6783A"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Максилофацијална хирургија</w:t>
            </w:r>
          </w:p>
        </w:tc>
        <w:tc>
          <w:tcPr>
            <w:tcW w:w="898" w:type="dxa"/>
            <w:noWrap/>
          </w:tcPr>
          <w:p w14:paraId="2A5F187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cnfStyle w:val="000010000000" w:firstRow="0" w:lastRow="0" w:firstColumn="0" w:lastColumn="0" w:oddVBand="1" w:evenVBand="0" w:oddHBand="0" w:evenHBand="0" w:firstRowFirstColumn="0" w:firstRowLastColumn="0" w:lastRowFirstColumn="0" w:lastRowLastColumn="0"/>
            <w:tcW w:w="900" w:type="dxa"/>
            <w:noWrap/>
          </w:tcPr>
          <w:p w14:paraId="1D3B884C" w14:textId="77777777" w:rsidR="005F5DB6" w:rsidRPr="0066698B" w:rsidRDefault="005F5DB6" w:rsidP="005F5DB6">
            <w:pPr>
              <w:jc w:val="center"/>
              <w:rPr>
                <w:rFonts w:ascii="Times New Roman" w:hAnsi="Times New Roman" w:cs="Times New Roman"/>
                <w:sz w:val="18"/>
                <w:szCs w:val="18"/>
              </w:rPr>
            </w:pPr>
            <w:r w:rsidRPr="0066698B">
              <w:rPr>
                <w:rFonts w:ascii="Times New Roman" w:hAnsi="Times New Roman" w:cs="Times New Roman"/>
                <w:sz w:val="18"/>
                <w:szCs w:val="18"/>
              </w:rPr>
              <w:t> </w:t>
            </w:r>
          </w:p>
        </w:tc>
        <w:tc>
          <w:tcPr>
            <w:tcW w:w="1172" w:type="dxa"/>
            <w:noWrap/>
          </w:tcPr>
          <w:p w14:paraId="0FE87C0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66698B" w:rsidRPr="0066698B" w14:paraId="78E48B0F"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0F569DA2"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Општа стоматологија</w:t>
            </w:r>
          </w:p>
        </w:tc>
        <w:tc>
          <w:tcPr>
            <w:tcW w:w="898" w:type="dxa"/>
            <w:noWrap/>
          </w:tcPr>
          <w:p w14:paraId="08EA0EB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900" w:type="dxa"/>
            <w:noWrap/>
          </w:tcPr>
          <w:p w14:paraId="16436B88" w14:textId="77777777" w:rsidR="005F5DB6" w:rsidRPr="0066698B" w:rsidRDefault="005F5DB6" w:rsidP="005F5DB6">
            <w:pPr>
              <w:jc w:val="center"/>
              <w:rPr>
                <w:rFonts w:ascii="Times New Roman" w:hAnsi="Times New Roman" w:cs="Times New Roman"/>
                <w:sz w:val="18"/>
                <w:szCs w:val="18"/>
              </w:rPr>
            </w:pPr>
            <w:r w:rsidRPr="0066698B">
              <w:rPr>
                <w:rFonts w:ascii="Times New Roman" w:hAnsi="Times New Roman" w:cs="Times New Roman"/>
                <w:sz w:val="18"/>
                <w:szCs w:val="18"/>
              </w:rPr>
              <w:t>0</w:t>
            </w:r>
          </w:p>
        </w:tc>
        <w:tc>
          <w:tcPr>
            <w:tcW w:w="1172" w:type="dxa"/>
            <w:noWrap/>
          </w:tcPr>
          <w:p w14:paraId="33810D3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r>
      <w:tr w:rsidR="0066698B" w:rsidRPr="0066698B" w14:paraId="38F4E7C4" w14:textId="77777777" w:rsidTr="005F5DB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72B7B25C"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Ортопедија вилица</w:t>
            </w:r>
          </w:p>
        </w:tc>
        <w:tc>
          <w:tcPr>
            <w:tcW w:w="898" w:type="dxa"/>
            <w:noWrap/>
          </w:tcPr>
          <w:p w14:paraId="0C4273A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cnfStyle w:val="000010000000" w:firstRow="0" w:lastRow="0" w:firstColumn="0" w:lastColumn="0" w:oddVBand="1" w:evenVBand="0" w:oddHBand="0" w:evenHBand="0" w:firstRowFirstColumn="0" w:firstRowLastColumn="0" w:lastRowFirstColumn="0" w:lastRowLastColumn="0"/>
            <w:tcW w:w="900" w:type="dxa"/>
            <w:noWrap/>
          </w:tcPr>
          <w:p w14:paraId="6C5A92DF" w14:textId="77777777" w:rsidR="005F5DB6" w:rsidRPr="0066698B" w:rsidRDefault="005F5DB6" w:rsidP="005F5DB6">
            <w:pPr>
              <w:jc w:val="center"/>
              <w:rPr>
                <w:rFonts w:ascii="Times New Roman" w:hAnsi="Times New Roman" w:cs="Times New Roman"/>
                <w:sz w:val="18"/>
                <w:szCs w:val="18"/>
              </w:rPr>
            </w:pPr>
          </w:p>
        </w:tc>
        <w:tc>
          <w:tcPr>
            <w:tcW w:w="1172" w:type="dxa"/>
            <w:noWrap/>
          </w:tcPr>
          <w:p w14:paraId="69C1555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r>
      <w:tr w:rsidR="0066698B" w:rsidRPr="0066698B" w14:paraId="23E0AECA"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266C2445"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Орална хирургикја</w:t>
            </w:r>
          </w:p>
        </w:tc>
        <w:tc>
          <w:tcPr>
            <w:tcW w:w="898" w:type="dxa"/>
            <w:noWrap/>
          </w:tcPr>
          <w:p w14:paraId="1DB82B4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900" w:type="dxa"/>
            <w:noWrap/>
          </w:tcPr>
          <w:p w14:paraId="3D61362F" w14:textId="77777777" w:rsidR="005F5DB6" w:rsidRPr="0066698B" w:rsidRDefault="005F5DB6" w:rsidP="005F5DB6">
            <w:pPr>
              <w:jc w:val="center"/>
              <w:rPr>
                <w:rFonts w:ascii="Times New Roman" w:hAnsi="Times New Roman" w:cs="Times New Roman"/>
                <w:sz w:val="18"/>
                <w:szCs w:val="18"/>
              </w:rPr>
            </w:pPr>
            <w:r w:rsidRPr="0066698B">
              <w:rPr>
                <w:rFonts w:ascii="Times New Roman" w:hAnsi="Times New Roman" w:cs="Times New Roman"/>
                <w:sz w:val="18"/>
                <w:szCs w:val="18"/>
              </w:rPr>
              <w:t> </w:t>
            </w:r>
          </w:p>
        </w:tc>
        <w:tc>
          <w:tcPr>
            <w:tcW w:w="1172" w:type="dxa"/>
            <w:noWrap/>
          </w:tcPr>
          <w:p w14:paraId="5568786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r>
      <w:tr w:rsidR="0066698B" w:rsidRPr="0066698B" w14:paraId="199EDB7A" w14:textId="77777777" w:rsidTr="005F5DB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7D9E2FE7"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Превентивна и дечија стоматологија</w:t>
            </w:r>
          </w:p>
        </w:tc>
        <w:tc>
          <w:tcPr>
            <w:tcW w:w="898" w:type="dxa"/>
            <w:noWrap/>
          </w:tcPr>
          <w:p w14:paraId="38A0BDC9" w14:textId="77777777" w:rsidR="005F5DB6" w:rsidRPr="0066698B" w:rsidRDefault="005F5DB6" w:rsidP="005F5DB6">
            <w:pPr>
              <w:tabs>
                <w:tab w:val="left" w:pos="269"/>
                <w:tab w:val="center" w:pos="34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ab/>
            </w:r>
            <w:r w:rsidRPr="0066698B">
              <w:rPr>
                <w:rFonts w:ascii="Times New Roman" w:hAnsi="Times New Roman" w:cs="Times New Roman"/>
                <w:sz w:val="18"/>
                <w:szCs w:val="18"/>
              </w:rPr>
              <w:tab/>
              <w:t>8</w:t>
            </w:r>
          </w:p>
        </w:tc>
        <w:tc>
          <w:tcPr>
            <w:cnfStyle w:val="000010000000" w:firstRow="0" w:lastRow="0" w:firstColumn="0" w:lastColumn="0" w:oddVBand="1" w:evenVBand="0" w:oddHBand="0" w:evenHBand="0" w:firstRowFirstColumn="0" w:firstRowLastColumn="0" w:lastRowFirstColumn="0" w:lastRowLastColumn="0"/>
            <w:tcW w:w="900" w:type="dxa"/>
            <w:noWrap/>
          </w:tcPr>
          <w:p w14:paraId="099D8E15" w14:textId="77777777" w:rsidR="005F5DB6" w:rsidRPr="0066698B" w:rsidRDefault="005F5DB6" w:rsidP="005F5DB6">
            <w:pPr>
              <w:jc w:val="center"/>
              <w:rPr>
                <w:rFonts w:ascii="Times New Roman" w:hAnsi="Times New Roman" w:cs="Times New Roman"/>
                <w:sz w:val="18"/>
                <w:szCs w:val="18"/>
              </w:rPr>
            </w:pPr>
            <w:r w:rsidRPr="0066698B">
              <w:rPr>
                <w:rFonts w:ascii="Times New Roman" w:hAnsi="Times New Roman" w:cs="Times New Roman"/>
                <w:sz w:val="18"/>
                <w:szCs w:val="18"/>
              </w:rPr>
              <w:t>6</w:t>
            </w:r>
          </w:p>
        </w:tc>
        <w:tc>
          <w:tcPr>
            <w:tcW w:w="1172" w:type="dxa"/>
            <w:noWrap/>
          </w:tcPr>
          <w:p w14:paraId="7C6068B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14</w:t>
            </w:r>
          </w:p>
        </w:tc>
      </w:tr>
      <w:tr w:rsidR="0066698B" w:rsidRPr="0066698B" w14:paraId="1147DC20"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7E568F70"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Социјална медицина</w:t>
            </w:r>
          </w:p>
        </w:tc>
        <w:tc>
          <w:tcPr>
            <w:tcW w:w="898" w:type="dxa"/>
            <w:noWrap/>
          </w:tcPr>
          <w:p w14:paraId="59C9BDC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cnfStyle w:val="000010000000" w:firstRow="0" w:lastRow="0" w:firstColumn="0" w:lastColumn="0" w:oddVBand="1" w:evenVBand="0" w:oddHBand="0" w:evenHBand="0" w:firstRowFirstColumn="0" w:firstRowLastColumn="0" w:lastRowFirstColumn="0" w:lastRowLastColumn="0"/>
            <w:tcW w:w="900" w:type="dxa"/>
            <w:noWrap/>
          </w:tcPr>
          <w:p w14:paraId="2B81C845" w14:textId="77777777" w:rsidR="005F5DB6" w:rsidRPr="0066698B" w:rsidRDefault="005F5DB6" w:rsidP="005F5DB6">
            <w:pPr>
              <w:jc w:val="center"/>
              <w:rPr>
                <w:rFonts w:ascii="Times New Roman" w:hAnsi="Times New Roman" w:cs="Times New Roman"/>
                <w:sz w:val="18"/>
                <w:szCs w:val="18"/>
              </w:rPr>
            </w:pPr>
            <w:r w:rsidRPr="0066698B">
              <w:rPr>
                <w:rFonts w:ascii="Times New Roman" w:hAnsi="Times New Roman" w:cs="Times New Roman"/>
                <w:sz w:val="18"/>
                <w:szCs w:val="18"/>
              </w:rPr>
              <w:t> </w:t>
            </w:r>
          </w:p>
        </w:tc>
        <w:tc>
          <w:tcPr>
            <w:tcW w:w="1172" w:type="dxa"/>
            <w:noWrap/>
          </w:tcPr>
          <w:p w14:paraId="2CECBE2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r>
      <w:tr w:rsidR="0066698B" w:rsidRPr="0066698B" w14:paraId="6BC8BFC2" w14:textId="77777777" w:rsidTr="005F5DB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0CD47811"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Стоматолошка протетика</w:t>
            </w:r>
          </w:p>
        </w:tc>
        <w:tc>
          <w:tcPr>
            <w:tcW w:w="898" w:type="dxa"/>
            <w:noWrap/>
          </w:tcPr>
          <w:p w14:paraId="4E0EDFB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900" w:type="dxa"/>
            <w:noWrap/>
          </w:tcPr>
          <w:p w14:paraId="2BAA6560" w14:textId="77777777" w:rsidR="005F5DB6" w:rsidRPr="0066698B" w:rsidRDefault="005F5DB6" w:rsidP="005F5DB6">
            <w:pPr>
              <w:jc w:val="center"/>
              <w:rPr>
                <w:rFonts w:ascii="Times New Roman" w:hAnsi="Times New Roman" w:cs="Times New Roman"/>
                <w:sz w:val="18"/>
                <w:szCs w:val="18"/>
              </w:rPr>
            </w:pPr>
            <w:r w:rsidRPr="0066698B">
              <w:rPr>
                <w:rFonts w:ascii="Times New Roman" w:hAnsi="Times New Roman" w:cs="Times New Roman"/>
                <w:sz w:val="18"/>
                <w:szCs w:val="18"/>
              </w:rPr>
              <w:t>0</w:t>
            </w:r>
          </w:p>
        </w:tc>
        <w:tc>
          <w:tcPr>
            <w:tcW w:w="1172" w:type="dxa"/>
            <w:noWrap/>
          </w:tcPr>
          <w:p w14:paraId="42FFD63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r>
      <w:tr w:rsidR="0066698B" w:rsidRPr="0066698B" w14:paraId="07E18ED3"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501" w:type="dxa"/>
            <w:noWrap/>
          </w:tcPr>
          <w:p w14:paraId="0F716AE4" w14:textId="77777777" w:rsidR="005F5DB6" w:rsidRPr="0066698B" w:rsidRDefault="005F5DB6" w:rsidP="005F5DB6">
            <w:pPr>
              <w:rPr>
                <w:rFonts w:ascii="Times New Roman" w:hAnsi="Times New Roman" w:cs="Times New Roman"/>
                <w:sz w:val="18"/>
                <w:szCs w:val="18"/>
              </w:rPr>
            </w:pPr>
            <w:r w:rsidRPr="0066698B">
              <w:rPr>
                <w:rFonts w:ascii="Times New Roman" w:hAnsi="Times New Roman" w:cs="Times New Roman"/>
                <w:sz w:val="18"/>
                <w:szCs w:val="18"/>
              </w:rPr>
              <w:t>Парадентологија</w:t>
            </w:r>
          </w:p>
        </w:tc>
        <w:tc>
          <w:tcPr>
            <w:tcW w:w="898" w:type="dxa"/>
            <w:noWrap/>
          </w:tcPr>
          <w:p w14:paraId="0D1E7896"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cnfStyle w:val="000010000000" w:firstRow="0" w:lastRow="0" w:firstColumn="0" w:lastColumn="0" w:oddVBand="1" w:evenVBand="0" w:oddHBand="0" w:evenHBand="0" w:firstRowFirstColumn="0" w:firstRowLastColumn="0" w:lastRowFirstColumn="0" w:lastRowLastColumn="0"/>
            <w:tcW w:w="900" w:type="dxa"/>
            <w:noWrap/>
          </w:tcPr>
          <w:p w14:paraId="6504B81B" w14:textId="77777777" w:rsidR="005F5DB6" w:rsidRPr="0066698B" w:rsidRDefault="005F5DB6" w:rsidP="005F5DB6">
            <w:pPr>
              <w:jc w:val="center"/>
              <w:rPr>
                <w:rFonts w:ascii="Times New Roman" w:hAnsi="Times New Roman" w:cs="Times New Roman"/>
                <w:sz w:val="18"/>
                <w:szCs w:val="18"/>
              </w:rPr>
            </w:pPr>
            <w:r w:rsidRPr="0066698B">
              <w:rPr>
                <w:rFonts w:ascii="Times New Roman" w:hAnsi="Times New Roman" w:cs="Times New Roman"/>
                <w:sz w:val="18"/>
                <w:szCs w:val="18"/>
              </w:rPr>
              <w:t> </w:t>
            </w:r>
          </w:p>
        </w:tc>
        <w:tc>
          <w:tcPr>
            <w:tcW w:w="1172" w:type="dxa"/>
            <w:noWrap/>
          </w:tcPr>
          <w:p w14:paraId="0117C4B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7330E3EE" w14:textId="77777777" w:rsidR="005F5DB6" w:rsidRPr="0066698B" w:rsidRDefault="005F5DB6" w:rsidP="005F5DB6">
      <w:pPr>
        <w:tabs>
          <w:tab w:val="left" w:pos="1277"/>
        </w:tabs>
        <w:jc w:val="both"/>
        <w:rPr>
          <w:rFonts w:ascii="Times New Roman" w:hAnsi="Times New Roman" w:cs="Times New Roman"/>
          <w:sz w:val="24"/>
          <w:szCs w:val="20"/>
        </w:rPr>
      </w:pPr>
    </w:p>
    <w:p w14:paraId="35A51E68" w14:textId="77777777" w:rsidR="005F5DB6" w:rsidRPr="0066698B" w:rsidRDefault="005F5DB6" w:rsidP="005F5DB6">
      <w:pPr>
        <w:tabs>
          <w:tab w:val="left" w:pos="720"/>
          <w:tab w:val="left" w:pos="1277"/>
        </w:tabs>
        <w:jc w:val="both"/>
        <w:rPr>
          <w:rFonts w:ascii="Times New Roman" w:hAnsi="Times New Roman" w:cs="Times New Roman"/>
          <w:sz w:val="24"/>
          <w:szCs w:val="20"/>
        </w:rPr>
      </w:pPr>
      <w:r w:rsidRPr="0066698B">
        <w:rPr>
          <w:rFonts w:ascii="Times New Roman" w:hAnsi="Times New Roman" w:cs="Times New Roman"/>
          <w:sz w:val="24"/>
          <w:szCs w:val="20"/>
        </w:rPr>
        <w:tab/>
      </w:r>
    </w:p>
    <w:p w14:paraId="1A8C3E18" w14:textId="77777777" w:rsidR="005F5DB6" w:rsidRPr="0066698B" w:rsidRDefault="005F5DB6" w:rsidP="005F5DB6">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На подручју Нов</w:t>
      </w:r>
      <w:r w:rsidR="00027419" w:rsidRPr="0066698B">
        <w:rPr>
          <w:rFonts w:ascii="Times New Roman" w:hAnsi="Times New Roman" w:cs="Times New Roman"/>
          <w:sz w:val="24"/>
          <w:szCs w:val="20"/>
          <w:lang w:val="ru-RU"/>
        </w:rPr>
        <w:t>ог</w:t>
      </w:r>
      <w:r w:rsidRPr="0066698B">
        <w:rPr>
          <w:rFonts w:ascii="Times New Roman" w:hAnsi="Times New Roman" w:cs="Times New Roman"/>
          <w:sz w:val="24"/>
          <w:szCs w:val="20"/>
          <w:lang w:val="ru-RU"/>
        </w:rPr>
        <w:t xml:space="preserve"> Пазар</w:t>
      </w:r>
      <w:r w:rsidR="00027419"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има укупно </w:t>
      </w:r>
      <w:r w:rsidR="00027419" w:rsidRPr="0066698B">
        <w:rPr>
          <w:rFonts w:ascii="Times New Roman" w:hAnsi="Times New Roman" w:cs="Times New Roman"/>
          <w:sz w:val="24"/>
          <w:szCs w:val="20"/>
          <w:lang w:val="ru-RU"/>
        </w:rPr>
        <w:t>32</w:t>
      </w:r>
      <w:r w:rsidRPr="0066698B">
        <w:rPr>
          <w:rFonts w:ascii="Times New Roman" w:hAnsi="Times New Roman" w:cs="Times New Roman"/>
          <w:sz w:val="24"/>
          <w:szCs w:val="20"/>
          <w:lang w:val="ru-RU"/>
        </w:rPr>
        <w:t xml:space="preserve"> стоматолога или </w:t>
      </w:r>
      <w:r w:rsidR="00027419" w:rsidRPr="0066698B">
        <w:rPr>
          <w:rFonts w:ascii="Times New Roman" w:hAnsi="Times New Roman" w:cs="Times New Roman"/>
          <w:sz w:val="24"/>
          <w:szCs w:val="20"/>
          <w:lang w:val="ru-RU"/>
        </w:rPr>
        <w:t>2,9</w:t>
      </w:r>
      <w:r w:rsidRPr="0066698B">
        <w:rPr>
          <w:rFonts w:ascii="Times New Roman" w:hAnsi="Times New Roman" w:cs="Times New Roman"/>
          <w:sz w:val="24"/>
          <w:szCs w:val="20"/>
          <w:lang w:val="ru-RU"/>
        </w:rPr>
        <w:t xml:space="preserve"> на 100000 становника.</w:t>
      </w:r>
    </w:p>
    <w:p w14:paraId="1136EF0C" w14:textId="77777777" w:rsidR="005F5DB6" w:rsidRPr="0066698B" w:rsidRDefault="005F5DB6" w:rsidP="005F5DB6">
      <w:pPr>
        <w:tabs>
          <w:tab w:val="left" w:pos="720"/>
          <w:tab w:val="left" w:pos="1277"/>
        </w:tabs>
        <w:jc w:val="both"/>
        <w:rPr>
          <w:rFonts w:ascii="Times New Roman" w:hAnsi="Times New Roman" w:cs="Times New Roman"/>
          <w:sz w:val="24"/>
          <w:szCs w:val="20"/>
          <w:lang w:val="ru-RU"/>
        </w:rPr>
      </w:pPr>
    </w:p>
    <w:p w14:paraId="037D480D" w14:textId="77777777" w:rsidR="005F5DB6" w:rsidRPr="0066698B" w:rsidRDefault="005F5DB6" w:rsidP="005F5DB6">
      <w:pPr>
        <w:tabs>
          <w:tab w:val="left" w:pos="720"/>
          <w:tab w:val="left" w:pos="1277"/>
        </w:tabs>
        <w:jc w:val="both"/>
        <w:rPr>
          <w:rFonts w:ascii="Times New Roman" w:hAnsi="Times New Roman" w:cs="Times New Roman"/>
          <w:sz w:val="24"/>
          <w:szCs w:val="20"/>
          <w:lang w:val="ru-RU"/>
        </w:rPr>
      </w:pPr>
    </w:p>
    <w:p w14:paraId="7841C009" w14:textId="77777777" w:rsidR="005F5DB6" w:rsidRPr="0066698B" w:rsidRDefault="005F5DB6" w:rsidP="005F5DB6">
      <w:pPr>
        <w:tabs>
          <w:tab w:val="left" w:pos="720"/>
          <w:tab w:val="left" w:pos="1277"/>
        </w:tabs>
        <w:jc w:val="center"/>
        <w:rPr>
          <w:rFonts w:ascii="Times New Roman" w:hAnsi="Times New Roman" w:cs="Times New Roman"/>
          <w:sz w:val="24"/>
          <w:szCs w:val="20"/>
          <w:lang w:val="ru-RU"/>
        </w:rPr>
      </w:pPr>
      <w:r w:rsidRPr="0066698B">
        <w:rPr>
          <w:rFonts w:ascii="Times New Roman" w:hAnsi="Times New Roman" w:cs="Times New Roman"/>
          <w:b/>
          <w:bCs/>
          <w:sz w:val="20"/>
          <w:szCs w:val="20"/>
          <w:lang w:val="ru-RU"/>
        </w:rPr>
        <w:t>Табела бр. 21 ЗДРАВСТВЕНИ РАДНИЦИ ЗАПОСЛЕНИ У ЗДРАВСТВУ-СТАЊЕ 31.12.2022.ГОД</w:t>
      </w:r>
    </w:p>
    <w:p w14:paraId="0D7104A5" w14:textId="77777777" w:rsidR="005F5DB6" w:rsidRPr="0066698B" w:rsidRDefault="005F5DB6" w:rsidP="005F5DB6">
      <w:pPr>
        <w:tabs>
          <w:tab w:val="left" w:pos="720"/>
          <w:tab w:val="left" w:pos="1277"/>
        </w:tabs>
        <w:jc w:val="both"/>
        <w:rPr>
          <w:rFonts w:ascii="Times New Roman" w:hAnsi="Times New Roman" w:cs="Times New Roman"/>
          <w:sz w:val="24"/>
          <w:szCs w:val="20"/>
          <w:lang w:val="ru-RU"/>
        </w:rPr>
      </w:pPr>
    </w:p>
    <w:tbl>
      <w:tblPr>
        <w:tblStyle w:val="LightList-Accent6"/>
        <w:tblW w:w="6919" w:type="dxa"/>
        <w:jc w:val="center"/>
        <w:tblLook w:val="0000" w:firstRow="0" w:lastRow="0" w:firstColumn="0" w:lastColumn="0" w:noHBand="0" w:noVBand="0"/>
      </w:tblPr>
      <w:tblGrid>
        <w:gridCol w:w="4051"/>
        <w:gridCol w:w="898"/>
        <w:gridCol w:w="900"/>
        <w:gridCol w:w="1070"/>
      </w:tblGrid>
      <w:tr w:rsidR="0066698B" w:rsidRPr="0066698B" w14:paraId="4E97A0F1" w14:textId="77777777" w:rsidTr="005F5DB6">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4051" w:type="dxa"/>
            <w:noWrap/>
          </w:tcPr>
          <w:p w14:paraId="43CBECA8"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ФАРМАЦЕУТИ</w:t>
            </w:r>
          </w:p>
        </w:tc>
        <w:tc>
          <w:tcPr>
            <w:tcW w:w="898" w:type="dxa"/>
          </w:tcPr>
          <w:p w14:paraId="0142C426"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Нови Пазар</w:t>
            </w:r>
          </w:p>
        </w:tc>
        <w:tc>
          <w:tcPr>
            <w:cnfStyle w:val="000010000000" w:firstRow="0" w:lastRow="0" w:firstColumn="0" w:lastColumn="0" w:oddVBand="1" w:evenVBand="0" w:oddHBand="0" w:evenHBand="0" w:firstRowFirstColumn="0" w:firstRowLastColumn="0" w:lastRowFirstColumn="0" w:lastRowLastColumn="0"/>
            <w:tcW w:w="900" w:type="dxa"/>
            <w:noWrap/>
          </w:tcPr>
          <w:p w14:paraId="796B947B"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Тутин</w:t>
            </w:r>
          </w:p>
        </w:tc>
        <w:tc>
          <w:tcPr>
            <w:tcW w:w="1070" w:type="dxa"/>
          </w:tcPr>
          <w:p w14:paraId="2F2C391C"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Филијала РФЗО Нови Пазар</w:t>
            </w:r>
          </w:p>
        </w:tc>
      </w:tr>
      <w:tr w:rsidR="0066698B" w:rsidRPr="0066698B" w14:paraId="79A9FCD2"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051" w:type="dxa"/>
            <w:noWrap/>
          </w:tcPr>
          <w:p w14:paraId="2A06191D"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Фармацеута       УКУПНО</w:t>
            </w:r>
          </w:p>
        </w:tc>
        <w:tc>
          <w:tcPr>
            <w:tcW w:w="898" w:type="dxa"/>
            <w:noWrap/>
          </w:tcPr>
          <w:p w14:paraId="46FE4606" w14:textId="77777777" w:rsidR="005F5DB6" w:rsidRPr="0066698B" w:rsidRDefault="005F5DB6" w:rsidP="005F5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c>
          <w:tcPr>
            <w:cnfStyle w:val="000010000000" w:firstRow="0" w:lastRow="0" w:firstColumn="0" w:lastColumn="0" w:oddVBand="1" w:evenVBand="0" w:oddHBand="0" w:evenHBand="0" w:firstRowFirstColumn="0" w:firstRowLastColumn="0" w:lastRowFirstColumn="0" w:lastRowLastColumn="0"/>
            <w:tcW w:w="900" w:type="dxa"/>
            <w:noWrap/>
          </w:tcPr>
          <w:p w14:paraId="23D141E0"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2</w:t>
            </w:r>
          </w:p>
        </w:tc>
        <w:tc>
          <w:tcPr>
            <w:tcW w:w="1070" w:type="dxa"/>
            <w:noWrap/>
          </w:tcPr>
          <w:p w14:paraId="2DD90538" w14:textId="77777777" w:rsidR="005F5DB6" w:rsidRPr="0066698B" w:rsidRDefault="005F5DB6" w:rsidP="005F5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6</w:t>
            </w:r>
          </w:p>
        </w:tc>
      </w:tr>
      <w:tr w:rsidR="0066698B" w:rsidRPr="0066698B" w14:paraId="5D52CFA4" w14:textId="77777777" w:rsidTr="005F5DB6">
        <w:trPr>
          <w:cnfStyle w:val="000000100000" w:firstRow="0" w:lastRow="0" w:firstColumn="0" w:lastColumn="0" w:oddVBand="0" w:evenVBand="0" w:oddHBand="1" w:evenHBand="0" w:firstRowFirstColumn="0" w:firstRowLastColumn="0" w:lastRowFirstColumn="0" w:lastRowLastColumn="0"/>
          <w:trHeight w:val="402"/>
          <w:jc w:val="center"/>
        </w:trPr>
        <w:tc>
          <w:tcPr>
            <w:cnfStyle w:val="000010000000" w:firstRow="0" w:lastRow="0" w:firstColumn="0" w:lastColumn="0" w:oddVBand="1" w:evenVBand="0" w:oddHBand="0" w:evenHBand="0" w:firstRowFirstColumn="0" w:firstRowLastColumn="0" w:lastRowFirstColumn="0" w:lastRowLastColumn="0"/>
            <w:tcW w:w="4051" w:type="dxa"/>
            <w:noWrap/>
          </w:tcPr>
          <w:p w14:paraId="09550F6F"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Дипломирани фармацеути</w:t>
            </w:r>
          </w:p>
        </w:tc>
        <w:tc>
          <w:tcPr>
            <w:tcW w:w="898" w:type="dxa"/>
            <w:noWrap/>
          </w:tcPr>
          <w:p w14:paraId="1F3DD4A4"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c>
          <w:tcPr>
            <w:cnfStyle w:val="000010000000" w:firstRow="0" w:lastRow="0" w:firstColumn="0" w:lastColumn="0" w:oddVBand="1" w:evenVBand="0" w:oddHBand="0" w:evenHBand="0" w:firstRowFirstColumn="0" w:firstRowLastColumn="0" w:lastRowFirstColumn="0" w:lastRowLastColumn="0"/>
            <w:tcW w:w="900" w:type="dxa"/>
            <w:noWrap/>
          </w:tcPr>
          <w:p w14:paraId="22135DB7"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2</w:t>
            </w:r>
          </w:p>
        </w:tc>
        <w:tc>
          <w:tcPr>
            <w:tcW w:w="1070" w:type="dxa"/>
            <w:noWrap/>
          </w:tcPr>
          <w:p w14:paraId="5BFEE98E" w14:textId="77777777" w:rsidR="005F5DB6" w:rsidRPr="0066698B" w:rsidRDefault="005F5DB6" w:rsidP="005F5D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6</w:t>
            </w:r>
          </w:p>
        </w:tc>
      </w:tr>
      <w:tr w:rsidR="0066698B" w:rsidRPr="0066698B" w14:paraId="60EDD968" w14:textId="77777777" w:rsidTr="005F5DB6">
        <w:trPr>
          <w:trHeight w:val="402"/>
          <w:jc w:val="center"/>
        </w:trPr>
        <w:tc>
          <w:tcPr>
            <w:cnfStyle w:val="000010000000" w:firstRow="0" w:lastRow="0" w:firstColumn="0" w:lastColumn="0" w:oddVBand="1" w:evenVBand="0" w:oddHBand="0" w:evenHBand="0" w:firstRowFirstColumn="0" w:firstRowLastColumn="0" w:lastRowFirstColumn="0" w:lastRowLastColumn="0"/>
            <w:tcW w:w="4051" w:type="dxa"/>
            <w:noWrap/>
          </w:tcPr>
          <w:p w14:paraId="4CF4A55D" w14:textId="77777777" w:rsidR="005F5DB6" w:rsidRPr="0066698B" w:rsidRDefault="005F5DB6" w:rsidP="005F5DB6">
            <w:pPr>
              <w:rPr>
                <w:rFonts w:ascii="Times New Roman" w:hAnsi="Times New Roman" w:cs="Times New Roman"/>
                <w:b/>
                <w:bCs/>
                <w:sz w:val="18"/>
                <w:szCs w:val="18"/>
              </w:rPr>
            </w:pPr>
            <w:r w:rsidRPr="0066698B">
              <w:rPr>
                <w:rFonts w:ascii="Times New Roman" w:hAnsi="Times New Roman" w:cs="Times New Roman"/>
                <w:b/>
                <w:bCs/>
                <w:sz w:val="18"/>
                <w:szCs w:val="18"/>
              </w:rPr>
              <w:t>На специјализацији</w:t>
            </w:r>
          </w:p>
        </w:tc>
        <w:tc>
          <w:tcPr>
            <w:tcW w:w="898" w:type="dxa"/>
            <w:noWrap/>
          </w:tcPr>
          <w:p w14:paraId="6078B201" w14:textId="77777777" w:rsidR="005F5DB6" w:rsidRPr="0066698B" w:rsidRDefault="005F5DB6" w:rsidP="005F5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cnfStyle w:val="000010000000" w:firstRow="0" w:lastRow="0" w:firstColumn="0" w:lastColumn="0" w:oddVBand="1" w:evenVBand="0" w:oddHBand="0" w:evenHBand="0" w:firstRowFirstColumn="0" w:firstRowLastColumn="0" w:lastRowFirstColumn="0" w:lastRowLastColumn="0"/>
            <w:tcW w:w="900" w:type="dxa"/>
            <w:noWrap/>
          </w:tcPr>
          <w:p w14:paraId="1151CCAC" w14:textId="77777777" w:rsidR="005F5DB6" w:rsidRPr="0066698B" w:rsidRDefault="005F5DB6" w:rsidP="005F5DB6">
            <w:pPr>
              <w:rPr>
                <w:rFonts w:ascii="Times New Roman" w:hAnsi="Times New Roman" w:cs="Times New Roman"/>
                <w:b/>
                <w:bCs/>
                <w:sz w:val="18"/>
                <w:szCs w:val="18"/>
              </w:rPr>
            </w:pPr>
          </w:p>
        </w:tc>
        <w:tc>
          <w:tcPr>
            <w:tcW w:w="1070" w:type="dxa"/>
            <w:noWrap/>
          </w:tcPr>
          <w:p w14:paraId="0A25A314" w14:textId="77777777" w:rsidR="005F5DB6" w:rsidRPr="0066698B" w:rsidRDefault="005F5DB6" w:rsidP="005F5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bl>
    <w:p w14:paraId="1FBA4BE4" w14:textId="77777777" w:rsidR="005F5DB6" w:rsidRPr="0066698B" w:rsidRDefault="005F5DB6" w:rsidP="005F5DB6">
      <w:pPr>
        <w:tabs>
          <w:tab w:val="left" w:pos="720"/>
          <w:tab w:val="left" w:pos="1277"/>
        </w:tabs>
        <w:jc w:val="both"/>
        <w:rPr>
          <w:rFonts w:ascii="Times New Roman" w:hAnsi="Times New Roman" w:cs="Times New Roman"/>
          <w:sz w:val="24"/>
          <w:szCs w:val="20"/>
        </w:rPr>
      </w:pPr>
    </w:p>
    <w:p w14:paraId="48FE2CE4" w14:textId="77777777" w:rsidR="005F5DB6" w:rsidRPr="0066698B" w:rsidRDefault="005F5DB6" w:rsidP="005F5DB6">
      <w:pPr>
        <w:tabs>
          <w:tab w:val="left" w:pos="720"/>
          <w:tab w:val="left" w:pos="1277"/>
        </w:tabs>
        <w:jc w:val="both"/>
        <w:rPr>
          <w:rFonts w:ascii="Times New Roman" w:hAnsi="Times New Roman" w:cs="Times New Roman"/>
          <w:sz w:val="24"/>
          <w:szCs w:val="20"/>
        </w:rPr>
      </w:pPr>
      <w:r w:rsidRPr="0066698B">
        <w:rPr>
          <w:rFonts w:ascii="Times New Roman" w:hAnsi="Times New Roman" w:cs="Times New Roman"/>
          <w:sz w:val="24"/>
          <w:szCs w:val="20"/>
        </w:rPr>
        <w:tab/>
      </w:r>
    </w:p>
    <w:p w14:paraId="5A0CF01B" w14:textId="77777777" w:rsidR="005F5DB6" w:rsidRPr="0066698B" w:rsidRDefault="00027419" w:rsidP="005F5DB6">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У здравственим установама </w:t>
      </w:r>
      <w:r w:rsidR="005F5DB6" w:rsidRPr="0066698B">
        <w:rPr>
          <w:rFonts w:ascii="Times New Roman" w:hAnsi="Times New Roman" w:cs="Times New Roman"/>
          <w:sz w:val="24"/>
          <w:szCs w:val="20"/>
          <w:lang w:val="ru-RU"/>
        </w:rPr>
        <w:t>Нов</w:t>
      </w:r>
      <w:r w:rsidRPr="0066698B">
        <w:rPr>
          <w:rFonts w:ascii="Times New Roman" w:hAnsi="Times New Roman" w:cs="Times New Roman"/>
          <w:sz w:val="24"/>
          <w:szCs w:val="20"/>
          <w:lang w:val="ru-RU"/>
        </w:rPr>
        <w:t>ог</w:t>
      </w:r>
      <w:r w:rsidR="005F5DB6" w:rsidRPr="0066698B">
        <w:rPr>
          <w:rFonts w:ascii="Times New Roman" w:hAnsi="Times New Roman" w:cs="Times New Roman"/>
          <w:sz w:val="24"/>
          <w:szCs w:val="20"/>
          <w:lang w:val="ru-RU"/>
        </w:rPr>
        <w:t xml:space="preserve"> Пазар</w:t>
      </w:r>
      <w:r w:rsidRPr="0066698B">
        <w:rPr>
          <w:rFonts w:ascii="Times New Roman" w:hAnsi="Times New Roman" w:cs="Times New Roman"/>
          <w:sz w:val="24"/>
          <w:szCs w:val="20"/>
          <w:lang w:val="ru-RU"/>
        </w:rPr>
        <w:t>а</w:t>
      </w:r>
      <w:r w:rsidR="005F5DB6" w:rsidRPr="0066698B">
        <w:rPr>
          <w:rFonts w:ascii="Times New Roman" w:hAnsi="Times New Roman" w:cs="Times New Roman"/>
          <w:sz w:val="24"/>
          <w:szCs w:val="20"/>
          <w:lang w:val="ru-RU"/>
        </w:rPr>
        <w:t xml:space="preserve">  има укупно </w:t>
      </w:r>
      <w:r w:rsidRPr="0066698B">
        <w:rPr>
          <w:rFonts w:ascii="Times New Roman" w:hAnsi="Times New Roman" w:cs="Times New Roman"/>
          <w:sz w:val="24"/>
          <w:szCs w:val="20"/>
          <w:lang w:val="ru-RU"/>
        </w:rPr>
        <w:t>4</w:t>
      </w:r>
      <w:r w:rsidR="005F5DB6" w:rsidRPr="0066698B">
        <w:rPr>
          <w:rFonts w:ascii="Times New Roman" w:hAnsi="Times New Roman" w:cs="Times New Roman"/>
          <w:sz w:val="24"/>
          <w:szCs w:val="20"/>
          <w:lang w:val="ru-RU"/>
        </w:rPr>
        <w:t xml:space="preserve"> фармацеута, </w:t>
      </w:r>
      <w:r w:rsidRPr="0066698B">
        <w:rPr>
          <w:rFonts w:ascii="Times New Roman" w:hAnsi="Times New Roman" w:cs="Times New Roman"/>
          <w:sz w:val="24"/>
          <w:szCs w:val="20"/>
          <w:lang w:val="ru-RU"/>
        </w:rPr>
        <w:t>3,7</w:t>
      </w:r>
      <w:r w:rsidR="005F5DB6" w:rsidRPr="0066698B">
        <w:rPr>
          <w:rFonts w:ascii="Times New Roman" w:hAnsi="Times New Roman" w:cs="Times New Roman"/>
          <w:sz w:val="24"/>
          <w:szCs w:val="20"/>
          <w:lang w:val="ru-RU"/>
        </w:rPr>
        <w:t xml:space="preserve"> на 100000 становника</w:t>
      </w:r>
      <w:r w:rsidRPr="0066698B">
        <w:rPr>
          <w:rFonts w:ascii="Times New Roman" w:hAnsi="Times New Roman" w:cs="Times New Roman"/>
          <w:sz w:val="24"/>
          <w:szCs w:val="20"/>
          <w:lang w:val="ru-RU"/>
        </w:rPr>
        <w:t xml:space="preserve">. У овај број нису урачунати фармацеути који су припадали апотеци Нови Пазар јер су они сада прешли у приватни сектор.  </w:t>
      </w:r>
    </w:p>
    <w:p w14:paraId="3D642E60" w14:textId="77777777" w:rsidR="00027419" w:rsidRPr="0066698B" w:rsidRDefault="00027419" w:rsidP="005F5DB6">
      <w:pPr>
        <w:tabs>
          <w:tab w:val="left" w:pos="720"/>
          <w:tab w:val="left" w:pos="1277"/>
        </w:tabs>
        <w:jc w:val="both"/>
        <w:rPr>
          <w:rFonts w:ascii="Times New Roman" w:hAnsi="Times New Roman" w:cs="Times New Roman"/>
          <w:sz w:val="24"/>
          <w:szCs w:val="20"/>
          <w:lang w:val="ru-RU"/>
        </w:rPr>
      </w:pPr>
    </w:p>
    <w:p w14:paraId="4753E84D" w14:textId="77777777" w:rsidR="005F5DB6" w:rsidRPr="0066698B" w:rsidRDefault="005F5DB6" w:rsidP="005F5DB6">
      <w:pPr>
        <w:tabs>
          <w:tab w:val="left" w:pos="720"/>
          <w:tab w:val="left" w:pos="1277"/>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Табела бр. 22-  ЗДРАВСТВЕНИ РАДНИЦИ ЗАПОСЛЕНИ У ЗДРАВСТВУ-СТАЊЕ 31.12.2022.ГОД</w:t>
      </w:r>
    </w:p>
    <w:p w14:paraId="79039A20" w14:textId="77777777" w:rsidR="005F5DB6" w:rsidRPr="0066698B" w:rsidRDefault="005F5DB6" w:rsidP="005F5DB6">
      <w:pPr>
        <w:tabs>
          <w:tab w:val="left" w:pos="720"/>
          <w:tab w:val="left" w:pos="1277"/>
        </w:tabs>
        <w:jc w:val="center"/>
        <w:rPr>
          <w:rFonts w:ascii="Times New Roman" w:hAnsi="Times New Roman" w:cs="Times New Roman"/>
          <w:b/>
          <w:sz w:val="20"/>
          <w:szCs w:val="20"/>
          <w:lang w:val="ru-RU"/>
        </w:rPr>
      </w:pPr>
    </w:p>
    <w:tbl>
      <w:tblPr>
        <w:tblStyle w:val="LightList-Accent6"/>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327"/>
        <w:gridCol w:w="1322"/>
        <w:gridCol w:w="681"/>
        <w:gridCol w:w="1127"/>
        <w:gridCol w:w="1331"/>
        <w:gridCol w:w="1325"/>
      </w:tblGrid>
      <w:tr w:rsidR="0066698B" w:rsidRPr="0066698B" w14:paraId="77A1B70D" w14:textId="77777777" w:rsidTr="005F5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A3CBAC2" w14:textId="77777777" w:rsidR="005F5DB6" w:rsidRPr="0066698B" w:rsidRDefault="005F5DB6" w:rsidP="005F5DB6">
            <w:pPr>
              <w:rPr>
                <w:rFonts w:ascii="Times New Roman" w:hAnsi="Times New Roman" w:cs="Times New Roman"/>
                <w:b w:val="0"/>
                <w:bCs w:val="0"/>
                <w:color w:val="auto"/>
                <w:sz w:val="18"/>
                <w:szCs w:val="18"/>
              </w:rPr>
            </w:pPr>
            <w:r w:rsidRPr="0066698B">
              <w:rPr>
                <w:rFonts w:ascii="Times New Roman" w:hAnsi="Times New Roman" w:cs="Times New Roman"/>
                <w:color w:val="auto"/>
                <w:sz w:val="18"/>
                <w:szCs w:val="18"/>
              </w:rPr>
              <w:t>ЛЕКАРИ</w:t>
            </w:r>
          </w:p>
        </w:tc>
        <w:tc>
          <w:tcPr>
            <w:tcW w:w="2649" w:type="dxa"/>
            <w:gridSpan w:val="2"/>
          </w:tcPr>
          <w:p w14:paraId="26D56524" w14:textId="77777777" w:rsidR="005F5DB6" w:rsidRPr="0066698B" w:rsidRDefault="005F5DB6" w:rsidP="005F5D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r w:rsidRPr="0066698B">
              <w:rPr>
                <w:rFonts w:ascii="Times New Roman" w:hAnsi="Times New Roman" w:cs="Times New Roman"/>
                <w:color w:val="auto"/>
                <w:sz w:val="18"/>
                <w:szCs w:val="18"/>
              </w:rPr>
              <w:t>Нови Пазар</w:t>
            </w:r>
          </w:p>
        </w:tc>
        <w:tc>
          <w:tcPr>
            <w:tcW w:w="1808" w:type="dxa"/>
            <w:gridSpan w:val="2"/>
          </w:tcPr>
          <w:p w14:paraId="6395E68D" w14:textId="77777777" w:rsidR="005F5DB6" w:rsidRPr="0066698B" w:rsidRDefault="005F5DB6" w:rsidP="005F5D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r w:rsidRPr="0066698B">
              <w:rPr>
                <w:rFonts w:ascii="Times New Roman" w:hAnsi="Times New Roman" w:cs="Times New Roman"/>
                <w:color w:val="auto"/>
                <w:sz w:val="18"/>
                <w:szCs w:val="18"/>
              </w:rPr>
              <w:t>Тутин</w:t>
            </w:r>
          </w:p>
        </w:tc>
        <w:tc>
          <w:tcPr>
            <w:tcW w:w="2656" w:type="dxa"/>
            <w:gridSpan w:val="2"/>
          </w:tcPr>
          <w:p w14:paraId="08BA8C36" w14:textId="77777777" w:rsidR="005F5DB6" w:rsidRPr="0066698B" w:rsidRDefault="005F5DB6" w:rsidP="005F5D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ru-RU"/>
              </w:rPr>
            </w:pPr>
            <w:r w:rsidRPr="0066698B">
              <w:rPr>
                <w:rFonts w:ascii="Times New Roman" w:hAnsi="Times New Roman" w:cs="Times New Roman"/>
                <w:color w:val="auto"/>
                <w:sz w:val="16"/>
                <w:szCs w:val="16"/>
                <w:lang w:val="ru-RU"/>
              </w:rPr>
              <w:t>Рашки округ-Фил.РФЗО Н.Пазар</w:t>
            </w:r>
          </w:p>
        </w:tc>
      </w:tr>
      <w:tr w:rsidR="0066698B" w:rsidRPr="0066698B" w14:paraId="3F71013D" w14:textId="77777777" w:rsidTr="005F5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1F859D9" w14:textId="77777777" w:rsidR="005F5DB6" w:rsidRPr="0066698B" w:rsidRDefault="005F5DB6" w:rsidP="005F5DB6">
            <w:pPr>
              <w:tabs>
                <w:tab w:val="left" w:pos="720"/>
                <w:tab w:val="left" w:pos="1277"/>
              </w:tabs>
              <w:rPr>
                <w:rFonts w:ascii="Times New Roman" w:hAnsi="Times New Roman" w:cs="Times New Roman"/>
                <w:b w:val="0"/>
                <w:sz w:val="20"/>
                <w:szCs w:val="20"/>
              </w:rPr>
            </w:pPr>
            <w:r w:rsidRPr="0066698B">
              <w:rPr>
                <w:rFonts w:ascii="Times New Roman" w:hAnsi="Times New Roman" w:cs="Times New Roman"/>
                <w:sz w:val="18"/>
                <w:szCs w:val="18"/>
              </w:rPr>
              <w:t>ЛЕКАРА УКУПНО</w:t>
            </w:r>
          </w:p>
        </w:tc>
        <w:tc>
          <w:tcPr>
            <w:tcW w:w="2649" w:type="dxa"/>
            <w:gridSpan w:val="2"/>
          </w:tcPr>
          <w:p w14:paraId="7F9B918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347</w:t>
            </w:r>
          </w:p>
        </w:tc>
        <w:tc>
          <w:tcPr>
            <w:tcW w:w="1808" w:type="dxa"/>
            <w:gridSpan w:val="2"/>
          </w:tcPr>
          <w:p w14:paraId="0E29DA2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46</w:t>
            </w:r>
          </w:p>
        </w:tc>
        <w:tc>
          <w:tcPr>
            <w:tcW w:w="2656" w:type="dxa"/>
            <w:gridSpan w:val="2"/>
          </w:tcPr>
          <w:p w14:paraId="76A1FCE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393</w:t>
            </w:r>
          </w:p>
        </w:tc>
      </w:tr>
      <w:tr w:rsidR="0066698B" w:rsidRPr="0066698B" w14:paraId="53DA929D" w14:textId="77777777" w:rsidTr="005F5DB6">
        <w:tc>
          <w:tcPr>
            <w:cnfStyle w:val="001000000000" w:firstRow="0" w:lastRow="0" w:firstColumn="1" w:lastColumn="0" w:oddVBand="0" w:evenVBand="0" w:oddHBand="0" w:evenHBand="0" w:firstRowFirstColumn="0" w:firstRowLastColumn="0" w:lastRowFirstColumn="0" w:lastRowLastColumn="0"/>
            <w:tcW w:w="2358" w:type="dxa"/>
          </w:tcPr>
          <w:p w14:paraId="6D4965C9" w14:textId="77777777" w:rsidR="005F5DB6" w:rsidRPr="0066698B" w:rsidRDefault="005F5DB6" w:rsidP="005F5DB6">
            <w:pPr>
              <w:tabs>
                <w:tab w:val="left" w:pos="720"/>
                <w:tab w:val="left" w:pos="1277"/>
              </w:tabs>
              <w:rPr>
                <w:rFonts w:ascii="Times New Roman" w:hAnsi="Times New Roman" w:cs="Times New Roman"/>
                <w:b w:val="0"/>
                <w:sz w:val="20"/>
                <w:szCs w:val="20"/>
              </w:rPr>
            </w:pPr>
            <w:r w:rsidRPr="0066698B">
              <w:rPr>
                <w:rFonts w:ascii="Times New Roman" w:hAnsi="Times New Roman" w:cs="Times New Roman"/>
                <w:sz w:val="18"/>
                <w:szCs w:val="18"/>
              </w:rPr>
              <w:t>ЛЕКАРА ОПШТЕ МЕДИЦИНЕ</w:t>
            </w:r>
          </w:p>
        </w:tc>
        <w:tc>
          <w:tcPr>
            <w:tcW w:w="2649" w:type="dxa"/>
            <w:gridSpan w:val="2"/>
          </w:tcPr>
          <w:p w14:paraId="33D2CE0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47</w:t>
            </w:r>
          </w:p>
        </w:tc>
        <w:tc>
          <w:tcPr>
            <w:tcW w:w="1808" w:type="dxa"/>
            <w:gridSpan w:val="2"/>
          </w:tcPr>
          <w:p w14:paraId="3937904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14</w:t>
            </w:r>
          </w:p>
        </w:tc>
        <w:tc>
          <w:tcPr>
            <w:tcW w:w="2656" w:type="dxa"/>
            <w:gridSpan w:val="2"/>
          </w:tcPr>
          <w:p w14:paraId="23A6DF8B"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61</w:t>
            </w:r>
          </w:p>
        </w:tc>
      </w:tr>
      <w:tr w:rsidR="0066698B" w:rsidRPr="0066698B" w14:paraId="462CBC2F"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033776F1" w14:textId="77777777" w:rsidR="005F5DB6" w:rsidRPr="0066698B" w:rsidRDefault="005F5DB6" w:rsidP="005F5DB6">
            <w:pPr>
              <w:tabs>
                <w:tab w:val="left" w:pos="720"/>
                <w:tab w:val="left" w:pos="1277"/>
              </w:tabs>
              <w:rPr>
                <w:rFonts w:ascii="Times New Roman" w:hAnsi="Times New Roman" w:cs="Times New Roman"/>
                <w:b w:val="0"/>
                <w:sz w:val="20"/>
                <w:szCs w:val="20"/>
                <w:lang w:val="ru-RU"/>
              </w:rPr>
            </w:pPr>
            <w:r w:rsidRPr="0066698B">
              <w:rPr>
                <w:rFonts w:ascii="Times New Roman" w:hAnsi="Times New Roman" w:cs="Times New Roman"/>
                <w:sz w:val="18"/>
                <w:szCs w:val="18"/>
                <w:lang w:val="ru-RU"/>
              </w:rPr>
              <w:t xml:space="preserve">СПЕЦИЈАЛИСТА УКУПНО/НА СПЕЦИЈАЛИЗАЦИЈИ </w:t>
            </w:r>
            <w:r w:rsidRPr="0066698B">
              <w:rPr>
                <w:rFonts w:ascii="Times New Roman" w:hAnsi="Times New Roman" w:cs="Times New Roman"/>
                <w:sz w:val="18"/>
                <w:szCs w:val="18"/>
                <w:lang w:val="ru-RU"/>
              </w:rPr>
              <w:lastRenderedPageBreak/>
              <w:t>УКУПНО</w:t>
            </w:r>
          </w:p>
        </w:tc>
        <w:tc>
          <w:tcPr>
            <w:tcW w:w="1327" w:type="dxa"/>
          </w:tcPr>
          <w:p w14:paraId="01DAB03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lastRenderedPageBreak/>
              <w:t>184</w:t>
            </w:r>
          </w:p>
        </w:tc>
        <w:tc>
          <w:tcPr>
            <w:tcW w:w="1322" w:type="dxa"/>
          </w:tcPr>
          <w:p w14:paraId="3DA76F2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116</w:t>
            </w:r>
          </w:p>
        </w:tc>
        <w:tc>
          <w:tcPr>
            <w:tcW w:w="681" w:type="dxa"/>
          </w:tcPr>
          <w:p w14:paraId="5B5FD99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24</w:t>
            </w:r>
          </w:p>
        </w:tc>
        <w:tc>
          <w:tcPr>
            <w:tcW w:w="1127" w:type="dxa"/>
          </w:tcPr>
          <w:p w14:paraId="072C6C47"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8</w:t>
            </w:r>
          </w:p>
        </w:tc>
        <w:tc>
          <w:tcPr>
            <w:tcW w:w="1331" w:type="dxa"/>
          </w:tcPr>
          <w:p w14:paraId="4E42862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208</w:t>
            </w:r>
          </w:p>
        </w:tc>
        <w:tc>
          <w:tcPr>
            <w:tcW w:w="1325" w:type="dxa"/>
          </w:tcPr>
          <w:p w14:paraId="6921865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124</w:t>
            </w:r>
          </w:p>
        </w:tc>
      </w:tr>
      <w:tr w:rsidR="0066698B" w:rsidRPr="0066698B" w14:paraId="1F9A5911"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3D3C3077"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Акушерство и гинекологија</w:t>
            </w:r>
          </w:p>
        </w:tc>
        <w:tc>
          <w:tcPr>
            <w:tcW w:w="1327" w:type="dxa"/>
          </w:tcPr>
          <w:p w14:paraId="491C137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20</w:t>
            </w:r>
          </w:p>
        </w:tc>
        <w:tc>
          <w:tcPr>
            <w:tcW w:w="1322" w:type="dxa"/>
          </w:tcPr>
          <w:p w14:paraId="55233B4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9</w:t>
            </w:r>
          </w:p>
        </w:tc>
        <w:tc>
          <w:tcPr>
            <w:tcW w:w="681" w:type="dxa"/>
          </w:tcPr>
          <w:p w14:paraId="43A51EF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1127" w:type="dxa"/>
          </w:tcPr>
          <w:p w14:paraId="30A15786"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38A7843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23</w:t>
            </w:r>
          </w:p>
        </w:tc>
        <w:tc>
          <w:tcPr>
            <w:tcW w:w="1325" w:type="dxa"/>
          </w:tcPr>
          <w:p w14:paraId="0D876E2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9</w:t>
            </w:r>
          </w:p>
        </w:tc>
      </w:tr>
      <w:tr w:rsidR="0066698B" w:rsidRPr="0066698B" w14:paraId="3A121E42"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F5794CC"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Анестезиологија са реанимацијом</w:t>
            </w:r>
          </w:p>
        </w:tc>
        <w:tc>
          <w:tcPr>
            <w:tcW w:w="1327" w:type="dxa"/>
          </w:tcPr>
          <w:p w14:paraId="5DF45C1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7</w:t>
            </w:r>
          </w:p>
        </w:tc>
        <w:tc>
          <w:tcPr>
            <w:tcW w:w="1322" w:type="dxa"/>
          </w:tcPr>
          <w:p w14:paraId="027D62C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7</w:t>
            </w:r>
          </w:p>
        </w:tc>
        <w:tc>
          <w:tcPr>
            <w:tcW w:w="681" w:type="dxa"/>
          </w:tcPr>
          <w:p w14:paraId="1F433B4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71458AC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13E9D46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7</w:t>
            </w:r>
          </w:p>
        </w:tc>
        <w:tc>
          <w:tcPr>
            <w:tcW w:w="1325" w:type="dxa"/>
          </w:tcPr>
          <w:p w14:paraId="0C87353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7</w:t>
            </w:r>
          </w:p>
        </w:tc>
      </w:tr>
      <w:tr w:rsidR="0066698B" w:rsidRPr="0066698B" w14:paraId="175E87AB"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641F8D2F"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Дечија хирургија</w:t>
            </w:r>
          </w:p>
        </w:tc>
        <w:tc>
          <w:tcPr>
            <w:tcW w:w="1327" w:type="dxa"/>
          </w:tcPr>
          <w:p w14:paraId="297841A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1322" w:type="dxa"/>
          </w:tcPr>
          <w:p w14:paraId="057B8DF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2 </w:t>
            </w:r>
          </w:p>
        </w:tc>
        <w:tc>
          <w:tcPr>
            <w:tcW w:w="681" w:type="dxa"/>
          </w:tcPr>
          <w:p w14:paraId="7003197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41F411E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4B5F2BD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c>
          <w:tcPr>
            <w:tcW w:w="1325" w:type="dxa"/>
          </w:tcPr>
          <w:p w14:paraId="1D2108E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r>
      <w:tr w:rsidR="0066698B" w:rsidRPr="0066698B" w14:paraId="4843B046"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20875C20"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Дечија неурологија</w:t>
            </w:r>
          </w:p>
        </w:tc>
        <w:tc>
          <w:tcPr>
            <w:tcW w:w="1327" w:type="dxa"/>
          </w:tcPr>
          <w:p w14:paraId="03E60987"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1</w:t>
            </w:r>
          </w:p>
        </w:tc>
        <w:tc>
          <w:tcPr>
            <w:tcW w:w="1322" w:type="dxa"/>
          </w:tcPr>
          <w:p w14:paraId="2B08219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71FE45E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42CC556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33F644E3"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09BD8FD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51C5E02F"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67CE5BB9"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Дечија психијатрија</w:t>
            </w:r>
          </w:p>
        </w:tc>
        <w:tc>
          <w:tcPr>
            <w:tcW w:w="1327" w:type="dxa"/>
          </w:tcPr>
          <w:p w14:paraId="72A1B06E"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3FFA5F3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03230F7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7314AC8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7B2AC91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1325" w:type="dxa"/>
          </w:tcPr>
          <w:p w14:paraId="3372AF8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2C6E6EE9"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2F363FBF"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Епидемиологија</w:t>
            </w:r>
          </w:p>
        </w:tc>
        <w:tc>
          <w:tcPr>
            <w:tcW w:w="1327" w:type="dxa"/>
          </w:tcPr>
          <w:p w14:paraId="4F383F9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22" w:type="dxa"/>
          </w:tcPr>
          <w:p w14:paraId="3BECE02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681" w:type="dxa"/>
          </w:tcPr>
          <w:p w14:paraId="095FC62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3A42AB47"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AB1911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c>
          <w:tcPr>
            <w:tcW w:w="1325" w:type="dxa"/>
          </w:tcPr>
          <w:p w14:paraId="7918187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r>
      <w:tr w:rsidR="0066698B" w:rsidRPr="0066698B" w14:paraId="7B867141"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23A19B9D"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Физикална медицина и рехабилитација</w:t>
            </w:r>
          </w:p>
        </w:tc>
        <w:tc>
          <w:tcPr>
            <w:tcW w:w="1327" w:type="dxa"/>
          </w:tcPr>
          <w:p w14:paraId="09DBAE0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8</w:t>
            </w:r>
          </w:p>
        </w:tc>
        <w:tc>
          <w:tcPr>
            <w:tcW w:w="1322" w:type="dxa"/>
          </w:tcPr>
          <w:p w14:paraId="4BAF194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4</w:t>
            </w:r>
          </w:p>
        </w:tc>
        <w:tc>
          <w:tcPr>
            <w:tcW w:w="681" w:type="dxa"/>
          </w:tcPr>
          <w:p w14:paraId="1769AC7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4C0AD5E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56BCFC5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9</w:t>
            </w:r>
          </w:p>
        </w:tc>
        <w:tc>
          <w:tcPr>
            <w:tcW w:w="1325" w:type="dxa"/>
          </w:tcPr>
          <w:p w14:paraId="2B29BEB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r>
      <w:tr w:rsidR="0066698B" w:rsidRPr="0066698B" w14:paraId="12C98163"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6FB3D7B3"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Грудна хирургија</w:t>
            </w:r>
          </w:p>
        </w:tc>
        <w:tc>
          <w:tcPr>
            <w:tcW w:w="1327" w:type="dxa"/>
          </w:tcPr>
          <w:p w14:paraId="6166EF6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44FC1D1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16F5A65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68FA67E3"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69704FF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c>
          <w:tcPr>
            <w:tcW w:w="1325" w:type="dxa"/>
          </w:tcPr>
          <w:p w14:paraId="14B8DB8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1A705761"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57757C2B"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Хигијена</w:t>
            </w:r>
          </w:p>
        </w:tc>
        <w:tc>
          <w:tcPr>
            <w:tcW w:w="1327" w:type="dxa"/>
          </w:tcPr>
          <w:p w14:paraId="5129693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22" w:type="dxa"/>
          </w:tcPr>
          <w:p w14:paraId="3CB65CE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681" w:type="dxa"/>
          </w:tcPr>
          <w:p w14:paraId="3B165E9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643860F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61EC927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4BBC861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66698B" w:rsidRPr="0066698B" w14:paraId="0D502115"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62D4DADC"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Инфектологија</w:t>
            </w:r>
          </w:p>
        </w:tc>
        <w:tc>
          <w:tcPr>
            <w:tcW w:w="1327" w:type="dxa"/>
          </w:tcPr>
          <w:p w14:paraId="1ADD13B9"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22" w:type="dxa"/>
          </w:tcPr>
          <w:p w14:paraId="2E4A65F7"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5</w:t>
            </w:r>
          </w:p>
        </w:tc>
        <w:tc>
          <w:tcPr>
            <w:tcW w:w="681" w:type="dxa"/>
          </w:tcPr>
          <w:p w14:paraId="773692B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03A6619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p>
        </w:tc>
        <w:tc>
          <w:tcPr>
            <w:tcW w:w="1331" w:type="dxa"/>
          </w:tcPr>
          <w:p w14:paraId="20FB079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c>
          <w:tcPr>
            <w:tcW w:w="1325" w:type="dxa"/>
          </w:tcPr>
          <w:p w14:paraId="595E2F79"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6</w:t>
            </w:r>
          </w:p>
        </w:tc>
      </w:tr>
      <w:tr w:rsidR="0066698B" w:rsidRPr="0066698B" w14:paraId="6B573964"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5611DA3A"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Интерна медицина</w:t>
            </w:r>
          </w:p>
        </w:tc>
        <w:tc>
          <w:tcPr>
            <w:tcW w:w="1327" w:type="dxa"/>
          </w:tcPr>
          <w:p w14:paraId="05EDB45F" w14:textId="77777777" w:rsidR="005F5DB6" w:rsidRPr="0066698B" w:rsidRDefault="005F5DB6" w:rsidP="005F5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xml:space="preserve">          17</w:t>
            </w:r>
          </w:p>
        </w:tc>
        <w:tc>
          <w:tcPr>
            <w:tcW w:w="1322" w:type="dxa"/>
          </w:tcPr>
          <w:p w14:paraId="0B2D5710"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14</w:t>
            </w:r>
          </w:p>
        </w:tc>
        <w:tc>
          <w:tcPr>
            <w:tcW w:w="681" w:type="dxa"/>
          </w:tcPr>
          <w:p w14:paraId="6571BD47"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57773D0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p>
        </w:tc>
        <w:tc>
          <w:tcPr>
            <w:tcW w:w="1331" w:type="dxa"/>
          </w:tcPr>
          <w:p w14:paraId="146D5FD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18</w:t>
            </w:r>
          </w:p>
        </w:tc>
        <w:tc>
          <w:tcPr>
            <w:tcW w:w="1325" w:type="dxa"/>
          </w:tcPr>
          <w:p w14:paraId="4303296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15</w:t>
            </w:r>
          </w:p>
        </w:tc>
      </w:tr>
      <w:tr w:rsidR="0066698B" w:rsidRPr="0066698B" w14:paraId="6209D923"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0C41924A"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Клиничка фармакологија</w:t>
            </w:r>
          </w:p>
        </w:tc>
        <w:tc>
          <w:tcPr>
            <w:tcW w:w="1327" w:type="dxa"/>
          </w:tcPr>
          <w:p w14:paraId="4A95D62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71459BF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167E227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7FFDC65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45AEC289"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1325" w:type="dxa"/>
          </w:tcPr>
          <w:p w14:paraId="5C69CDD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3132A244"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2EDC0A7A"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Имунологија</w:t>
            </w:r>
          </w:p>
        </w:tc>
        <w:tc>
          <w:tcPr>
            <w:tcW w:w="1327" w:type="dxa"/>
          </w:tcPr>
          <w:p w14:paraId="4A8AC056"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4801912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7F2ABDA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25BA1E10"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70200B6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1325" w:type="dxa"/>
          </w:tcPr>
          <w:p w14:paraId="1863369B"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49EAD417"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E87C8E4"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Клиничка патофизиологија</w:t>
            </w:r>
          </w:p>
        </w:tc>
        <w:tc>
          <w:tcPr>
            <w:tcW w:w="1327" w:type="dxa"/>
          </w:tcPr>
          <w:p w14:paraId="3A32C9E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4977FB6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1AF58F5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5989CBE9"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16607D6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c>
          <w:tcPr>
            <w:tcW w:w="1325" w:type="dxa"/>
          </w:tcPr>
          <w:p w14:paraId="0EB82833"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7C099A90"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50D74C99"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Кожно-венеричне болести</w:t>
            </w:r>
          </w:p>
        </w:tc>
        <w:tc>
          <w:tcPr>
            <w:tcW w:w="1327" w:type="dxa"/>
          </w:tcPr>
          <w:p w14:paraId="6EA2660B"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22" w:type="dxa"/>
          </w:tcPr>
          <w:p w14:paraId="6731936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681" w:type="dxa"/>
          </w:tcPr>
          <w:p w14:paraId="73EFD2EA"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527B63A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62ABC9A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c>
          <w:tcPr>
            <w:tcW w:w="1325" w:type="dxa"/>
          </w:tcPr>
          <w:p w14:paraId="7364C5EA"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r>
      <w:tr w:rsidR="0066698B" w:rsidRPr="0066698B" w14:paraId="10E115F5"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77B908F"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Максилофацијална хирургија</w:t>
            </w:r>
          </w:p>
        </w:tc>
        <w:tc>
          <w:tcPr>
            <w:tcW w:w="1327" w:type="dxa"/>
          </w:tcPr>
          <w:p w14:paraId="7A65765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22" w:type="dxa"/>
          </w:tcPr>
          <w:p w14:paraId="217AEBB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03B2613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6D49481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F604A0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1C0542D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5626CD03"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26141D2A"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Медицина рада</w:t>
            </w:r>
          </w:p>
        </w:tc>
        <w:tc>
          <w:tcPr>
            <w:tcW w:w="1327" w:type="dxa"/>
          </w:tcPr>
          <w:p w14:paraId="6CAFA0D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22" w:type="dxa"/>
          </w:tcPr>
          <w:p w14:paraId="28B9FDA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02447CE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p>
        </w:tc>
        <w:tc>
          <w:tcPr>
            <w:tcW w:w="1127" w:type="dxa"/>
          </w:tcPr>
          <w:p w14:paraId="1879961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0B7F01B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2270A2EB"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688280DC"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2993DC69"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Медицина спорта</w:t>
            </w:r>
          </w:p>
        </w:tc>
        <w:tc>
          <w:tcPr>
            <w:tcW w:w="1327" w:type="dxa"/>
          </w:tcPr>
          <w:p w14:paraId="287B665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2111C1F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414A061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4FD80AB3"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E1F624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1325" w:type="dxa"/>
          </w:tcPr>
          <w:p w14:paraId="0509EAD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r w:rsidR="0066698B" w:rsidRPr="0066698B" w14:paraId="3EE6F04C"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71965A73"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Медицинска биохемија</w:t>
            </w:r>
          </w:p>
        </w:tc>
        <w:tc>
          <w:tcPr>
            <w:tcW w:w="1327" w:type="dxa"/>
          </w:tcPr>
          <w:p w14:paraId="3018E88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4</w:t>
            </w:r>
          </w:p>
        </w:tc>
        <w:tc>
          <w:tcPr>
            <w:tcW w:w="1322" w:type="dxa"/>
          </w:tcPr>
          <w:p w14:paraId="469CB17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681" w:type="dxa"/>
          </w:tcPr>
          <w:p w14:paraId="045043A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1640EE7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5409CC1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5</w:t>
            </w:r>
          </w:p>
        </w:tc>
        <w:tc>
          <w:tcPr>
            <w:tcW w:w="1325" w:type="dxa"/>
          </w:tcPr>
          <w:p w14:paraId="16E734F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r>
      <w:tr w:rsidR="0066698B" w:rsidRPr="0066698B" w14:paraId="3BFA6747" w14:textId="77777777" w:rsidTr="00262DD8">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358" w:type="dxa"/>
          </w:tcPr>
          <w:p w14:paraId="3C9D58EB"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Медицинска статистика и информатика</w:t>
            </w:r>
          </w:p>
        </w:tc>
        <w:tc>
          <w:tcPr>
            <w:tcW w:w="1327" w:type="dxa"/>
          </w:tcPr>
          <w:p w14:paraId="7B6909E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07AD0D2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14DD5F5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0BA04B5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1F7789F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c>
          <w:tcPr>
            <w:tcW w:w="1325" w:type="dxa"/>
          </w:tcPr>
          <w:p w14:paraId="47F5CE5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6B152014"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1058F00E"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Микробиологија са паразитологијом</w:t>
            </w:r>
          </w:p>
        </w:tc>
        <w:tc>
          <w:tcPr>
            <w:tcW w:w="1327" w:type="dxa"/>
          </w:tcPr>
          <w:p w14:paraId="3EFDF3B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1322" w:type="dxa"/>
          </w:tcPr>
          <w:p w14:paraId="2F7BC13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39B15AD7"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63F6B27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0A2A2AB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c>
          <w:tcPr>
            <w:tcW w:w="1325" w:type="dxa"/>
          </w:tcPr>
          <w:p w14:paraId="0EB5AF5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66698B" w:rsidRPr="0066698B" w14:paraId="713538B6"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247CA04B"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Неурохирургија</w:t>
            </w:r>
          </w:p>
        </w:tc>
        <w:tc>
          <w:tcPr>
            <w:tcW w:w="1327" w:type="dxa"/>
          </w:tcPr>
          <w:p w14:paraId="5C1E2EF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0CFDA6A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79EE5EF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48BDA92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F0E45C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c>
          <w:tcPr>
            <w:tcW w:w="1325" w:type="dxa"/>
          </w:tcPr>
          <w:p w14:paraId="5198E27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0BD7E783"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21CD8884"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Неурологија</w:t>
            </w:r>
          </w:p>
        </w:tc>
        <w:tc>
          <w:tcPr>
            <w:tcW w:w="1327" w:type="dxa"/>
          </w:tcPr>
          <w:p w14:paraId="64FB071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7</w:t>
            </w:r>
          </w:p>
        </w:tc>
        <w:tc>
          <w:tcPr>
            <w:tcW w:w="1322" w:type="dxa"/>
          </w:tcPr>
          <w:p w14:paraId="0D4C071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5</w:t>
            </w:r>
          </w:p>
        </w:tc>
        <w:tc>
          <w:tcPr>
            <w:tcW w:w="681" w:type="dxa"/>
          </w:tcPr>
          <w:p w14:paraId="38B8383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0E50BD4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4A79B12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8</w:t>
            </w:r>
          </w:p>
        </w:tc>
        <w:tc>
          <w:tcPr>
            <w:tcW w:w="1325" w:type="dxa"/>
          </w:tcPr>
          <w:p w14:paraId="398DB14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5</w:t>
            </w:r>
          </w:p>
        </w:tc>
      </w:tr>
      <w:tr w:rsidR="0066698B" w:rsidRPr="0066698B" w14:paraId="3C5D0CDB"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4D94ED3"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Нуклеарна медицина</w:t>
            </w:r>
          </w:p>
        </w:tc>
        <w:tc>
          <w:tcPr>
            <w:tcW w:w="1327" w:type="dxa"/>
          </w:tcPr>
          <w:p w14:paraId="4FB1E45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22" w:type="dxa"/>
          </w:tcPr>
          <w:p w14:paraId="7692E3C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7C385BB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1924995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C1A4D5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c>
          <w:tcPr>
            <w:tcW w:w="1325" w:type="dxa"/>
          </w:tcPr>
          <w:p w14:paraId="0815835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18"/>
                <w:szCs w:val="18"/>
              </w:rPr>
            </w:pPr>
            <w:r w:rsidRPr="0066698B">
              <w:rPr>
                <w:rFonts w:ascii="Times New Roman" w:hAnsi="Times New Roman" w:cs="Times New Roman"/>
                <w:b/>
                <w:bCs/>
                <w:i/>
                <w:sz w:val="18"/>
                <w:szCs w:val="18"/>
              </w:rPr>
              <w:t> </w:t>
            </w:r>
          </w:p>
        </w:tc>
      </w:tr>
      <w:tr w:rsidR="0066698B" w:rsidRPr="0066698B" w14:paraId="403AD6F3"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58C2FC62"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Офталмологија</w:t>
            </w:r>
          </w:p>
        </w:tc>
        <w:tc>
          <w:tcPr>
            <w:tcW w:w="1327" w:type="dxa"/>
          </w:tcPr>
          <w:p w14:paraId="4B5918B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1322" w:type="dxa"/>
          </w:tcPr>
          <w:p w14:paraId="3416DC0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681" w:type="dxa"/>
          </w:tcPr>
          <w:p w14:paraId="6C0402C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70EBB7BA"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1DF44B3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c>
          <w:tcPr>
            <w:tcW w:w="1325" w:type="dxa"/>
          </w:tcPr>
          <w:p w14:paraId="3FF54A9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r>
      <w:tr w:rsidR="0066698B" w:rsidRPr="0066698B" w14:paraId="51B9F352"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2C54F12F"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Општа хирургија</w:t>
            </w:r>
          </w:p>
        </w:tc>
        <w:tc>
          <w:tcPr>
            <w:tcW w:w="1327" w:type="dxa"/>
          </w:tcPr>
          <w:p w14:paraId="51B567C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7</w:t>
            </w:r>
          </w:p>
        </w:tc>
        <w:tc>
          <w:tcPr>
            <w:tcW w:w="1322" w:type="dxa"/>
          </w:tcPr>
          <w:p w14:paraId="375BE12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6</w:t>
            </w:r>
          </w:p>
        </w:tc>
        <w:tc>
          <w:tcPr>
            <w:tcW w:w="681" w:type="dxa"/>
          </w:tcPr>
          <w:p w14:paraId="5AD8E85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p>
        </w:tc>
        <w:tc>
          <w:tcPr>
            <w:tcW w:w="1127" w:type="dxa"/>
          </w:tcPr>
          <w:p w14:paraId="4E56F9C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331" w:type="dxa"/>
          </w:tcPr>
          <w:p w14:paraId="79B9E1E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7</w:t>
            </w:r>
          </w:p>
        </w:tc>
        <w:tc>
          <w:tcPr>
            <w:tcW w:w="1325" w:type="dxa"/>
          </w:tcPr>
          <w:p w14:paraId="6B1CFA4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6</w:t>
            </w:r>
          </w:p>
        </w:tc>
      </w:tr>
      <w:tr w:rsidR="0066698B" w:rsidRPr="0066698B" w14:paraId="675826AC"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65B86AED"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Општа медицина</w:t>
            </w:r>
          </w:p>
        </w:tc>
        <w:tc>
          <w:tcPr>
            <w:tcW w:w="1327" w:type="dxa"/>
          </w:tcPr>
          <w:p w14:paraId="6EEAF3A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22</w:t>
            </w:r>
          </w:p>
        </w:tc>
        <w:tc>
          <w:tcPr>
            <w:tcW w:w="1322" w:type="dxa"/>
          </w:tcPr>
          <w:p w14:paraId="4691C9D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6</w:t>
            </w:r>
          </w:p>
        </w:tc>
        <w:tc>
          <w:tcPr>
            <w:tcW w:w="681" w:type="dxa"/>
          </w:tcPr>
          <w:p w14:paraId="61F959A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5</w:t>
            </w:r>
          </w:p>
        </w:tc>
        <w:tc>
          <w:tcPr>
            <w:tcW w:w="1127" w:type="dxa"/>
          </w:tcPr>
          <w:p w14:paraId="35F0607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5</w:t>
            </w:r>
          </w:p>
        </w:tc>
        <w:tc>
          <w:tcPr>
            <w:tcW w:w="1331" w:type="dxa"/>
          </w:tcPr>
          <w:p w14:paraId="61B25D9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27</w:t>
            </w:r>
          </w:p>
        </w:tc>
        <w:tc>
          <w:tcPr>
            <w:tcW w:w="1325" w:type="dxa"/>
          </w:tcPr>
          <w:p w14:paraId="12BC92CB"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11</w:t>
            </w:r>
          </w:p>
        </w:tc>
      </w:tr>
      <w:tr w:rsidR="0066698B" w:rsidRPr="0066698B" w14:paraId="520B9459"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BD085C7"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Ортопедија са трауматологијом</w:t>
            </w:r>
          </w:p>
        </w:tc>
        <w:tc>
          <w:tcPr>
            <w:tcW w:w="1327" w:type="dxa"/>
          </w:tcPr>
          <w:p w14:paraId="49A8EF5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1322" w:type="dxa"/>
          </w:tcPr>
          <w:p w14:paraId="70F2EAD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2 </w:t>
            </w:r>
          </w:p>
        </w:tc>
        <w:tc>
          <w:tcPr>
            <w:tcW w:w="681" w:type="dxa"/>
          </w:tcPr>
          <w:p w14:paraId="32274AB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2869180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62CBB96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c>
          <w:tcPr>
            <w:tcW w:w="1325" w:type="dxa"/>
          </w:tcPr>
          <w:p w14:paraId="3C95989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r>
      <w:tr w:rsidR="0066698B" w:rsidRPr="0066698B" w14:paraId="0FAF6AA8"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2146FCB7"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Оториноларингологија</w:t>
            </w:r>
          </w:p>
        </w:tc>
        <w:tc>
          <w:tcPr>
            <w:tcW w:w="1327" w:type="dxa"/>
          </w:tcPr>
          <w:p w14:paraId="3B59BEEA"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1322" w:type="dxa"/>
          </w:tcPr>
          <w:p w14:paraId="7CFDE6F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681" w:type="dxa"/>
          </w:tcPr>
          <w:p w14:paraId="3392179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069F42D7"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6D3DCD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c>
          <w:tcPr>
            <w:tcW w:w="1325" w:type="dxa"/>
          </w:tcPr>
          <w:p w14:paraId="28CB05E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r>
      <w:tr w:rsidR="0066698B" w:rsidRPr="0066698B" w14:paraId="49FD647B"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579B77C9"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Патолошка анатомија</w:t>
            </w:r>
          </w:p>
        </w:tc>
        <w:tc>
          <w:tcPr>
            <w:tcW w:w="1327" w:type="dxa"/>
          </w:tcPr>
          <w:p w14:paraId="024F422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0</w:t>
            </w:r>
          </w:p>
        </w:tc>
        <w:tc>
          <w:tcPr>
            <w:tcW w:w="1322" w:type="dxa"/>
          </w:tcPr>
          <w:p w14:paraId="35AA57E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1</w:t>
            </w:r>
          </w:p>
        </w:tc>
        <w:tc>
          <w:tcPr>
            <w:tcW w:w="681" w:type="dxa"/>
          </w:tcPr>
          <w:p w14:paraId="62FAB1B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46810CA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5FCE511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0</w:t>
            </w:r>
          </w:p>
        </w:tc>
        <w:tc>
          <w:tcPr>
            <w:tcW w:w="1325" w:type="dxa"/>
          </w:tcPr>
          <w:p w14:paraId="09096F3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1</w:t>
            </w:r>
          </w:p>
        </w:tc>
      </w:tr>
      <w:tr w:rsidR="0066698B" w:rsidRPr="0066698B" w14:paraId="1A0EF8BC"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19049D0D"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Педијатрија</w:t>
            </w:r>
          </w:p>
        </w:tc>
        <w:tc>
          <w:tcPr>
            <w:tcW w:w="1327" w:type="dxa"/>
          </w:tcPr>
          <w:p w14:paraId="6109B17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29</w:t>
            </w:r>
          </w:p>
        </w:tc>
        <w:tc>
          <w:tcPr>
            <w:tcW w:w="1322" w:type="dxa"/>
          </w:tcPr>
          <w:p w14:paraId="4BE9455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9</w:t>
            </w:r>
          </w:p>
        </w:tc>
        <w:tc>
          <w:tcPr>
            <w:tcW w:w="681" w:type="dxa"/>
          </w:tcPr>
          <w:p w14:paraId="4F152BA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5</w:t>
            </w:r>
          </w:p>
        </w:tc>
        <w:tc>
          <w:tcPr>
            <w:tcW w:w="1127" w:type="dxa"/>
          </w:tcPr>
          <w:p w14:paraId="7A37E5A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31" w:type="dxa"/>
          </w:tcPr>
          <w:p w14:paraId="4D731967"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34</w:t>
            </w:r>
          </w:p>
        </w:tc>
        <w:tc>
          <w:tcPr>
            <w:tcW w:w="1325" w:type="dxa"/>
          </w:tcPr>
          <w:p w14:paraId="53A2727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10</w:t>
            </w:r>
          </w:p>
        </w:tc>
      </w:tr>
      <w:tr w:rsidR="0066698B" w:rsidRPr="0066698B" w14:paraId="2E853344"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4B68F72C"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Пнеумофтизиологија</w:t>
            </w:r>
          </w:p>
        </w:tc>
        <w:tc>
          <w:tcPr>
            <w:tcW w:w="1327" w:type="dxa"/>
          </w:tcPr>
          <w:p w14:paraId="14DF39A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7</w:t>
            </w:r>
          </w:p>
        </w:tc>
        <w:tc>
          <w:tcPr>
            <w:tcW w:w="1322" w:type="dxa"/>
          </w:tcPr>
          <w:p w14:paraId="52B2F63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681" w:type="dxa"/>
          </w:tcPr>
          <w:p w14:paraId="369C40D9"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27" w:type="dxa"/>
          </w:tcPr>
          <w:p w14:paraId="2370866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EE0A80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7</w:t>
            </w:r>
          </w:p>
        </w:tc>
        <w:tc>
          <w:tcPr>
            <w:tcW w:w="1325" w:type="dxa"/>
          </w:tcPr>
          <w:p w14:paraId="7B9C195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r>
      <w:tr w:rsidR="0066698B" w:rsidRPr="0066698B" w14:paraId="43C9DB6A"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470C7991"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Психијатрија</w:t>
            </w:r>
          </w:p>
        </w:tc>
        <w:tc>
          <w:tcPr>
            <w:tcW w:w="1327" w:type="dxa"/>
          </w:tcPr>
          <w:p w14:paraId="44A07C8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1322" w:type="dxa"/>
          </w:tcPr>
          <w:p w14:paraId="5BD714F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4 </w:t>
            </w:r>
          </w:p>
        </w:tc>
        <w:tc>
          <w:tcPr>
            <w:tcW w:w="681" w:type="dxa"/>
          </w:tcPr>
          <w:p w14:paraId="654D6A6E"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65F8D81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168724A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c>
          <w:tcPr>
            <w:tcW w:w="1325" w:type="dxa"/>
          </w:tcPr>
          <w:p w14:paraId="5994FD6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4</w:t>
            </w:r>
          </w:p>
        </w:tc>
      </w:tr>
      <w:tr w:rsidR="0066698B" w:rsidRPr="0066698B" w14:paraId="54F9B03F"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1F3558A"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Радиологија</w:t>
            </w:r>
          </w:p>
        </w:tc>
        <w:tc>
          <w:tcPr>
            <w:tcW w:w="1327" w:type="dxa"/>
          </w:tcPr>
          <w:p w14:paraId="5F25556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9</w:t>
            </w:r>
          </w:p>
        </w:tc>
        <w:tc>
          <w:tcPr>
            <w:tcW w:w="1322" w:type="dxa"/>
          </w:tcPr>
          <w:p w14:paraId="364AABE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8</w:t>
            </w:r>
          </w:p>
        </w:tc>
        <w:tc>
          <w:tcPr>
            <w:tcW w:w="681" w:type="dxa"/>
          </w:tcPr>
          <w:p w14:paraId="69B0D7E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40580B8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0CBF9DA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10</w:t>
            </w:r>
          </w:p>
        </w:tc>
        <w:tc>
          <w:tcPr>
            <w:tcW w:w="1325" w:type="dxa"/>
          </w:tcPr>
          <w:p w14:paraId="2E10C8F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8</w:t>
            </w:r>
          </w:p>
        </w:tc>
      </w:tr>
      <w:tr w:rsidR="0066698B" w:rsidRPr="0066698B" w14:paraId="6CEE5AE6"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09EB53E8"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Социјална медицина</w:t>
            </w:r>
          </w:p>
        </w:tc>
        <w:tc>
          <w:tcPr>
            <w:tcW w:w="1327" w:type="dxa"/>
          </w:tcPr>
          <w:p w14:paraId="23FE97CA"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22" w:type="dxa"/>
          </w:tcPr>
          <w:p w14:paraId="7911F62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681" w:type="dxa"/>
          </w:tcPr>
          <w:p w14:paraId="411DF55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355AC28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75E5BBC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c>
          <w:tcPr>
            <w:tcW w:w="1325" w:type="dxa"/>
          </w:tcPr>
          <w:p w14:paraId="09611850"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r>
      <w:tr w:rsidR="0066698B" w:rsidRPr="0066698B" w14:paraId="04C4AF42"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0F221F58"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Судска медицина</w:t>
            </w:r>
          </w:p>
        </w:tc>
        <w:tc>
          <w:tcPr>
            <w:tcW w:w="1327" w:type="dxa"/>
          </w:tcPr>
          <w:p w14:paraId="2B193B2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22" w:type="dxa"/>
          </w:tcPr>
          <w:p w14:paraId="01FE116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1</w:t>
            </w:r>
          </w:p>
        </w:tc>
        <w:tc>
          <w:tcPr>
            <w:tcW w:w="681" w:type="dxa"/>
          </w:tcPr>
          <w:p w14:paraId="0AEE1035"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69F083C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4AFCD89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610E830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1</w:t>
            </w:r>
          </w:p>
        </w:tc>
      </w:tr>
      <w:tr w:rsidR="0066698B" w:rsidRPr="0066698B" w14:paraId="36D1E13B"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08842E0D"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Трансфузиологија</w:t>
            </w:r>
          </w:p>
        </w:tc>
        <w:tc>
          <w:tcPr>
            <w:tcW w:w="1327" w:type="dxa"/>
          </w:tcPr>
          <w:p w14:paraId="51E76F9B"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22" w:type="dxa"/>
          </w:tcPr>
          <w:p w14:paraId="36B160B4"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3 </w:t>
            </w:r>
          </w:p>
        </w:tc>
        <w:tc>
          <w:tcPr>
            <w:tcW w:w="681" w:type="dxa"/>
          </w:tcPr>
          <w:p w14:paraId="4DD7B99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67F8051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30E8FDE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756174F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r>
      <w:tr w:rsidR="0066698B" w:rsidRPr="0066698B" w14:paraId="7C0EB585" w14:textId="77777777" w:rsidTr="00262DD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358" w:type="dxa"/>
          </w:tcPr>
          <w:p w14:paraId="2CBA6DAD"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Ургентна медицина</w:t>
            </w:r>
          </w:p>
        </w:tc>
        <w:tc>
          <w:tcPr>
            <w:tcW w:w="1327" w:type="dxa"/>
          </w:tcPr>
          <w:p w14:paraId="070E462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6</w:t>
            </w:r>
          </w:p>
        </w:tc>
        <w:tc>
          <w:tcPr>
            <w:tcW w:w="1322" w:type="dxa"/>
          </w:tcPr>
          <w:p w14:paraId="49A580B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5</w:t>
            </w:r>
          </w:p>
        </w:tc>
        <w:tc>
          <w:tcPr>
            <w:tcW w:w="681" w:type="dxa"/>
          </w:tcPr>
          <w:p w14:paraId="6D47915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127" w:type="dxa"/>
          </w:tcPr>
          <w:p w14:paraId="6D9FC4E4"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31" w:type="dxa"/>
          </w:tcPr>
          <w:p w14:paraId="25515CA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7</w:t>
            </w:r>
          </w:p>
        </w:tc>
        <w:tc>
          <w:tcPr>
            <w:tcW w:w="1325" w:type="dxa"/>
          </w:tcPr>
          <w:p w14:paraId="3D5B8BC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5</w:t>
            </w:r>
          </w:p>
        </w:tc>
      </w:tr>
      <w:tr w:rsidR="0066698B" w:rsidRPr="0066698B" w14:paraId="473AD581"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5B56BA28"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Алергологија</w:t>
            </w:r>
          </w:p>
        </w:tc>
        <w:tc>
          <w:tcPr>
            <w:tcW w:w="1327" w:type="dxa"/>
          </w:tcPr>
          <w:p w14:paraId="293080B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22" w:type="dxa"/>
          </w:tcPr>
          <w:p w14:paraId="44C629A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013877E3"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6E5BE3E1"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5642133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3FE820B0"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444D781A"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71DA056"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Реуматологија</w:t>
            </w:r>
          </w:p>
        </w:tc>
        <w:tc>
          <w:tcPr>
            <w:tcW w:w="1327" w:type="dxa"/>
          </w:tcPr>
          <w:p w14:paraId="069CE15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1322" w:type="dxa"/>
          </w:tcPr>
          <w:p w14:paraId="4B7E18EE"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681" w:type="dxa"/>
          </w:tcPr>
          <w:p w14:paraId="3F8F372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7442D091"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424833E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c>
          <w:tcPr>
            <w:tcW w:w="1325" w:type="dxa"/>
          </w:tcPr>
          <w:p w14:paraId="66FAF31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 </w:t>
            </w:r>
          </w:p>
        </w:tc>
      </w:tr>
      <w:tr w:rsidR="0066698B" w:rsidRPr="0066698B" w14:paraId="63A84120"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6B054BBE"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Интернистичка онкологија</w:t>
            </w:r>
          </w:p>
        </w:tc>
        <w:tc>
          <w:tcPr>
            <w:tcW w:w="1327" w:type="dxa"/>
          </w:tcPr>
          <w:p w14:paraId="4537B11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1</w:t>
            </w:r>
          </w:p>
        </w:tc>
        <w:tc>
          <w:tcPr>
            <w:tcW w:w="1322" w:type="dxa"/>
          </w:tcPr>
          <w:p w14:paraId="0492470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3</w:t>
            </w:r>
          </w:p>
        </w:tc>
        <w:tc>
          <w:tcPr>
            <w:tcW w:w="681" w:type="dxa"/>
          </w:tcPr>
          <w:p w14:paraId="7ABBB8C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0EAD6179"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2C81201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1 </w:t>
            </w:r>
          </w:p>
        </w:tc>
        <w:tc>
          <w:tcPr>
            <w:tcW w:w="1325" w:type="dxa"/>
          </w:tcPr>
          <w:p w14:paraId="70B8267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r>
      <w:tr w:rsidR="0066698B" w:rsidRPr="0066698B" w14:paraId="04D2954D"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48D754BF"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Урологија</w:t>
            </w:r>
          </w:p>
        </w:tc>
        <w:tc>
          <w:tcPr>
            <w:tcW w:w="1327" w:type="dxa"/>
          </w:tcPr>
          <w:p w14:paraId="07DB015A"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22" w:type="dxa"/>
          </w:tcPr>
          <w:p w14:paraId="77CF84A0"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3</w:t>
            </w:r>
          </w:p>
        </w:tc>
        <w:tc>
          <w:tcPr>
            <w:tcW w:w="681" w:type="dxa"/>
          </w:tcPr>
          <w:p w14:paraId="6F1FF16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127" w:type="dxa"/>
          </w:tcPr>
          <w:p w14:paraId="377CB8E3"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 </w:t>
            </w:r>
          </w:p>
        </w:tc>
        <w:tc>
          <w:tcPr>
            <w:tcW w:w="1331" w:type="dxa"/>
          </w:tcPr>
          <w:p w14:paraId="46CDA66B"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c>
          <w:tcPr>
            <w:tcW w:w="1325" w:type="dxa"/>
          </w:tcPr>
          <w:p w14:paraId="5A763B6C"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3</w:t>
            </w:r>
          </w:p>
        </w:tc>
      </w:tr>
      <w:tr w:rsidR="0066698B" w:rsidRPr="0066698B" w14:paraId="421B1444"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1DB65024"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Палијатива</w:t>
            </w:r>
          </w:p>
        </w:tc>
        <w:tc>
          <w:tcPr>
            <w:tcW w:w="1327" w:type="dxa"/>
          </w:tcPr>
          <w:p w14:paraId="762D2C26"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322" w:type="dxa"/>
          </w:tcPr>
          <w:p w14:paraId="3E039B0D"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1</w:t>
            </w:r>
          </w:p>
        </w:tc>
        <w:tc>
          <w:tcPr>
            <w:tcW w:w="681" w:type="dxa"/>
          </w:tcPr>
          <w:p w14:paraId="2B601545"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27" w:type="dxa"/>
          </w:tcPr>
          <w:p w14:paraId="201CBFDA"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331" w:type="dxa"/>
          </w:tcPr>
          <w:p w14:paraId="09F8C220"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1325" w:type="dxa"/>
          </w:tcPr>
          <w:p w14:paraId="273BF46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1</w:t>
            </w:r>
          </w:p>
        </w:tc>
      </w:tr>
      <w:tr w:rsidR="0066698B" w:rsidRPr="0066698B" w14:paraId="70D5146B" w14:textId="77777777" w:rsidTr="0026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23E5452E"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Неонатологија</w:t>
            </w:r>
          </w:p>
        </w:tc>
        <w:tc>
          <w:tcPr>
            <w:tcW w:w="1327" w:type="dxa"/>
          </w:tcPr>
          <w:p w14:paraId="2D9BAC56"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22" w:type="dxa"/>
          </w:tcPr>
          <w:p w14:paraId="482F22AD"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681" w:type="dxa"/>
          </w:tcPr>
          <w:p w14:paraId="535232F8"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27" w:type="dxa"/>
          </w:tcPr>
          <w:p w14:paraId="137A320F"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331" w:type="dxa"/>
          </w:tcPr>
          <w:p w14:paraId="51DF146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c>
          <w:tcPr>
            <w:tcW w:w="1325" w:type="dxa"/>
          </w:tcPr>
          <w:p w14:paraId="761DD082" w14:textId="77777777" w:rsidR="005F5DB6" w:rsidRPr="0066698B" w:rsidRDefault="005F5DB6" w:rsidP="005F5D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r w:rsidR="0066698B" w:rsidRPr="0066698B" w14:paraId="229CC94B" w14:textId="77777777" w:rsidTr="00262DD8">
        <w:tc>
          <w:tcPr>
            <w:cnfStyle w:val="001000000000" w:firstRow="0" w:lastRow="0" w:firstColumn="1" w:lastColumn="0" w:oddVBand="0" w:evenVBand="0" w:oddHBand="0" w:evenHBand="0" w:firstRowFirstColumn="0" w:firstRowLastColumn="0" w:lastRowFirstColumn="0" w:lastRowLastColumn="0"/>
            <w:tcW w:w="2358" w:type="dxa"/>
          </w:tcPr>
          <w:p w14:paraId="397D3D30" w14:textId="77777777" w:rsidR="005F5DB6" w:rsidRPr="0066698B" w:rsidRDefault="005F5DB6" w:rsidP="005F5DB6">
            <w:pPr>
              <w:rPr>
                <w:rFonts w:ascii="Times New Roman" w:hAnsi="Times New Roman" w:cs="Times New Roman"/>
                <w:sz w:val="16"/>
                <w:szCs w:val="16"/>
              </w:rPr>
            </w:pPr>
            <w:r w:rsidRPr="0066698B">
              <w:rPr>
                <w:rFonts w:ascii="Times New Roman" w:hAnsi="Times New Roman" w:cs="Times New Roman"/>
                <w:sz w:val="16"/>
                <w:szCs w:val="16"/>
              </w:rPr>
              <w:t>Нефрологија</w:t>
            </w:r>
          </w:p>
        </w:tc>
        <w:tc>
          <w:tcPr>
            <w:tcW w:w="1327" w:type="dxa"/>
          </w:tcPr>
          <w:p w14:paraId="14A13F12"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1322" w:type="dxa"/>
          </w:tcPr>
          <w:p w14:paraId="08FD46D8"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6698B">
              <w:rPr>
                <w:rFonts w:ascii="Times New Roman" w:hAnsi="Times New Roman" w:cs="Times New Roman"/>
                <w:sz w:val="18"/>
                <w:szCs w:val="18"/>
              </w:rPr>
              <w:t>2</w:t>
            </w:r>
          </w:p>
        </w:tc>
        <w:tc>
          <w:tcPr>
            <w:tcW w:w="681" w:type="dxa"/>
          </w:tcPr>
          <w:p w14:paraId="779393D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27" w:type="dxa"/>
          </w:tcPr>
          <w:p w14:paraId="739CD62F"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331" w:type="dxa"/>
          </w:tcPr>
          <w:p w14:paraId="62D1B2CC"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c>
          <w:tcPr>
            <w:tcW w:w="1325" w:type="dxa"/>
          </w:tcPr>
          <w:p w14:paraId="21C52157" w14:textId="77777777" w:rsidR="005F5DB6" w:rsidRPr="0066698B" w:rsidRDefault="005F5DB6" w:rsidP="005F5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6698B">
              <w:rPr>
                <w:rFonts w:ascii="Times New Roman" w:hAnsi="Times New Roman" w:cs="Times New Roman"/>
                <w:b/>
                <w:bCs/>
                <w:sz w:val="18"/>
                <w:szCs w:val="18"/>
              </w:rPr>
              <w:t>2</w:t>
            </w:r>
          </w:p>
        </w:tc>
      </w:tr>
    </w:tbl>
    <w:p w14:paraId="73E30F0B" w14:textId="77777777" w:rsidR="005F5DB6" w:rsidRPr="0066698B" w:rsidRDefault="005F5DB6" w:rsidP="005F5DB6">
      <w:pPr>
        <w:tabs>
          <w:tab w:val="left" w:pos="720"/>
          <w:tab w:val="left" w:pos="1277"/>
        </w:tabs>
        <w:rPr>
          <w:rFonts w:ascii="Times New Roman" w:hAnsi="Times New Roman" w:cs="Times New Roman"/>
          <w:b/>
          <w:sz w:val="20"/>
          <w:szCs w:val="20"/>
        </w:rPr>
      </w:pPr>
    </w:p>
    <w:p w14:paraId="68C5202A" w14:textId="77777777" w:rsidR="005F5DB6" w:rsidRPr="0066698B" w:rsidRDefault="005F5DB6" w:rsidP="005F5DB6">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t xml:space="preserve">Лекара има укупно 393 на подручју Филијале РФЗО Нови Пазар  и од њих је 332 специјалиста или на специјализацији (84,4%). </w:t>
      </w:r>
    </w:p>
    <w:p w14:paraId="6D6FDF2B" w14:textId="77777777" w:rsidR="005F5DB6" w:rsidRPr="0066698B" w:rsidRDefault="005F5DB6" w:rsidP="005F5DB6">
      <w:pPr>
        <w:tabs>
          <w:tab w:val="left" w:pos="720"/>
          <w:tab w:val="left" w:pos="1277"/>
        </w:tabs>
        <w:jc w:val="both"/>
        <w:rPr>
          <w:rFonts w:ascii="Times New Roman" w:hAnsi="Times New Roman" w:cs="Times New Roman"/>
          <w:sz w:val="24"/>
          <w:szCs w:val="24"/>
          <w:lang w:val="ru-RU"/>
        </w:rPr>
      </w:pPr>
    </w:p>
    <w:p w14:paraId="77D174BF" w14:textId="77777777" w:rsidR="00E27BA3" w:rsidRPr="0066698B" w:rsidRDefault="00E27BA3" w:rsidP="005F5DB6">
      <w:pPr>
        <w:tabs>
          <w:tab w:val="left" w:pos="720"/>
          <w:tab w:val="left" w:pos="1277"/>
        </w:tabs>
        <w:jc w:val="both"/>
        <w:rPr>
          <w:rFonts w:ascii="Times New Roman" w:hAnsi="Times New Roman" w:cs="Times New Roman"/>
          <w:sz w:val="24"/>
          <w:szCs w:val="24"/>
          <w:lang w:val="ru-RU"/>
        </w:rPr>
      </w:pPr>
    </w:p>
    <w:p w14:paraId="3978B49B" w14:textId="77777777" w:rsidR="00E27BA3" w:rsidRPr="0066698B" w:rsidRDefault="00E27BA3" w:rsidP="009C0FDB">
      <w:pPr>
        <w:tabs>
          <w:tab w:val="left" w:pos="720"/>
          <w:tab w:val="left" w:pos="1277"/>
        </w:tabs>
        <w:jc w:val="both"/>
        <w:rPr>
          <w:rFonts w:ascii="Times New Roman" w:hAnsi="Times New Roman" w:cs="Times New Roman"/>
          <w:sz w:val="24"/>
          <w:szCs w:val="24"/>
          <w:lang w:val="ru-RU"/>
        </w:rPr>
      </w:pPr>
    </w:p>
    <w:p w14:paraId="66B56377" w14:textId="77777777" w:rsidR="009C0FDB" w:rsidRPr="0066698B" w:rsidRDefault="009C0FDB" w:rsidP="009C0FDB">
      <w:pPr>
        <w:tabs>
          <w:tab w:val="left" w:pos="720"/>
          <w:tab w:val="left" w:pos="1277"/>
        </w:tabs>
        <w:jc w:val="both"/>
        <w:rPr>
          <w:rFonts w:ascii="Times New Roman" w:hAnsi="Times New Roman" w:cs="Times New Roman"/>
          <w:b/>
          <w:sz w:val="28"/>
          <w:szCs w:val="24"/>
          <w:lang w:val="ru-RU"/>
        </w:rPr>
      </w:pPr>
      <w:r w:rsidRPr="0066698B">
        <w:rPr>
          <w:rFonts w:ascii="Times New Roman" w:hAnsi="Times New Roman" w:cs="Times New Roman"/>
          <w:b/>
          <w:sz w:val="28"/>
          <w:szCs w:val="24"/>
          <w:lang w:val="ru-RU"/>
        </w:rPr>
        <w:lastRenderedPageBreak/>
        <w:t>6. Коришћење здравствене заштите</w:t>
      </w:r>
    </w:p>
    <w:p w14:paraId="57B5BF2B"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7273C6E2" w14:textId="77777777" w:rsidR="00D05155" w:rsidRPr="0066698B" w:rsidRDefault="00D05155" w:rsidP="009C0FDB">
      <w:pPr>
        <w:tabs>
          <w:tab w:val="left" w:pos="720"/>
          <w:tab w:val="left" w:pos="1277"/>
        </w:tabs>
        <w:jc w:val="both"/>
        <w:rPr>
          <w:rFonts w:ascii="Times New Roman" w:hAnsi="Times New Roman" w:cs="Times New Roman"/>
          <w:sz w:val="24"/>
          <w:szCs w:val="24"/>
          <w:lang w:val="ru-RU"/>
        </w:rPr>
      </w:pPr>
    </w:p>
    <w:p w14:paraId="5EA1CC61" w14:textId="77777777" w:rsidR="009C0FDB" w:rsidRPr="0066698B" w:rsidRDefault="009C0FDB" w:rsidP="009C0FDB">
      <w:pPr>
        <w:tabs>
          <w:tab w:val="left" w:pos="720"/>
          <w:tab w:val="left" w:pos="1277"/>
        </w:tabs>
        <w:jc w:val="center"/>
        <w:rPr>
          <w:rFonts w:ascii="Times New Roman" w:hAnsi="Times New Roman" w:cs="Times New Roman"/>
          <w:b/>
          <w:sz w:val="24"/>
          <w:szCs w:val="24"/>
          <w:lang w:val="ru-RU"/>
        </w:rPr>
      </w:pPr>
      <w:r w:rsidRPr="0066698B">
        <w:rPr>
          <w:rFonts w:ascii="Times New Roman" w:hAnsi="Times New Roman" w:cs="Times New Roman"/>
          <w:b/>
          <w:sz w:val="24"/>
          <w:szCs w:val="24"/>
          <w:lang w:val="ru-RU"/>
        </w:rPr>
        <w:t>Коришћење примарне здравствене заштите</w:t>
      </w:r>
    </w:p>
    <w:p w14:paraId="002A7DE2"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792BF601"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9C0FDB" w:rsidRPr="0066698B">
        <w:rPr>
          <w:rFonts w:ascii="Times New Roman" w:hAnsi="Times New Roman" w:cs="Times New Roman"/>
          <w:sz w:val="24"/>
          <w:szCs w:val="24"/>
          <w:lang w:val="ru-RU"/>
        </w:rPr>
        <w:t xml:space="preserve">Ванболничку здравствену заштиту становници Нови Пазар су остварили у </w:t>
      </w:r>
      <w:r w:rsidR="00B03335" w:rsidRPr="0066698B">
        <w:rPr>
          <w:rFonts w:ascii="Times New Roman" w:hAnsi="Times New Roman" w:cs="Times New Roman"/>
          <w:sz w:val="24"/>
          <w:szCs w:val="24"/>
          <w:lang w:val="ru-RU"/>
        </w:rPr>
        <w:t xml:space="preserve">Дому здравља </w:t>
      </w:r>
      <w:r w:rsidR="009C0FDB" w:rsidRPr="0066698B">
        <w:rPr>
          <w:rFonts w:ascii="Times New Roman" w:hAnsi="Times New Roman" w:cs="Times New Roman"/>
          <w:sz w:val="24"/>
          <w:szCs w:val="24"/>
          <w:lang w:val="ru-RU"/>
        </w:rPr>
        <w:t>и Заводу за јавно здравље Нови Пазар.</w:t>
      </w:r>
    </w:p>
    <w:p w14:paraId="26897954"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03006236" w14:textId="77777777" w:rsidR="00D05155" w:rsidRPr="0066698B" w:rsidRDefault="00D05155" w:rsidP="009C0FDB">
      <w:pPr>
        <w:tabs>
          <w:tab w:val="left" w:pos="720"/>
          <w:tab w:val="left" w:pos="1277"/>
        </w:tabs>
        <w:jc w:val="both"/>
        <w:rPr>
          <w:rFonts w:ascii="Times New Roman" w:hAnsi="Times New Roman" w:cs="Times New Roman"/>
          <w:sz w:val="24"/>
          <w:szCs w:val="24"/>
          <w:lang w:val="ru-RU"/>
        </w:rPr>
      </w:pPr>
    </w:p>
    <w:p w14:paraId="40C46B2A" w14:textId="77777777" w:rsidR="009C0FDB" w:rsidRPr="0066698B" w:rsidRDefault="009C0FDB" w:rsidP="009C0FDB">
      <w:pPr>
        <w:tabs>
          <w:tab w:val="left" w:pos="720"/>
          <w:tab w:val="left" w:pos="1277"/>
        </w:tabs>
        <w:jc w:val="center"/>
        <w:rPr>
          <w:rFonts w:ascii="Times New Roman" w:hAnsi="Times New Roman" w:cs="Times New Roman"/>
          <w:b/>
          <w:sz w:val="24"/>
          <w:szCs w:val="24"/>
          <w:lang w:val="ru-RU"/>
        </w:rPr>
      </w:pPr>
      <w:r w:rsidRPr="0066698B">
        <w:rPr>
          <w:rFonts w:ascii="Times New Roman" w:hAnsi="Times New Roman" w:cs="Times New Roman"/>
          <w:b/>
          <w:sz w:val="24"/>
          <w:szCs w:val="24"/>
          <w:lang w:val="ru-RU"/>
        </w:rPr>
        <w:t>Здравствена заштита одраслог становништва</w:t>
      </w:r>
    </w:p>
    <w:p w14:paraId="4A4FF0EB"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77DA3CDC"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9C0FDB" w:rsidRPr="0066698B">
        <w:rPr>
          <w:rFonts w:ascii="Times New Roman" w:hAnsi="Times New Roman" w:cs="Times New Roman"/>
          <w:sz w:val="24"/>
          <w:szCs w:val="24"/>
          <w:lang w:val="ru-RU"/>
        </w:rPr>
        <w:t>Током 20</w:t>
      </w:r>
      <w:r w:rsidR="00984909" w:rsidRPr="0066698B">
        <w:rPr>
          <w:rFonts w:ascii="Times New Roman" w:hAnsi="Times New Roman" w:cs="Times New Roman"/>
          <w:sz w:val="24"/>
          <w:szCs w:val="24"/>
          <w:lang w:val="ru-RU"/>
        </w:rPr>
        <w:t>2</w:t>
      </w:r>
      <w:r w:rsidR="00B03335" w:rsidRPr="0066698B">
        <w:rPr>
          <w:rFonts w:ascii="Times New Roman" w:hAnsi="Times New Roman" w:cs="Times New Roman"/>
          <w:sz w:val="24"/>
          <w:szCs w:val="24"/>
          <w:lang w:val="ru-RU"/>
        </w:rPr>
        <w:t>2</w:t>
      </w:r>
      <w:r w:rsidR="009C0FDB" w:rsidRPr="0066698B">
        <w:rPr>
          <w:rFonts w:ascii="Times New Roman" w:hAnsi="Times New Roman" w:cs="Times New Roman"/>
          <w:sz w:val="24"/>
          <w:szCs w:val="24"/>
          <w:lang w:val="ru-RU"/>
        </w:rPr>
        <w:t>. године здравствену зашт</w:t>
      </w:r>
      <w:r w:rsidR="00984909" w:rsidRPr="0066698B">
        <w:rPr>
          <w:rFonts w:ascii="Times New Roman" w:hAnsi="Times New Roman" w:cs="Times New Roman"/>
          <w:sz w:val="24"/>
          <w:szCs w:val="24"/>
          <w:lang w:val="ru-RU"/>
        </w:rPr>
        <w:t>иту одраслог становништва ради</w:t>
      </w:r>
      <w:r w:rsidR="00684907" w:rsidRPr="0066698B">
        <w:rPr>
          <w:rFonts w:ascii="Times New Roman" w:hAnsi="Times New Roman" w:cs="Times New Roman"/>
          <w:sz w:val="24"/>
          <w:szCs w:val="24"/>
          <w:lang w:val="ru-RU"/>
        </w:rPr>
        <w:t>л</w:t>
      </w:r>
      <w:r w:rsidR="009C0FDB" w:rsidRPr="0066698B">
        <w:rPr>
          <w:rFonts w:ascii="Times New Roman" w:hAnsi="Times New Roman" w:cs="Times New Roman"/>
          <w:sz w:val="24"/>
          <w:szCs w:val="24"/>
          <w:lang w:val="ru-RU"/>
        </w:rPr>
        <w:t xml:space="preserve">о је </w:t>
      </w:r>
      <w:r w:rsidR="00B40F51" w:rsidRPr="0066698B">
        <w:rPr>
          <w:rFonts w:ascii="Times New Roman" w:hAnsi="Times New Roman" w:cs="Times New Roman"/>
          <w:sz w:val="24"/>
          <w:szCs w:val="24"/>
          <w:lang w:val="ru-RU"/>
        </w:rPr>
        <w:t>4</w:t>
      </w:r>
      <w:r w:rsidR="000F4D77" w:rsidRPr="0066698B">
        <w:rPr>
          <w:rFonts w:ascii="Times New Roman" w:hAnsi="Times New Roman" w:cs="Times New Roman"/>
          <w:sz w:val="24"/>
          <w:szCs w:val="24"/>
          <w:lang w:val="ru-RU"/>
        </w:rPr>
        <w:t>2</w:t>
      </w:r>
      <w:r w:rsidR="00B40F51" w:rsidRPr="0066698B">
        <w:rPr>
          <w:rFonts w:ascii="Times New Roman" w:hAnsi="Times New Roman" w:cs="Times New Roman"/>
          <w:sz w:val="24"/>
          <w:szCs w:val="24"/>
          <w:lang w:val="ru-RU"/>
        </w:rPr>
        <w:t xml:space="preserve"> </w:t>
      </w:r>
      <w:r w:rsidR="009C0FDB" w:rsidRPr="0066698B">
        <w:rPr>
          <w:rFonts w:ascii="Times New Roman" w:hAnsi="Times New Roman" w:cs="Times New Roman"/>
          <w:sz w:val="24"/>
          <w:szCs w:val="24"/>
          <w:lang w:val="ru-RU"/>
        </w:rPr>
        <w:t>изабран</w:t>
      </w:r>
      <w:r w:rsidR="000F4D77" w:rsidRPr="0066698B">
        <w:rPr>
          <w:rFonts w:ascii="Times New Roman" w:hAnsi="Times New Roman" w:cs="Times New Roman"/>
          <w:sz w:val="24"/>
          <w:szCs w:val="24"/>
        </w:rPr>
        <w:t>a</w:t>
      </w:r>
      <w:r w:rsidR="00984909" w:rsidRPr="0066698B">
        <w:rPr>
          <w:rFonts w:ascii="Times New Roman" w:hAnsi="Times New Roman" w:cs="Times New Roman"/>
          <w:sz w:val="24"/>
          <w:szCs w:val="24"/>
          <w:lang w:val="ru-RU"/>
        </w:rPr>
        <w:t xml:space="preserve"> лекар</w:t>
      </w:r>
      <w:r w:rsidR="00684907" w:rsidRPr="0066698B">
        <w:rPr>
          <w:rFonts w:ascii="Times New Roman" w:hAnsi="Times New Roman" w:cs="Times New Roman"/>
          <w:sz w:val="24"/>
          <w:szCs w:val="24"/>
          <w:lang w:val="ru-RU"/>
        </w:rPr>
        <w:t>а</w:t>
      </w:r>
      <w:r w:rsidR="009C0FDB" w:rsidRPr="0066698B">
        <w:rPr>
          <w:rFonts w:ascii="Times New Roman" w:hAnsi="Times New Roman" w:cs="Times New Roman"/>
          <w:sz w:val="24"/>
          <w:szCs w:val="24"/>
          <w:lang w:val="ru-RU"/>
        </w:rPr>
        <w:t xml:space="preserve"> што значи да просечно </w:t>
      </w:r>
      <w:r w:rsidR="00684907" w:rsidRPr="0066698B">
        <w:rPr>
          <w:rFonts w:ascii="Times New Roman" w:hAnsi="Times New Roman" w:cs="Times New Roman"/>
          <w:sz w:val="24"/>
          <w:szCs w:val="24"/>
          <w:lang w:val="ru-RU"/>
        </w:rPr>
        <w:t>1</w:t>
      </w:r>
      <w:r w:rsidR="000F4D77" w:rsidRPr="0066698B">
        <w:rPr>
          <w:rFonts w:ascii="Times New Roman" w:hAnsi="Times New Roman" w:cs="Times New Roman"/>
          <w:sz w:val="24"/>
          <w:szCs w:val="24"/>
          <w:lang w:val="ru-RU"/>
        </w:rPr>
        <w:t>684</w:t>
      </w:r>
      <w:r w:rsidR="009C0FDB" w:rsidRPr="0066698B">
        <w:rPr>
          <w:rFonts w:ascii="Times New Roman" w:hAnsi="Times New Roman" w:cs="Times New Roman"/>
          <w:sz w:val="24"/>
          <w:szCs w:val="24"/>
          <w:lang w:val="ru-RU"/>
        </w:rPr>
        <w:t xml:space="preserve"> одраслих становника припада</w:t>
      </w:r>
      <w:r w:rsidR="00684907" w:rsidRPr="0066698B">
        <w:rPr>
          <w:rFonts w:ascii="Times New Roman" w:hAnsi="Times New Roman" w:cs="Times New Roman"/>
          <w:sz w:val="24"/>
          <w:szCs w:val="24"/>
          <w:lang w:val="ru-RU"/>
        </w:rPr>
        <w:t>ло</w:t>
      </w:r>
      <w:r w:rsidR="009C0FDB" w:rsidRPr="0066698B">
        <w:rPr>
          <w:rFonts w:ascii="Times New Roman" w:hAnsi="Times New Roman" w:cs="Times New Roman"/>
          <w:sz w:val="24"/>
          <w:szCs w:val="24"/>
          <w:lang w:val="ru-RU"/>
        </w:rPr>
        <w:t xml:space="preserve"> једном изабраном лекару.</w:t>
      </w:r>
      <w:r w:rsidR="006D3D58" w:rsidRPr="0066698B">
        <w:rPr>
          <w:rFonts w:ascii="Times New Roman" w:hAnsi="Times New Roman" w:cs="Times New Roman"/>
          <w:sz w:val="24"/>
          <w:szCs w:val="24"/>
          <w:lang w:val="ru-RU"/>
        </w:rPr>
        <w:t xml:space="preserve"> </w:t>
      </w:r>
      <w:r w:rsidR="009C0FDB" w:rsidRPr="0066698B">
        <w:rPr>
          <w:rFonts w:ascii="Times New Roman" w:hAnsi="Times New Roman" w:cs="Times New Roman"/>
          <w:sz w:val="24"/>
          <w:szCs w:val="24"/>
          <w:lang w:val="ru-RU"/>
        </w:rPr>
        <w:t xml:space="preserve">С обзиром да је норматив 1600 одраслих становника можемо оценити да </w:t>
      </w:r>
      <w:r w:rsidR="00684907" w:rsidRPr="0066698B">
        <w:rPr>
          <w:rFonts w:ascii="Times New Roman" w:hAnsi="Times New Roman" w:cs="Times New Roman"/>
          <w:sz w:val="24"/>
          <w:szCs w:val="24"/>
          <w:lang w:val="ru-RU"/>
        </w:rPr>
        <w:t>је</w:t>
      </w:r>
      <w:r w:rsidR="009C0FDB" w:rsidRPr="0066698B">
        <w:rPr>
          <w:rFonts w:ascii="Times New Roman" w:hAnsi="Times New Roman" w:cs="Times New Roman"/>
          <w:sz w:val="24"/>
          <w:szCs w:val="24"/>
          <w:lang w:val="ru-RU"/>
        </w:rPr>
        <w:t xml:space="preserve"> </w:t>
      </w:r>
      <w:r w:rsidR="000F4D77" w:rsidRPr="0066698B">
        <w:rPr>
          <w:rFonts w:ascii="Times New Roman" w:hAnsi="Times New Roman" w:cs="Times New Roman"/>
          <w:sz w:val="24"/>
          <w:szCs w:val="24"/>
          <w:lang w:val="ru-RU"/>
        </w:rPr>
        <w:t xml:space="preserve">нешто преко </w:t>
      </w:r>
      <w:r w:rsidR="009C0FDB" w:rsidRPr="0066698B">
        <w:rPr>
          <w:rFonts w:ascii="Times New Roman" w:hAnsi="Times New Roman" w:cs="Times New Roman"/>
          <w:sz w:val="24"/>
          <w:szCs w:val="24"/>
          <w:lang w:val="ru-RU"/>
        </w:rPr>
        <w:t xml:space="preserve"> кадровск</w:t>
      </w:r>
      <w:r w:rsidR="000F4D77" w:rsidRPr="0066698B">
        <w:rPr>
          <w:rFonts w:ascii="Times New Roman" w:hAnsi="Times New Roman" w:cs="Times New Roman"/>
          <w:sz w:val="24"/>
          <w:szCs w:val="24"/>
          <w:lang w:val="ru-RU"/>
        </w:rPr>
        <w:t>е</w:t>
      </w:r>
      <w:r w:rsidR="009C0FDB" w:rsidRPr="0066698B">
        <w:rPr>
          <w:rFonts w:ascii="Times New Roman" w:hAnsi="Times New Roman" w:cs="Times New Roman"/>
          <w:sz w:val="24"/>
          <w:szCs w:val="24"/>
          <w:lang w:val="ru-RU"/>
        </w:rPr>
        <w:t xml:space="preserve"> обезбеђеност</w:t>
      </w:r>
      <w:r w:rsidR="000F4D77" w:rsidRPr="0066698B">
        <w:rPr>
          <w:rFonts w:ascii="Times New Roman" w:hAnsi="Times New Roman" w:cs="Times New Roman"/>
          <w:sz w:val="24"/>
          <w:szCs w:val="24"/>
          <w:lang w:val="ru-RU"/>
        </w:rPr>
        <w:t xml:space="preserve">и, </w:t>
      </w:r>
      <w:r w:rsidR="009C0FDB" w:rsidRPr="0066698B">
        <w:rPr>
          <w:rFonts w:ascii="Times New Roman" w:hAnsi="Times New Roman" w:cs="Times New Roman"/>
          <w:sz w:val="24"/>
          <w:szCs w:val="24"/>
          <w:lang w:val="ru-RU"/>
        </w:rPr>
        <w:t xml:space="preserve"> </w:t>
      </w:r>
      <w:r w:rsidR="00B40F51" w:rsidRPr="0066698B">
        <w:rPr>
          <w:rFonts w:ascii="Times New Roman" w:hAnsi="Times New Roman" w:cs="Times New Roman"/>
          <w:sz w:val="24"/>
          <w:szCs w:val="24"/>
          <w:lang w:val="ru-RU"/>
        </w:rPr>
        <w:t>али треба истаћи да тај број варира .</w:t>
      </w:r>
    </w:p>
    <w:p w14:paraId="0A5DCDCB"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4BACA09D"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B03335" w:rsidRPr="0066698B">
        <w:rPr>
          <w:rFonts w:ascii="Times New Roman" w:hAnsi="Times New Roman" w:cs="Times New Roman"/>
          <w:sz w:val="24"/>
          <w:szCs w:val="24"/>
          <w:lang w:val="ru-RU"/>
        </w:rPr>
        <w:t xml:space="preserve">Густина насељености у Новом Пазару је </w:t>
      </w:r>
      <w:r w:rsidR="006D3D58" w:rsidRPr="0066698B">
        <w:rPr>
          <w:rFonts w:ascii="Times New Roman" w:hAnsi="Times New Roman" w:cs="Times New Roman"/>
          <w:sz w:val="24"/>
          <w:szCs w:val="24"/>
          <w:lang w:val="ru-RU"/>
        </w:rPr>
        <w:t>14</w:t>
      </w:r>
      <w:r w:rsidR="00B03335" w:rsidRPr="0066698B">
        <w:rPr>
          <w:rFonts w:ascii="Times New Roman" w:hAnsi="Times New Roman" w:cs="Times New Roman"/>
          <w:sz w:val="24"/>
          <w:szCs w:val="24"/>
          <w:lang w:val="ru-RU"/>
        </w:rPr>
        <w:t>5/км2</w:t>
      </w:r>
      <w:r w:rsidR="009C0FDB" w:rsidRPr="0066698B">
        <w:rPr>
          <w:rFonts w:ascii="Times New Roman" w:hAnsi="Times New Roman" w:cs="Times New Roman"/>
          <w:sz w:val="24"/>
          <w:szCs w:val="24"/>
          <w:lang w:val="ru-RU"/>
        </w:rPr>
        <w:t>.</w:t>
      </w:r>
    </w:p>
    <w:p w14:paraId="389A85E5"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1B0F7A62"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9C0FDB" w:rsidRPr="0066698B">
        <w:rPr>
          <w:rFonts w:ascii="Times New Roman" w:hAnsi="Times New Roman" w:cs="Times New Roman"/>
          <w:sz w:val="24"/>
          <w:szCs w:val="24"/>
          <w:lang w:val="ru-RU"/>
        </w:rPr>
        <w:t>Однос лекара и сестара је био 1,</w:t>
      </w:r>
      <w:r w:rsidR="000F4D77" w:rsidRPr="0066698B">
        <w:rPr>
          <w:rFonts w:ascii="Times New Roman" w:hAnsi="Times New Roman" w:cs="Times New Roman"/>
          <w:sz w:val="24"/>
          <w:szCs w:val="24"/>
          <w:lang w:val="ru-RU"/>
        </w:rPr>
        <w:t>4</w:t>
      </w:r>
      <w:r w:rsidR="00840EF4" w:rsidRPr="0066698B">
        <w:rPr>
          <w:rFonts w:ascii="Times New Roman" w:hAnsi="Times New Roman" w:cs="Times New Roman"/>
          <w:sz w:val="24"/>
          <w:szCs w:val="24"/>
          <w:lang w:val="ru-RU"/>
        </w:rPr>
        <w:t>5</w:t>
      </w:r>
      <w:r w:rsidR="009C0FDB" w:rsidRPr="0066698B">
        <w:rPr>
          <w:rFonts w:ascii="Times New Roman" w:hAnsi="Times New Roman" w:cs="Times New Roman"/>
          <w:sz w:val="24"/>
          <w:szCs w:val="24"/>
          <w:lang w:val="ru-RU"/>
        </w:rPr>
        <w:t>.</w:t>
      </w:r>
    </w:p>
    <w:p w14:paraId="3BD6D36D"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3B79BD90"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9C0FDB" w:rsidRPr="0066698B">
        <w:rPr>
          <w:rFonts w:ascii="Times New Roman" w:hAnsi="Times New Roman" w:cs="Times New Roman"/>
          <w:sz w:val="24"/>
          <w:szCs w:val="24"/>
          <w:lang w:val="ru-RU"/>
        </w:rPr>
        <w:t>У 20</w:t>
      </w:r>
      <w:r w:rsidR="00984909" w:rsidRPr="0066698B">
        <w:rPr>
          <w:rFonts w:ascii="Times New Roman" w:hAnsi="Times New Roman" w:cs="Times New Roman"/>
          <w:sz w:val="24"/>
          <w:szCs w:val="24"/>
          <w:lang w:val="ru-RU"/>
        </w:rPr>
        <w:t>2</w:t>
      </w:r>
      <w:r w:rsidR="00B40F51" w:rsidRPr="0066698B">
        <w:rPr>
          <w:rFonts w:ascii="Times New Roman" w:hAnsi="Times New Roman" w:cs="Times New Roman"/>
          <w:sz w:val="24"/>
          <w:szCs w:val="24"/>
          <w:lang w:val="ru-RU"/>
        </w:rPr>
        <w:t>2</w:t>
      </w:r>
      <w:r w:rsidR="009C0FDB" w:rsidRPr="0066698B">
        <w:rPr>
          <w:rFonts w:ascii="Times New Roman" w:hAnsi="Times New Roman" w:cs="Times New Roman"/>
          <w:sz w:val="24"/>
          <w:szCs w:val="24"/>
          <w:lang w:val="ru-RU"/>
        </w:rPr>
        <w:t xml:space="preserve">. години </w:t>
      </w:r>
      <w:r w:rsidR="003C04B4" w:rsidRPr="0066698B">
        <w:rPr>
          <w:rFonts w:ascii="Times New Roman" w:hAnsi="Times New Roman" w:cs="Times New Roman"/>
          <w:sz w:val="24"/>
          <w:szCs w:val="24"/>
          <w:lang w:val="ru-RU"/>
        </w:rPr>
        <w:t>у слу</w:t>
      </w:r>
      <w:r w:rsidR="00B40F51" w:rsidRPr="0066698B">
        <w:rPr>
          <w:rFonts w:ascii="Times New Roman" w:hAnsi="Times New Roman" w:cs="Times New Roman"/>
          <w:sz w:val="24"/>
          <w:szCs w:val="24"/>
          <w:lang w:val="ru-RU"/>
        </w:rPr>
        <w:t>жби за з</w:t>
      </w:r>
      <w:r w:rsidR="00840EF4" w:rsidRPr="0066698B">
        <w:rPr>
          <w:rFonts w:ascii="Times New Roman" w:hAnsi="Times New Roman" w:cs="Times New Roman"/>
          <w:sz w:val="24"/>
          <w:szCs w:val="24"/>
          <w:lang w:val="ru-RU"/>
        </w:rPr>
        <w:t>дравствену заштиту</w:t>
      </w:r>
      <w:r w:rsidR="00B40F51" w:rsidRPr="0066698B">
        <w:rPr>
          <w:rFonts w:ascii="Times New Roman" w:hAnsi="Times New Roman" w:cs="Times New Roman"/>
          <w:sz w:val="24"/>
          <w:szCs w:val="24"/>
          <w:lang w:val="ru-RU"/>
        </w:rPr>
        <w:t xml:space="preserve"> одраслих Дома здравља </w:t>
      </w:r>
      <w:r w:rsidR="009C0FDB" w:rsidRPr="0066698B">
        <w:rPr>
          <w:rFonts w:ascii="Times New Roman" w:hAnsi="Times New Roman" w:cs="Times New Roman"/>
          <w:sz w:val="24"/>
          <w:szCs w:val="24"/>
          <w:lang w:val="ru-RU"/>
        </w:rPr>
        <w:t>Нови Пазар</w:t>
      </w:r>
      <w:r w:rsidR="003132C5" w:rsidRPr="0066698B">
        <w:rPr>
          <w:rFonts w:ascii="Times New Roman" w:hAnsi="Times New Roman" w:cs="Times New Roman"/>
          <w:sz w:val="24"/>
          <w:szCs w:val="24"/>
          <w:lang w:val="ru-RU"/>
        </w:rPr>
        <w:t xml:space="preserve"> </w:t>
      </w:r>
      <w:r w:rsidR="009C0FDB" w:rsidRPr="0066698B">
        <w:rPr>
          <w:rFonts w:ascii="Times New Roman" w:hAnsi="Times New Roman" w:cs="Times New Roman"/>
          <w:sz w:val="24"/>
          <w:szCs w:val="24"/>
          <w:lang w:val="ru-RU"/>
        </w:rPr>
        <w:t xml:space="preserve">било </w:t>
      </w:r>
      <w:r w:rsidR="003C04B4" w:rsidRPr="0066698B">
        <w:rPr>
          <w:rFonts w:ascii="Times New Roman" w:hAnsi="Times New Roman" w:cs="Times New Roman"/>
          <w:sz w:val="24"/>
          <w:szCs w:val="24"/>
          <w:lang w:val="ru-RU"/>
        </w:rPr>
        <w:t xml:space="preserve">је </w:t>
      </w:r>
      <w:r w:rsidR="000F4D77" w:rsidRPr="0066698B">
        <w:rPr>
          <w:rFonts w:ascii="Times New Roman" w:hAnsi="Times New Roman" w:cs="Times New Roman"/>
          <w:sz w:val="24"/>
          <w:szCs w:val="24"/>
          <w:lang w:val="ru-RU"/>
        </w:rPr>
        <w:t xml:space="preserve">263345 </w:t>
      </w:r>
      <w:r w:rsidR="009C0FDB" w:rsidRPr="0066698B">
        <w:rPr>
          <w:rFonts w:ascii="Times New Roman" w:hAnsi="Times New Roman" w:cs="Times New Roman"/>
          <w:sz w:val="24"/>
          <w:szCs w:val="24"/>
          <w:lang w:val="ru-RU"/>
        </w:rPr>
        <w:t>посет</w:t>
      </w:r>
      <w:r w:rsidR="000F4D77" w:rsidRPr="0066698B">
        <w:rPr>
          <w:rFonts w:ascii="Times New Roman" w:hAnsi="Times New Roman" w:cs="Times New Roman"/>
          <w:sz w:val="24"/>
          <w:szCs w:val="24"/>
          <w:lang w:val="ru-RU"/>
        </w:rPr>
        <w:t>а</w:t>
      </w:r>
      <w:r w:rsidR="00EC40E1" w:rsidRPr="0066698B">
        <w:rPr>
          <w:rFonts w:ascii="Times New Roman" w:hAnsi="Times New Roman" w:cs="Times New Roman"/>
          <w:sz w:val="24"/>
          <w:szCs w:val="24"/>
          <w:lang w:val="ru-RU"/>
        </w:rPr>
        <w:t xml:space="preserve"> </w:t>
      </w:r>
      <w:r w:rsidR="009C0FDB" w:rsidRPr="0066698B">
        <w:rPr>
          <w:rFonts w:ascii="Times New Roman" w:hAnsi="Times New Roman" w:cs="Times New Roman"/>
          <w:sz w:val="24"/>
          <w:szCs w:val="24"/>
          <w:lang w:val="ru-RU"/>
        </w:rPr>
        <w:t>одраслог становништва изабраном лекару.</w:t>
      </w:r>
    </w:p>
    <w:p w14:paraId="486A034C"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260D471D"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9C0FDB" w:rsidRPr="0066698B">
        <w:rPr>
          <w:rFonts w:ascii="Times New Roman" w:hAnsi="Times New Roman" w:cs="Times New Roman"/>
          <w:sz w:val="24"/>
          <w:szCs w:val="24"/>
          <w:lang w:val="ru-RU"/>
        </w:rPr>
        <w:t xml:space="preserve">Просечан број посета по одраслом становнику је био </w:t>
      </w:r>
      <w:r w:rsidR="000F4D77" w:rsidRPr="0066698B">
        <w:rPr>
          <w:rFonts w:ascii="Times New Roman" w:hAnsi="Times New Roman" w:cs="Times New Roman"/>
          <w:sz w:val="24"/>
          <w:szCs w:val="24"/>
          <w:lang w:val="ru-RU"/>
        </w:rPr>
        <w:t>3,7</w:t>
      </w:r>
      <w:r w:rsidR="009C0FDB" w:rsidRPr="0066698B">
        <w:rPr>
          <w:rFonts w:ascii="Times New Roman" w:hAnsi="Times New Roman" w:cs="Times New Roman"/>
          <w:sz w:val="24"/>
          <w:szCs w:val="24"/>
          <w:lang w:val="ru-RU"/>
        </w:rPr>
        <w:t xml:space="preserve"> годишње. Сматра се да је стандард 4 посете годи</w:t>
      </w:r>
      <w:r w:rsidR="00E84B18" w:rsidRPr="0066698B">
        <w:rPr>
          <w:rFonts w:ascii="Times New Roman" w:hAnsi="Times New Roman" w:cs="Times New Roman"/>
          <w:sz w:val="24"/>
          <w:szCs w:val="24"/>
          <w:lang w:val="ru-RU"/>
        </w:rPr>
        <w:t>шње када постоји доминација обољ</w:t>
      </w:r>
      <w:r w:rsidR="009C0FDB" w:rsidRPr="0066698B">
        <w:rPr>
          <w:rFonts w:ascii="Times New Roman" w:hAnsi="Times New Roman" w:cs="Times New Roman"/>
          <w:sz w:val="24"/>
          <w:szCs w:val="24"/>
          <w:lang w:val="ru-RU"/>
        </w:rPr>
        <w:t>евања од хроничних незаразних болести.</w:t>
      </w:r>
      <w:r w:rsidR="00683547" w:rsidRPr="0066698B">
        <w:rPr>
          <w:rFonts w:ascii="Times New Roman" w:hAnsi="Times New Roman" w:cs="Times New Roman"/>
          <w:sz w:val="24"/>
          <w:szCs w:val="24"/>
          <w:lang w:val="ru-RU"/>
        </w:rPr>
        <w:t xml:space="preserve"> Треба напоменути да су у посете изабраним лекарима унете и посете </w:t>
      </w:r>
      <w:r w:rsidR="00683547" w:rsidRPr="0066698B">
        <w:rPr>
          <w:rFonts w:ascii="Times New Roman" w:hAnsi="Times New Roman" w:cs="Times New Roman"/>
          <w:sz w:val="24"/>
          <w:szCs w:val="24"/>
        </w:rPr>
        <w:t>Covid</w:t>
      </w:r>
      <w:r w:rsidR="00683547" w:rsidRPr="0066698B">
        <w:rPr>
          <w:rFonts w:ascii="Times New Roman" w:hAnsi="Times New Roman" w:cs="Times New Roman"/>
          <w:sz w:val="24"/>
          <w:szCs w:val="24"/>
          <w:lang w:val="ru-RU"/>
        </w:rPr>
        <w:t xml:space="preserve"> </w:t>
      </w:r>
      <w:r w:rsidR="00683547" w:rsidRPr="0066698B">
        <w:rPr>
          <w:rFonts w:ascii="Times New Roman" w:hAnsi="Times New Roman" w:cs="Times New Roman"/>
          <w:sz w:val="24"/>
          <w:szCs w:val="24"/>
        </w:rPr>
        <w:t>a</w:t>
      </w:r>
      <w:r w:rsidR="00683547" w:rsidRPr="0066698B">
        <w:rPr>
          <w:rFonts w:ascii="Times New Roman" w:hAnsi="Times New Roman" w:cs="Times New Roman"/>
          <w:sz w:val="24"/>
          <w:szCs w:val="24"/>
          <w:lang w:val="ru-RU"/>
        </w:rPr>
        <w:t xml:space="preserve">мбулантама </w:t>
      </w:r>
      <w:r w:rsidR="000F4D77" w:rsidRPr="0066698B">
        <w:rPr>
          <w:rFonts w:ascii="Times New Roman" w:hAnsi="Times New Roman" w:cs="Times New Roman"/>
          <w:sz w:val="24"/>
          <w:szCs w:val="24"/>
          <w:lang w:val="ru-RU"/>
        </w:rPr>
        <w:t>.</w:t>
      </w:r>
    </w:p>
    <w:p w14:paraId="666DE878"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217C21A2"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9C0FDB" w:rsidRPr="0066698B">
        <w:rPr>
          <w:rFonts w:ascii="Times New Roman" w:hAnsi="Times New Roman" w:cs="Times New Roman"/>
          <w:sz w:val="24"/>
          <w:szCs w:val="24"/>
          <w:lang w:val="ru-RU"/>
        </w:rPr>
        <w:t>Првих посета по одрасло</w:t>
      </w:r>
      <w:r w:rsidR="000E1B7C" w:rsidRPr="0066698B">
        <w:rPr>
          <w:rFonts w:ascii="Times New Roman" w:hAnsi="Times New Roman" w:cs="Times New Roman"/>
          <w:sz w:val="24"/>
          <w:szCs w:val="24"/>
          <w:lang w:val="ru-RU"/>
        </w:rPr>
        <w:t xml:space="preserve">м становнику је било просечно </w:t>
      </w:r>
      <w:r w:rsidR="00103C91" w:rsidRPr="0066698B">
        <w:rPr>
          <w:rFonts w:ascii="Times New Roman" w:hAnsi="Times New Roman" w:cs="Times New Roman"/>
          <w:sz w:val="24"/>
          <w:szCs w:val="24"/>
          <w:lang w:val="ru-RU"/>
        </w:rPr>
        <w:t>2,6</w:t>
      </w:r>
      <w:r w:rsidR="008A74BD" w:rsidRPr="0066698B">
        <w:rPr>
          <w:rFonts w:ascii="Times New Roman" w:hAnsi="Times New Roman" w:cs="Times New Roman"/>
          <w:sz w:val="24"/>
          <w:szCs w:val="24"/>
          <w:lang w:val="ru-RU"/>
        </w:rPr>
        <w:t>.</w:t>
      </w:r>
      <w:r w:rsidR="009C0FDB" w:rsidRPr="0066698B">
        <w:rPr>
          <w:rFonts w:ascii="Times New Roman" w:hAnsi="Times New Roman" w:cs="Times New Roman"/>
          <w:sz w:val="24"/>
          <w:szCs w:val="24"/>
          <w:lang w:val="ru-RU"/>
        </w:rPr>
        <w:t xml:space="preserve"> Код осталих здравствених радника сваки одрастао становник је имао просечно </w:t>
      </w:r>
      <w:r w:rsidR="00103C91" w:rsidRPr="0066698B">
        <w:rPr>
          <w:rFonts w:ascii="Times New Roman" w:hAnsi="Times New Roman" w:cs="Times New Roman"/>
          <w:sz w:val="24"/>
          <w:szCs w:val="24"/>
          <w:lang w:val="ru-RU"/>
        </w:rPr>
        <w:t>4</w:t>
      </w:r>
      <w:r w:rsidR="00683547" w:rsidRPr="0066698B">
        <w:rPr>
          <w:rFonts w:ascii="Times New Roman" w:hAnsi="Times New Roman" w:cs="Times New Roman"/>
          <w:sz w:val="24"/>
          <w:szCs w:val="24"/>
          <w:lang w:val="ru-RU"/>
        </w:rPr>
        <w:t>,</w:t>
      </w:r>
      <w:r w:rsidR="00103C91" w:rsidRPr="0066698B">
        <w:rPr>
          <w:rFonts w:ascii="Times New Roman" w:hAnsi="Times New Roman" w:cs="Times New Roman"/>
          <w:sz w:val="24"/>
          <w:szCs w:val="24"/>
          <w:lang w:val="ru-RU"/>
        </w:rPr>
        <w:t>7</w:t>
      </w:r>
      <w:r w:rsidR="00683547" w:rsidRPr="0066698B">
        <w:rPr>
          <w:rFonts w:ascii="Times New Roman" w:hAnsi="Times New Roman" w:cs="Times New Roman"/>
          <w:sz w:val="24"/>
          <w:szCs w:val="24"/>
          <w:lang w:val="ru-RU"/>
        </w:rPr>
        <w:t xml:space="preserve"> </w:t>
      </w:r>
      <w:r w:rsidR="009C0FDB" w:rsidRPr="0066698B">
        <w:rPr>
          <w:rFonts w:ascii="Times New Roman" w:hAnsi="Times New Roman" w:cs="Times New Roman"/>
          <w:sz w:val="24"/>
          <w:szCs w:val="24"/>
          <w:lang w:val="ru-RU"/>
        </w:rPr>
        <w:t xml:space="preserve"> посете</w:t>
      </w:r>
      <w:r w:rsidR="008A74BD" w:rsidRPr="0066698B">
        <w:rPr>
          <w:rFonts w:ascii="Times New Roman" w:hAnsi="Times New Roman" w:cs="Times New Roman"/>
          <w:sz w:val="24"/>
          <w:szCs w:val="24"/>
          <w:lang w:val="ru-RU"/>
        </w:rPr>
        <w:t>.</w:t>
      </w:r>
      <w:r w:rsidR="009C0FDB" w:rsidRPr="0066698B">
        <w:rPr>
          <w:rFonts w:ascii="Times New Roman" w:hAnsi="Times New Roman" w:cs="Times New Roman"/>
          <w:sz w:val="24"/>
          <w:szCs w:val="24"/>
          <w:lang w:val="ru-RU"/>
        </w:rPr>
        <w:t xml:space="preserve"> </w:t>
      </w:r>
      <w:r w:rsidR="008A74BD" w:rsidRPr="0066698B">
        <w:rPr>
          <w:rFonts w:ascii="Times New Roman" w:hAnsi="Times New Roman" w:cs="Times New Roman"/>
          <w:sz w:val="24"/>
          <w:szCs w:val="24"/>
          <w:lang w:val="ru-RU"/>
        </w:rPr>
        <w:t>У</w:t>
      </w:r>
      <w:r w:rsidR="009C0FDB" w:rsidRPr="0066698B">
        <w:rPr>
          <w:rFonts w:ascii="Times New Roman" w:hAnsi="Times New Roman" w:cs="Times New Roman"/>
          <w:sz w:val="24"/>
          <w:szCs w:val="24"/>
          <w:lang w:val="ru-RU"/>
        </w:rPr>
        <w:t xml:space="preserve">купно просечно посета код лекара и осталих здравствених радника је било </w:t>
      </w:r>
      <w:r w:rsidR="00103C91" w:rsidRPr="0066698B">
        <w:rPr>
          <w:rFonts w:ascii="Times New Roman" w:hAnsi="Times New Roman" w:cs="Times New Roman"/>
          <w:sz w:val="24"/>
          <w:szCs w:val="24"/>
          <w:lang w:val="ru-RU"/>
        </w:rPr>
        <w:t>7,3</w:t>
      </w:r>
      <w:r w:rsidR="009C0FDB" w:rsidRPr="0066698B">
        <w:rPr>
          <w:rFonts w:ascii="Times New Roman" w:hAnsi="Times New Roman" w:cs="Times New Roman"/>
          <w:sz w:val="24"/>
          <w:szCs w:val="24"/>
          <w:lang w:val="ru-RU"/>
        </w:rPr>
        <w:t xml:space="preserve">(табела </w:t>
      </w:r>
      <w:r w:rsidR="003B0225" w:rsidRPr="0066698B">
        <w:rPr>
          <w:rFonts w:ascii="Times New Roman" w:hAnsi="Times New Roman" w:cs="Times New Roman"/>
          <w:sz w:val="24"/>
          <w:szCs w:val="24"/>
          <w:lang w:val="ru-RU"/>
        </w:rPr>
        <w:t>25</w:t>
      </w:r>
      <w:r w:rsidR="009C0FDB" w:rsidRPr="0066698B">
        <w:rPr>
          <w:rFonts w:ascii="Times New Roman" w:hAnsi="Times New Roman" w:cs="Times New Roman"/>
          <w:sz w:val="24"/>
          <w:szCs w:val="24"/>
          <w:lang w:val="ru-RU"/>
        </w:rPr>
        <w:t>).</w:t>
      </w:r>
    </w:p>
    <w:p w14:paraId="3222F5C1" w14:textId="77777777" w:rsidR="009C0FDB" w:rsidRPr="0066698B" w:rsidRDefault="009C0FDB" w:rsidP="009C0FDB">
      <w:pPr>
        <w:tabs>
          <w:tab w:val="left" w:pos="720"/>
          <w:tab w:val="left" w:pos="1277"/>
        </w:tabs>
        <w:jc w:val="both"/>
        <w:rPr>
          <w:rFonts w:ascii="Times New Roman" w:hAnsi="Times New Roman" w:cs="Times New Roman"/>
          <w:sz w:val="24"/>
          <w:szCs w:val="24"/>
          <w:lang w:val="ru-RU"/>
        </w:rPr>
      </w:pPr>
    </w:p>
    <w:p w14:paraId="023AC5E8" w14:textId="77777777" w:rsidR="009C0FDB" w:rsidRPr="0066698B" w:rsidRDefault="00D05155" w:rsidP="009C0FDB">
      <w:pPr>
        <w:tabs>
          <w:tab w:val="left" w:pos="720"/>
          <w:tab w:val="left" w:pos="1277"/>
        </w:tabs>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9C0FDB" w:rsidRPr="0066698B">
        <w:rPr>
          <w:rFonts w:ascii="Times New Roman" w:hAnsi="Times New Roman" w:cs="Times New Roman"/>
          <w:sz w:val="24"/>
          <w:szCs w:val="24"/>
          <w:lang w:val="ru-RU"/>
        </w:rPr>
        <w:t xml:space="preserve">Просечна оптрећеност изабраног лекара је била </w:t>
      </w:r>
      <w:r w:rsidR="00DB0C5F" w:rsidRPr="0066698B">
        <w:rPr>
          <w:rFonts w:ascii="Times New Roman" w:hAnsi="Times New Roman" w:cs="Times New Roman"/>
          <w:sz w:val="24"/>
          <w:szCs w:val="24"/>
          <w:lang w:val="ru-RU"/>
        </w:rPr>
        <w:t>24,12</w:t>
      </w:r>
      <w:r w:rsidR="009C0FDB" w:rsidRPr="0066698B">
        <w:rPr>
          <w:rFonts w:ascii="Times New Roman" w:hAnsi="Times New Roman" w:cs="Times New Roman"/>
          <w:sz w:val="24"/>
          <w:szCs w:val="24"/>
          <w:lang w:val="ru-RU"/>
        </w:rPr>
        <w:t xml:space="preserve"> посета дневно (табела </w:t>
      </w:r>
      <w:r w:rsidR="0088380C" w:rsidRPr="0066698B">
        <w:rPr>
          <w:rFonts w:ascii="Times New Roman" w:hAnsi="Times New Roman" w:cs="Times New Roman"/>
          <w:sz w:val="24"/>
          <w:szCs w:val="24"/>
          <w:lang w:val="ru-RU"/>
        </w:rPr>
        <w:t>2</w:t>
      </w:r>
      <w:r w:rsidR="00DB0C5F" w:rsidRPr="0066698B">
        <w:rPr>
          <w:rFonts w:ascii="Times New Roman" w:hAnsi="Times New Roman" w:cs="Times New Roman"/>
          <w:sz w:val="24"/>
          <w:szCs w:val="24"/>
          <w:lang w:val="ru-RU"/>
        </w:rPr>
        <w:t>5</w:t>
      </w:r>
      <w:r w:rsidR="009C0FDB" w:rsidRPr="0066698B">
        <w:rPr>
          <w:rFonts w:ascii="Times New Roman" w:hAnsi="Times New Roman" w:cs="Times New Roman"/>
          <w:sz w:val="24"/>
          <w:szCs w:val="24"/>
          <w:lang w:val="ru-RU"/>
        </w:rPr>
        <w:t>)</w:t>
      </w:r>
      <w:r w:rsidR="009F788B" w:rsidRPr="0066698B">
        <w:rPr>
          <w:rFonts w:ascii="Times New Roman" w:hAnsi="Times New Roman" w:cs="Times New Roman"/>
          <w:sz w:val="24"/>
          <w:szCs w:val="24"/>
          <w:lang w:val="ru-RU"/>
        </w:rPr>
        <w:t>.</w:t>
      </w:r>
    </w:p>
    <w:p w14:paraId="23C71220" w14:textId="77777777" w:rsidR="0046305E" w:rsidRPr="0066698B" w:rsidRDefault="0046305E" w:rsidP="0093328B">
      <w:pPr>
        <w:tabs>
          <w:tab w:val="left" w:pos="720"/>
          <w:tab w:val="left" w:pos="1277"/>
        </w:tabs>
        <w:jc w:val="both"/>
        <w:rPr>
          <w:rFonts w:ascii="Times New Roman" w:hAnsi="Times New Roman" w:cs="Times New Roman"/>
          <w:sz w:val="24"/>
          <w:szCs w:val="24"/>
          <w:lang w:val="ru-RU"/>
        </w:rPr>
      </w:pPr>
    </w:p>
    <w:p w14:paraId="270F1BFD" w14:textId="77777777" w:rsidR="0046305E" w:rsidRPr="0066698B" w:rsidRDefault="0046305E" w:rsidP="009C0FDB">
      <w:pPr>
        <w:tabs>
          <w:tab w:val="left" w:pos="720"/>
          <w:tab w:val="left" w:pos="1277"/>
        </w:tabs>
        <w:jc w:val="center"/>
        <w:rPr>
          <w:rFonts w:ascii="Times New Roman" w:hAnsi="Times New Roman" w:cs="Times New Roman"/>
          <w:b/>
          <w:sz w:val="20"/>
          <w:szCs w:val="24"/>
          <w:lang w:val="ru-RU"/>
        </w:rPr>
      </w:pPr>
    </w:p>
    <w:p w14:paraId="09B17289" w14:textId="77777777" w:rsidR="0046305E" w:rsidRPr="0066698B" w:rsidRDefault="0046305E" w:rsidP="009C0FDB">
      <w:pPr>
        <w:tabs>
          <w:tab w:val="left" w:pos="720"/>
          <w:tab w:val="left" w:pos="1277"/>
        </w:tabs>
        <w:jc w:val="center"/>
        <w:rPr>
          <w:rFonts w:ascii="Times New Roman" w:hAnsi="Times New Roman" w:cs="Times New Roman"/>
          <w:b/>
          <w:sz w:val="20"/>
          <w:szCs w:val="24"/>
          <w:lang w:val="ru-RU"/>
        </w:rPr>
      </w:pPr>
    </w:p>
    <w:p w14:paraId="77839907" w14:textId="77777777" w:rsidR="009C0FDB" w:rsidRPr="0066698B" w:rsidRDefault="009C0FDB" w:rsidP="009C0FDB">
      <w:pPr>
        <w:tabs>
          <w:tab w:val="left" w:pos="720"/>
          <w:tab w:val="left" w:pos="1277"/>
        </w:tabs>
        <w:jc w:val="center"/>
        <w:rPr>
          <w:rFonts w:ascii="Times New Roman" w:hAnsi="Times New Roman" w:cs="Times New Roman"/>
          <w:b/>
          <w:sz w:val="20"/>
          <w:szCs w:val="24"/>
          <w:lang w:val="ru-RU"/>
        </w:rPr>
      </w:pPr>
      <w:r w:rsidRPr="0066698B">
        <w:rPr>
          <w:rFonts w:ascii="Times New Roman" w:hAnsi="Times New Roman" w:cs="Times New Roman"/>
          <w:b/>
          <w:sz w:val="20"/>
          <w:szCs w:val="24"/>
          <w:lang w:val="ru-RU"/>
        </w:rPr>
        <w:t xml:space="preserve">Табела </w:t>
      </w:r>
      <w:r w:rsidR="0093328B" w:rsidRPr="0066698B">
        <w:rPr>
          <w:rFonts w:ascii="Times New Roman" w:hAnsi="Times New Roman" w:cs="Times New Roman"/>
          <w:b/>
          <w:sz w:val="20"/>
          <w:szCs w:val="24"/>
          <w:lang w:val="ru-RU"/>
        </w:rPr>
        <w:t>бр.</w:t>
      </w:r>
      <w:r w:rsidR="00956E2D" w:rsidRPr="0066698B">
        <w:rPr>
          <w:rFonts w:ascii="Times New Roman" w:hAnsi="Times New Roman" w:cs="Times New Roman"/>
          <w:b/>
          <w:sz w:val="20"/>
          <w:szCs w:val="24"/>
          <w:lang w:val="ru-RU"/>
        </w:rPr>
        <w:t>2</w:t>
      </w:r>
      <w:r w:rsidR="007B1DD2" w:rsidRPr="0066698B">
        <w:rPr>
          <w:rFonts w:ascii="Times New Roman" w:hAnsi="Times New Roman" w:cs="Times New Roman"/>
          <w:b/>
          <w:sz w:val="20"/>
          <w:szCs w:val="24"/>
          <w:lang w:val="ru-RU"/>
        </w:rPr>
        <w:t>3-</w:t>
      </w:r>
      <w:r w:rsidRPr="0066698B">
        <w:rPr>
          <w:rFonts w:ascii="Times New Roman" w:hAnsi="Times New Roman" w:cs="Times New Roman"/>
          <w:b/>
          <w:sz w:val="20"/>
          <w:szCs w:val="24"/>
          <w:lang w:val="ru-RU"/>
        </w:rPr>
        <w:t xml:space="preserve"> ЗДРАВСТВЕНИ РАДНИЦИ У ОБЛАСТИ ЗДРАВСТВЕНЕ ЗАШТИТЕ ОДРАСЛОГ СТАНОВНИШТВА </w:t>
      </w:r>
      <w:r w:rsidR="00840EF4" w:rsidRPr="0066698B">
        <w:rPr>
          <w:rFonts w:ascii="Times New Roman" w:hAnsi="Times New Roman" w:cs="Times New Roman"/>
          <w:b/>
          <w:sz w:val="20"/>
          <w:szCs w:val="24"/>
          <w:lang w:val="ru-RU"/>
        </w:rPr>
        <w:t xml:space="preserve">ДОМА ЗДРАВЉА </w:t>
      </w:r>
      <w:r w:rsidRPr="0066698B">
        <w:rPr>
          <w:rFonts w:ascii="Times New Roman" w:hAnsi="Times New Roman" w:cs="Times New Roman"/>
          <w:b/>
          <w:sz w:val="20"/>
          <w:szCs w:val="24"/>
          <w:lang w:val="ru-RU"/>
        </w:rPr>
        <w:t>Н. ПАЗАР У 2</w:t>
      </w:r>
      <w:r w:rsidR="00E84B18" w:rsidRPr="0066698B">
        <w:rPr>
          <w:rFonts w:ascii="Times New Roman" w:hAnsi="Times New Roman" w:cs="Times New Roman"/>
          <w:b/>
          <w:sz w:val="20"/>
          <w:szCs w:val="24"/>
          <w:lang w:val="ru-RU"/>
        </w:rPr>
        <w:t>0</w:t>
      </w:r>
      <w:r w:rsidR="00683547" w:rsidRPr="0066698B">
        <w:rPr>
          <w:rFonts w:ascii="Times New Roman" w:hAnsi="Times New Roman" w:cs="Times New Roman"/>
          <w:b/>
          <w:sz w:val="20"/>
          <w:szCs w:val="24"/>
          <w:lang w:val="ru-RU"/>
        </w:rPr>
        <w:t>2</w:t>
      </w:r>
      <w:r w:rsidR="003C04B4" w:rsidRPr="0066698B">
        <w:rPr>
          <w:rFonts w:ascii="Times New Roman" w:hAnsi="Times New Roman" w:cs="Times New Roman"/>
          <w:b/>
          <w:sz w:val="20"/>
          <w:szCs w:val="24"/>
          <w:lang w:val="ru-RU"/>
        </w:rPr>
        <w:t>2</w:t>
      </w:r>
      <w:r w:rsidRPr="0066698B">
        <w:rPr>
          <w:rFonts w:ascii="Times New Roman" w:hAnsi="Times New Roman" w:cs="Times New Roman"/>
          <w:b/>
          <w:sz w:val="20"/>
          <w:szCs w:val="24"/>
          <w:lang w:val="ru-RU"/>
        </w:rPr>
        <w:t>.ГОДИНИ</w:t>
      </w:r>
    </w:p>
    <w:p w14:paraId="0E92A8A4" w14:textId="77777777" w:rsidR="009C0FDB" w:rsidRPr="0066698B" w:rsidRDefault="009C0FDB" w:rsidP="009C0FDB">
      <w:pPr>
        <w:tabs>
          <w:tab w:val="left" w:pos="720"/>
          <w:tab w:val="left" w:pos="1277"/>
        </w:tabs>
        <w:rPr>
          <w:rFonts w:ascii="Times New Roman" w:hAnsi="Times New Roman" w:cs="Times New Roman"/>
          <w:b/>
          <w:sz w:val="20"/>
          <w:szCs w:val="20"/>
          <w:lang w:val="ru-RU"/>
        </w:rPr>
      </w:pPr>
    </w:p>
    <w:p w14:paraId="2B5C623D" w14:textId="77777777" w:rsidR="00D05155" w:rsidRPr="0066698B" w:rsidRDefault="00D05155" w:rsidP="009C0FDB">
      <w:pPr>
        <w:tabs>
          <w:tab w:val="left" w:pos="720"/>
          <w:tab w:val="left" w:pos="1277"/>
        </w:tabs>
        <w:rPr>
          <w:rFonts w:ascii="Times New Roman" w:hAnsi="Times New Roman" w:cs="Times New Roman"/>
          <w:b/>
          <w:sz w:val="20"/>
          <w:szCs w:val="20"/>
          <w:lang w:val="ru-RU"/>
        </w:rPr>
      </w:pPr>
    </w:p>
    <w:tbl>
      <w:tblPr>
        <w:tblW w:w="9535" w:type="dxa"/>
        <w:jc w:val="center"/>
        <w:tblLayout w:type="fixed"/>
        <w:tblCellMar>
          <w:left w:w="0" w:type="dxa"/>
          <w:right w:w="0" w:type="dxa"/>
        </w:tblCellMar>
        <w:tblLook w:val="01E0" w:firstRow="1" w:lastRow="1" w:firstColumn="1" w:lastColumn="1" w:noHBand="0" w:noVBand="0"/>
      </w:tblPr>
      <w:tblGrid>
        <w:gridCol w:w="2089"/>
        <w:gridCol w:w="885"/>
        <w:gridCol w:w="1408"/>
        <w:gridCol w:w="883"/>
        <w:gridCol w:w="1092"/>
        <w:gridCol w:w="885"/>
        <w:gridCol w:w="1113"/>
        <w:gridCol w:w="1180"/>
      </w:tblGrid>
      <w:tr w:rsidR="0066698B" w:rsidRPr="0066698B" w14:paraId="6D7F535A" w14:textId="77777777" w:rsidTr="000F4788">
        <w:trPr>
          <w:trHeight w:hRule="exact" w:val="344"/>
          <w:jc w:val="center"/>
        </w:trPr>
        <w:tc>
          <w:tcPr>
            <w:tcW w:w="2089" w:type="dxa"/>
            <w:vMerge w:val="restart"/>
            <w:tcBorders>
              <w:top w:val="single" w:sz="8" w:space="0" w:color="000000"/>
              <w:left w:val="single" w:sz="8" w:space="0" w:color="000000"/>
              <w:right w:val="single" w:sz="7" w:space="0" w:color="000000"/>
            </w:tcBorders>
            <w:shd w:val="clear" w:color="auto" w:fill="C6D9F1" w:themeFill="text2" w:themeFillTint="33"/>
          </w:tcPr>
          <w:p w14:paraId="12317CA7" w14:textId="77777777" w:rsidR="009C0FDB" w:rsidRPr="0066698B" w:rsidRDefault="009C0FDB" w:rsidP="009C0FDB">
            <w:pPr>
              <w:pStyle w:val="TableParagraph"/>
              <w:spacing w:before="1" w:line="120" w:lineRule="exact"/>
              <w:rPr>
                <w:rFonts w:ascii="Times New Roman" w:hAnsi="Times New Roman" w:cs="Times New Roman"/>
                <w:sz w:val="12"/>
                <w:szCs w:val="12"/>
                <w:lang w:val="ru-RU"/>
              </w:rPr>
            </w:pPr>
          </w:p>
          <w:p w14:paraId="0F87D8E1" w14:textId="77777777" w:rsidR="009C0FDB" w:rsidRPr="0066698B" w:rsidRDefault="009C0FDB" w:rsidP="009C0FDB">
            <w:pPr>
              <w:pStyle w:val="TableParagraph"/>
              <w:spacing w:line="200" w:lineRule="exact"/>
              <w:rPr>
                <w:rFonts w:ascii="Times New Roman" w:hAnsi="Times New Roman" w:cs="Times New Roman"/>
                <w:sz w:val="20"/>
                <w:szCs w:val="20"/>
                <w:lang w:val="ru-RU"/>
              </w:rPr>
            </w:pPr>
          </w:p>
          <w:p w14:paraId="6997EAC8" w14:textId="77777777" w:rsidR="009C0FDB" w:rsidRPr="0066698B" w:rsidRDefault="009C0FDB" w:rsidP="009C0FDB">
            <w:pPr>
              <w:pStyle w:val="TableParagraph"/>
              <w:spacing w:line="200" w:lineRule="exact"/>
              <w:rPr>
                <w:rFonts w:ascii="Times New Roman" w:hAnsi="Times New Roman" w:cs="Times New Roman"/>
                <w:sz w:val="20"/>
                <w:szCs w:val="20"/>
                <w:lang w:val="ru-RU"/>
              </w:rPr>
            </w:pPr>
          </w:p>
          <w:p w14:paraId="0416D998" w14:textId="77777777" w:rsidR="009C0FDB" w:rsidRPr="0066698B" w:rsidRDefault="009C0FDB" w:rsidP="009C0FDB">
            <w:pPr>
              <w:pStyle w:val="TableParagraph"/>
              <w:spacing w:line="200" w:lineRule="exact"/>
              <w:rPr>
                <w:rFonts w:ascii="Times New Roman" w:hAnsi="Times New Roman" w:cs="Times New Roman"/>
                <w:sz w:val="20"/>
                <w:szCs w:val="20"/>
                <w:lang w:val="ru-RU"/>
              </w:rPr>
            </w:pPr>
          </w:p>
          <w:p w14:paraId="7BA65503" w14:textId="77777777" w:rsidR="009C0FDB" w:rsidRPr="0066698B" w:rsidRDefault="009C0FDB" w:rsidP="009C0FDB">
            <w:pPr>
              <w:pStyle w:val="TableParagraph"/>
              <w:spacing w:line="200" w:lineRule="exact"/>
              <w:rPr>
                <w:rFonts w:ascii="Times New Roman" w:hAnsi="Times New Roman" w:cs="Times New Roman"/>
                <w:sz w:val="20"/>
                <w:szCs w:val="20"/>
                <w:lang w:val="ru-RU"/>
              </w:rPr>
            </w:pPr>
          </w:p>
          <w:p w14:paraId="37184828" w14:textId="77777777" w:rsidR="009C0FDB" w:rsidRPr="0066698B" w:rsidRDefault="009C0FDB" w:rsidP="009C0FDB">
            <w:pPr>
              <w:pStyle w:val="TableParagraph"/>
              <w:spacing w:line="200" w:lineRule="exact"/>
              <w:rPr>
                <w:rFonts w:ascii="Times New Roman" w:hAnsi="Times New Roman" w:cs="Times New Roman"/>
                <w:sz w:val="20"/>
                <w:szCs w:val="20"/>
                <w:lang w:val="ru-RU"/>
              </w:rPr>
            </w:pPr>
          </w:p>
          <w:p w14:paraId="3994E7F2" w14:textId="77777777" w:rsidR="009C0FDB" w:rsidRPr="0066698B" w:rsidRDefault="009C0FDB" w:rsidP="009C0FDB">
            <w:pPr>
              <w:pStyle w:val="TableParagraph"/>
              <w:spacing w:line="200" w:lineRule="exact"/>
              <w:rPr>
                <w:rFonts w:ascii="Times New Roman" w:hAnsi="Times New Roman" w:cs="Times New Roman"/>
                <w:sz w:val="20"/>
                <w:szCs w:val="20"/>
                <w:lang w:val="ru-RU"/>
              </w:rPr>
            </w:pPr>
          </w:p>
          <w:p w14:paraId="2092F859" w14:textId="77777777" w:rsidR="009C0FDB" w:rsidRPr="0066698B" w:rsidRDefault="009C0FDB" w:rsidP="009C0FDB">
            <w:pPr>
              <w:pStyle w:val="TableParagraph"/>
              <w:ind w:left="423"/>
              <w:rPr>
                <w:rFonts w:ascii="Times New Roman" w:eastAsia="Arial" w:hAnsi="Times New Roman" w:cs="Times New Roman"/>
                <w:sz w:val="18"/>
                <w:szCs w:val="18"/>
              </w:rPr>
            </w:pPr>
            <w:r w:rsidRPr="0066698B">
              <w:rPr>
                <w:rFonts w:ascii="Times New Roman" w:eastAsia="Arial" w:hAnsi="Times New Roman" w:cs="Times New Roman"/>
                <w:b/>
                <w:bCs/>
                <w:sz w:val="18"/>
                <w:szCs w:val="18"/>
              </w:rPr>
              <w:lastRenderedPageBreak/>
              <w:t>ТЕРИТ</w:t>
            </w:r>
            <w:r w:rsidRPr="0066698B">
              <w:rPr>
                <w:rFonts w:ascii="Times New Roman" w:eastAsia="Arial" w:hAnsi="Times New Roman" w:cs="Times New Roman"/>
                <w:b/>
                <w:bCs/>
                <w:spacing w:val="-1"/>
                <w:sz w:val="18"/>
                <w:szCs w:val="18"/>
              </w:rPr>
              <w:t>О</w:t>
            </w:r>
            <w:r w:rsidRPr="0066698B">
              <w:rPr>
                <w:rFonts w:ascii="Times New Roman" w:eastAsia="Arial" w:hAnsi="Times New Roman" w:cs="Times New Roman"/>
                <w:b/>
                <w:bCs/>
                <w:sz w:val="18"/>
                <w:szCs w:val="18"/>
              </w:rPr>
              <w:t>РИЈА</w:t>
            </w:r>
          </w:p>
        </w:tc>
        <w:tc>
          <w:tcPr>
            <w:tcW w:w="7446" w:type="dxa"/>
            <w:gridSpan w:val="7"/>
            <w:tcBorders>
              <w:top w:val="single" w:sz="8" w:space="0" w:color="000000"/>
              <w:left w:val="single" w:sz="7" w:space="0" w:color="000000"/>
              <w:bottom w:val="single" w:sz="5" w:space="0" w:color="000000"/>
              <w:right w:val="single" w:sz="8" w:space="0" w:color="000000"/>
            </w:tcBorders>
            <w:shd w:val="clear" w:color="auto" w:fill="C6D9F1" w:themeFill="text2" w:themeFillTint="33"/>
          </w:tcPr>
          <w:p w14:paraId="414E221C" w14:textId="77777777" w:rsidR="009C0FDB" w:rsidRPr="0066698B" w:rsidRDefault="009C0FDB" w:rsidP="009C0FDB">
            <w:pPr>
              <w:pStyle w:val="TableParagraph"/>
              <w:spacing w:before="3"/>
              <w:ind w:left="1"/>
              <w:jc w:val="center"/>
              <w:rPr>
                <w:rFonts w:ascii="Times New Roman" w:eastAsia="Arial" w:hAnsi="Times New Roman" w:cs="Times New Roman"/>
                <w:sz w:val="18"/>
                <w:szCs w:val="18"/>
              </w:rPr>
            </w:pPr>
            <w:r w:rsidRPr="0066698B">
              <w:rPr>
                <w:rFonts w:ascii="Times New Roman" w:eastAsia="Arial" w:hAnsi="Times New Roman" w:cs="Times New Roman"/>
                <w:b/>
                <w:bCs/>
                <w:sz w:val="18"/>
                <w:szCs w:val="18"/>
              </w:rPr>
              <w:lastRenderedPageBreak/>
              <w:t>Б</w:t>
            </w:r>
            <w:r w:rsidRPr="0066698B">
              <w:rPr>
                <w:rFonts w:ascii="Times New Roman" w:eastAsia="Arial" w:hAnsi="Times New Roman" w:cs="Times New Roman"/>
                <w:b/>
                <w:bCs/>
                <w:spacing w:val="50"/>
                <w:sz w:val="18"/>
                <w:szCs w:val="18"/>
              </w:rPr>
              <w:t xml:space="preserve"> </w:t>
            </w:r>
            <w:r w:rsidRPr="0066698B">
              <w:rPr>
                <w:rFonts w:ascii="Times New Roman" w:eastAsia="Arial" w:hAnsi="Times New Roman" w:cs="Times New Roman"/>
                <w:b/>
                <w:bCs/>
                <w:sz w:val="18"/>
                <w:szCs w:val="18"/>
              </w:rPr>
              <w:t>Р О</w:t>
            </w:r>
            <w:r w:rsidRPr="0066698B">
              <w:rPr>
                <w:rFonts w:ascii="Times New Roman" w:eastAsia="Arial" w:hAnsi="Times New Roman" w:cs="Times New Roman"/>
                <w:b/>
                <w:bCs/>
                <w:spacing w:val="49"/>
                <w:sz w:val="18"/>
                <w:szCs w:val="18"/>
              </w:rPr>
              <w:t xml:space="preserve"> </w:t>
            </w:r>
            <w:r w:rsidRPr="0066698B">
              <w:rPr>
                <w:rFonts w:ascii="Times New Roman" w:eastAsia="Arial" w:hAnsi="Times New Roman" w:cs="Times New Roman"/>
                <w:b/>
                <w:bCs/>
                <w:sz w:val="18"/>
                <w:szCs w:val="18"/>
              </w:rPr>
              <w:t>Ј</w:t>
            </w:r>
          </w:p>
        </w:tc>
      </w:tr>
      <w:tr w:rsidR="0066698B" w:rsidRPr="0066698B" w14:paraId="4826E6A1" w14:textId="77777777" w:rsidTr="000F4788">
        <w:trPr>
          <w:trHeight w:hRule="exact" w:val="1164"/>
          <w:jc w:val="center"/>
        </w:trPr>
        <w:tc>
          <w:tcPr>
            <w:tcW w:w="2089" w:type="dxa"/>
            <w:vMerge/>
            <w:tcBorders>
              <w:left w:val="single" w:sz="8" w:space="0" w:color="000000"/>
              <w:right w:val="single" w:sz="7" w:space="0" w:color="000000"/>
            </w:tcBorders>
            <w:shd w:val="clear" w:color="auto" w:fill="C6D9F1" w:themeFill="text2" w:themeFillTint="33"/>
          </w:tcPr>
          <w:p w14:paraId="48AD92F7" w14:textId="77777777" w:rsidR="009C0FDB" w:rsidRPr="0066698B" w:rsidRDefault="009C0FDB" w:rsidP="009C0FDB">
            <w:pPr>
              <w:rPr>
                <w:rFonts w:ascii="Times New Roman" w:hAnsi="Times New Roman" w:cs="Times New Roman"/>
              </w:rPr>
            </w:pPr>
          </w:p>
        </w:tc>
        <w:tc>
          <w:tcPr>
            <w:tcW w:w="2293" w:type="dxa"/>
            <w:gridSpan w:val="2"/>
            <w:tcBorders>
              <w:top w:val="single" w:sz="5" w:space="0" w:color="000000"/>
              <w:left w:val="single" w:sz="7" w:space="0" w:color="000000"/>
              <w:bottom w:val="single" w:sz="5" w:space="0" w:color="000000"/>
              <w:right w:val="single" w:sz="7" w:space="0" w:color="000000"/>
            </w:tcBorders>
            <w:shd w:val="clear" w:color="auto" w:fill="C6D9F1" w:themeFill="text2" w:themeFillTint="33"/>
          </w:tcPr>
          <w:p w14:paraId="45EBDD87" w14:textId="77777777" w:rsidR="009C0FDB" w:rsidRPr="0066698B" w:rsidRDefault="009C0FDB" w:rsidP="009C0FDB">
            <w:pPr>
              <w:pStyle w:val="TableParagraph"/>
              <w:spacing w:before="7" w:line="110" w:lineRule="exact"/>
              <w:rPr>
                <w:rFonts w:ascii="Times New Roman" w:hAnsi="Times New Roman" w:cs="Times New Roman"/>
                <w:sz w:val="16"/>
                <w:szCs w:val="16"/>
              </w:rPr>
            </w:pPr>
          </w:p>
          <w:p w14:paraId="049E6F0B" w14:textId="77777777" w:rsidR="009C0FDB" w:rsidRPr="0066698B" w:rsidRDefault="009C0FDB" w:rsidP="009C0FDB">
            <w:pPr>
              <w:pStyle w:val="TableParagraph"/>
              <w:spacing w:line="200" w:lineRule="exact"/>
              <w:rPr>
                <w:rFonts w:ascii="Times New Roman" w:hAnsi="Times New Roman" w:cs="Times New Roman"/>
                <w:sz w:val="16"/>
                <w:szCs w:val="16"/>
              </w:rPr>
            </w:pPr>
          </w:p>
          <w:p w14:paraId="4D16BB28" w14:textId="77777777" w:rsidR="009C0FDB" w:rsidRPr="0066698B" w:rsidRDefault="009C0FDB" w:rsidP="009C0FDB">
            <w:pPr>
              <w:pStyle w:val="TableParagraph"/>
              <w:spacing w:line="200" w:lineRule="exact"/>
              <w:rPr>
                <w:rFonts w:ascii="Times New Roman" w:hAnsi="Times New Roman" w:cs="Times New Roman"/>
                <w:sz w:val="16"/>
                <w:szCs w:val="16"/>
              </w:rPr>
            </w:pPr>
          </w:p>
          <w:p w14:paraId="7C16D647" w14:textId="77777777" w:rsidR="009C0FDB" w:rsidRPr="0066698B" w:rsidRDefault="009C0FDB" w:rsidP="009C0FDB">
            <w:pPr>
              <w:pStyle w:val="TableParagraph"/>
              <w:ind w:right="1"/>
              <w:jc w:val="center"/>
              <w:rPr>
                <w:rFonts w:ascii="Times New Roman" w:eastAsia="Arial" w:hAnsi="Times New Roman" w:cs="Times New Roman"/>
                <w:sz w:val="16"/>
                <w:szCs w:val="16"/>
              </w:rPr>
            </w:pPr>
            <w:r w:rsidRPr="0066698B">
              <w:rPr>
                <w:rFonts w:ascii="Times New Roman" w:eastAsia="Arial" w:hAnsi="Times New Roman" w:cs="Times New Roman"/>
                <w:b/>
                <w:bCs/>
                <w:sz w:val="16"/>
                <w:szCs w:val="16"/>
              </w:rPr>
              <w:t>ЛЕК</w:t>
            </w:r>
            <w:r w:rsidRPr="0066698B">
              <w:rPr>
                <w:rFonts w:ascii="Times New Roman" w:eastAsia="Arial" w:hAnsi="Times New Roman" w:cs="Times New Roman"/>
                <w:b/>
                <w:bCs/>
                <w:spacing w:val="-3"/>
                <w:sz w:val="16"/>
                <w:szCs w:val="16"/>
              </w:rPr>
              <w:t>А</w:t>
            </w:r>
            <w:r w:rsidRPr="0066698B">
              <w:rPr>
                <w:rFonts w:ascii="Times New Roman" w:eastAsia="Arial" w:hAnsi="Times New Roman" w:cs="Times New Roman"/>
                <w:b/>
                <w:bCs/>
                <w:spacing w:val="2"/>
                <w:sz w:val="16"/>
                <w:szCs w:val="16"/>
              </w:rPr>
              <w:t>Р</w:t>
            </w:r>
            <w:r w:rsidRPr="0066698B">
              <w:rPr>
                <w:rFonts w:ascii="Times New Roman" w:eastAsia="Arial" w:hAnsi="Times New Roman" w:cs="Times New Roman"/>
                <w:b/>
                <w:bCs/>
                <w:sz w:val="16"/>
                <w:szCs w:val="16"/>
              </w:rPr>
              <w:t>А</w:t>
            </w:r>
          </w:p>
        </w:tc>
        <w:tc>
          <w:tcPr>
            <w:tcW w:w="1975" w:type="dxa"/>
            <w:gridSpan w:val="2"/>
            <w:tcBorders>
              <w:top w:val="single" w:sz="5" w:space="0" w:color="000000"/>
              <w:left w:val="single" w:sz="7" w:space="0" w:color="000000"/>
              <w:bottom w:val="single" w:sz="5" w:space="0" w:color="000000"/>
              <w:right w:val="single" w:sz="7" w:space="0" w:color="000000"/>
            </w:tcBorders>
            <w:shd w:val="clear" w:color="auto" w:fill="C6D9F1" w:themeFill="text2" w:themeFillTint="33"/>
          </w:tcPr>
          <w:p w14:paraId="13275F73" w14:textId="77777777" w:rsidR="009C0FDB" w:rsidRPr="0066698B" w:rsidRDefault="009C0FDB" w:rsidP="009C0FDB">
            <w:pPr>
              <w:pStyle w:val="TableParagraph"/>
              <w:spacing w:before="34" w:line="276" w:lineRule="auto"/>
              <w:ind w:left="311" w:right="311" w:firstLine="2"/>
              <w:jc w:val="center"/>
              <w:rPr>
                <w:rFonts w:ascii="Times New Roman" w:eastAsia="Arial" w:hAnsi="Times New Roman" w:cs="Times New Roman"/>
                <w:sz w:val="16"/>
                <w:szCs w:val="16"/>
                <w:lang w:val="ru-RU"/>
              </w:rPr>
            </w:pPr>
            <w:r w:rsidRPr="0066698B">
              <w:rPr>
                <w:rFonts w:ascii="Times New Roman" w:eastAsia="Arial" w:hAnsi="Times New Roman" w:cs="Times New Roman"/>
                <w:b/>
                <w:bCs/>
                <w:sz w:val="16"/>
                <w:szCs w:val="16"/>
                <w:lang w:val="ru-RU"/>
              </w:rPr>
              <w:t>ВИ</w:t>
            </w:r>
            <w:r w:rsidRPr="0066698B">
              <w:rPr>
                <w:rFonts w:ascii="Times New Roman" w:eastAsia="Arial" w:hAnsi="Times New Roman" w:cs="Times New Roman"/>
                <w:b/>
                <w:bCs/>
                <w:spacing w:val="1"/>
                <w:sz w:val="16"/>
                <w:szCs w:val="16"/>
                <w:lang w:val="ru-RU"/>
              </w:rPr>
              <w:t>Ш</w:t>
            </w:r>
            <w:r w:rsidRPr="0066698B">
              <w:rPr>
                <w:rFonts w:ascii="Times New Roman" w:eastAsia="Arial" w:hAnsi="Times New Roman" w:cs="Times New Roman"/>
                <w:b/>
                <w:bCs/>
                <w:sz w:val="16"/>
                <w:szCs w:val="16"/>
                <w:lang w:val="ru-RU"/>
              </w:rPr>
              <w:t>ИХ И СРЕ</w:t>
            </w:r>
            <w:r w:rsidRPr="0066698B">
              <w:rPr>
                <w:rFonts w:ascii="Times New Roman" w:eastAsia="Arial" w:hAnsi="Times New Roman" w:cs="Times New Roman"/>
                <w:b/>
                <w:bCs/>
                <w:spacing w:val="-2"/>
                <w:sz w:val="16"/>
                <w:szCs w:val="16"/>
                <w:lang w:val="ru-RU"/>
              </w:rPr>
              <w:t>Д</w:t>
            </w:r>
            <w:r w:rsidRPr="0066698B">
              <w:rPr>
                <w:rFonts w:ascii="Times New Roman" w:eastAsia="Arial" w:hAnsi="Times New Roman" w:cs="Times New Roman"/>
                <w:b/>
                <w:bCs/>
                <w:sz w:val="16"/>
                <w:szCs w:val="16"/>
                <w:lang w:val="ru-RU"/>
              </w:rPr>
              <w:t xml:space="preserve">ЊИХ </w:t>
            </w:r>
            <w:r w:rsidRPr="0066698B">
              <w:rPr>
                <w:rFonts w:ascii="Times New Roman" w:eastAsia="Arial" w:hAnsi="Times New Roman" w:cs="Times New Roman"/>
                <w:b/>
                <w:bCs/>
                <w:spacing w:val="1"/>
                <w:sz w:val="16"/>
                <w:szCs w:val="16"/>
                <w:lang w:val="ru-RU"/>
              </w:rPr>
              <w:t>М</w:t>
            </w:r>
            <w:r w:rsidRPr="0066698B">
              <w:rPr>
                <w:rFonts w:ascii="Times New Roman" w:eastAsia="Arial" w:hAnsi="Times New Roman" w:cs="Times New Roman"/>
                <w:b/>
                <w:bCs/>
                <w:sz w:val="16"/>
                <w:szCs w:val="16"/>
                <w:lang w:val="ru-RU"/>
              </w:rPr>
              <w:t>Е</w:t>
            </w:r>
            <w:r w:rsidRPr="0066698B">
              <w:rPr>
                <w:rFonts w:ascii="Times New Roman" w:eastAsia="Arial" w:hAnsi="Times New Roman" w:cs="Times New Roman"/>
                <w:b/>
                <w:bCs/>
                <w:spacing w:val="-2"/>
                <w:sz w:val="16"/>
                <w:szCs w:val="16"/>
                <w:lang w:val="ru-RU"/>
              </w:rPr>
              <w:t>Д</w:t>
            </w:r>
            <w:r w:rsidRPr="0066698B">
              <w:rPr>
                <w:rFonts w:ascii="Times New Roman" w:eastAsia="Arial" w:hAnsi="Times New Roman" w:cs="Times New Roman"/>
                <w:b/>
                <w:bCs/>
                <w:sz w:val="16"/>
                <w:szCs w:val="16"/>
                <w:lang w:val="ru-RU"/>
              </w:rPr>
              <w:t>.Р</w:t>
            </w:r>
            <w:r w:rsidRPr="0066698B">
              <w:rPr>
                <w:rFonts w:ascii="Times New Roman" w:eastAsia="Arial" w:hAnsi="Times New Roman" w:cs="Times New Roman"/>
                <w:b/>
                <w:bCs/>
                <w:spacing w:val="-3"/>
                <w:sz w:val="16"/>
                <w:szCs w:val="16"/>
                <w:lang w:val="ru-RU"/>
              </w:rPr>
              <w:t>А</w:t>
            </w:r>
            <w:r w:rsidRPr="0066698B">
              <w:rPr>
                <w:rFonts w:ascii="Times New Roman" w:eastAsia="Arial" w:hAnsi="Times New Roman" w:cs="Times New Roman"/>
                <w:b/>
                <w:bCs/>
                <w:spacing w:val="1"/>
                <w:sz w:val="16"/>
                <w:szCs w:val="16"/>
                <w:lang w:val="ru-RU"/>
              </w:rPr>
              <w:t>Д</w:t>
            </w:r>
            <w:r w:rsidRPr="0066698B">
              <w:rPr>
                <w:rFonts w:ascii="Times New Roman" w:eastAsia="Arial" w:hAnsi="Times New Roman" w:cs="Times New Roman"/>
                <w:b/>
                <w:bCs/>
                <w:sz w:val="16"/>
                <w:szCs w:val="16"/>
                <w:lang w:val="ru-RU"/>
              </w:rPr>
              <w:t>НИКА</w:t>
            </w:r>
          </w:p>
        </w:tc>
        <w:tc>
          <w:tcPr>
            <w:tcW w:w="3178" w:type="dxa"/>
            <w:gridSpan w:val="3"/>
            <w:tcBorders>
              <w:top w:val="single" w:sz="5" w:space="0" w:color="000000"/>
              <w:left w:val="single" w:sz="7" w:space="0" w:color="000000"/>
              <w:bottom w:val="single" w:sz="5" w:space="0" w:color="000000"/>
              <w:right w:val="single" w:sz="8" w:space="0" w:color="000000"/>
            </w:tcBorders>
            <w:shd w:val="clear" w:color="auto" w:fill="C6D9F1" w:themeFill="text2" w:themeFillTint="33"/>
          </w:tcPr>
          <w:p w14:paraId="688589C7" w14:textId="77777777" w:rsidR="009C0FDB" w:rsidRPr="0066698B" w:rsidRDefault="009C0FDB" w:rsidP="009C0FDB">
            <w:pPr>
              <w:pStyle w:val="TableParagraph"/>
              <w:spacing w:before="7" w:line="110" w:lineRule="exact"/>
              <w:rPr>
                <w:rFonts w:ascii="Times New Roman" w:hAnsi="Times New Roman" w:cs="Times New Roman"/>
                <w:sz w:val="16"/>
                <w:szCs w:val="16"/>
                <w:lang w:val="ru-RU"/>
              </w:rPr>
            </w:pPr>
          </w:p>
          <w:p w14:paraId="660390AD" w14:textId="77777777" w:rsidR="009C0FDB" w:rsidRPr="0066698B" w:rsidRDefault="009C0FDB" w:rsidP="009C0FDB">
            <w:pPr>
              <w:pStyle w:val="TableParagraph"/>
              <w:spacing w:line="200" w:lineRule="exact"/>
              <w:rPr>
                <w:rFonts w:ascii="Times New Roman" w:hAnsi="Times New Roman" w:cs="Times New Roman"/>
                <w:sz w:val="16"/>
                <w:szCs w:val="16"/>
                <w:lang w:val="ru-RU"/>
              </w:rPr>
            </w:pPr>
          </w:p>
          <w:p w14:paraId="31D22094" w14:textId="77777777" w:rsidR="009C0FDB" w:rsidRPr="0066698B" w:rsidRDefault="009C0FDB" w:rsidP="009C0FDB">
            <w:pPr>
              <w:pStyle w:val="TableParagraph"/>
              <w:spacing w:line="200" w:lineRule="exact"/>
              <w:rPr>
                <w:rFonts w:ascii="Times New Roman" w:hAnsi="Times New Roman" w:cs="Times New Roman"/>
                <w:sz w:val="16"/>
                <w:szCs w:val="16"/>
                <w:lang w:val="ru-RU"/>
              </w:rPr>
            </w:pPr>
          </w:p>
          <w:p w14:paraId="65389E89" w14:textId="77777777" w:rsidR="009C0FDB" w:rsidRPr="0066698B" w:rsidRDefault="009C0FDB" w:rsidP="009C0FDB">
            <w:pPr>
              <w:pStyle w:val="TableParagraph"/>
              <w:ind w:left="399"/>
              <w:rPr>
                <w:rFonts w:ascii="Times New Roman" w:eastAsia="Arial" w:hAnsi="Times New Roman" w:cs="Times New Roman"/>
                <w:sz w:val="16"/>
                <w:szCs w:val="16"/>
              </w:rPr>
            </w:pPr>
            <w:r w:rsidRPr="0066698B">
              <w:rPr>
                <w:rFonts w:ascii="Times New Roman" w:eastAsia="Arial" w:hAnsi="Times New Roman" w:cs="Times New Roman"/>
                <w:b/>
                <w:bCs/>
                <w:sz w:val="16"/>
                <w:szCs w:val="16"/>
              </w:rPr>
              <w:t>СТ</w:t>
            </w:r>
            <w:r w:rsidRPr="0066698B">
              <w:rPr>
                <w:rFonts w:ascii="Times New Roman" w:eastAsia="Arial" w:hAnsi="Times New Roman" w:cs="Times New Roman"/>
                <w:b/>
                <w:bCs/>
                <w:spacing w:val="-3"/>
                <w:sz w:val="16"/>
                <w:szCs w:val="16"/>
              </w:rPr>
              <w:t>А</w:t>
            </w:r>
            <w:r w:rsidRPr="0066698B">
              <w:rPr>
                <w:rFonts w:ascii="Times New Roman" w:eastAsia="Arial" w:hAnsi="Times New Roman" w:cs="Times New Roman"/>
                <w:b/>
                <w:bCs/>
                <w:spacing w:val="1"/>
                <w:sz w:val="16"/>
                <w:szCs w:val="16"/>
              </w:rPr>
              <w:t>Н</w:t>
            </w:r>
            <w:r w:rsidRPr="0066698B">
              <w:rPr>
                <w:rFonts w:ascii="Times New Roman" w:eastAsia="Arial" w:hAnsi="Times New Roman" w:cs="Times New Roman"/>
                <w:b/>
                <w:bCs/>
                <w:spacing w:val="-1"/>
                <w:sz w:val="16"/>
                <w:szCs w:val="16"/>
              </w:rPr>
              <w:t>О</w:t>
            </w:r>
            <w:r w:rsidRPr="0066698B">
              <w:rPr>
                <w:rFonts w:ascii="Times New Roman" w:eastAsia="Arial" w:hAnsi="Times New Roman" w:cs="Times New Roman"/>
                <w:b/>
                <w:bCs/>
                <w:sz w:val="16"/>
                <w:szCs w:val="16"/>
              </w:rPr>
              <w:t>В</w:t>
            </w:r>
            <w:r w:rsidRPr="0066698B">
              <w:rPr>
                <w:rFonts w:ascii="Times New Roman" w:eastAsia="Arial" w:hAnsi="Times New Roman" w:cs="Times New Roman"/>
                <w:b/>
                <w:bCs/>
                <w:spacing w:val="-1"/>
                <w:sz w:val="16"/>
                <w:szCs w:val="16"/>
              </w:rPr>
              <w:t>Н</w:t>
            </w:r>
            <w:r w:rsidRPr="0066698B">
              <w:rPr>
                <w:rFonts w:ascii="Times New Roman" w:eastAsia="Arial" w:hAnsi="Times New Roman" w:cs="Times New Roman"/>
                <w:b/>
                <w:bCs/>
                <w:sz w:val="16"/>
                <w:szCs w:val="16"/>
              </w:rPr>
              <w:t>И</w:t>
            </w:r>
            <w:r w:rsidRPr="0066698B">
              <w:rPr>
                <w:rFonts w:ascii="Times New Roman" w:eastAsia="Arial" w:hAnsi="Times New Roman" w:cs="Times New Roman"/>
                <w:b/>
                <w:bCs/>
                <w:spacing w:val="3"/>
                <w:sz w:val="16"/>
                <w:szCs w:val="16"/>
              </w:rPr>
              <w:t>К</w:t>
            </w:r>
            <w:r w:rsidRPr="0066698B">
              <w:rPr>
                <w:rFonts w:ascii="Times New Roman" w:eastAsia="Arial" w:hAnsi="Times New Roman" w:cs="Times New Roman"/>
                <w:b/>
                <w:bCs/>
                <w:sz w:val="16"/>
                <w:szCs w:val="16"/>
              </w:rPr>
              <w:t>А</w:t>
            </w:r>
            <w:r w:rsidRPr="0066698B">
              <w:rPr>
                <w:rFonts w:ascii="Times New Roman" w:eastAsia="Arial" w:hAnsi="Times New Roman" w:cs="Times New Roman"/>
                <w:b/>
                <w:bCs/>
                <w:spacing w:val="-3"/>
                <w:sz w:val="16"/>
                <w:szCs w:val="16"/>
              </w:rPr>
              <w:t xml:space="preserve"> </w:t>
            </w:r>
            <w:r w:rsidRPr="0066698B">
              <w:rPr>
                <w:rFonts w:ascii="Times New Roman" w:eastAsia="Arial" w:hAnsi="Times New Roman" w:cs="Times New Roman"/>
                <w:b/>
                <w:bCs/>
                <w:sz w:val="16"/>
                <w:szCs w:val="16"/>
              </w:rPr>
              <w:t>О</w:t>
            </w:r>
            <w:r w:rsidRPr="0066698B">
              <w:rPr>
                <w:rFonts w:ascii="Times New Roman" w:eastAsia="Arial" w:hAnsi="Times New Roman" w:cs="Times New Roman"/>
                <w:b/>
                <w:bCs/>
                <w:spacing w:val="-2"/>
                <w:sz w:val="16"/>
                <w:szCs w:val="16"/>
              </w:rPr>
              <w:t>Д</w:t>
            </w:r>
            <w:r w:rsidRPr="0066698B">
              <w:rPr>
                <w:rFonts w:ascii="Times New Roman" w:eastAsia="Arial" w:hAnsi="Times New Roman" w:cs="Times New Roman"/>
                <w:b/>
                <w:bCs/>
                <w:spacing w:val="2"/>
                <w:sz w:val="16"/>
                <w:szCs w:val="16"/>
              </w:rPr>
              <w:t>Р</w:t>
            </w:r>
            <w:r w:rsidRPr="0066698B">
              <w:rPr>
                <w:rFonts w:ascii="Times New Roman" w:eastAsia="Arial" w:hAnsi="Times New Roman" w:cs="Times New Roman"/>
                <w:b/>
                <w:bCs/>
                <w:sz w:val="16"/>
                <w:szCs w:val="16"/>
              </w:rPr>
              <w:t>А</w:t>
            </w:r>
            <w:r w:rsidRPr="0066698B">
              <w:rPr>
                <w:rFonts w:ascii="Times New Roman" w:eastAsia="Arial" w:hAnsi="Times New Roman" w:cs="Times New Roman"/>
                <w:b/>
                <w:bCs/>
                <w:spacing w:val="-1"/>
                <w:sz w:val="16"/>
                <w:szCs w:val="16"/>
              </w:rPr>
              <w:t>С</w:t>
            </w:r>
            <w:r w:rsidRPr="0066698B">
              <w:rPr>
                <w:rFonts w:ascii="Times New Roman" w:eastAsia="Arial" w:hAnsi="Times New Roman" w:cs="Times New Roman"/>
                <w:b/>
                <w:bCs/>
                <w:sz w:val="16"/>
                <w:szCs w:val="16"/>
              </w:rPr>
              <w:t>ЛИХ</w:t>
            </w:r>
          </w:p>
        </w:tc>
      </w:tr>
      <w:tr w:rsidR="0066698B" w:rsidRPr="0066698B" w14:paraId="2B86AAD0" w14:textId="77777777" w:rsidTr="00363D95">
        <w:trPr>
          <w:trHeight w:hRule="exact" w:val="1097"/>
          <w:jc w:val="center"/>
        </w:trPr>
        <w:tc>
          <w:tcPr>
            <w:tcW w:w="2089" w:type="dxa"/>
            <w:vMerge/>
            <w:tcBorders>
              <w:left w:val="single" w:sz="8" w:space="0" w:color="000000"/>
              <w:bottom w:val="single" w:sz="7" w:space="0" w:color="000000"/>
              <w:right w:val="single" w:sz="7" w:space="0" w:color="000000"/>
            </w:tcBorders>
            <w:shd w:val="clear" w:color="auto" w:fill="C6D9F1" w:themeFill="text2" w:themeFillTint="33"/>
          </w:tcPr>
          <w:p w14:paraId="176A87CE" w14:textId="77777777" w:rsidR="009C0FDB" w:rsidRPr="0066698B" w:rsidRDefault="009C0FDB" w:rsidP="009C0FDB">
            <w:pPr>
              <w:rPr>
                <w:rFonts w:ascii="Times New Roman" w:hAnsi="Times New Roman" w:cs="Times New Roman"/>
              </w:rPr>
            </w:pPr>
          </w:p>
        </w:tc>
        <w:tc>
          <w:tcPr>
            <w:tcW w:w="885" w:type="dxa"/>
            <w:tcBorders>
              <w:top w:val="single" w:sz="5" w:space="0" w:color="000000"/>
              <w:left w:val="single" w:sz="7" w:space="0" w:color="000000"/>
              <w:bottom w:val="single" w:sz="5" w:space="0" w:color="000000"/>
              <w:right w:val="single" w:sz="5" w:space="0" w:color="000000"/>
            </w:tcBorders>
            <w:shd w:val="clear" w:color="auto" w:fill="C6D9F1" w:themeFill="text2" w:themeFillTint="33"/>
          </w:tcPr>
          <w:p w14:paraId="6CE8B117" w14:textId="77777777" w:rsidR="009C0FDB" w:rsidRPr="0066698B" w:rsidRDefault="009C0FDB" w:rsidP="009C0FDB">
            <w:pPr>
              <w:pStyle w:val="TableParagraph"/>
              <w:spacing w:before="2" w:line="190" w:lineRule="exact"/>
              <w:rPr>
                <w:rFonts w:ascii="Times New Roman" w:hAnsi="Times New Roman" w:cs="Times New Roman"/>
                <w:sz w:val="19"/>
                <w:szCs w:val="19"/>
              </w:rPr>
            </w:pPr>
          </w:p>
          <w:p w14:paraId="35DEB598" w14:textId="77777777" w:rsidR="009C0FDB" w:rsidRPr="0066698B" w:rsidRDefault="009C0FDB" w:rsidP="009C0FDB">
            <w:pPr>
              <w:pStyle w:val="TableParagraph"/>
              <w:spacing w:line="200" w:lineRule="exact"/>
              <w:rPr>
                <w:rFonts w:ascii="Times New Roman" w:hAnsi="Times New Roman" w:cs="Times New Roman"/>
                <w:sz w:val="20"/>
                <w:szCs w:val="20"/>
              </w:rPr>
            </w:pPr>
          </w:p>
          <w:p w14:paraId="3BE953F9" w14:textId="77777777" w:rsidR="009C0FDB" w:rsidRPr="0066698B" w:rsidRDefault="009C0FDB" w:rsidP="009C0FDB">
            <w:pPr>
              <w:pStyle w:val="TableParagraph"/>
              <w:ind w:left="116"/>
              <w:rPr>
                <w:rFonts w:ascii="Times New Roman" w:eastAsia="Arial" w:hAnsi="Times New Roman" w:cs="Times New Roman"/>
                <w:sz w:val="18"/>
                <w:szCs w:val="18"/>
              </w:rPr>
            </w:pPr>
            <w:r w:rsidRPr="0066698B">
              <w:rPr>
                <w:rFonts w:ascii="Times New Roman" w:eastAsia="Arial" w:hAnsi="Times New Roman" w:cs="Times New Roman"/>
                <w:b/>
                <w:bCs/>
                <w:sz w:val="18"/>
                <w:szCs w:val="18"/>
              </w:rPr>
              <w:t>У</w:t>
            </w:r>
            <w:r w:rsidRPr="0066698B">
              <w:rPr>
                <w:rFonts w:ascii="Times New Roman" w:eastAsia="Arial" w:hAnsi="Times New Roman" w:cs="Times New Roman"/>
                <w:b/>
                <w:bCs/>
                <w:spacing w:val="3"/>
                <w:sz w:val="18"/>
                <w:szCs w:val="18"/>
              </w:rPr>
              <w:t>к</w:t>
            </w:r>
            <w:r w:rsidRPr="0066698B">
              <w:rPr>
                <w:rFonts w:ascii="Times New Roman" w:eastAsia="Arial" w:hAnsi="Times New Roman" w:cs="Times New Roman"/>
                <w:b/>
                <w:bCs/>
                <w:spacing w:val="-7"/>
                <w:sz w:val="18"/>
                <w:szCs w:val="18"/>
              </w:rPr>
              <w:t>у</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о</w:t>
            </w:r>
          </w:p>
        </w:tc>
        <w:tc>
          <w:tcPr>
            <w:tcW w:w="1408" w:type="dxa"/>
            <w:tcBorders>
              <w:top w:val="single" w:sz="5" w:space="0" w:color="000000"/>
              <w:left w:val="single" w:sz="5" w:space="0" w:color="000000"/>
              <w:bottom w:val="single" w:sz="5" w:space="0" w:color="000000"/>
              <w:right w:val="single" w:sz="7" w:space="0" w:color="000000"/>
            </w:tcBorders>
            <w:shd w:val="clear" w:color="auto" w:fill="C6D9F1" w:themeFill="text2" w:themeFillTint="33"/>
          </w:tcPr>
          <w:p w14:paraId="01474370" w14:textId="77777777" w:rsidR="009C0FDB" w:rsidRPr="0066698B" w:rsidRDefault="009C0FDB" w:rsidP="009C0FDB">
            <w:pPr>
              <w:pStyle w:val="TableParagraph"/>
              <w:spacing w:line="100" w:lineRule="exact"/>
              <w:rPr>
                <w:rFonts w:ascii="Times New Roman" w:hAnsi="Times New Roman" w:cs="Times New Roman"/>
                <w:sz w:val="10"/>
                <w:szCs w:val="10"/>
              </w:rPr>
            </w:pPr>
          </w:p>
          <w:p w14:paraId="25F2DA35" w14:textId="77777777" w:rsidR="009C0FDB" w:rsidRPr="0066698B" w:rsidRDefault="009C0FDB" w:rsidP="009C0FDB">
            <w:pPr>
              <w:pStyle w:val="TableParagraph"/>
              <w:spacing w:line="200" w:lineRule="exact"/>
              <w:rPr>
                <w:rFonts w:ascii="Times New Roman" w:hAnsi="Times New Roman" w:cs="Times New Roman"/>
                <w:sz w:val="20"/>
                <w:szCs w:val="20"/>
              </w:rPr>
            </w:pPr>
          </w:p>
          <w:p w14:paraId="70A9F7C6" w14:textId="77777777" w:rsidR="009C0FDB" w:rsidRPr="0066698B" w:rsidRDefault="009C0FDB" w:rsidP="009C0FDB">
            <w:pPr>
              <w:pStyle w:val="TableParagraph"/>
              <w:spacing w:line="276" w:lineRule="auto"/>
              <w:ind w:left="162" w:right="164" w:firstLine="230"/>
              <w:rPr>
                <w:rFonts w:ascii="Times New Roman" w:eastAsia="Arial" w:hAnsi="Times New Roman" w:cs="Times New Roman"/>
                <w:sz w:val="16"/>
                <w:szCs w:val="16"/>
              </w:rPr>
            </w:pPr>
            <w:r w:rsidRPr="0066698B">
              <w:rPr>
                <w:rFonts w:ascii="Times New Roman" w:eastAsia="Arial" w:hAnsi="Times New Roman" w:cs="Times New Roman"/>
                <w:b/>
                <w:bCs/>
                <w:sz w:val="16"/>
                <w:szCs w:val="16"/>
              </w:rPr>
              <w:t>Од</w:t>
            </w:r>
            <w:r w:rsidRPr="0066698B">
              <w:rPr>
                <w:rFonts w:ascii="Times New Roman" w:eastAsia="Arial" w:hAnsi="Times New Roman" w:cs="Times New Roman"/>
                <w:b/>
                <w:bCs/>
                <w:spacing w:val="1"/>
                <w:sz w:val="16"/>
                <w:szCs w:val="16"/>
              </w:rPr>
              <w:t xml:space="preserve"> </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z w:val="16"/>
                <w:szCs w:val="16"/>
              </w:rPr>
              <w:t xml:space="preserve">ога </w:t>
            </w:r>
            <w:r w:rsidRPr="0066698B">
              <w:rPr>
                <w:rFonts w:ascii="Times New Roman" w:eastAsia="Arial" w:hAnsi="Times New Roman" w:cs="Times New Roman"/>
                <w:b/>
                <w:bCs/>
                <w:spacing w:val="-1"/>
                <w:sz w:val="16"/>
                <w:szCs w:val="16"/>
              </w:rPr>
              <w:t>с</w:t>
            </w:r>
            <w:r w:rsidRPr="0066698B">
              <w:rPr>
                <w:rFonts w:ascii="Times New Roman" w:eastAsia="Arial" w:hAnsi="Times New Roman" w:cs="Times New Roman"/>
                <w:b/>
                <w:bCs/>
                <w:spacing w:val="-2"/>
                <w:sz w:val="16"/>
                <w:szCs w:val="16"/>
              </w:rPr>
              <w:t>п</w:t>
            </w:r>
            <w:r w:rsidRPr="0066698B">
              <w:rPr>
                <w:rFonts w:ascii="Times New Roman" w:eastAsia="Arial" w:hAnsi="Times New Roman" w:cs="Times New Roman"/>
                <w:b/>
                <w:bCs/>
                <w:spacing w:val="-1"/>
                <w:sz w:val="16"/>
                <w:szCs w:val="16"/>
              </w:rPr>
              <w:t>еци</w:t>
            </w:r>
            <w:r w:rsidRPr="0066698B">
              <w:rPr>
                <w:rFonts w:ascii="Times New Roman" w:eastAsia="Arial" w:hAnsi="Times New Roman" w:cs="Times New Roman"/>
                <w:b/>
                <w:bCs/>
                <w:spacing w:val="-2"/>
                <w:sz w:val="16"/>
                <w:szCs w:val="16"/>
              </w:rPr>
              <w:t>ј</w:t>
            </w:r>
            <w:r w:rsidRPr="0066698B">
              <w:rPr>
                <w:rFonts w:ascii="Times New Roman" w:eastAsia="Arial" w:hAnsi="Times New Roman" w:cs="Times New Roman"/>
                <w:b/>
                <w:bCs/>
                <w:spacing w:val="-1"/>
                <w:sz w:val="16"/>
                <w:szCs w:val="16"/>
              </w:rPr>
              <w:t>а</w:t>
            </w:r>
            <w:r w:rsidRPr="0066698B">
              <w:rPr>
                <w:rFonts w:ascii="Times New Roman" w:eastAsia="Arial" w:hAnsi="Times New Roman" w:cs="Times New Roman"/>
                <w:b/>
                <w:bCs/>
                <w:sz w:val="16"/>
                <w:szCs w:val="16"/>
              </w:rPr>
              <w:t>л</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pacing w:val="1"/>
                <w:sz w:val="16"/>
                <w:szCs w:val="16"/>
              </w:rPr>
              <w:t>с</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z w:val="16"/>
                <w:szCs w:val="16"/>
              </w:rPr>
              <w:t>а</w:t>
            </w:r>
          </w:p>
        </w:tc>
        <w:tc>
          <w:tcPr>
            <w:tcW w:w="883" w:type="dxa"/>
            <w:tcBorders>
              <w:top w:val="single" w:sz="5" w:space="0" w:color="000000"/>
              <w:left w:val="single" w:sz="7" w:space="0" w:color="000000"/>
              <w:bottom w:val="single" w:sz="5" w:space="0" w:color="000000"/>
              <w:right w:val="single" w:sz="5" w:space="0" w:color="000000"/>
            </w:tcBorders>
            <w:shd w:val="clear" w:color="auto" w:fill="C6D9F1" w:themeFill="text2" w:themeFillTint="33"/>
          </w:tcPr>
          <w:p w14:paraId="43934813" w14:textId="77777777" w:rsidR="009C0FDB" w:rsidRPr="0066698B" w:rsidRDefault="009C0FDB" w:rsidP="009C0FDB">
            <w:pPr>
              <w:pStyle w:val="TableParagraph"/>
              <w:spacing w:before="2" w:line="190" w:lineRule="exact"/>
              <w:rPr>
                <w:rFonts w:ascii="Times New Roman" w:hAnsi="Times New Roman" w:cs="Times New Roman"/>
                <w:sz w:val="19"/>
                <w:szCs w:val="19"/>
              </w:rPr>
            </w:pPr>
          </w:p>
          <w:p w14:paraId="0440DABF" w14:textId="77777777" w:rsidR="009C0FDB" w:rsidRPr="0066698B" w:rsidRDefault="009C0FDB" w:rsidP="009C0FDB">
            <w:pPr>
              <w:pStyle w:val="TableParagraph"/>
              <w:spacing w:line="200" w:lineRule="exact"/>
              <w:rPr>
                <w:rFonts w:ascii="Times New Roman" w:hAnsi="Times New Roman" w:cs="Times New Roman"/>
                <w:sz w:val="20"/>
                <w:szCs w:val="20"/>
              </w:rPr>
            </w:pPr>
          </w:p>
          <w:p w14:paraId="47147CB2" w14:textId="77777777" w:rsidR="009C0FDB" w:rsidRPr="0066698B" w:rsidRDefault="009C0FDB" w:rsidP="009C0FDB">
            <w:pPr>
              <w:pStyle w:val="TableParagraph"/>
              <w:ind w:left="116"/>
              <w:rPr>
                <w:rFonts w:ascii="Times New Roman" w:eastAsia="Arial" w:hAnsi="Times New Roman" w:cs="Times New Roman"/>
                <w:sz w:val="18"/>
                <w:szCs w:val="18"/>
              </w:rPr>
            </w:pPr>
            <w:r w:rsidRPr="0066698B">
              <w:rPr>
                <w:rFonts w:ascii="Times New Roman" w:eastAsia="Arial" w:hAnsi="Times New Roman" w:cs="Times New Roman"/>
                <w:b/>
                <w:bCs/>
                <w:sz w:val="18"/>
                <w:szCs w:val="18"/>
              </w:rPr>
              <w:t>У</w:t>
            </w:r>
            <w:r w:rsidRPr="0066698B">
              <w:rPr>
                <w:rFonts w:ascii="Times New Roman" w:eastAsia="Arial" w:hAnsi="Times New Roman" w:cs="Times New Roman"/>
                <w:b/>
                <w:bCs/>
                <w:spacing w:val="3"/>
                <w:sz w:val="18"/>
                <w:szCs w:val="18"/>
              </w:rPr>
              <w:t>к</w:t>
            </w:r>
            <w:r w:rsidRPr="0066698B">
              <w:rPr>
                <w:rFonts w:ascii="Times New Roman" w:eastAsia="Arial" w:hAnsi="Times New Roman" w:cs="Times New Roman"/>
                <w:b/>
                <w:bCs/>
                <w:spacing w:val="-7"/>
                <w:sz w:val="18"/>
                <w:szCs w:val="18"/>
              </w:rPr>
              <w:t>у</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о</w:t>
            </w:r>
          </w:p>
        </w:tc>
        <w:tc>
          <w:tcPr>
            <w:tcW w:w="1092" w:type="dxa"/>
            <w:tcBorders>
              <w:top w:val="single" w:sz="5" w:space="0" w:color="000000"/>
              <w:left w:val="single" w:sz="5" w:space="0" w:color="000000"/>
              <w:bottom w:val="single" w:sz="5" w:space="0" w:color="000000"/>
              <w:right w:val="single" w:sz="7" w:space="0" w:color="000000"/>
            </w:tcBorders>
            <w:shd w:val="clear" w:color="auto" w:fill="C6D9F1" w:themeFill="text2" w:themeFillTint="33"/>
          </w:tcPr>
          <w:p w14:paraId="7800920D" w14:textId="77777777" w:rsidR="009C0FDB" w:rsidRPr="0066698B" w:rsidRDefault="009C0FDB" w:rsidP="009C0FDB">
            <w:pPr>
              <w:pStyle w:val="TableParagraph"/>
              <w:spacing w:line="100" w:lineRule="exact"/>
              <w:rPr>
                <w:rFonts w:ascii="Times New Roman" w:hAnsi="Times New Roman" w:cs="Times New Roman"/>
                <w:sz w:val="10"/>
                <w:szCs w:val="10"/>
              </w:rPr>
            </w:pPr>
          </w:p>
          <w:p w14:paraId="48EFF150" w14:textId="77777777" w:rsidR="009C0FDB" w:rsidRPr="0066698B" w:rsidRDefault="009C0FDB" w:rsidP="009C0FDB">
            <w:pPr>
              <w:pStyle w:val="TableParagraph"/>
              <w:spacing w:line="200" w:lineRule="exact"/>
              <w:rPr>
                <w:rFonts w:ascii="Times New Roman" w:hAnsi="Times New Roman" w:cs="Times New Roman"/>
                <w:sz w:val="20"/>
                <w:szCs w:val="20"/>
              </w:rPr>
            </w:pPr>
          </w:p>
          <w:p w14:paraId="380955D1" w14:textId="77777777" w:rsidR="009C0FDB" w:rsidRPr="0066698B" w:rsidRDefault="009C0FDB" w:rsidP="009C0FDB">
            <w:pPr>
              <w:pStyle w:val="TableParagraph"/>
              <w:spacing w:line="276" w:lineRule="auto"/>
              <w:ind w:left="263" w:right="258" w:firstLine="103"/>
              <w:rPr>
                <w:rFonts w:ascii="Times New Roman" w:eastAsia="Arial" w:hAnsi="Times New Roman" w:cs="Times New Roman"/>
                <w:sz w:val="16"/>
                <w:szCs w:val="16"/>
              </w:rPr>
            </w:pPr>
            <w:r w:rsidRPr="0066698B">
              <w:rPr>
                <w:rFonts w:ascii="Times New Roman" w:eastAsia="Arial" w:hAnsi="Times New Roman" w:cs="Times New Roman"/>
                <w:b/>
                <w:bCs/>
                <w:spacing w:val="-1"/>
                <w:sz w:val="16"/>
                <w:szCs w:val="16"/>
              </w:rPr>
              <w:t>Н</w:t>
            </w:r>
            <w:r w:rsidRPr="0066698B">
              <w:rPr>
                <w:rFonts w:ascii="Times New Roman" w:eastAsia="Arial" w:hAnsi="Times New Roman" w:cs="Times New Roman"/>
                <w:b/>
                <w:bCs/>
                <w:sz w:val="16"/>
                <w:szCs w:val="16"/>
              </w:rPr>
              <w:t>а 1 л</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z w:val="16"/>
                <w:szCs w:val="16"/>
              </w:rPr>
              <w:t>к</w:t>
            </w:r>
            <w:r w:rsidRPr="0066698B">
              <w:rPr>
                <w:rFonts w:ascii="Times New Roman" w:eastAsia="Arial" w:hAnsi="Times New Roman" w:cs="Times New Roman"/>
                <w:b/>
                <w:bCs/>
                <w:spacing w:val="-1"/>
                <w:sz w:val="16"/>
                <w:szCs w:val="16"/>
              </w:rPr>
              <w:t>а</w:t>
            </w:r>
            <w:r w:rsidRPr="0066698B">
              <w:rPr>
                <w:rFonts w:ascii="Times New Roman" w:eastAsia="Arial" w:hAnsi="Times New Roman" w:cs="Times New Roman"/>
                <w:b/>
                <w:bCs/>
                <w:sz w:val="16"/>
                <w:szCs w:val="16"/>
              </w:rPr>
              <w:t>ра</w:t>
            </w:r>
          </w:p>
        </w:tc>
        <w:tc>
          <w:tcPr>
            <w:tcW w:w="885" w:type="dxa"/>
            <w:tcBorders>
              <w:top w:val="single" w:sz="5" w:space="0" w:color="000000"/>
              <w:left w:val="single" w:sz="7" w:space="0" w:color="000000"/>
              <w:bottom w:val="single" w:sz="5" w:space="0" w:color="000000"/>
              <w:right w:val="single" w:sz="5" w:space="0" w:color="000000"/>
            </w:tcBorders>
            <w:shd w:val="clear" w:color="auto" w:fill="C6D9F1" w:themeFill="text2" w:themeFillTint="33"/>
          </w:tcPr>
          <w:p w14:paraId="592DFEE7" w14:textId="77777777" w:rsidR="009C0FDB" w:rsidRPr="0066698B" w:rsidRDefault="009C0FDB" w:rsidP="009C0FDB">
            <w:pPr>
              <w:pStyle w:val="TableParagraph"/>
              <w:spacing w:before="2" w:line="190" w:lineRule="exact"/>
              <w:rPr>
                <w:rFonts w:ascii="Times New Roman" w:hAnsi="Times New Roman" w:cs="Times New Roman"/>
                <w:sz w:val="19"/>
                <w:szCs w:val="19"/>
              </w:rPr>
            </w:pPr>
          </w:p>
          <w:p w14:paraId="5498C4CD" w14:textId="77777777" w:rsidR="009C0FDB" w:rsidRPr="0066698B" w:rsidRDefault="009C0FDB" w:rsidP="009C0FDB">
            <w:pPr>
              <w:pStyle w:val="TableParagraph"/>
              <w:spacing w:line="200" w:lineRule="exact"/>
              <w:rPr>
                <w:rFonts w:ascii="Times New Roman" w:hAnsi="Times New Roman" w:cs="Times New Roman"/>
                <w:sz w:val="20"/>
                <w:szCs w:val="20"/>
              </w:rPr>
            </w:pPr>
          </w:p>
          <w:p w14:paraId="03C2C0FF" w14:textId="77777777" w:rsidR="009C0FDB" w:rsidRPr="0066698B" w:rsidRDefault="009C0FDB" w:rsidP="009C0FDB">
            <w:pPr>
              <w:pStyle w:val="TableParagraph"/>
              <w:ind w:left="116"/>
              <w:rPr>
                <w:rFonts w:ascii="Times New Roman" w:eastAsia="Arial" w:hAnsi="Times New Roman" w:cs="Times New Roman"/>
                <w:sz w:val="18"/>
                <w:szCs w:val="18"/>
              </w:rPr>
            </w:pPr>
            <w:r w:rsidRPr="0066698B">
              <w:rPr>
                <w:rFonts w:ascii="Times New Roman" w:eastAsia="Arial" w:hAnsi="Times New Roman" w:cs="Times New Roman"/>
                <w:b/>
                <w:bCs/>
                <w:sz w:val="18"/>
                <w:szCs w:val="18"/>
              </w:rPr>
              <w:t>У</w:t>
            </w:r>
            <w:r w:rsidRPr="0066698B">
              <w:rPr>
                <w:rFonts w:ascii="Times New Roman" w:eastAsia="Arial" w:hAnsi="Times New Roman" w:cs="Times New Roman"/>
                <w:b/>
                <w:bCs/>
                <w:spacing w:val="3"/>
                <w:sz w:val="18"/>
                <w:szCs w:val="18"/>
              </w:rPr>
              <w:t>к</w:t>
            </w:r>
            <w:r w:rsidRPr="0066698B">
              <w:rPr>
                <w:rFonts w:ascii="Times New Roman" w:eastAsia="Arial" w:hAnsi="Times New Roman" w:cs="Times New Roman"/>
                <w:b/>
                <w:bCs/>
                <w:spacing w:val="-7"/>
                <w:sz w:val="18"/>
                <w:szCs w:val="18"/>
              </w:rPr>
              <w:t>у</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о</w:t>
            </w:r>
          </w:p>
        </w:tc>
        <w:tc>
          <w:tcPr>
            <w:tcW w:w="1113" w:type="dxa"/>
            <w:tcBorders>
              <w:top w:val="single" w:sz="5" w:space="0" w:color="000000"/>
              <w:left w:val="single" w:sz="5" w:space="0" w:color="000000"/>
              <w:bottom w:val="single" w:sz="5" w:space="0" w:color="000000"/>
              <w:right w:val="single" w:sz="5" w:space="0" w:color="000000"/>
            </w:tcBorders>
            <w:shd w:val="clear" w:color="auto" w:fill="C6D9F1" w:themeFill="text2" w:themeFillTint="33"/>
          </w:tcPr>
          <w:p w14:paraId="6172A5EA" w14:textId="77777777" w:rsidR="009C0FDB" w:rsidRPr="0066698B" w:rsidRDefault="009C0FDB" w:rsidP="009C0FDB">
            <w:pPr>
              <w:pStyle w:val="TableParagraph"/>
              <w:spacing w:before="12" w:line="260" w:lineRule="exact"/>
              <w:rPr>
                <w:rFonts w:ascii="Times New Roman" w:hAnsi="Times New Roman" w:cs="Times New Roman"/>
                <w:sz w:val="26"/>
                <w:szCs w:val="26"/>
              </w:rPr>
            </w:pPr>
          </w:p>
          <w:p w14:paraId="0653F374" w14:textId="77777777" w:rsidR="009C0FDB" w:rsidRPr="0066698B" w:rsidRDefault="009C0FDB" w:rsidP="009C0FDB">
            <w:pPr>
              <w:pStyle w:val="TableParagraph"/>
              <w:spacing w:line="278" w:lineRule="auto"/>
              <w:ind w:left="239" w:right="241" w:firstLine="117"/>
              <w:rPr>
                <w:rFonts w:ascii="Times New Roman" w:eastAsia="Arial" w:hAnsi="Times New Roman" w:cs="Times New Roman"/>
                <w:sz w:val="18"/>
                <w:szCs w:val="18"/>
              </w:rPr>
            </w:pPr>
            <w:r w:rsidRPr="0066698B">
              <w:rPr>
                <w:rFonts w:ascii="Times New Roman" w:eastAsia="Arial" w:hAnsi="Times New Roman" w:cs="Times New Roman"/>
                <w:b/>
                <w:bCs/>
                <w:sz w:val="18"/>
                <w:szCs w:val="18"/>
              </w:rPr>
              <w:t>На 1 ле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pacing w:val="-2"/>
                <w:sz w:val="18"/>
                <w:szCs w:val="18"/>
              </w:rPr>
              <w:t>а</w:t>
            </w:r>
            <w:r w:rsidRPr="0066698B">
              <w:rPr>
                <w:rFonts w:ascii="Times New Roman" w:eastAsia="Arial" w:hAnsi="Times New Roman" w:cs="Times New Roman"/>
                <w:b/>
                <w:bCs/>
                <w:sz w:val="18"/>
                <w:szCs w:val="18"/>
              </w:rPr>
              <w:t>ра</w:t>
            </w:r>
          </w:p>
        </w:tc>
        <w:tc>
          <w:tcPr>
            <w:tcW w:w="1180" w:type="dxa"/>
            <w:tcBorders>
              <w:top w:val="single" w:sz="5" w:space="0" w:color="000000"/>
              <w:left w:val="single" w:sz="5" w:space="0" w:color="000000"/>
              <w:bottom w:val="single" w:sz="5" w:space="0" w:color="000000"/>
              <w:right w:val="single" w:sz="8" w:space="0" w:color="000000"/>
            </w:tcBorders>
            <w:shd w:val="clear" w:color="auto" w:fill="C6D9F1" w:themeFill="text2" w:themeFillTint="33"/>
          </w:tcPr>
          <w:p w14:paraId="5DAF5CC4" w14:textId="77777777" w:rsidR="009C0FDB" w:rsidRPr="0066698B" w:rsidRDefault="009C0FDB" w:rsidP="009C0FDB">
            <w:pPr>
              <w:pStyle w:val="TableParagraph"/>
              <w:spacing w:before="34" w:line="276" w:lineRule="auto"/>
              <w:ind w:left="143" w:right="142" w:firstLine="3"/>
              <w:jc w:val="center"/>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На 1 в</w:t>
            </w:r>
            <w:r w:rsidRPr="0066698B">
              <w:rPr>
                <w:rFonts w:ascii="Times New Roman" w:eastAsia="Arial" w:hAnsi="Times New Roman" w:cs="Times New Roman"/>
                <w:b/>
                <w:bCs/>
                <w:spacing w:val="-1"/>
                <w:sz w:val="18"/>
                <w:szCs w:val="18"/>
                <w:lang w:val="ru-RU"/>
              </w:rPr>
              <w:t>и</w:t>
            </w:r>
            <w:r w:rsidRPr="0066698B">
              <w:rPr>
                <w:rFonts w:ascii="Times New Roman" w:eastAsia="Arial" w:hAnsi="Times New Roman" w:cs="Times New Roman"/>
                <w:b/>
                <w:bCs/>
                <w:spacing w:val="-2"/>
                <w:sz w:val="18"/>
                <w:szCs w:val="18"/>
                <w:lang w:val="ru-RU"/>
              </w:rPr>
              <w:t>ш</w:t>
            </w:r>
            <w:r w:rsidRPr="0066698B">
              <w:rPr>
                <w:rFonts w:ascii="Times New Roman" w:eastAsia="Arial" w:hAnsi="Times New Roman" w:cs="Times New Roman"/>
                <w:b/>
                <w:bCs/>
                <w:sz w:val="18"/>
                <w:szCs w:val="18"/>
                <w:lang w:val="ru-RU"/>
              </w:rPr>
              <w:t>ег</w:t>
            </w:r>
            <w:r w:rsidRPr="0066698B">
              <w:rPr>
                <w:rFonts w:ascii="Times New Roman" w:eastAsia="Arial" w:hAnsi="Times New Roman" w:cs="Times New Roman"/>
                <w:b/>
                <w:bCs/>
                <w:spacing w:val="-1"/>
                <w:sz w:val="18"/>
                <w:szCs w:val="18"/>
                <w:lang w:val="ru-RU"/>
              </w:rPr>
              <w:t xml:space="preserve"> </w:t>
            </w:r>
            <w:r w:rsidRPr="0066698B">
              <w:rPr>
                <w:rFonts w:ascii="Times New Roman" w:eastAsia="Arial" w:hAnsi="Times New Roman" w:cs="Times New Roman"/>
                <w:b/>
                <w:bCs/>
                <w:sz w:val="18"/>
                <w:szCs w:val="18"/>
                <w:lang w:val="ru-RU"/>
              </w:rPr>
              <w:t xml:space="preserve">и сред. </w:t>
            </w:r>
            <w:r w:rsidRPr="0066698B">
              <w:rPr>
                <w:rFonts w:ascii="Times New Roman" w:eastAsia="Arial" w:hAnsi="Times New Roman" w:cs="Times New Roman"/>
                <w:b/>
                <w:bCs/>
                <w:spacing w:val="-2"/>
                <w:sz w:val="18"/>
                <w:szCs w:val="18"/>
                <w:lang w:val="ru-RU"/>
              </w:rPr>
              <w:t>ме</w:t>
            </w:r>
            <w:r w:rsidRPr="0066698B">
              <w:rPr>
                <w:rFonts w:ascii="Times New Roman" w:eastAsia="Arial" w:hAnsi="Times New Roman" w:cs="Times New Roman"/>
                <w:b/>
                <w:bCs/>
                <w:sz w:val="18"/>
                <w:szCs w:val="18"/>
                <w:lang w:val="ru-RU"/>
              </w:rPr>
              <w:t>д рад</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ика</w:t>
            </w:r>
          </w:p>
        </w:tc>
      </w:tr>
      <w:tr w:rsidR="0066698B" w:rsidRPr="0066698B" w14:paraId="788201C4" w14:textId="77777777" w:rsidTr="000F4788">
        <w:trPr>
          <w:trHeight w:hRule="exact" w:val="521"/>
          <w:jc w:val="center"/>
        </w:trPr>
        <w:tc>
          <w:tcPr>
            <w:tcW w:w="2089" w:type="dxa"/>
            <w:tcBorders>
              <w:top w:val="single" w:sz="7" w:space="0" w:color="000000"/>
              <w:left w:val="single" w:sz="8" w:space="0" w:color="000000"/>
              <w:bottom w:val="single" w:sz="5" w:space="0" w:color="000000"/>
              <w:right w:val="single" w:sz="7" w:space="0" w:color="000000"/>
            </w:tcBorders>
            <w:shd w:val="clear" w:color="auto" w:fill="C6D9F1" w:themeFill="text2" w:themeFillTint="33"/>
          </w:tcPr>
          <w:p w14:paraId="6853BEB5" w14:textId="77777777" w:rsidR="009C0FDB" w:rsidRPr="0066698B" w:rsidRDefault="009C0FDB" w:rsidP="009C0FDB">
            <w:pPr>
              <w:pStyle w:val="TableParagraph"/>
              <w:spacing w:before="3" w:line="110" w:lineRule="exact"/>
              <w:rPr>
                <w:rFonts w:ascii="Times New Roman" w:hAnsi="Times New Roman" w:cs="Times New Roman"/>
                <w:sz w:val="11"/>
                <w:szCs w:val="11"/>
                <w:lang w:val="ru-RU"/>
              </w:rPr>
            </w:pPr>
          </w:p>
          <w:p w14:paraId="6FC81B17" w14:textId="77777777" w:rsidR="009C0FDB" w:rsidRPr="0066698B" w:rsidRDefault="009C0FDB" w:rsidP="009C0FDB">
            <w:pPr>
              <w:pStyle w:val="TableParagraph"/>
              <w:ind w:left="97"/>
              <w:rPr>
                <w:rFonts w:ascii="Times New Roman" w:eastAsia="Arial" w:hAnsi="Times New Roman" w:cs="Times New Roman"/>
                <w:sz w:val="18"/>
                <w:szCs w:val="18"/>
              </w:rPr>
            </w:pPr>
            <w:r w:rsidRPr="0066698B">
              <w:rPr>
                <w:rFonts w:ascii="Times New Roman" w:eastAsia="Arial" w:hAnsi="Times New Roman" w:cs="Times New Roman"/>
                <w:sz w:val="18"/>
                <w:szCs w:val="18"/>
              </w:rPr>
              <w:t>Нови Па</w:t>
            </w:r>
            <w:r w:rsidRPr="0066698B">
              <w:rPr>
                <w:rFonts w:ascii="Times New Roman" w:eastAsia="Arial" w:hAnsi="Times New Roman" w:cs="Times New Roman"/>
                <w:spacing w:val="-1"/>
                <w:sz w:val="18"/>
                <w:szCs w:val="18"/>
              </w:rPr>
              <w:t>з</w:t>
            </w:r>
            <w:r w:rsidRPr="0066698B">
              <w:rPr>
                <w:rFonts w:ascii="Times New Roman" w:eastAsia="Arial" w:hAnsi="Times New Roman" w:cs="Times New Roman"/>
                <w:sz w:val="18"/>
                <w:szCs w:val="18"/>
              </w:rPr>
              <w:t>ар</w:t>
            </w:r>
          </w:p>
        </w:tc>
        <w:tc>
          <w:tcPr>
            <w:tcW w:w="885" w:type="dxa"/>
            <w:tcBorders>
              <w:top w:val="single" w:sz="5" w:space="0" w:color="000000"/>
              <w:left w:val="single" w:sz="7" w:space="0" w:color="000000"/>
              <w:bottom w:val="single" w:sz="5" w:space="0" w:color="000000"/>
              <w:right w:val="single" w:sz="5" w:space="0" w:color="000000"/>
            </w:tcBorders>
            <w:shd w:val="clear" w:color="auto" w:fill="DBE5F1" w:themeFill="accent1" w:themeFillTint="33"/>
          </w:tcPr>
          <w:p w14:paraId="6AC42C6D" w14:textId="77777777" w:rsidR="009C0FDB" w:rsidRPr="0066698B" w:rsidRDefault="009C0FDB" w:rsidP="009C0FDB">
            <w:pPr>
              <w:pStyle w:val="TableParagraph"/>
              <w:spacing w:before="10" w:line="120" w:lineRule="exact"/>
              <w:rPr>
                <w:rFonts w:ascii="Times New Roman" w:hAnsi="Times New Roman" w:cs="Times New Roman"/>
                <w:sz w:val="12"/>
                <w:szCs w:val="12"/>
              </w:rPr>
            </w:pPr>
          </w:p>
          <w:p w14:paraId="02E9412C" w14:textId="77777777" w:rsidR="009C0FDB" w:rsidRPr="0066698B" w:rsidRDefault="00396EB8" w:rsidP="00F91E9C">
            <w:pPr>
              <w:pStyle w:val="TableParagraph"/>
              <w:ind w:left="323" w:right="328"/>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4</w:t>
            </w:r>
            <w:r w:rsidR="00F91E9C" w:rsidRPr="0066698B">
              <w:rPr>
                <w:rFonts w:ascii="Times New Roman" w:eastAsia="Arial" w:hAnsi="Times New Roman" w:cs="Times New Roman"/>
                <w:spacing w:val="-1"/>
                <w:sz w:val="16"/>
                <w:szCs w:val="16"/>
              </w:rPr>
              <w:t>2</w:t>
            </w:r>
          </w:p>
        </w:tc>
        <w:tc>
          <w:tcPr>
            <w:tcW w:w="1408" w:type="dxa"/>
            <w:tcBorders>
              <w:top w:val="single" w:sz="5" w:space="0" w:color="000000"/>
              <w:left w:val="single" w:sz="5" w:space="0" w:color="000000"/>
              <w:bottom w:val="single" w:sz="5" w:space="0" w:color="000000"/>
              <w:right w:val="single" w:sz="7" w:space="0" w:color="000000"/>
            </w:tcBorders>
            <w:shd w:val="clear" w:color="auto" w:fill="DBE5F1" w:themeFill="accent1" w:themeFillTint="33"/>
          </w:tcPr>
          <w:p w14:paraId="4975D3EE" w14:textId="77777777" w:rsidR="009C0FDB" w:rsidRPr="0066698B" w:rsidRDefault="009C0FDB" w:rsidP="009C0FDB">
            <w:pPr>
              <w:pStyle w:val="TableParagraph"/>
              <w:spacing w:before="10" w:line="120" w:lineRule="exact"/>
              <w:rPr>
                <w:rFonts w:ascii="Times New Roman" w:hAnsi="Times New Roman" w:cs="Times New Roman"/>
                <w:sz w:val="12"/>
                <w:szCs w:val="12"/>
              </w:rPr>
            </w:pPr>
          </w:p>
          <w:p w14:paraId="48502BFA" w14:textId="77777777" w:rsidR="009C0FDB" w:rsidRPr="0066698B" w:rsidRDefault="00396EB8" w:rsidP="009C0FDB">
            <w:pPr>
              <w:pStyle w:val="TableParagraph"/>
              <w:ind w:left="585" w:right="585"/>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21</w:t>
            </w:r>
          </w:p>
        </w:tc>
        <w:tc>
          <w:tcPr>
            <w:tcW w:w="883" w:type="dxa"/>
            <w:tcBorders>
              <w:top w:val="single" w:sz="5" w:space="0" w:color="000000"/>
              <w:left w:val="single" w:sz="7" w:space="0" w:color="000000"/>
              <w:bottom w:val="single" w:sz="5" w:space="0" w:color="000000"/>
              <w:right w:val="single" w:sz="5" w:space="0" w:color="000000"/>
            </w:tcBorders>
            <w:shd w:val="clear" w:color="auto" w:fill="DBE5F1" w:themeFill="accent1" w:themeFillTint="33"/>
          </w:tcPr>
          <w:p w14:paraId="46B3F07C" w14:textId="77777777" w:rsidR="009C0FDB" w:rsidRPr="0066698B" w:rsidRDefault="009C0FDB" w:rsidP="009C0FDB">
            <w:pPr>
              <w:pStyle w:val="TableParagraph"/>
              <w:spacing w:before="10" w:line="120" w:lineRule="exact"/>
              <w:rPr>
                <w:rFonts w:ascii="Times New Roman" w:hAnsi="Times New Roman" w:cs="Times New Roman"/>
                <w:sz w:val="12"/>
                <w:szCs w:val="12"/>
              </w:rPr>
            </w:pPr>
          </w:p>
          <w:p w14:paraId="001D96A6" w14:textId="77777777" w:rsidR="009C0FDB" w:rsidRPr="0066698B" w:rsidRDefault="00690C0E" w:rsidP="00F91E9C">
            <w:pPr>
              <w:pStyle w:val="TableParagraph"/>
              <w:ind w:left="323" w:right="326"/>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6</w:t>
            </w:r>
            <w:r w:rsidR="00F91E9C" w:rsidRPr="0066698B">
              <w:rPr>
                <w:rFonts w:ascii="Times New Roman" w:eastAsia="Arial" w:hAnsi="Times New Roman" w:cs="Times New Roman"/>
                <w:spacing w:val="-1"/>
                <w:sz w:val="16"/>
                <w:szCs w:val="16"/>
              </w:rPr>
              <w:t>1</w:t>
            </w:r>
          </w:p>
        </w:tc>
        <w:tc>
          <w:tcPr>
            <w:tcW w:w="1092" w:type="dxa"/>
            <w:tcBorders>
              <w:top w:val="single" w:sz="5" w:space="0" w:color="000000"/>
              <w:left w:val="single" w:sz="5" w:space="0" w:color="000000"/>
              <w:bottom w:val="single" w:sz="5" w:space="0" w:color="000000"/>
              <w:right w:val="single" w:sz="7" w:space="0" w:color="000000"/>
            </w:tcBorders>
            <w:shd w:val="clear" w:color="auto" w:fill="DBE5F1" w:themeFill="accent1" w:themeFillTint="33"/>
          </w:tcPr>
          <w:p w14:paraId="0A290A5E" w14:textId="77777777" w:rsidR="009C0FDB" w:rsidRPr="0066698B" w:rsidRDefault="009C0FDB" w:rsidP="009C0FDB">
            <w:pPr>
              <w:pStyle w:val="TableParagraph"/>
              <w:spacing w:before="10" w:line="120" w:lineRule="exact"/>
              <w:rPr>
                <w:rFonts w:ascii="Times New Roman" w:hAnsi="Times New Roman" w:cs="Times New Roman"/>
                <w:sz w:val="12"/>
                <w:szCs w:val="12"/>
              </w:rPr>
            </w:pPr>
          </w:p>
          <w:p w14:paraId="637F6422" w14:textId="77777777" w:rsidR="009C0FDB" w:rsidRPr="0066698B" w:rsidRDefault="006C048F" w:rsidP="00F91E9C">
            <w:pPr>
              <w:pStyle w:val="TableParagraph"/>
              <w:ind w:left="362" w:right="359"/>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1,</w:t>
            </w:r>
            <w:r w:rsidR="00F91E9C" w:rsidRPr="0066698B">
              <w:rPr>
                <w:rFonts w:ascii="Times New Roman" w:eastAsia="Arial" w:hAnsi="Times New Roman" w:cs="Times New Roman"/>
                <w:spacing w:val="-1"/>
                <w:sz w:val="16"/>
                <w:szCs w:val="16"/>
              </w:rPr>
              <w:t>4</w:t>
            </w:r>
            <w:r w:rsidR="00840EF4" w:rsidRPr="0066698B">
              <w:rPr>
                <w:rFonts w:ascii="Times New Roman" w:eastAsia="Arial" w:hAnsi="Times New Roman" w:cs="Times New Roman"/>
                <w:spacing w:val="-1"/>
                <w:sz w:val="16"/>
                <w:szCs w:val="16"/>
              </w:rPr>
              <w:t>5</w:t>
            </w:r>
          </w:p>
        </w:tc>
        <w:tc>
          <w:tcPr>
            <w:tcW w:w="885" w:type="dxa"/>
            <w:tcBorders>
              <w:top w:val="single" w:sz="5" w:space="0" w:color="000000"/>
              <w:left w:val="single" w:sz="7" w:space="0" w:color="000000"/>
              <w:bottom w:val="single" w:sz="5" w:space="0" w:color="000000"/>
              <w:right w:val="single" w:sz="5" w:space="0" w:color="000000"/>
            </w:tcBorders>
            <w:shd w:val="clear" w:color="auto" w:fill="DBE5F1" w:themeFill="accent1" w:themeFillTint="33"/>
          </w:tcPr>
          <w:p w14:paraId="2931461C" w14:textId="77777777" w:rsidR="009C0FDB" w:rsidRPr="0066698B" w:rsidRDefault="009C0FDB" w:rsidP="009C0FDB">
            <w:pPr>
              <w:pStyle w:val="TableParagraph"/>
              <w:spacing w:before="10" w:line="120" w:lineRule="exact"/>
              <w:rPr>
                <w:rFonts w:ascii="Times New Roman" w:hAnsi="Times New Roman" w:cs="Times New Roman"/>
                <w:sz w:val="12"/>
                <w:szCs w:val="12"/>
              </w:rPr>
            </w:pPr>
          </w:p>
          <w:p w14:paraId="625B5B97" w14:textId="77777777" w:rsidR="009C0FDB" w:rsidRPr="0066698B" w:rsidRDefault="00FE0474" w:rsidP="00690C0E">
            <w:pPr>
              <w:pStyle w:val="TableParagraph"/>
              <w:ind w:left="210"/>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7</w:t>
            </w:r>
            <w:r w:rsidR="00840EF4" w:rsidRPr="0066698B">
              <w:rPr>
                <w:rFonts w:ascii="Times New Roman" w:eastAsia="Arial" w:hAnsi="Times New Roman" w:cs="Times New Roman"/>
                <w:spacing w:val="-1"/>
                <w:sz w:val="16"/>
                <w:szCs w:val="16"/>
              </w:rPr>
              <w:t>0742</w:t>
            </w:r>
          </w:p>
        </w:tc>
        <w:tc>
          <w:tcPr>
            <w:tcW w:w="1113"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65D58B44" w14:textId="77777777" w:rsidR="009C0FDB" w:rsidRPr="0066698B" w:rsidRDefault="009C0FDB" w:rsidP="009C0FDB">
            <w:pPr>
              <w:pStyle w:val="TableParagraph"/>
              <w:spacing w:before="10" w:line="120" w:lineRule="exact"/>
              <w:rPr>
                <w:rFonts w:ascii="Times New Roman" w:hAnsi="Times New Roman" w:cs="Times New Roman"/>
                <w:sz w:val="12"/>
                <w:szCs w:val="12"/>
              </w:rPr>
            </w:pPr>
          </w:p>
          <w:p w14:paraId="4C4CA09F" w14:textId="77777777" w:rsidR="009C0FDB" w:rsidRPr="0066698B" w:rsidRDefault="00C914A0" w:rsidP="00F91E9C">
            <w:pPr>
              <w:pStyle w:val="TableParagraph"/>
              <w:ind w:left="351" w:right="352"/>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1</w:t>
            </w:r>
            <w:r w:rsidR="00F91E9C" w:rsidRPr="0066698B">
              <w:rPr>
                <w:rFonts w:ascii="Times New Roman" w:eastAsia="Arial" w:hAnsi="Times New Roman" w:cs="Times New Roman"/>
                <w:spacing w:val="-1"/>
                <w:sz w:val="16"/>
                <w:szCs w:val="16"/>
              </w:rPr>
              <w:t>684</w:t>
            </w:r>
          </w:p>
        </w:tc>
        <w:tc>
          <w:tcPr>
            <w:tcW w:w="1180" w:type="dxa"/>
            <w:tcBorders>
              <w:top w:val="single" w:sz="5" w:space="0" w:color="000000"/>
              <w:left w:val="single" w:sz="5" w:space="0" w:color="000000"/>
              <w:bottom w:val="single" w:sz="5" w:space="0" w:color="000000"/>
              <w:right w:val="single" w:sz="8" w:space="0" w:color="000000"/>
            </w:tcBorders>
            <w:shd w:val="clear" w:color="auto" w:fill="DBE5F1" w:themeFill="accent1" w:themeFillTint="33"/>
          </w:tcPr>
          <w:p w14:paraId="32BAC356" w14:textId="77777777" w:rsidR="009C0FDB" w:rsidRPr="0066698B" w:rsidRDefault="009C0FDB" w:rsidP="009C0FDB">
            <w:pPr>
              <w:pStyle w:val="TableParagraph"/>
              <w:spacing w:before="10" w:line="120" w:lineRule="exact"/>
              <w:rPr>
                <w:rFonts w:ascii="Times New Roman" w:hAnsi="Times New Roman" w:cs="Times New Roman"/>
                <w:sz w:val="12"/>
                <w:szCs w:val="12"/>
              </w:rPr>
            </w:pPr>
          </w:p>
          <w:p w14:paraId="41E49056" w14:textId="77777777" w:rsidR="009C0FDB" w:rsidRPr="0066698B" w:rsidRDefault="00C914A0" w:rsidP="00F91E9C">
            <w:pPr>
              <w:pStyle w:val="TableParagraph"/>
              <w:ind w:left="384" w:right="382"/>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1</w:t>
            </w:r>
            <w:r w:rsidR="005061A1" w:rsidRPr="0066698B">
              <w:rPr>
                <w:rFonts w:ascii="Times New Roman" w:eastAsia="Arial" w:hAnsi="Times New Roman" w:cs="Times New Roman"/>
                <w:spacing w:val="-1"/>
                <w:sz w:val="16"/>
                <w:szCs w:val="16"/>
              </w:rPr>
              <w:t>1</w:t>
            </w:r>
            <w:r w:rsidR="00F91E9C" w:rsidRPr="0066698B">
              <w:rPr>
                <w:rFonts w:ascii="Times New Roman" w:eastAsia="Arial" w:hAnsi="Times New Roman" w:cs="Times New Roman"/>
                <w:spacing w:val="-1"/>
                <w:sz w:val="16"/>
                <w:szCs w:val="16"/>
              </w:rPr>
              <w:t>60</w:t>
            </w:r>
          </w:p>
        </w:tc>
      </w:tr>
    </w:tbl>
    <w:p w14:paraId="2E8AA3D5" w14:textId="77777777" w:rsidR="00D05155" w:rsidRPr="0066698B" w:rsidRDefault="00D05155" w:rsidP="009C0FDB">
      <w:pPr>
        <w:tabs>
          <w:tab w:val="left" w:pos="720"/>
          <w:tab w:val="left" w:pos="1277"/>
        </w:tabs>
        <w:jc w:val="center"/>
        <w:rPr>
          <w:rFonts w:ascii="Times New Roman" w:hAnsi="Times New Roman" w:cs="Times New Roman"/>
          <w:b/>
          <w:sz w:val="24"/>
          <w:szCs w:val="20"/>
        </w:rPr>
      </w:pPr>
    </w:p>
    <w:p w14:paraId="17BBDDF3" w14:textId="77777777" w:rsidR="00103C91" w:rsidRPr="0066698B" w:rsidRDefault="00103C91" w:rsidP="000F4788">
      <w:pPr>
        <w:rPr>
          <w:rFonts w:ascii="Times New Roman" w:hAnsi="Times New Roman" w:cs="Times New Roman"/>
          <w:b/>
          <w:sz w:val="24"/>
          <w:szCs w:val="20"/>
        </w:rPr>
      </w:pPr>
    </w:p>
    <w:p w14:paraId="1D3E7644" w14:textId="77777777" w:rsidR="00103C91" w:rsidRPr="0066698B" w:rsidRDefault="00103C91" w:rsidP="009C0FDB">
      <w:pPr>
        <w:jc w:val="center"/>
        <w:rPr>
          <w:rFonts w:ascii="Times New Roman" w:hAnsi="Times New Roman" w:cs="Times New Roman"/>
          <w:b/>
          <w:sz w:val="24"/>
          <w:szCs w:val="20"/>
        </w:rPr>
      </w:pPr>
    </w:p>
    <w:p w14:paraId="004BD105" w14:textId="77777777" w:rsidR="009C0FDB" w:rsidRPr="0066698B" w:rsidRDefault="009C0FDB" w:rsidP="009C0FDB">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бр.24-</w:t>
      </w:r>
      <w:r w:rsidRPr="0066698B">
        <w:rPr>
          <w:rFonts w:ascii="Times New Roman" w:hAnsi="Times New Roman" w:cs="Times New Roman"/>
          <w:b/>
          <w:sz w:val="20"/>
          <w:szCs w:val="20"/>
          <w:lang w:val="ru-RU"/>
        </w:rPr>
        <w:t xml:space="preserve"> ПОСЕТЕ У ОБЛАСТИ ЗДРАВСТВЕНЕ ЗАШТИТЕ ОДРАСЛОГ СТАНОВНИШТВА </w:t>
      </w:r>
      <w:r w:rsidR="005061A1" w:rsidRPr="0066698B">
        <w:rPr>
          <w:rFonts w:ascii="Times New Roman" w:hAnsi="Times New Roman" w:cs="Times New Roman"/>
          <w:b/>
          <w:sz w:val="20"/>
          <w:szCs w:val="20"/>
          <w:lang w:val="ru-RU"/>
        </w:rPr>
        <w:t xml:space="preserve"> ДОМУ ЗДРАВЉА </w:t>
      </w:r>
      <w:r w:rsidRPr="0066698B">
        <w:rPr>
          <w:rFonts w:ascii="Times New Roman" w:hAnsi="Times New Roman" w:cs="Times New Roman"/>
          <w:b/>
          <w:sz w:val="20"/>
          <w:szCs w:val="20"/>
          <w:lang w:val="ru-RU"/>
        </w:rPr>
        <w:t>Н.ПАЗАР У 20</w:t>
      </w:r>
      <w:r w:rsidR="00690C0E" w:rsidRPr="0066698B">
        <w:rPr>
          <w:rFonts w:ascii="Times New Roman" w:hAnsi="Times New Roman" w:cs="Times New Roman"/>
          <w:b/>
          <w:sz w:val="20"/>
          <w:szCs w:val="20"/>
          <w:lang w:val="ru-RU"/>
        </w:rPr>
        <w:t>2</w:t>
      </w:r>
      <w:r w:rsidR="005061A1"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w:t>
      </w:r>
    </w:p>
    <w:p w14:paraId="779E56C6" w14:textId="77777777" w:rsidR="00DE3A01" w:rsidRPr="0066698B" w:rsidRDefault="00DE3A01" w:rsidP="009C0FDB">
      <w:pPr>
        <w:jc w:val="center"/>
        <w:rPr>
          <w:rFonts w:ascii="Times New Roman" w:hAnsi="Times New Roman" w:cs="Times New Roman"/>
          <w:b/>
          <w:sz w:val="24"/>
          <w:szCs w:val="20"/>
          <w:lang w:val="ru-RU"/>
        </w:rPr>
      </w:pPr>
    </w:p>
    <w:p w14:paraId="1073DF59" w14:textId="77777777" w:rsidR="00DE3A01" w:rsidRPr="0066698B" w:rsidRDefault="00DE3A01" w:rsidP="009C0FDB">
      <w:pPr>
        <w:jc w:val="center"/>
        <w:rPr>
          <w:rFonts w:ascii="Times New Roman" w:hAnsi="Times New Roman" w:cs="Times New Roman"/>
          <w:b/>
          <w:sz w:val="20"/>
          <w:szCs w:val="20"/>
          <w:lang w:val="ru-RU"/>
        </w:rPr>
      </w:pPr>
    </w:p>
    <w:tbl>
      <w:tblPr>
        <w:tblW w:w="9683" w:type="dxa"/>
        <w:jc w:val="center"/>
        <w:tblLayout w:type="fixed"/>
        <w:tblCellMar>
          <w:left w:w="0" w:type="dxa"/>
          <w:right w:w="0" w:type="dxa"/>
        </w:tblCellMar>
        <w:tblLook w:val="01E0" w:firstRow="1" w:lastRow="1" w:firstColumn="1" w:lastColumn="1" w:noHBand="0" w:noVBand="0"/>
      </w:tblPr>
      <w:tblGrid>
        <w:gridCol w:w="3161"/>
        <w:gridCol w:w="914"/>
        <w:gridCol w:w="2480"/>
        <w:gridCol w:w="2359"/>
        <w:gridCol w:w="769"/>
      </w:tblGrid>
      <w:tr w:rsidR="0066698B" w:rsidRPr="0066698B" w14:paraId="0A76E058" w14:textId="77777777" w:rsidTr="000F4788">
        <w:trPr>
          <w:trHeight w:hRule="exact" w:val="452"/>
          <w:jc w:val="center"/>
        </w:trPr>
        <w:tc>
          <w:tcPr>
            <w:tcW w:w="3161" w:type="dxa"/>
            <w:vMerge w:val="restart"/>
            <w:tcBorders>
              <w:top w:val="single" w:sz="8" w:space="0" w:color="000000"/>
              <w:left w:val="single" w:sz="8" w:space="0" w:color="000000"/>
              <w:right w:val="single" w:sz="7" w:space="0" w:color="000000"/>
            </w:tcBorders>
            <w:shd w:val="clear" w:color="auto" w:fill="C6D9F1" w:themeFill="text2" w:themeFillTint="33"/>
          </w:tcPr>
          <w:p w14:paraId="484C0D1B" w14:textId="77777777" w:rsidR="00DE3A01" w:rsidRPr="0066698B" w:rsidRDefault="00DE3A01" w:rsidP="00936835">
            <w:pPr>
              <w:pStyle w:val="TableParagraph"/>
              <w:spacing w:before="1" w:line="120" w:lineRule="exact"/>
              <w:rPr>
                <w:rFonts w:ascii="Times New Roman" w:hAnsi="Times New Roman" w:cs="Times New Roman"/>
                <w:sz w:val="12"/>
                <w:szCs w:val="12"/>
                <w:lang w:val="ru-RU"/>
              </w:rPr>
            </w:pPr>
          </w:p>
          <w:p w14:paraId="289FB25B" w14:textId="77777777" w:rsidR="00DE3A01" w:rsidRPr="0066698B" w:rsidRDefault="00DE3A01" w:rsidP="00936835">
            <w:pPr>
              <w:pStyle w:val="TableParagraph"/>
              <w:spacing w:line="200" w:lineRule="exact"/>
              <w:rPr>
                <w:rFonts w:ascii="Times New Roman" w:hAnsi="Times New Roman" w:cs="Times New Roman"/>
                <w:sz w:val="20"/>
                <w:szCs w:val="20"/>
                <w:lang w:val="ru-RU"/>
              </w:rPr>
            </w:pPr>
          </w:p>
          <w:p w14:paraId="118A15F8" w14:textId="77777777" w:rsidR="00DE3A01" w:rsidRPr="0066698B" w:rsidRDefault="00DE3A01" w:rsidP="00936835">
            <w:pPr>
              <w:pStyle w:val="TableParagraph"/>
              <w:spacing w:line="200" w:lineRule="exact"/>
              <w:rPr>
                <w:rFonts w:ascii="Times New Roman" w:hAnsi="Times New Roman" w:cs="Times New Roman"/>
                <w:sz w:val="20"/>
                <w:szCs w:val="20"/>
                <w:lang w:val="ru-RU"/>
              </w:rPr>
            </w:pPr>
          </w:p>
          <w:p w14:paraId="79797473" w14:textId="77777777" w:rsidR="00DE3A01" w:rsidRPr="0066698B" w:rsidRDefault="00DE3A01" w:rsidP="00936835">
            <w:pPr>
              <w:pStyle w:val="TableParagraph"/>
              <w:ind w:left="958"/>
              <w:rPr>
                <w:rFonts w:ascii="Times New Roman" w:eastAsia="Arial" w:hAnsi="Times New Roman" w:cs="Times New Roman"/>
                <w:sz w:val="18"/>
                <w:szCs w:val="18"/>
              </w:rPr>
            </w:pPr>
            <w:r w:rsidRPr="0066698B">
              <w:rPr>
                <w:rFonts w:ascii="Times New Roman" w:eastAsia="Arial" w:hAnsi="Times New Roman" w:cs="Times New Roman"/>
                <w:b/>
                <w:bCs/>
                <w:sz w:val="18"/>
                <w:szCs w:val="18"/>
              </w:rPr>
              <w:t>ТЕРИТ</w:t>
            </w:r>
            <w:r w:rsidRPr="0066698B">
              <w:rPr>
                <w:rFonts w:ascii="Times New Roman" w:eastAsia="Arial" w:hAnsi="Times New Roman" w:cs="Times New Roman"/>
                <w:b/>
                <w:bCs/>
                <w:spacing w:val="-1"/>
                <w:sz w:val="18"/>
                <w:szCs w:val="18"/>
              </w:rPr>
              <w:t>О</w:t>
            </w:r>
            <w:r w:rsidRPr="0066698B">
              <w:rPr>
                <w:rFonts w:ascii="Times New Roman" w:eastAsia="Arial" w:hAnsi="Times New Roman" w:cs="Times New Roman"/>
                <w:b/>
                <w:bCs/>
                <w:sz w:val="18"/>
                <w:szCs w:val="18"/>
              </w:rPr>
              <w:t>РИЈА</w:t>
            </w:r>
          </w:p>
        </w:tc>
        <w:tc>
          <w:tcPr>
            <w:tcW w:w="6522" w:type="dxa"/>
            <w:gridSpan w:val="4"/>
            <w:tcBorders>
              <w:top w:val="single" w:sz="8" w:space="0" w:color="000000"/>
              <w:left w:val="single" w:sz="7" w:space="0" w:color="000000"/>
              <w:bottom w:val="single" w:sz="5" w:space="0" w:color="000000"/>
              <w:right w:val="single" w:sz="8" w:space="0" w:color="000000"/>
            </w:tcBorders>
            <w:shd w:val="clear" w:color="auto" w:fill="C6D9F1" w:themeFill="text2" w:themeFillTint="33"/>
          </w:tcPr>
          <w:p w14:paraId="43756A2C" w14:textId="77777777" w:rsidR="00DE3A01" w:rsidRPr="0066698B" w:rsidRDefault="00DE3A01" w:rsidP="00936835">
            <w:pPr>
              <w:pStyle w:val="TableParagraph"/>
              <w:spacing w:before="3"/>
              <w:ind w:left="1290"/>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Просе</w:t>
            </w:r>
            <w:r w:rsidRPr="0066698B">
              <w:rPr>
                <w:rFonts w:ascii="Times New Roman" w:eastAsia="Arial" w:hAnsi="Times New Roman" w:cs="Times New Roman"/>
                <w:b/>
                <w:bCs/>
                <w:spacing w:val="-2"/>
                <w:sz w:val="18"/>
                <w:szCs w:val="18"/>
                <w:lang w:val="ru-RU"/>
              </w:rPr>
              <w:t>ч</w:t>
            </w:r>
            <w:r w:rsidRPr="0066698B">
              <w:rPr>
                <w:rFonts w:ascii="Times New Roman" w:eastAsia="Arial" w:hAnsi="Times New Roman" w:cs="Times New Roman"/>
                <w:b/>
                <w:bCs/>
                <w:sz w:val="18"/>
                <w:szCs w:val="18"/>
                <w:lang w:val="ru-RU"/>
              </w:rPr>
              <w:t>ан</w:t>
            </w:r>
            <w:r w:rsidRPr="0066698B">
              <w:rPr>
                <w:rFonts w:ascii="Times New Roman" w:eastAsia="Arial" w:hAnsi="Times New Roman" w:cs="Times New Roman"/>
                <w:b/>
                <w:bCs/>
                <w:spacing w:val="-1"/>
                <w:sz w:val="18"/>
                <w:szCs w:val="18"/>
                <w:lang w:val="ru-RU"/>
              </w:rPr>
              <w:t xml:space="preserve"> </w:t>
            </w:r>
            <w:r w:rsidRPr="0066698B">
              <w:rPr>
                <w:rFonts w:ascii="Times New Roman" w:eastAsia="Arial" w:hAnsi="Times New Roman" w:cs="Times New Roman"/>
                <w:b/>
                <w:bCs/>
                <w:sz w:val="18"/>
                <w:szCs w:val="18"/>
                <w:lang w:val="ru-RU"/>
              </w:rPr>
              <w:t>број посе</w:t>
            </w:r>
            <w:r w:rsidRPr="0066698B">
              <w:rPr>
                <w:rFonts w:ascii="Times New Roman" w:eastAsia="Arial" w:hAnsi="Times New Roman" w:cs="Times New Roman"/>
                <w:b/>
                <w:bCs/>
                <w:spacing w:val="-7"/>
                <w:sz w:val="18"/>
                <w:szCs w:val="18"/>
                <w:lang w:val="ru-RU"/>
              </w:rPr>
              <w:t>т</w:t>
            </w:r>
            <w:r w:rsidRPr="0066698B">
              <w:rPr>
                <w:rFonts w:ascii="Times New Roman" w:eastAsia="Arial" w:hAnsi="Times New Roman" w:cs="Times New Roman"/>
                <w:b/>
                <w:bCs/>
                <w:sz w:val="18"/>
                <w:szCs w:val="18"/>
                <w:lang w:val="ru-RU"/>
              </w:rPr>
              <w:t>а на</w:t>
            </w:r>
            <w:r w:rsidRPr="0066698B">
              <w:rPr>
                <w:rFonts w:ascii="Times New Roman" w:eastAsia="Arial" w:hAnsi="Times New Roman" w:cs="Times New Roman"/>
                <w:b/>
                <w:bCs/>
                <w:spacing w:val="2"/>
                <w:sz w:val="18"/>
                <w:szCs w:val="18"/>
                <w:lang w:val="ru-RU"/>
              </w:rPr>
              <w:t xml:space="preserve"> </w:t>
            </w:r>
            <w:r w:rsidRPr="0066698B">
              <w:rPr>
                <w:rFonts w:ascii="Times New Roman" w:eastAsia="Arial" w:hAnsi="Times New Roman" w:cs="Times New Roman"/>
                <w:b/>
                <w:bCs/>
                <w:sz w:val="18"/>
                <w:szCs w:val="18"/>
                <w:lang w:val="ru-RU"/>
              </w:rPr>
              <w:t>јед</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 xml:space="preserve">ог </w:t>
            </w:r>
            <w:r w:rsidRPr="0066698B">
              <w:rPr>
                <w:rFonts w:ascii="Times New Roman" w:eastAsia="Arial" w:hAnsi="Times New Roman" w:cs="Times New Roman"/>
                <w:b/>
                <w:bCs/>
                <w:spacing w:val="3"/>
                <w:sz w:val="18"/>
                <w:szCs w:val="18"/>
                <w:lang w:val="ru-RU"/>
              </w:rPr>
              <w:t>с</w:t>
            </w:r>
            <w:r w:rsidRPr="0066698B">
              <w:rPr>
                <w:rFonts w:ascii="Times New Roman" w:eastAsia="Arial" w:hAnsi="Times New Roman" w:cs="Times New Roman"/>
                <w:b/>
                <w:bCs/>
                <w:spacing w:val="-7"/>
                <w:sz w:val="18"/>
                <w:szCs w:val="18"/>
                <w:lang w:val="ru-RU"/>
              </w:rPr>
              <w:t>т</w:t>
            </w:r>
            <w:r w:rsidRPr="0066698B">
              <w:rPr>
                <w:rFonts w:ascii="Times New Roman" w:eastAsia="Arial" w:hAnsi="Times New Roman" w:cs="Times New Roman"/>
                <w:b/>
                <w:bCs/>
                <w:sz w:val="18"/>
                <w:szCs w:val="18"/>
                <w:lang w:val="ru-RU"/>
              </w:rPr>
              <w:t>а</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о</w:t>
            </w:r>
            <w:r w:rsidRPr="0066698B">
              <w:rPr>
                <w:rFonts w:ascii="Times New Roman" w:eastAsia="Arial" w:hAnsi="Times New Roman" w:cs="Times New Roman"/>
                <w:b/>
                <w:bCs/>
                <w:spacing w:val="2"/>
                <w:sz w:val="18"/>
                <w:szCs w:val="18"/>
                <w:lang w:val="ru-RU"/>
              </w:rPr>
              <w:t>в</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ика</w:t>
            </w:r>
          </w:p>
        </w:tc>
      </w:tr>
      <w:tr w:rsidR="0066698B" w:rsidRPr="0066698B" w14:paraId="65287AC8" w14:textId="77777777" w:rsidTr="009F788B">
        <w:trPr>
          <w:trHeight w:hRule="exact" w:val="534"/>
          <w:jc w:val="center"/>
        </w:trPr>
        <w:tc>
          <w:tcPr>
            <w:tcW w:w="3161" w:type="dxa"/>
            <w:vMerge/>
            <w:tcBorders>
              <w:left w:val="single" w:sz="8" w:space="0" w:color="000000"/>
              <w:right w:val="single" w:sz="7" w:space="0" w:color="000000"/>
            </w:tcBorders>
            <w:shd w:val="clear" w:color="auto" w:fill="C6D9F1" w:themeFill="text2" w:themeFillTint="33"/>
          </w:tcPr>
          <w:p w14:paraId="0D8958F4" w14:textId="77777777" w:rsidR="00DE3A01" w:rsidRPr="0066698B" w:rsidRDefault="00DE3A01" w:rsidP="00936835">
            <w:pPr>
              <w:rPr>
                <w:rFonts w:ascii="Times New Roman" w:hAnsi="Times New Roman" w:cs="Times New Roman"/>
                <w:lang w:val="ru-RU"/>
              </w:rPr>
            </w:pPr>
          </w:p>
        </w:tc>
        <w:tc>
          <w:tcPr>
            <w:tcW w:w="3394" w:type="dxa"/>
            <w:gridSpan w:val="2"/>
            <w:tcBorders>
              <w:top w:val="single" w:sz="5" w:space="0" w:color="000000"/>
              <w:left w:val="single" w:sz="7" w:space="0" w:color="000000"/>
              <w:bottom w:val="single" w:sz="5" w:space="0" w:color="000000"/>
              <w:right w:val="single" w:sz="5" w:space="0" w:color="000000"/>
            </w:tcBorders>
            <w:shd w:val="clear" w:color="auto" w:fill="C6D9F1" w:themeFill="text2" w:themeFillTint="33"/>
          </w:tcPr>
          <w:p w14:paraId="692638F8" w14:textId="77777777" w:rsidR="00DE3A01" w:rsidRPr="0066698B" w:rsidRDefault="00DE3A01" w:rsidP="00936835">
            <w:pPr>
              <w:pStyle w:val="TableParagraph"/>
              <w:spacing w:before="36"/>
              <w:ind w:right="2"/>
              <w:jc w:val="center"/>
              <w:rPr>
                <w:rFonts w:ascii="Times New Roman" w:eastAsia="Arial" w:hAnsi="Times New Roman" w:cs="Times New Roman"/>
                <w:sz w:val="18"/>
                <w:szCs w:val="18"/>
              </w:rPr>
            </w:pPr>
            <w:r w:rsidRPr="0066698B">
              <w:rPr>
                <w:rFonts w:ascii="Times New Roman" w:eastAsia="Arial" w:hAnsi="Times New Roman" w:cs="Times New Roman"/>
                <w:b/>
                <w:bCs/>
                <w:sz w:val="18"/>
                <w:szCs w:val="18"/>
              </w:rPr>
              <w:t>Код</w:t>
            </w:r>
            <w:r w:rsidRPr="0066698B">
              <w:rPr>
                <w:rFonts w:ascii="Times New Roman" w:eastAsia="Arial" w:hAnsi="Times New Roman" w:cs="Times New Roman"/>
                <w:b/>
                <w:bCs/>
                <w:spacing w:val="1"/>
                <w:sz w:val="18"/>
                <w:szCs w:val="18"/>
              </w:rPr>
              <w:t xml:space="preserve"> </w:t>
            </w:r>
            <w:r w:rsidRPr="0066698B">
              <w:rPr>
                <w:rFonts w:ascii="Times New Roman" w:eastAsia="Arial" w:hAnsi="Times New Roman" w:cs="Times New Roman"/>
                <w:b/>
                <w:bCs/>
                <w:spacing w:val="-2"/>
                <w:sz w:val="18"/>
                <w:szCs w:val="18"/>
              </w:rPr>
              <w:t>л</w:t>
            </w:r>
            <w:r w:rsidRPr="0066698B">
              <w:rPr>
                <w:rFonts w:ascii="Times New Roman" w:eastAsia="Arial" w:hAnsi="Times New Roman" w:cs="Times New Roman"/>
                <w:b/>
                <w:bCs/>
                <w:sz w:val="18"/>
                <w:szCs w:val="18"/>
              </w:rPr>
              <w:t>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pacing w:val="-2"/>
                <w:sz w:val="18"/>
                <w:szCs w:val="18"/>
              </w:rPr>
              <w:t>а</w:t>
            </w:r>
            <w:r w:rsidRPr="0066698B">
              <w:rPr>
                <w:rFonts w:ascii="Times New Roman" w:eastAsia="Arial" w:hAnsi="Times New Roman" w:cs="Times New Roman"/>
                <w:b/>
                <w:bCs/>
                <w:sz w:val="18"/>
                <w:szCs w:val="18"/>
              </w:rPr>
              <w:t>ра</w:t>
            </w:r>
          </w:p>
        </w:tc>
        <w:tc>
          <w:tcPr>
            <w:tcW w:w="2359" w:type="dxa"/>
            <w:vMerge w:val="restart"/>
            <w:tcBorders>
              <w:top w:val="single" w:sz="5" w:space="0" w:color="000000"/>
              <w:left w:val="single" w:sz="5" w:space="0" w:color="000000"/>
              <w:right w:val="single" w:sz="5" w:space="0" w:color="000000"/>
            </w:tcBorders>
            <w:shd w:val="clear" w:color="auto" w:fill="C6D9F1" w:themeFill="text2" w:themeFillTint="33"/>
          </w:tcPr>
          <w:p w14:paraId="7A646200" w14:textId="77777777" w:rsidR="00DE3A01" w:rsidRPr="0066698B" w:rsidRDefault="00DE3A01" w:rsidP="00936835">
            <w:pPr>
              <w:pStyle w:val="TableParagraph"/>
              <w:spacing w:before="3" w:line="190" w:lineRule="exact"/>
              <w:rPr>
                <w:rFonts w:ascii="Times New Roman" w:hAnsi="Times New Roman" w:cs="Times New Roman"/>
                <w:sz w:val="19"/>
                <w:szCs w:val="19"/>
              </w:rPr>
            </w:pPr>
          </w:p>
          <w:p w14:paraId="78108704" w14:textId="77777777" w:rsidR="00DE3A01" w:rsidRPr="0066698B" w:rsidRDefault="00DE3A01" w:rsidP="00936835">
            <w:pPr>
              <w:pStyle w:val="TableParagraph"/>
              <w:spacing w:line="278" w:lineRule="auto"/>
              <w:ind w:left="603" w:right="603" w:firstLine="12"/>
              <w:rPr>
                <w:rFonts w:ascii="Times New Roman" w:eastAsia="Arial" w:hAnsi="Times New Roman" w:cs="Times New Roman"/>
                <w:sz w:val="18"/>
                <w:szCs w:val="18"/>
              </w:rPr>
            </w:pPr>
            <w:r w:rsidRPr="0066698B">
              <w:rPr>
                <w:rFonts w:ascii="Times New Roman" w:eastAsia="Arial" w:hAnsi="Times New Roman" w:cs="Times New Roman"/>
                <w:b/>
                <w:bCs/>
                <w:sz w:val="18"/>
                <w:szCs w:val="18"/>
              </w:rPr>
              <w:t>Код</w:t>
            </w:r>
            <w:r w:rsidRPr="0066698B">
              <w:rPr>
                <w:rFonts w:ascii="Times New Roman" w:eastAsia="Arial" w:hAnsi="Times New Roman" w:cs="Times New Roman"/>
                <w:b/>
                <w:bCs/>
                <w:spacing w:val="1"/>
                <w:sz w:val="18"/>
                <w:szCs w:val="18"/>
              </w:rPr>
              <w:t xml:space="preserve"> </w:t>
            </w:r>
            <w:r w:rsidRPr="0066698B">
              <w:rPr>
                <w:rFonts w:ascii="Times New Roman" w:eastAsia="Arial" w:hAnsi="Times New Roman" w:cs="Times New Roman"/>
                <w:b/>
                <w:bCs/>
                <w:sz w:val="18"/>
                <w:szCs w:val="18"/>
              </w:rPr>
              <w:t>ос</w:t>
            </w:r>
            <w:r w:rsidRPr="0066698B">
              <w:rPr>
                <w:rFonts w:ascii="Times New Roman" w:eastAsia="Arial" w:hAnsi="Times New Roman" w:cs="Times New Roman"/>
                <w:b/>
                <w:bCs/>
                <w:spacing w:val="-7"/>
                <w:sz w:val="18"/>
                <w:szCs w:val="18"/>
              </w:rPr>
              <w:t>т</w:t>
            </w:r>
            <w:r w:rsidRPr="0066698B">
              <w:rPr>
                <w:rFonts w:ascii="Times New Roman" w:eastAsia="Arial" w:hAnsi="Times New Roman" w:cs="Times New Roman"/>
                <w:b/>
                <w:bCs/>
                <w:sz w:val="18"/>
                <w:szCs w:val="18"/>
              </w:rPr>
              <w:t xml:space="preserve">алих </w:t>
            </w:r>
            <w:r w:rsidRPr="0066698B">
              <w:rPr>
                <w:rFonts w:ascii="Times New Roman" w:eastAsia="Arial" w:hAnsi="Times New Roman" w:cs="Times New Roman"/>
                <w:b/>
                <w:bCs/>
                <w:spacing w:val="-2"/>
                <w:sz w:val="18"/>
                <w:szCs w:val="18"/>
              </w:rPr>
              <w:t>м</w:t>
            </w:r>
            <w:r w:rsidRPr="0066698B">
              <w:rPr>
                <w:rFonts w:ascii="Times New Roman" w:eastAsia="Arial" w:hAnsi="Times New Roman" w:cs="Times New Roman"/>
                <w:b/>
                <w:bCs/>
                <w:sz w:val="18"/>
                <w:szCs w:val="18"/>
              </w:rPr>
              <w:t>ед.рад</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и</w:t>
            </w:r>
            <w:r w:rsidRPr="0066698B">
              <w:rPr>
                <w:rFonts w:ascii="Times New Roman" w:eastAsia="Arial" w:hAnsi="Times New Roman" w:cs="Times New Roman"/>
                <w:b/>
                <w:bCs/>
                <w:spacing w:val="-2"/>
                <w:sz w:val="18"/>
                <w:szCs w:val="18"/>
              </w:rPr>
              <w:t>к</w:t>
            </w:r>
            <w:r w:rsidRPr="0066698B">
              <w:rPr>
                <w:rFonts w:ascii="Times New Roman" w:eastAsia="Arial" w:hAnsi="Times New Roman" w:cs="Times New Roman"/>
                <w:b/>
                <w:bCs/>
                <w:sz w:val="18"/>
                <w:szCs w:val="18"/>
              </w:rPr>
              <w:t>а</w:t>
            </w:r>
          </w:p>
        </w:tc>
        <w:tc>
          <w:tcPr>
            <w:tcW w:w="769" w:type="dxa"/>
            <w:vMerge w:val="restart"/>
            <w:tcBorders>
              <w:top w:val="single" w:sz="5" w:space="0" w:color="000000"/>
              <w:left w:val="single" w:sz="5" w:space="0" w:color="000000"/>
              <w:right w:val="single" w:sz="8" w:space="0" w:color="000000"/>
            </w:tcBorders>
            <w:shd w:val="clear" w:color="auto" w:fill="C6D9F1" w:themeFill="text2" w:themeFillTint="33"/>
          </w:tcPr>
          <w:p w14:paraId="2D18AFBF" w14:textId="77777777" w:rsidR="00DE3A01" w:rsidRPr="0066698B" w:rsidRDefault="00DE3A01" w:rsidP="00936835">
            <w:pPr>
              <w:pStyle w:val="TableParagraph"/>
              <w:spacing w:before="5" w:line="110" w:lineRule="exact"/>
              <w:rPr>
                <w:rFonts w:ascii="Times New Roman" w:hAnsi="Times New Roman" w:cs="Times New Roman"/>
                <w:sz w:val="11"/>
                <w:szCs w:val="11"/>
              </w:rPr>
            </w:pPr>
          </w:p>
          <w:p w14:paraId="271AFFA4" w14:textId="77777777" w:rsidR="00DE3A01" w:rsidRPr="0066698B" w:rsidRDefault="00DE3A01" w:rsidP="00936835">
            <w:pPr>
              <w:pStyle w:val="TableParagraph"/>
              <w:spacing w:line="200" w:lineRule="exact"/>
              <w:rPr>
                <w:rFonts w:ascii="Times New Roman" w:hAnsi="Times New Roman" w:cs="Times New Roman"/>
                <w:sz w:val="20"/>
                <w:szCs w:val="20"/>
              </w:rPr>
            </w:pPr>
          </w:p>
          <w:p w14:paraId="51CDF478" w14:textId="77777777" w:rsidR="00DE3A01" w:rsidRPr="0066698B" w:rsidRDefault="00DE3A01" w:rsidP="00936835">
            <w:pPr>
              <w:pStyle w:val="TableParagraph"/>
              <w:ind w:left="119"/>
              <w:rPr>
                <w:rFonts w:ascii="Times New Roman" w:eastAsia="Arial" w:hAnsi="Times New Roman" w:cs="Times New Roman"/>
                <w:sz w:val="18"/>
                <w:szCs w:val="18"/>
              </w:rPr>
            </w:pPr>
            <w:r w:rsidRPr="0066698B">
              <w:rPr>
                <w:rFonts w:ascii="Times New Roman" w:eastAsia="Arial" w:hAnsi="Times New Roman" w:cs="Times New Roman"/>
                <w:b/>
                <w:bCs/>
                <w:sz w:val="18"/>
                <w:szCs w:val="18"/>
              </w:rPr>
              <w:t>С</w:t>
            </w:r>
            <w:r w:rsidRPr="0066698B">
              <w:rPr>
                <w:rFonts w:ascii="Times New Roman" w:eastAsia="Arial" w:hAnsi="Times New Roman" w:cs="Times New Roman"/>
                <w:b/>
                <w:bCs/>
                <w:spacing w:val="-1"/>
                <w:sz w:val="18"/>
                <w:szCs w:val="18"/>
              </w:rPr>
              <w:t>в</w:t>
            </w:r>
            <w:r w:rsidRPr="0066698B">
              <w:rPr>
                <w:rFonts w:ascii="Times New Roman" w:eastAsia="Arial" w:hAnsi="Times New Roman" w:cs="Times New Roman"/>
                <w:b/>
                <w:bCs/>
                <w:sz w:val="18"/>
                <w:szCs w:val="18"/>
              </w:rPr>
              <w:t>е</w:t>
            </w:r>
            <w:r w:rsidRPr="0066698B">
              <w:rPr>
                <w:rFonts w:ascii="Times New Roman" w:eastAsia="Arial" w:hAnsi="Times New Roman" w:cs="Times New Roman"/>
                <w:b/>
                <w:bCs/>
                <w:spacing w:val="-1"/>
                <w:sz w:val="18"/>
                <w:szCs w:val="18"/>
              </w:rPr>
              <w:t>г</w:t>
            </w:r>
            <w:r w:rsidRPr="0066698B">
              <w:rPr>
                <w:rFonts w:ascii="Times New Roman" w:eastAsia="Arial" w:hAnsi="Times New Roman" w:cs="Times New Roman"/>
                <w:b/>
                <w:bCs/>
                <w:sz w:val="18"/>
                <w:szCs w:val="18"/>
              </w:rPr>
              <w:t>а</w:t>
            </w:r>
          </w:p>
        </w:tc>
      </w:tr>
      <w:tr w:rsidR="0066698B" w:rsidRPr="0066698B" w14:paraId="219476BD" w14:textId="77777777" w:rsidTr="009F788B">
        <w:trPr>
          <w:trHeight w:hRule="exact" w:val="723"/>
          <w:jc w:val="center"/>
        </w:trPr>
        <w:tc>
          <w:tcPr>
            <w:tcW w:w="3161" w:type="dxa"/>
            <w:vMerge/>
            <w:tcBorders>
              <w:left w:val="single" w:sz="8" w:space="0" w:color="000000"/>
              <w:bottom w:val="single" w:sz="7" w:space="0" w:color="000000"/>
              <w:right w:val="single" w:sz="7" w:space="0" w:color="000000"/>
            </w:tcBorders>
          </w:tcPr>
          <w:p w14:paraId="5CFB26AB" w14:textId="77777777" w:rsidR="00DE3A01" w:rsidRPr="0066698B" w:rsidRDefault="00DE3A01" w:rsidP="00936835">
            <w:pPr>
              <w:rPr>
                <w:rFonts w:ascii="Times New Roman" w:hAnsi="Times New Roman" w:cs="Times New Roman"/>
              </w:rPr>
            </w:pPr>
          </w:p>
        </w:tc>
        <w:tc>
          <w:tcPr>
            <w:tcW w:w="914" w:type="dxa"/>
            <w:tcBorders>
              <w:top w:val="single" w:sz="5" w:space="0" w:color="000000"/>
              <w:left w:val="single" w:sz="7" w:space="0" w:color="000000"/>
              <w:bottom w:val="single" w:sz="7" w:space="0" w:color="000000"/>
              <w:right w:val="single" w:sz="5" w:space="0" w:color="000000"/>
            </w:tcBorders>
            <w:shd w:val="clear" w:color="auto" w:fill="C6D9F1" w:themeFill="text2" w:themeFillTint="33"/>
          </w:tcPr>
          <w:p w14:paraId="2A074A0F" w14:textId="77777777" w:rsidR="00DE3A01" w:rsidRPr="0066698B" w:rsidRDefault="00DE3A01" w:rsidP="00936835">
            <w:pPr>
              <w:pStyle w:val="TableParagraph"/>
              <w:spacing w:before="72"/>
              <w:ind w:left="131"/>
              <w:rPr>
                <w:rFonts w:ascii="Times New Roman" w:eastAsia="Arial" w:hAnsi="Times New Roman" w:cs="Times New Roman"/>
                <w:sz w:val="18"/>
                <w:szCs w:val="18"/>
              </w:rPr>
            </w:pPr>
            <w:r w:rsidRPr="0066698B">
              <w:rPr>
                <w:rFonts w:ascii="Times New Roman" w:eastAsia="Arial" w:hAnsi="Times New Roman" w:cs="Times New Roman"/>
                <w:b/>
                <w:bCs/>
                <w:sz w:val="18"/>
                <w:szCs w:val="18"/>
              </w:rPr>
              <w:t>У</w:t>
            </w:r>
            <w:r w:rsidRPr="0066698B">
              <w:rPr>
                <w:rFonts w:ascii="Times New Roman" w:eastAsia="Arial" w:hAnsi="Times New Roman" w:cs="Times New Roman"/>
                <w:b/>
                <w:bCs/>
                <w:spacing w:val="3"/>
                <w:sz w:val="18"/>
                <w:szCs w:val="18"/>
              </w:rPr>
              <w:t>к</w:t>
            </w:r>
            <w:r w:rsidRPr="0066698B">
              <w:rPr>
                <w:rFonts w:ascii="Times New Roman" w:eastAsia="Arial" w:hAnsi="Times New Roman" w:cs="Times New Roman"/>
                <w:b/>
                <w:bCs/>
                <w:spacing w:val="-7"/>
                <w:sz w:val="18"/>
                <w:szCs w:val="18"/>
              </w:rPr>
              <w:t>у</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о</w:t>
            </w:r>
          </w:p>
        </w:tc>
        <w:tc>
          <w:tcPr>
            <w:tcW w:w="2480" w:type="dxa"/>
            <w:tcBorders>
              <w:top w:val="single" w:sz="5" w:space="0" w:color="000000"/>
              <w:left w:val="single" w:sz="5" w:space="0" w:color="000000"/>
              <w:bottom w:val="single" w:sz="7" w:space="0" w:color="000000"/>
              <w:right w:val="single" w:sz="5" w:space="0" w:color="000000"/>
            </w:tcBorders>
            <w:shd w:val="clear" w:color="auto" w:fill="C6D9F1" w:themeFill="text2" w:themeFillTint="33"/>
          </w:tcPr>
          <w:p w14:paraId="74B0F66A" w14:textId="77777777" w:rsidR="00DE3A01" w:rsidRPr="0066698B" w:rsidRDefault="00DE3A01" w:rsidP="00936835">
            <w:pPr>
              <w:pStyle w:val="TableParagraph"/>
              <w:spacing w:before="72"/>
              <w:ind w:right="2"/>
              <w:jc w:val="center"/>
              <w:rPr>
                <w:rFonts w:ascii="Times New Roman" w:eastAsia="Arial" w:hAnsi="Times New Roman" w:cs="Times New Roman"/>
                <w:sz w:val="18"/>
                <w:szCs w:val="18"/>
              </w:rPr>
            </w:pPr>
            <w:r w:rsidRPr="0066698B">
              <w:rPr>
                <w:rFonts w:ascii="Times New Roman" w:eastAsia="Arial" w:hAnsi="Times New Roman" w:cs="Times New Roman"/>
                <w:b/>
                <w:bCs/>
                <w:sz w:val="18"/>
                <w:szCs w:val="18"/>
              </w:rPr>
              <w:t>Прв</w:t>
            </w:r>
            <w:r w:rsidRPr="0066698B">
              <w:rPr>
                <w:rFonts w:ascii="Times New Roman" w:eastAsia="Arial" w:hAnsi="Times New Roman" w:cs="Times New Roman"/>
                <w:b/>
                <w:bCs/>
                <w:spacing w:val="-1"/>
                <w:sz w:val="18"/>
                <w:szCs w:val="18"/>
              </w:rPr>
              <w:t>и</w:t>
            </w:r>
            <w:r w:rsidRPr="0066698B">
              <w:rPr>
                <w:rFonts w:ascii="Times New Roman" w:eastAsia="Arial" w:hAnsi="Times New Roman" w:cs="Times New Roman"/>
                <w:b/>
                <w:bCs/>
                <w:sz w:val="18"/>
                <w:szCs w:val="18"/>
              </w:rPr>
              <w:t>х</w:t>
            </w:r>
          </w:p>
        </w:tc>
        <w:tc>
          <w:tcPr>
            <w:tcW w:w="2359" w:type="dxa"/>
            <w:vMerge/>
            <w:tcBorders>
              <w:left w:val="single" w:sz="5" w:space="0" w:color="000000"/>
              <w:bottom w:val="single" w:sz="7" w:space="0" w:color="000000"/>
              <w:right w:val="single" w:sz="5" w:space="0" w:color="000000"/>
            </w:tcBorders>
          </w:tcPr>
          <w:p w14:paraId="43EA3FF6" w14:textId="77777777" w:rsidR="00DE3A01" w:rsidRPr="0066698B" w:rsidRDefault="00DE3A01" w:rsidP="00936835">
            <w:pPr>
              <w:rPr>
                <w:rFonts w:ascii="Times New Roman" w:hAnsi="Times New Roman" w:cs="Times New Roman"/>
              </w:rPr>
            </w:pPr>
          </w:p>
        </w:tc>
        <w:tc>
          <w:tcPr>
            <w:tcW w:w="769" w:type="dxa"/>
            <w:vMerge/>
            <w:tcBorders>
              <w:left w:val="single" w:sz="5" w:space="0" w:color="000000"/>
              <w:bottom w:val="single" w:sz="7" w:space="0" w:color="000000"/>
              <w:right w:val="single" w:sz="8" w:space="0" w:color="000000"/>
            </w:tcBorders>
          </w:tcPr>
          <w:p w14:paraId="0CA49929" w14:textId="77777777" w:rsidR="00DE3A01" w:rsidRPr="0066698B" w:rsidRDefault="00DE3A01" w:rsidP="00936835">
            <w:pPr>
              <w:rPr>
                <w:rFonts w:ascii="Times New Roman" w:hAnsi="Times New Roman" w:cs="Times New Roman"/>
              </w:rPr>
            </w:pPr>
          </w:p>
        </w:tc>
      </w:tr>
      <w:tr w:rsidR="0066698B" w:rsidRPr="0066698B" w14:paraId="2BABB9D5" w14:textId="77777777" w:rsidTr="009F788B">
        <w:trPr>
          <w:trHeight w:hRule="exact" w:val="532"/>
          <w:jc w:val="center"/>
        </w:trPr>
        <w:tc>
          <w:tcPr>
            <w:tcW w:w="3161" w:type="dxa"/>
            <w:tcBorders>
              <w:top w:val="single" w:sz="7" w:space="0" w:color="000000"/>
              <w:left w:val="single" w:sz="8" w:space="0" w:color="000000"/>
              <w:bottom w:val="single" w:sz="5" w:space="0" w:color="000000"/>
              <w:right w:val="single" w:sz="7" w:space="0" w:color="000000"/>
            </w:tcBorders>
            <w:shd w:val="clear" w:color="auto" w:fill="C6D9F1" w:themeFill="text2" w:themeFillTint="33"/>
          </w:tcPr>
          <w:p w14:paraId="579BF704" w14:textId="77777777" w:rsidR="0070356B" w:rsidRPr="0066698B" w:rsidRDefault="0070356B" w:rsidP="00936835">
            <w:pPr>
              <w:pStyle w:val="TableParagraph"/>
              <w:spacing w:before="29"/>
              <w:ind w:right="2"/>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Нови Па</w:t>
            </w:r>
            <w:r w:rsidRPr="0066698B">
              <w:rPr>
                <w:rFonts w:ascii="Times New Roman" w:eastAsia="Arial" w:hAnsi="Times New Roman" w:cs="Times New Roman"/>
                <w:spacing w:val="-1"/>
                <w:sz w:val="18"/>
                <w:szCs w:val="18"/>
              </w:rPr>
              <w:t>з</w:t>
            </w:r>
            <w:r w:rsidRPr="0066698B">
              <w:rPr>
                <w:rFonts w:ascii="Times New Roman" w:eastAsia="Arial" w:hAnsi="Times New Roman" w:cs="Times New Roman"/>
                <w:sz w:val="18"/>
                <w:szCs w:val="18"/>
              </w:rPr>
              <w:t>ар</w:t>
            </w:r>
          </w:p>
        </w:tc>
        <w:tc>
          <w:tcPr>
            <w:tcW w:w="914" w:type="dxa"/>
            <w:tcBorders>
              <w:top w:val="single" w:sz="7" w:space="0" w:color="000000"/>
              <w:left w:val="single" w:sz="7" w:space="0" w:color="000000"/>
              <w:bottom w:val="single" w:sz="5" w:space="0" w:color="000000"/>
              <w:right w:val="single" w:sz="5" w:space="0" w:color="000000"/>
            </w:tcBorders>
            <w:shd w:val="clear" w:color="auto" w:fill="DBE5F1" w:themeFill="accent1" w:themeFillTint="33"/>
          </w:tcPr>
          <w:p w14:paraId="156043CD" w14:textId="77777777" w:rsidR="0070356B" w:rsidRPr="0066698B" w:rsidRDefault="00103C91" w:rsidP="00936835">
            <w:pPr>
              <w:pStyle w:val="TableParagraph"/>
              <w:spacing w:before="43"/>
              <w:ind w:left="289"/>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4,2</w:t>
            </w:r>
          </w:p>
        </w:tc>
        <w:tc>
          <w:tcPr>
            <w:tcW w:w="2480" w:type="dxa"/>
            <w:tcBorders>
              <w:top w:val="single" w:sz="7" w:space="0" w:color="000000"/>
              <w:left w:val="single" w:sz="5" w:space="0" w:color="000000"/>
              <w:bottom w:val="single" w:sz="5" w:space="0" w:color="000000"/>
              <w:right w:val="single" w:sz="5" w:space="0" w:color="000000"/>
            </w:tcBorders>
            <w:shd w:val="clear" w:color="auto" w:fill="DBE5F1" w:themeFill="accent1" w:themeFillTint="33"/>
          </w:tcPr>
          <w:p w14:paraId="2915BFCE" w14:textId="77777777" w:rsidR="0070356B" w:rsidRPr="0066698B" w:rsidRDefault="0070356B" w:rsidP="00103C91">
            <w:pPr>
              <w:jc w:val="center"/>
              <w:rPr>
                <w:sz w:val="16"/>
                <w:szCs w:val="16"/>
              </w:rPr>
            </w:pPr>
            <w:r w:rsidRPr="0066698B">
              <w:rPr>
                <w:sz w:val="16"/>
                <w:szCs w:val="16"/>
              </w:rPr>
              <w:t>2,</w:t>
            </w:r>
            <w:r w:rsidR="00103C91" w:rsidRPr="0066698B">
              <w:rPr>
                <w:sz w:val="16"/>
                <w:szCs w:val="16"/>
              </w:rPr>
              <w:t>6</w:t>
            </w:r>
          </w:p>
        </w:tc>
        <w:tc>
          <w:tcPr>
            <w:tcW w:w="2359" w:type="dxa"/>
            <w:tcBorders>
              <w:top w:val="single" w:sz="7" w:space="0" w:color="000000"/>
              <w:left w:val="single" w:sz="5" w:space="0" w:color="000000"/>
              <w:bottom w:val="single" w:sz="5" w:space="0" w:color="000000"/>
              <w:right w:val="single" w:sz="5" w:space="0" w:color="000000"/>
            </w:tcBorders>
            <w:shd w:val="clear" w:color="auto" w:fill="DBE5F1" w:themeFill="accent1" w:themeFillTint="33"/>
          </w:tcPr>
          <w:p w14:paraId="426BFB62" w14:textId="77777777" w:rsidR="0070356B" w:rsidRPr="0066698B" w:rsidRDefault="00103C91">
            <w:pPr>
              <w:jc w:val="center"/>
              <w:rPr>
                <w:sz w:val="16"/>
                <w:szCs w:val="16"/>
              </w:rPr>
            </w:pPr>
            <w:r w:rsidRPr="0066698B">
              <w:rPr>
                <w:sz w:val="16"/>
                <w:szCs w:val="16"/>
              </w:rPr>
              <w:t>4,7</w:t>
            </w:r>
          </w:p>
        </w:tc>
        <w:tc>
          <w:tcPr>
            <w:tcW w:w="769" w:type="dxa"/>
            <w:tcBorders>
              <w:top w:val="single" w:sz="7" w:space="0" w:color="000000"/>
              <w:left w:val="single" w:sz="5" w:space="0" w:color="000000"/>
              <w:bottom w:val="single" w:sz="5" w:space="0" w:color="000000"/>
              <w:right w:val="single" w:sz="8" w:space="0" w:color="000000"/>
            </w:tcBorders>
            <w:shd w:val="clear" w:color="auto" w:fill="DBE5F1" w:themeFill="accent1" w:themeFillTint="33"/>
          </w:tcPr>
          <w:p w14:paraId="4397A542" w14:textId="77777777" w:rsidR="0070356B" w:rsidRPr="0066698B" w:rsidRDefault="00103C91">
            <w:pPr>
              <w:ind w:firstLineChars="100" w:firstLine="160"/>
              <w:rPr>
                <w:sz w:val="16"/>
                <w:szCs w:val="16"/>
              </w:rPr>
            </w:pPr>
            <w:r w:rsidRPr="0066698B">
              <w:rPr>
                <w:sz w:val="16"/>
                <w:szCs w:val="16"/>
              </w:rPr>
              <w:t>7,3</w:t>
            </w:r>
          </w:p>
        </w:tc>
      </w:tr>
    </w:tbl>
    <w:p w14:paraId="7604E695" w14:textId="77777777" w:rsidR="005061A1" w:rsidRPr="0066698B" w:rsidRDefault="005061A1" w:rsidP="007B1DD2">
      <w:pPr>
        <w:spacing w:before="79" w:line="275" w:lineRule="auto"/>
        <w:ind w:left="424" w:right="853" w:firstLine="1"/>
        <w:jc w:val="both"/>
        <w:rPr>
          <w:rFonts w:ascii="Times New Roman" w:eastAsia="Arial" w:hAnsi="Times New Roman" w:cs="Times New Roman"/>
          <w:b/>
          <w:bCs/>
          <w:spacing w:val="3"/>
          <w:sz w:val="20"/>
          <w:szCs w:val="20"/>
        </w:rPr>
      </w:pPr>
    </w:p>
    <w:p w14:paraId="350EE9E6" w14:textId="77777777" w:rsidR="001103B5" w:rsidRPr="0066698B" w:rsidRDefault="001103B5" w:rsidP="007B1DD2">
      <w:pPr>
        <w:spacing w:before="79" w:line="275" w:lineRule="auto"/>
        <w:ind w:left="424" w:right="853" w:firstLine="1"/>
        <w:jc w:val="both"/>
        <w:rPr>
          <w:rFonts w:ascii="Times New Roman" w:eastAsia="Arial" w:hAnsi="Times New Roman" w:cs="Times New Roman"/>
          <w:b/>
          <w:bCs/>
          <w:sz w:val="20"/>
          <w:szCs w:val="20"/>
        </w:rPr>
      </w:pPr>
      <w:r w:rsidRPr="0066698B">
        <w:rPr>
          <w:rFonts w:ascii="Times New Roman" w:eastAsia="Arial" w:hAnsi="Times New Roman" w:cs="Times New Roman"/>
          <w:b/>
          <w:bCs/>
          <w:spacing w:val="3"/>
          <w:sz w:val="20"/>
          <w:szCs w:val="20"/>
          <w:lang w:val="ru-RU"/>
        </w:rPr>
        <w:t>Т</w:t>
      </w:r>
      <w:r w:rsidRPr="0066698B">
        <w:rPr>
          <w:rFonts w:ascii="Times New Roman" w:eastAsia="Arial" w:hAnsi="Times New Roman" w:cs="Times New Roman"/>
          <w:b/>
          <w:bCs/>
          <w:sz w:val="20"/>
          <w:szCs w:val="20"/>
          <w:lang w:val="ru-RU"/>
        </w:rPr>
        <w:t>а</w:t>
      </w:r>
      <w:r w:rsidRPr="0066698B">
        <w:rPr>
          <w:rFonts w:ascii="Times New Roman" w:eastAsia="Arial" w:hAnsi="Times New Roman" w:cs="Times New Roman"/>
          <w:b/>
          <w:bCs/>
          <w:spacing w:val="-1"/>
          <w:sz w:val="20"/>
          <w:szCs w:val="20"/>
          <w:lang w:val="ru-RU"/>
        </w:rPr>
        <w:t>б</w:t>
      </w:r>
      <w:r w:rsidRPr="0066698B">
        <w:rPr>
          <w:rFonts w:ascii="Times New Roman" w:eastAsia="Arial" w:hAnsi="Times New Roman" w:cs="Times New Roman"/>
          <w:b/>
          <w:bCs/>
          <w:sz w:val="20"/>
          <w:szCs w:val="20"/>
          <w:lang w:val="ru-RU"/>
        </w:rPr>
        <w:t>ела</w:t>
      </w:r>
      <w:r w:rsidRPr="0066698B">
        <w:rPr>
          <w:rFonts w:ascii="Times New Roman" w:eastAsia="Arial" w:hAnsi="Times New Roman" w:cs="Times New Roman"/>
          <w:b/>
          <w:bCs/>
          <w:spacing w:val="-10"/>
          <w:sz w:val="20"/>
          <w:szCs w:val="20"/>
          <w:lang w:val="ru-RU"/>
        </w:rPr>
        <w:t xml:space="preserve"> </w:t>
      </w:r>
      <w:r w:rsidR="007B1DD2" w:rsidRPr="0066698B">
        <w:rPr>
          <w:rFonts w:ascii="Times New Roman" w:eastAsia="Arial" w:hAnsi="Times New Roman" w:cs="Times New Roman"/>
          <w:b/>
          <w:bCs/>
          <w:spacing w:val="-1"/>
          <w:sz w:val="20"/>
          <w:szCs w:val="20"/>
          <w:lang w:val="ru-RU"/>
        </w:rPr>
        <w:t>бр. 25-</w:t>
      </w:r>
      <w:r w:rsidR="007B1DD2" w:rsidRPr="0066698B">
        <w:rPr>
          <w:rFonts w:ascii="Times New Roman" w:eastAsia="Arial" w:hAnsi="Times New Roman" w:cs="Times New Roman"/>
          <w:b/>
          <w:bCs/>
          <w:spacing w:val="2"/>
          <w:sz w:val="20"/>
          <w:szCs w:val="20"/>
          <w:lang w:val="ru-RU"/>
        </w:rPr>
        <w:t xml:space="preserve">  </w:t>
      </w:r>
      <w:r w:rsidRPr="0066698B">
        <w:rPr>
          <w:rFonts w:ascii="Times New Roman" w:eastAsia="Arial" w:hAnsi="Times New Roman" w:cs="Times New Roman"/>
          <w:b/>
          <w:bCs/>
          <w:sz w:val="20"/>
          <w:szCs w:val="20"/>
          <w:lang w:val="ru-RU"/>
        </w:rPr>
        <w:t>З</w:t>
      </w:r>
      <w:r w:rsidRPr="0066698B">
        <w:rPr>
          <w:rFonts w:ascii="Times New Roman" w:eastAsia="Arial" w:hAnsi="Times New Roman" w:cs="Times New Roman"/>
          <w:b/>
          <w:bCs/>
          <w:spacing w:val="2"/>
          <w:sz w:val="20"/>
          <w:szCs w:val="20"/>
          <w:lang w:val="ru-RU"/>
        </w:rPr>
        <w:t>Д</w:t>
      </w:r>
      <w:r w:rsidRPr="0066698B">
        <w:rPr>
          <w:rFonts w:ascii="Times New Roman" w:eastAsia="Arial" w:hAnsi="Times New Roman" w:cs="Times New Roman"/>
          <w:b/>
          <w:bCs/>
          <w:spacing w:val="3"/>
          <w:sz w:val="20"/>
          <w:szCs w:val="20"/>
          <w:lang w:val="ru-RU"/>
        </w:rPr>
        <w:t>Р</w:t>
      </w:r>
      <w:r w:rsidRPr="0066698B">
        <w:rPr>
          <w:rFonts w:ascii="Times New Roman" w:eastAsia="Arial" w:hAnsi="Times New Roman" w:cs="Times New Roman"/>
          <w:b/>
          <w:bCs/>
          <w:spacing w:val="-6"/>
          <w:sz w:val="20"/>
          <w:szCs w:val="20"/>
          <w:lang w:val="ru-RU"/>
        </w:rPr>
        <w:t>А</w:t>
      </w:r>
      <w:r w:rsidRPr="0066698B">
        <w:rPr>
          <w:rFonts w:ascii="Times New Roman" w:eastAsia="Arial" w:hAnsi="Times New Roman" w:cs="Times New Roman"/>
          <w:b/>
          <w:bCs/>
          <w:sz w:val="20"/>
          <w:szCs w:val="20"/>
          <w:lang w:val="ru-RU"/>
        </w:rPr>
        <w:t>ВС</w:t>
      </w:r>
      <w:r w:rsidRPr="0066698B">
        <w:rPr>
          <w:rFonts w:ascii="Times New Roman" w:eastAsia="Arial" w:hAnsi="Times New Roman" w:cs="Times New Roman"/>
          <w:b/>
          <w:bCs/>
          <w:spacing w:val="3"/>
          <w:sz w:val="20"/>
          <w:szCs w:val="20"/>
          <w:lang w:val="ru-RU"/>
        </w:rPr>
        <w:t>Т</w:t>
      </w:r>
      <w:r w:rsidRPr="0066698B">
        <w:rPr>
          <w:rFonts w:ascii="Times New Roman" w:eastAsia="Arial" w:hAnsi="Times New Roman" w:cs="Times New Roman"/>
          <w:b/>
          <w:bCs/>
          <w:sz w:val="20"/>
          <w:szCs w:val="20"/>
          <w:lang w:val="ru-RU"/>
        </w:rPr>
        <w:t>В</w:t>
      </w:r>
      <w:r w:rsidRPr="0066698B">
        <w:rPr>
          <w:rFonts w:ascii="Times New Roman" w:eastAsia="Arial" w:hAnsi="Times New Roman" w:cs="Times New Roman"/>
          <w:b/>
          <w:bCs/>
          <w:spacing w:val="-1"/>
          <w:sz w:val="20"/>
          <w:szCs w:val="20"/>
          <w:lang w:val="ru-RU"/>
        </w:rPr>
        <w:t>Е</w:t>
      </w:r>
      <w:r w:rsidRPr="0066698B">
        <w:rPr>
          <w:rFonts w:ascii="Times New Roman" w:eastAsia="Arial" w:hAnsi="Times New Roman" w:cs="Times New Roman"/>
          <w:b/>
          <w:bCs/>
          <w:spacing w:val="2"/>
          <w:sz w:val="20"/>
          <w:szCs w:val="20"/>
          <w:lang w:val="ru-RU"/>
        </w:rPr>
        <w:t>Н</w:t>
      </w:r>
      <w:r w:rsidRPr="0066698B">
        <w:rPr>
          <w:rFonts w:ascii="Times New Roman" w:eastAsia="Arial" w:hAnsi="Times New Roman" w:cs="Times New Roman"/>
          <w:b/>
          <w:bCs/>
          <w:sz w:val="20"/>
          <w:szCs w:val="20"/>
          <w:lang w:val="ru-RU"/>
        </w:rPr>
        <w:t>И</w:t>
      </w:r>
      <w:r w:rsidRPr="0066698B">
        <w:rPr>
          <w:rFonts w:ascii="Times New Roman" w:eastAsia="Arial" w:hAnsi="Times New Roman" w:cs="Times New Roman"/>
          <w:b/>
          <w:bCs/>
          <w:spacing w:val="-9"/>
          <w:sz w:val="20"/>
          <w:szCs w:val="20"/>
          <w:lang w:val="ru-RU"/>
        </w:rPr>
        <w:t xml:space="preserve"> </w:t>
      </w:r>
      <w:r w:rsidRPr="0066698B">
        <w:rPr>
          <w:rFonts w:ascii="Times New Roman" w:eastAsia="Arial" w:hAnsi="Times New Roman" w:cs="Times New Roman"/>
          <w:b/>
          <w:bCs/>
          <w:spacing w:val="3"/>
          <w:sz w:val="20"/>
          <w:szCs w:val="20"/>
          <w:lang w:val="ru-RU"/>
        </w:rPr>
        <w:t>Р</w:t>
      </w:r>
      <w:r w:rsidRPr="0066698B">
        <w:rPr>
          <w:rFonts w:ascii="Times New Roman" w:eastAsia="Arial" w:hAnsi="Times New Roman" w:cs="Times New Roman"/>
          <w:b/>
          <w:bCs/>
          <w:spacing w:val="-6"/>
          <w:sz w:val="20"/>
          <w:szCs w:val="20"/>
          <w:lang w:val="ru-RU"/>
        </w:rPr>
        <w:t>А</w:t>
      </w:r>
      <w:r w:rsidRPr="0066698B">
        <w:rPr>
          <w:rFonts w:ascii="Times New Roman" w:eastAsia="Arial" w:hAnsi="Times New Roman" w:cs="Times New Roman"/>
          <w:b/>
          <w:bCs/>
          <w:sz w:val="20"/>
          <w:szCs w:val="20"/>
          <w:lang w:val="ru-RU"/>
        </w:rPr>
        <w:t>ДНИЦИ</w:t>
      </w:r>
      <w:r w:rsidRPr="0066698B">
        <w:rPr>
          <w:rFonts w:ascii="Times New Roman" w:eastAsia="Arial" w:hAnsi="Times New Roman" w:cs="Times New Roman"/>
          <w:b/>
          <w:bCs/>
          <w:spacing w:val="-8"/>
          <w:sz w:val="20"/>
          <w:szCs w:val="20"/>
          <w:lang w:val="ru-RU"/>
        </w:rPr>
        <w:t xml:space="preserve"> </w:t>
      </w:r>
      <w:r w:rsidRPr="0066698B">
        <w:rPr>
          <w:rFonts w:ascii="Times New Roman" w:eastAsia="Arial" w:hAnsi="Times New Roman" w:cs="Times New Roman"/>
          <w:b/>
          <w:bCs/>
          <w:sz w:val="20"/>
          <w:szCs w:val="20"/>
          <w:lang w:val="ru-RU"/>
        </w:rPr>
        <w:t>И</w:t>
      </w:r>
      <w:r w:rsidRPr="0066698B">
        <w:rPr>
          <w:rFonts w:ascii="Times New Roman" w:eastAsia="Arial" w:hAnsi="Times New Roman" w:cs="Times New Roman"/>
          <w:b/>
          <w:bCs/>
          <w:spacing w:val="-9"/>
          <w:sz w:val="20"/>
          <w:szCs w:val="20"/>
          <w:lang w:val="ru-RU"/>
        </w:rPr>
        <w:t xml:space="preserve"> </w:t>
      </w:r>
      <w:r w:rsidRPr="0066698B">
        <w:rPr>
          <w:rFonts w:ascii="Times New Roman" w:eastAsia="Arial" w:hAnsi="Times New Roman" w:cs="Times New Roman"/>
          <w:b/>
          <w:bCs/>
          <w:sz w:val="20"/>
          <w:szCs w:val="20"/>
          <w:lang w:val="ru-RU"/>
        </w:rPr>
        <w:t>ПО</w:t>
      </w:r>
      <w:r w:rsidRPr="0066698B">
        <w:rPr>
          <w:rFonts w:ascii="Times New Roman" w:eastAsia="Arial" w:hAnsi="Times New Roman" w:cs="Times New Roman"/>
          <w:b/>
          <w:bCs/>
          <w:spacing w:val="2"/>
          <w:sz w:val="20"/>
          <w:szCs w:val="20"/>
          <w:lang w:val="ru-RU"/>
        </w:rPr>
        <w:t>С</w:t>
      </w:r>
      <w:r w:rsidRPr="0066698B">
        <w:rPr>
          <w:rFonts w:ascii="Times New Roman" w:eastAsia="Arial" w:hAnsi="Times New Roman" w:cs="Times New Roman"/>
          <w:b/>
          <w:bCs/>
          <w:spacing w:val="-1"/>
          <w:sz w:val="20"/>
          <w:szCs w:val="20"/>
          <w:lang w:val="ru-RU"/>
        </w:rPr>
        <w:t>Е</w:t>
      </w:r>
      <w:r w:rsidRPr="0066698B">
        <w:rPr>
          <w:rFonts w:ascii="Times New Roman" w:eastAsia="Arial" w:hAnsi="Times New Roman" w:cs="Times New Roman"/>
          <w:b/>
          <w:bCs/>
          <w:spacing w:val="3"/>
          <w:sz w:val="20"/>
          <w:szCs w:val="20"/>
          <w:lang w:val="ru-RU"/>
        </w:rPr>
        <w:t>Т</w:t>
      </w:r>
      <w:r w:rsidRPr="0066698B">
        <w:rPr>
          <w:rFonts w:ascii="Times New Roman" w:eastAsia="Arial" w:hAnsi="Times New Roman" w:cs="Times New Roman"/>
          <w:b/>
          <w:bCs/>
          <w:sz w:val="20"/>
          <w:szCs w:val="20"/>
          <w:lang w:val="ru-RU"/>
        </w:rPr>
        <w:t>Е</w:t>
      </w:r>
      <w:r w:rsidRPr="0066698B">
        <w:rPr>
          <w:rFonts w:ascii="Times New Roman" w:eastAsia="Arial" w:hAnsi="Times New Roman" w:cs="Times New Roman"/>
          <w:b/>
          <w:bCs/>
          <w:spacing w:val="-10"/>
          <w:sz w:val="20"/>
          <w:szCs w:val="20"/>
          <w:lang w:val="ru-RU"/>
        </w:rPr>
        <w:t xml:space="preserve"> </w:t>
      </w:r>
      <w:r w:rsidRPr="0066698B">
        <w:rPr>
          <w:rFonts w:ascii="Times New Roman" w:eastAsia="Arial" w:hAnsi="Times New Roman" w:cs="Times New Roman"/>
          <w:b/>
          <w:bCs/>
          <w:sz w:val="20"/>
          <w:szCs w:val="20"/>
          <w:lang w:val="ru-RU"/>
        </w:rPr>
        <w:t>У</w:t>
      </w:r>
      <w:r w:rsidRPr="0066698B">
        <w:rPr>
          <w:rFonts w:ascii="Times New Roman" w:eastAsia="Arial" w:hAnsi="Times New Roman" w:cs="Times New Roman"/>
          <w:b/>
          <w:bCs/>
          <w:spacing w:val="-8"/>
          <w:sz w:val="20"/>
          <w:szCs w:val="20"/>
          <w:lang w:val="ru-RU"/>
        </w:rPr>
        <w:t xml:space="preserve"> </w:t>
      </w:r>
      <w:r w:rsidRPr="0066698B">
        <w:rPr>
          <w:rFonts w:ascii="Times New Roman" w:eastAsia="Arial" w:hAnsi="Times New Roman" w:cs="Times New Roman"/>
          <w:b/>
          <w:bCs/>
          <w:sz w:val="20"/>
          <w:szCs w:val="20"/>
          <w:lang w:val="ru-RU"/>
        </w:rPr>
        <w:t>С</w:t>
      </w:r>
      <w:r w:rsidRPr="0066698B">
        <w:rPr>
          <w:rFonts w:ascii="Times New Roman" w:eastAsia="Arial" w:hAnsi="Times New Roman" w:cs="Times New Roman"/>
          <w:b/>
          <w:bCs/>
          <w:spacing w:val="-1"/>
          <w:sz w:val="20"/>
          <w:szCs w:val="20"/>
          <w:lang w:val="ru-RU"/>
        </w:rPr>
        <w:t>Л</w:t>
      </w:r>
      <w:r w:rsidRPr="0066698B">
        <w:rPr>
          <w:rFonts w:ascii="Times New Roman" w:eastAsia="Arial" w:hAnsi="Times New Roman" w:cs="Times New Roman"/>
          <w:b/>
          <w:bCs/>
          <w:spacing w:val="3"/>
          <w:sz w:val="20"/>
          <w:szCs w:val="20"/>
          <w:lang w:val="ru-RU"/>
        </w:rPr>
        <w:t>У</w:t>
      </w:r>
      <w:r w:rsidRPr="0066698B">
        <w:rPr>
          <w:rFonts w:ascii="Times New Roman" w:eastAsia="Arial" w:hAnsi="Times New Roman" w:cs="Times New Roman"/>
          <w:b/>
          <w:bCs/>
          <w:spacing w:val="-3"/>
          <w:sz w:val="20"/>
          <w:szCs w:val="20"/>
          <w:lang w:val="ru-RU"/>
        </w:rPr>
        <w:t>Ж</w:t>
      </w:r>
      <w:r w:rsidRPr="0066698B">
        <w:rPr>
          <w:rFonts w:ascii="Times New Roman" w:eastAsia="Arial" w:hAnsi="Times New Roman" w:cs="Times New Roman"/>
          <w:b/>
          <w:bCs/>
          <w:sz w:val="20"/>
          <w:szCs w:val="20"/>
          <w:lang w:val="ru-RU"/>
        </w:rPr>
        <w:t>БИ</w:t>
      </w:r>
      <w:r w:rsidRPr="0066698B">
        <w:rPr>
          <w:rFonts w:ascii="Times New Roman" w:eastAsia="Arial" w:hAnsi="Times New Roman" w:cs="Times New Roman"/>
          <w:b/>
          <w:bCs/>
          <w:spacing w:val="-9"/>
          <w:sz w:val="20"/>
          <w:szCs w:val="20"/>
          <w:lang w:val="ru-RU"/>
        </w:rPr>
        <w:t xml:space="preserve"> </w:t>
      </w:r>
      <w:r w:rsidRPr="0066698B">
        <w:rPr>
          <w:rFonts w:ascii="Times New Roman" w:eastAsia="Arial" w:hAnsi="Times New Roman" w:cs="Times New Roman"/>
          <w:b/>
          <w:bCs/>
          <w:spacing w:val="4"/>
          <w:sz w:val="20"/>
          <w:szCs w:val="20"/>
          <w:lang w:val="ru-RU"/>
        </w:rPr>
        <w:t>З</w:t>
      </w:r>
      <w:r w:rsidRPr="0066698B">
        <w:rPr>
          <w:rFonts w:ascii="Times New Roman" w:eastAsia="Arial" w:hAnsi="Times New Roman" w:cs="Times New Roman"/>
          <w:b/>
          <w:bCs/>
          <w:sz w:val="20"/>
          <w:szCs w:val="20"/>
          <w:lang w:val="ru-RU"/>
        </w:rPr>
        <w:t>А</w:t>
      </w:r>
      <w:r w:rsidRPr="0066698B">
        <w:rPr>
          <w:rFonts w:ascii="Times New Roman" w:eastAsia="Arial" w:hAnsi="Times New Roman" w:cs="Times New Roman"/>
          <w:b/>
          <w:bCs/>
          <w:spacing w:val="-8"/>
          <w:sz w:val="20"/>
          <w:szCs w:val="20"/>
          <w:lang w:val="ru-RU"/>
        </w:rPr>
        <w:t xml:space="preserve"> </w:t>
      </w:r>
      <w:r w:rsidRPr="0066698B">
        <w:rPr>
          <w:rFonts w:ascii="Times New Roman" w:eastAsia="Arial" w:hAnsi="Times New Roman" w:cs="Times New Roman"/>
          <w:b/>
          <w:bCs/>
          <w:sz w:val="20"/>
          <w:szCs w:val="20"/>
          <w:lang w:val="ru-RU"/>
        </w:rPr>
        <w:t>ЗД</w:t>
      </w:r>
      <w:r w:rsidRPr="0066698B">
        <w:rPr>
          <w:rFonts w:ascii="Times New Roman" w:eastAsia="Arial" w:hAnsi="Times New Roman" w:cs="Times New Roman"/>
          <w:b/>
          <w:bCs/>
          <w:spacing w:val="3"/>
          <w:sz w:val="20"/>
          <w:szCs w:val="20"/>
          <w:lang w:val="ru-RU"/>
        </w:rPr>
        <w:t>Р</w:t>
      </w:r>
      <w:r w:rsidRPr="0066698B">
        <w:rPr>
          <w:rFonts w:ascii="Times New Roman" w:eastAsia="Arial" w:hAnsi="Times New Roman" w:cs="Times New Roman"/>
          <w:b/>
          <w:bCs/>
          <w:spacing w:val="-6"/>
          <w:sz w:val="20"/>
          <w:szCs w:val="20"/>
          <w:lang w:val="ru-RU"/>
        </w:rPr>
        <w:t>А</w:t>
      </w:r>
      <w:r w:rsidRPr="0066698B">
        <w:rPr>
          <w:rFonts w:ascii="Times New Roman" w:eastAsia="Arial" w:hAnsi="Times New Roman" w:cs="Times New Roman"/>
          <w:b/>
          <w:bCs/>
          <w:spacing w:val="2"/>
          <w:sz w:val="20"/>
          <w:szCs w:val="20"/>
          <w:lang w:val="ru-RU"/>
        </w:rPr>
        <w:t>В</w:t>
      </w:r>
      <w:r w:rsidRPr="0066698B">
        <w:rPr>
          <w:rFonts w:ascii="Times New Roman" w:eastAsia="Arial" w:hAnsi="Times New Roman" w:cs="Times New Roman"/>
          <w:b/>
          <w:bCs/>
          <w:sz w:val="20"/>
          <w:szCs w:val="20"/>
          <w:lang w:val="ru-RU"/>
        </w:rPr>
        <w:t>С</w:t>
      </w:r>
      <w:r w:rsidRPr="0066698B">
        <w:rPr>
          <w:rFonts w:ascii="Times New Roman" w:eastAsia="Arial" w:hAnsi="Times New Roman" w:cs="Times New Roman"/>
          <w:b/>
          <w:bCs/>
          <w:spacing w:val="3"/>
          <w:sz w:val="20"/>
          <w:szCs w:val="20"/>
          <w:lang w:val="ru-RU"/>
        </w:rPr>
        <w:t>Т</w:t>
      </w:r>
      <w:r w:rsidRPr="0066698B">
        <w:rPr>
          <w:rFonts w:ascii="Times New Roman" w:eastAsia="Arial" w:hAnsi="Times New Roman" w:cs="Times New Roman"/>
          <w:b/>
          <w:bCs/>
          <w:sz w:val="20"/>
          <w:szCs w:val="20"/>
          <w:lang w:val="ru-RU"/>
        </w:rPr>
        <w:t>В</w:t>
      </w:r>
      <w:r w:rsidRPr="0066698B">
        <w:rPr>
          <w:rFonts w:ascii="Times New Roman" w:eastAsia="Arial" w:hAnsi="Times New Roman" w:cs="Times New Roman"/>
          <w:b/>
          <w:bCs/>
          <w:spacing w:val="-1"/>
          <w:sz w:val="20"/>
          <w:szCs w:val="20"/>
          <w:lang w:val="ru-RU"/>
        </w:rPr>
        <w:t>Е</w:t>
      </w:r>
      <w:r w:rsidRPr="0066698B">
        <w:rPr>
          <w:rFonts w:ascii="Times New Roman" w:eastAsia="Arial" w:hAnsi="Times New Roman" w:cs="Times New Roman"/>
          <w:b/>
          <w:bCs/>
          <w:sz w:val="20"/>
          <w:szCs w:val="20"/>
          <w:lang w:val="ru-RU"/>
        </w:rPr>
        <w:t>НУ</w:t>
      </w:r>
      <w:r w:rsidRPr="0066698B">
        <w:rPr>
          <w:rFonts w:ascii="Times New Roman" w:eastAsia="Arial" w:hAnsi="Times New Roman" w:cs="Times New Roman"/>
          <w:b/>
          <w:bCs/>
          <w:w w:val="99"/>
          <w:sz w:val="20"/>
          <w:szCs w:val="20"/>
          <w:lang w:val="ru-RU"/>
        </w:rPr>
        <w:t xml:space="preserve"> </w:t>
      </w:r>
      <w:r w:rsidRPr="0066698B">
        <w:rPr>
          <w:rFonts w:ascii="Times New Roman" w:eastAsia="Arial" w:hAnsi="Times New Roman" w:cs="Times New Roman"/>
          <w:b/>
          <w:bCs/>
          <w:spacing w:val="2"/>
          <w:sz w:val="20"/>
          <w:szCs w:val="20"/>
          <w:lang w:val="ru-RU"/>
        </w:rPr>
        <w:t>З</w:t>
      </w:r>
      <w:r w:rsidRPr="0066698B">
        <w:rPr>
          <w:rFonts w:ascii="Times New Roman" w:eastAsia="Arial" w:hAnsi="Times New Roman" w:cs="Times New Roman"/>
          <w:b/>
          <w:bCs/>
          <w:spacing w:val="-3"/>
          <w:sz w:val="20"/>
          <w:szCs w:val="20"/>
          <w:lang w:val="ru-RU"/>
        </w:rPr>
        <w:t>А</w:t>
      </w:r>
      <w:r w:rsidRPr="0066698B">
        <w:rPr>
          <w:rFonts w:ascii="Times New Roman" w:eastAsia="Arial" w:hAnsi="Times New Roman" w:cs="Times New Roman"/>
          <w:b/>
          <w:bCs/>
          <w:spacing w:val="-5"/>
          <w:sz w:val="20"/>
          <w:szCs w:val="20"/>
          <w:lang w:val="ru-RU"/>
        </w:rPr>
        <w:t>Ш</w:t>
      </w:r>
      <w:r w:rsidRPr="0066698B">
        <w:rPr>
          <w:rFonts w:ascii="Times New Roman" w:eastAsia="Arial" w:hAnsi="Times New Roman" w:cs="Times New Roman"/>
          <w:b/>
          <w:bCs/>
          <w:spacing w:val="3"/>
          <w:sz w:val="20"/>
          <w:szCs w:val="20"/>
          <w:lang w:val="ru-RU"/>
        </w:rPr>
        <w:t>Т</w:t>
      </w:r>
      <w:r w:rsidRPr="0066698B">
        <w:rPr>
          <w:rFonts w:ascii="Times New Roman" w:eastAsia="Arial" w:hAnsi="Times New Roman" w:cs="Times New Roman"/>
          <w:b/>
          <w:bCs/>
          <w:sz w:val="20"/>
          <w:szCs w:val="20"/>
          <w:lang w:val="ru-RU"/>
        </w:rPr>
        <w:t>И</w:t>
      </w:r>
      <w:r w:rsidRPr="0066698B">
        <w:rPr>
          <w:rFonts w:ascii="Times New Roman" w:eastAsia="Arial" w:hAnsi="Times New Roman" w:cs="Times New Roman"/>
          <w:b/>
          <w:bCs/>
          <w:spacing w:val="3"/>
          <w:sz w:val="20"/>
          <w:szCs w:val="20"/>
          <w:lang w:val="ru-RU"/>
        </w:rPr>
        <w:t>Т</w:t>
      </w:r>
      <w:r w:rsidRPr="0066698B">
        <w:rPr>
          <w:rFonts w:ascii="Times New Roman" w:eastAsia="Arial" w:hAnsi="Times New Roman" w:cs="Times New Roman"/>
          <w:b/>
          <w:bCs/>
          <w:sz w:val="20"/>
          <w:szCs w:val="20"/>
          <w:lang w:val="ru-RU"/>
        </w:rPr>
        <w:t>У</w:t>
      </w:r>
      <w:r w:rsidRPr="0066698B">
        <w:rPr>
          <w:rFonts w:ascii="Times New Roman" w:eastAsia="Arial" w:hAnsi="Times New Roman" w:cs="Times New Roman"/>
          <w:b/>
          <w:bCs/>
          <w:spacing w:val="-11"/>
          <w:sz w:val="20"/>
          <w:szCs w:val="20"/>
          <w:lang w:val="ru-RU"/>
        </w:rPr>
        <w:t xml:space="preserve"> </w:t>
      </w:r>
      <w:r w:rsidRPr="0066698B">
        <w:rPr>
          <w:rFonts w:ascii="Times New Roman" w:eastAsia="Arial" w:hAnsi="Times New Roman" w:cs="Times New Roman"/>
          <w:b/>
          <w:bCs/>
          <w:sz w:val="20"/>
          <w:szCs w:val="20"/>
          <w:lang w:val="ru-RU"/>
        </w:rPr>
        <w:t>ОД</w:t>
      </w:r>
      <w:r w:rsidRPr="0066698B">
        <w:rPr>
          <w:rFonts w:ascii="Times New Roman" w:eastAsia="Arial" w:hAnsi="Times New Roman" w:cs="Times New Roman"/>
          <w:b/>
          <w:bCs/>
          <w:spacing w:val="3"/>
          <w:sz w:val="20"/>
          <w:szCs w:val="20"/>
          <w:lang w:val="ru-RU"/>
        </w:rPr>
        <w:t>Р</w:t>
      </w:r>
      <w:r w:rsidRPr="0066698B">
        <w:rPr>
          <w:rFonts w:ascii="Times New Roman" w:eastAsia="Arial" w:hAnsi="Times New Roman" w:cs="Times New Roman"/>
          <w:b/>
          <w:bCs/>
          <w:spacing w:val="-6"/>
          <w:sz w:val="20"/>
          <w:szCs w:val="20"/>
          <w:lang w:val="ru-RU"/>
        </w:rPr>
        <w:t>А</w:t>
      </w:r>
      <w:r w:rsidRPr="0066698B">
        <w:rPr>
          <w:rFonts w:ascii="Times New Roman" w:eastAsia="Arial" w:hAnsi="Times New Roman" w:cs="Times New Roman"/>
          <w:b/>
          <w:bCs/>
          <w:sz w:val="20"/>
          <w:szCs w:val="20"/>
          <w:lang w:val="ru-RU"/>
        </w:rPr>
        <w:t>СЛ</w:t>
      </w:r>
      <w:r w:rsidRPr="0066698B">
        <w:rPr>
          <w:rFonts w:ascii="Times New Roman" w:eastAsia="Arial" w:hAnsi="Times New Roman" w:cs="Times New Roman"/>
          <w:b/>
          <w:bCs/>
          <w:spacing w:val="2"/>
          <w:sz w:val="20"/>
          <w:szCs w:val="20"/>
          <w:lang w:val="ru-RU"/>
        </w:rPr>
        <w:t>О</w:t>
      </w:r>
      <w:r w:rsidRPr="0066698B">
        <w:rPr>
          <w:rFonts w:ascii="Times New Roman" w:eastAsia="Arial" w:hAnsi="Times New Roman" w:cs="Times New Roman"/>
          <w:b/>
          <w:bCs/>
          <w:sz w:val="20"/>
          <w:szCs w:val="20"/>
          <w:lang w:val="ru-RU"/>
        </w:rPr>
        <w:t>Г</w:t>
      </w:r>
      <w:r w:rsidRPr="0066698B">
        <w:rPr>
          <w:rFonts w:ascii="Times New Roman" w:eastAsia="Arial" w:hAnsi="Times New Roman" w:cs="Times New Roman"/>
          <w:b/>
          <w:bCs/>
          <w:spacing w:val="-12"/>
          <w:sz w:val="20"/>
          <w:szCs w:val="20"/>
          <w:lang w:val="ru-RU"/>
        </w:rPr>
        <w:t xml:space="preserve"> </w:t>
      </w:r>
      <w:r w:rsidRPr="0066698B">
        <w:rPr>
          <w:rFonts w:ascii="Times New Roman" w:eastAsia="Arial" w:hAnsi="Times New Roman" w:cs="Times New Roman"/>
          <w:b/>
          <w:bCs/>
          <w:spacing w:val="2"/>
          <w:sz w:val="20"/>
          <w:szCs w:val="20"/>
          <w:lang w:val="ru-RU"/>
        </w:rPr>
        <w:t>С</w:t>
      </w:r>
      <w:r w:rsidRPr="0066698B">
        <w:rPr>
          <w:rFonts w:ascii="Times New Roman" w:eastAsia="Arial" w:hAnsi="Times New Roman" w:cs="Times New Roman"/>
          <w:b/>
          <w:bCs/>
          <w:spacing w:val="5"/>
          <w:sz w:val="20"/>
          <w:szCs w:val="20"/>
          <w:lang w:val="ru-RU"/>
        </w:rPr>
        <w:t>Т</w:t>
      </w:r>
      <w:r w:rsidRPr="0066698B">
        <w:rPr>
          <w:rFonts w:ascii="Times New Roman" w:eastAsia="Arial" w:hAnsi="Times New Roman" w:cs="Times New Roman"/>
          <w:b/>
          <w:bCs/>
          <w:spacing w:val="-8"/>
          <w:sz w:val="20"/>
          <w:szCs w:val="20"/>
          <w:lang w:val="ru-RU"/>
        </w:rPr>
        <w:t>А</w:t>
      </w:r>
      <w:r w:rsidRPr="0066698B">
        <w:rPr>
          <w:rFonts w:ascii="Times New Roman" w:eastAsia="Arial" w:hAnsi="Times New Roman" w:cs="Times New Roman"/>
          <w:b/>
          <w:bCs/>
          <w:sz w:val="20"/>
          <w:szCs w:val="20"/>
          <w:lang w:val="ru-RU"/>
        </w:rPr>
        <w:t>Н</w:t>
      </w:r>
      <w:r w:rsidRPr="0066698B">
        <w:rPr>
          <w:rFonts w:ascii="Times New Roman" w:eastAsia="Arial" w:hAnsi="Times New Roman" w:cs="Times New Roman"/>
          <w:b/>
          <w:bCs/>
          <w:spacing w:val="1"/>
          <w:sz w:val="20"/>
          <w:szCs w:val="20"/>
          <w:lang w:val="ru-RU"/>
        </w:rPr>
        <w:t>О</w:t>
      </w:r>
      <w:r w:rsidRPr="0066698B">
        <w:rPr>
          <w:rFonts w:ascii="Times New Roman" w:eastAsia="Arial" w:hAnsi="Times New Roman" w:cs="Times New Roman"/>
          <w:b/>
          <w:bCs/>
          <w:sz w:val="20"/>
          <w:szCs w:val="20"/>
          <w:lang w:val="ru-RU"/>
        </w:rPr>
        <w:t>ВН</w:t>
      </w:r>
      <w:r w:rsidRPr="0066698B">
        <w:rPr>
          <w:rFonts w:ascii="Times New Roman" w:eastAsia="Arial" w:hAnsi="Times New Roman" w:cs="Times New Roman"/>
          <w:b/>
          <w:bCs/>
          <w:spacing w:val="3"/>
          <w:sz w:val="20"/>
          <w:szCs w:val="20"/>
          <w:lang w:val="ru-RU"/>
        </w:rPr>
        <w:t>И</w:t>
      </w:r>
      <w:r w:rsidRPr="0066698B">
        <w:rPr>
          <w:rFonts w:ascii="Times New Roman" w:eastAsia="Arial" w:hAnsi="Times New Roman" w:cs="Times New Roman"/>
          <w:b/>
          <w:bCs/>
          <w:spacing w:val="-1"/>
          <w:sz w:val="20"/>
          <w:szCs w:val="20"/>
          <w:lang w:val="ru-RU"/>
        </w:rPr>
        <w:t>Ш</w:t>
      </w:r>
      <w:r w:rsidR="005061A1" w:rsidRPr="0066698B">
        <w:rPr>
          <w:rFonts w:ascii="Times New Roman" w:eastAsia="Arial" w:hAnsi="Times New Roman" w:cs="Times New Roman"/>
          <w:b/>
          <w:bCs/>
          <w:spacing w:val="2"/>
          <w:sz w:val="20"/>
          <w:szCs w:val="20"/>
          <w:lang w:val="ru-RU"/>
        </w:rPr>
        <w:t>Т</w:t>
      </w:r>
      <w:r w:rsidRPr="0066698B">
        <w:rPr>
          <w:rFonts w:ascii="Times New Roman" w:eastAsia="Arial" w:hAnsi="Times New Roman" w:cs="Times New Roman"/>
          <w:b/>
          <w:bCs/>
          <w:spacing w:val="4"/>
          <w:sz w:val="20"/>
          <w:szCs w:val="20"/>
          <w:lang w:val="ru-RU"/>
        </w:rPr>
        <w:t>В</w:t>
      </w:r>
      <w:r w:rsidRPr="0066698B">
        <w:rPr>
          <w:rFonts w:ascii="Times New Roman" w:eastAsia="Arial" w:hAnsi="Times New Roman" w:cs="Times New Roman"/>
          <w:b/>
          <w:bCs/>
          <w:sz w:val="20"/>
          <w:szCs w:val="20"/>
          <w:lang w:val="ru-RU"/>
        </w:rPr>
        <w:t>А</w:t>
      </w:r>
      <w:r w:rsidRPr="0066698B">
        <w:rPr>
          <w:rFonts w:ascii="Times New Roman" w:eastAsia="Arial" w:hAnsi="Times New Roman" w:cs="Times New Roman"/>
          <w:b/>
          <w:bCs/>
          <w:spacing w:val="-15"/>
          <w:sz w:val="20"/>
          <w:szCs w:val="20"/>
          <w:lang w:val="ru-RU"/>
        </w:rPr>
        <w:t xml:space="preserve"> </w:t>
      </w:r>
      <w:r w:rsidR="005061A1" w:rsidRPr="0066698B">
        <w:rPr>
          <w:rFonts w:ascii="Times New Roman" w:eastAsia="Arial" w:hAnsi="Times New Roman" w:cs="Times New Roman"/>
          <w:b/>
          <w:bCs/>
          <w:spacing w:val="-15"/>
          <w:sz w:val="20"/>
          <w:szCs w:val="20"/>
          <w:lang w:val="ru-RU"/>
        </w:rPr>
        <w:t xml:space="preserve"> У </w:t>
      </w:r>
      <w:r w:rsidR="005061A1" w:rsidRPr="0066698B">
        <w:rPr>
          <w:rFonts w:ascii="Times New Roman" w:eastAsia="Arial" w:hAnsi="Times New Roman" w:cs="Times New Roman"/>
          <w:b/>
          <w:bCs/>
          <w:spacing w:val="4"/>
          <w:sz w:val="20"/>
          <w:szCs w:val="20"/>
          <w:lang w:val="ru-RU"/>
        </w:rPr>
        <w:t>ДОМУ</w:t>
      </w:r>
      <w:r w:rsidRPr="0066698B">
        <w:rPr>
          <w:rFonts w:ascii="Times New Roman" w:eastAsia="Arial" w:hAnsi="Times New Roman" w:cs="Times New Roman"/>
          <w:b/>
          <w:bCs/>
          <w:spacing w:val="-11"/>
          <w:sz w:val="20"/>
          <w:szCs w:val="20"/>
          <w:lang w:val="ru-RU"/>
        </w:rPr>
        <w:t xml:space="preserve"> </w:t>
      </w:r>
      <w:r w:rsidRPr="0066698B">
        <w:rPr>
          <w:rFonts w:ascii="Times New Roman" w:eastAsia="Arial" w:hAnsi="Times New Roman" w:cs="Times New Roman"/>
          <w:b/>
          <w:bCs/>
          <w:sz w:val="20"/>
          <w:szCs w:val="20"/>
          <w:lang w:val="ru-RU"/>
        </w:rPr>
        <w:t>НОВИ</w:t>
      </w:r>
      <w:r w:rsidRPr="0066698B">
        <w:rPr>
          <w:rFonts w:ascii="Times New Roman" w:eastAsia="Arial" w:hAnsi="Times New Roman" w:cs="Times New Roman"/>
          <w:b/>
          <w:bCs/>
          <w:w w:val="99"/>
          <w:sz w:val="20"/>
          <w:szCs w:val="20"/>
          <w:lang w:val="ru-RU"/>
        </w:rPr>
        <w:t xml:space="preserve"> </w:t>
      </w:r>
      <w:r w:rsidRPr="0066698B">
        <w:rPr>
          <w:rFonts w:ascii="Times New Roman" w:eastAsia="Arial" w:hAnsi="Times New Roman" w:cs="Times New Roman"/>
          <w:b/>
          <w:bCs/>
          <w:spacing w:val="3"/>
          <w:sz w:val="20"/>
          <w:szCs w:val="20"/>
          <w:lang w:val="ru-RU"/>
        </w:rPr>
        <w:t>П</w:t>
      </w:r>
      <w:r w:rsidRPr="0066698B">
        <w:rPr>
          <w:rFonts w:ascii="Times New Roman" w:eastAsia="Arial" w:hAnsi="Times New Roman" w:cs="Times New Roman"/>
          <w:b/>
          <w:bCs/>
          <w:spacing w:val="-6"/>
          <w:sz w:val="20"/>
          <w:szCs w:val="20"/>
          <w:lang w:val="ru-RU"/>
        </w:rPr>
        <w:t>А</w:t>
      </w:r>
      <w:r w:rsidRPr="0066698B">
        <w:rPr>
          <w:rFonts w:ascii="Times New Roman" w:eastAsia="Arial" w:hAnsi="Times New Roman" w:cs="Times New Roman"/>
          <w:b/>
          <w:bCs/>
          <w:spacing w:val="4"/>
          <w:sz w:val="20"/>
          <w:szCs w:val="20"/>
          <w:lang w:val="ru-RU"/>
        </w:rPr>
        <w:t>З</w:t>
      </w:r>
      <w:r w:rsidRPr="0066698B">
        <w:rPr>
          <w:rFonts w:ascii="Times New Roman" w:eastAsia="Arial" w:hAnsi="Times New Roman" w:cs="Times New Roman"/>
          <w:b/>
          <w:bCs/>
          <w:spacing w:val="-6"/>
          <w:sz w:val="20"/>
          <w:szCs w:val="20"/>
          <w:lang w:val="ru-RU"/>
        </w:rPr>
        <w:t>А</w:t>
      </w:r>
      <w:r w:rsidRPr="0066698B">
        <w:rPr>
          <w:rFonts w:ascii="Times New Roman" w:eastAsia="Arial" w:hAnsi="Times New Roman" w:cs="Times New Roman"/>
          <w:b/>
          <w:bCs/>
          <w:sz w:val="20"/>
          <w:szCs w:val="20"/>
          <w:lang w:val="ru-RU"/>
        </w:rPr>
        <w:t>Р</w:t>
      </w:r>
      <w:r w:rsidRPr="0066698B">
        <w:rPr>
          <w:rFonts w:ascii="Times New Roman" w:eastAsia="Arial" w:hAnsi="Times New Roman" w:cs="Times New Roman"/>
          <w:b/>
          <w:bCs/>
          <w:spacing w:val="-6"/>
          <w:sz w:val="20"/>
          <w:szCs w:val="20"/>
          <w:lang w:val="ru-RU"/>
        </w:rPr>
        <w:t xml:space="preserve"> </w:t>
      </w:r>
      <w:r w:rsidRPr="0066698B">
        <w:rPr>
          <w:rFonts w:ascii="Times New Roman" w:eastAsia="Arial" w:hAnsi="Times New Roman" w:cs="Times New Roman"/>
          <w:b/>
          <w:bCs/>
          <w:sz w:val="20"/>
          <w:szCs w:val="20"/>
          <w:lang w:val="ru-RU"/>
        </w:rPr>
        <w:t>У</w:t>
      </w:r>
      <w:r w:rsidRPr="0066698B">
        <w:rPr>
          <w:rFonts w:ascii="Times New Roman" w:eastAsia="Arial" w:hAnsi="Times New Roman" w:cs="Times New Roman"/>
          <w:b/>
          <w:bCs/>
          <w:spacing w:val="-5"/>
          <w:sz w:val="20"/>
          <w:szCs w:val="20"/>
          <w:lang w:val="ru-RU"/>
        </w:rPr>
        <w:t xml:space="preserve"> </w:t>
      </w:r>
      <w:r w:rsidRPr="0066698B">
        <w:rPr>
          <w:rFonts w:ascii="Times New Roman" w:eastAsia="Arial" w:hAnsi="Times New Roman" w:cs="Times New Roman"/>
          <w:b/>
          <w:bCs/>
          <w:sz w:val="20"/>
          <w:szCs w:val="20"/>
          <w:lang w:val="ru-RU"/>
        </w:rPr>
        <w:t>2</w:t>
      </w:r>
      <w:r w:rsidRPr="0066698B">
        <w:rPr>
          <w:rFonts w:ascii="Times New Roman" w:eastAsia="Arial" w:hAnsi="Times New Roman" w:cs="Times New Roman"/>
          <w:b/>
          <w:bCs/>
          <w:spacing w:val="-1"/>
          <w:sz w:val="20"/>
          <w:szCs w:val="20"/>
          <w:lang w:val="ru-RU"/>
        </w:rPr>
        <w:t>0</w:t>
      </w:r>
      <w:r w:rsidR="0078160E" w:rsidRPr="0066698B">
        <w:rPr>
          <w:rFonts w:ascii="Times New Roman" w:eastAsia="Arial" w:hAnsi="Times New Roman" w:cs="Times New Roman"/>
          <w:b/>
          <w:bCs/>
          <w:spacing w:val="-1"/>
          <w:sz w:val="20"/>
          <w:szCs w:val="20"/>
          <w:lang w:val="ru-RU"/>
        </w:rPr>
        <w:t>2</w:t>
      </w:r>
      <w:r w:rsidR="005061A1" w:rsidRPr="0066698B">
        <w:rPr>
          <w:rFonts w:ascii="Times New Roman" w:eastAsia="Arial" w:hAnsi="Times New Roman" w:cs="Times New Roman"/>
          <w:b/>
          <w:bCs/>
          <w:spacing w:val="1"/>
          <w:sz w:val="20"/>
          <w:szCs w:val="20"/>
          <w:lang w:val="ru-RU"/>
        </w:rPr>
        <w:t>2</w:t>
      </w:r>
      <w:r w:rsidRPr="0066698B">
        <w:rPr>
          <w:rFonts w:ascii="Times New Roman" w:eastAsia="Arial" w:hAnsi="Times New Roman" w:cs="Times New Roman"/>
          <w:b/>
          <w:bCs/>
          <w:sz w:val="20"/>
          <w:szCs w:val="20"/>
          <w:lang w:val="ru-RU"/>
        </w:rPr>
        <w:t>.</w:t>
      </w:r>
      <w:r w:rsidRPr="0066698B">
        <w:rPr>
          <w:rFonts w:ascii="Times New Roman" w:eastAsia="Arial" w:hAnsi="Times New Roman" w:cs="Times New Roman"/>
          <w:b/>
          <w:bCs/>
          <w:spacing w:val="-7"/>
          <w:sz w:val="20"/>
          <w:szCs w:val="20"/>
          <w:lang w:val="ru-RU"/>
        </w:rPr>
        <w:t xml:space="preserve"> </w:t>
      </w:r>
      <w:r w:rsidRPr="0066698B">
        <w:rPr>
          <w:rFonts w:ascii="Times New Roman" w:eastAsia="Arial" w:hAnsi="Times New Roman" w:cs="Times New Roman"/>
          <w:b/>
          <w:bCs/>
          <w:sz w:val="20"/>
          <w:szCs w:val="20"/>
        </w:rPr>
        <w:t>ГОДИНИ</w:t>
      </w:r>
    </w:p>
    <w:p w14:paraId="182FFB7E" w14:textId="77777777" w:rsidR="001103B5" w:rsidRPr="0066698B" w:rsidRDefault="001103B5" w:rsidP="001103B5">
      <w:pPr>
        <w:spacing w:before="79" w:line="275" w:lineRule="auto"/>
        <w:ind w:left="424" w:right="853" w:firstLine="1"/>
        <w:jc w:val="center"/>
        <w:rPr>
          <w:rFonts w:ascii="Times New Roman" w:eastAsia="Arial" w:hAnsi="Times New Roman" w:cs="Times New Roman"/>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569"/>
        <w:gridCol w:w="1032"/>
        <w:gridCol w:w="1424"/>
        <w:gridCol w:w="953"/>
        <w:gridCol w:w="1916"/>
        <w:gridCol w:w="1061"/>
      </w:tblGrid>
      <w:tr w:rsidR="0066698B" w:rsidRPr="0066698B" w14:paraId="713326BB" w14:textId="77777777" w:rsidTr="008839CE">
        <w:trPr>
          <w:trHeight w:hRule="exact" w:val="691"/>
          <w:jc w:val="center"/>
        </w:trPr>
        <w:tc>
          <w:tcPr>
            <w:tcW w:w="2569" w:type="dxa"/>
            <w:vMerge w:val="restart"/>
            <w:tcBorders>
              <w:top w:val="single" w:sz="8" w:space="0" w:color="000000"/>
              <w:left w:val="single" w:sz="12" w:space="0" w:color="000000"/>
              <w:right w:val="single" w:sz="7" w:space="0" w:color="000000"/>
            </w:tcBorders>
            <w:shd w:val="clear" w:color="auto" w:fill="C6D9F1" w:themeFill="text2" w:themeFillTint="33"/>
          </w:tcPr>
          <w:p w14:paraId="03CFC993" w14:textId="77777777" w:rsidR="001103B5" w:rsidRPr="0066698B" w:rsidRDefault="001103B5" w:rsidP="00936835">
            <w:pPr>
              <w:pStyle w:val="TableParagraph"/>
              <w:spacing w:line="200" w:lineRule="exact"/>
              <w:rPr>
                <w:rFonts w:ascii="Times New Roman" w:hAnsi="Times New Roman" w:cs="Times New Roman"/>
                <w:sz w:val="20"/>
                <w:szCs w:val="20"/>
              </w:rPr>
            </w:pPr>
          </w:p>
          <w:p w14:paraId="5574B3BD" w14:textId="77777777" w:rsidR="001103B5" w:rsidRPr="0066698B" w:rsidRDefault="001103B5" w:rsidP="00936835">
            <w:pPr>
              <w:pStyle w:val="TableParagraph"/>
              <w:spacing w:before="7" w:line="260" w:lineRule="exact"/>
              <w:rPr>
                <w:rFonts w:ascii="Times New Roman" w:hAnsi="Times New Roman" w:cs="Times New Roman"/>
                <w:sz w:val="26"/>
                <w:szCs w:val="26"/>
              </w:rPr>
            </w:pPr>
          </w:p>
          <w:p w14:paraId="7920415C" w14:textId="77777777" w:rsidR="001103B5" w:rsidRPr="0066698B" w:rsidRDefault="001103B5" w:rsidP="00936835">
            <w:pPr>
              <w:pStyle w:val="TableParagraph"/>
              <w:ind w:left="869" w:right="879"/>
              <w:jc w:val="center"/>
              <w:rPr>
                <w:rFonts w:ascii="Times New Roman" w:eastAsia="Arial" w:hAnsi="Times New Roman" w:cs="Times New Roman"/>
                <w:sz w:val="20"/>
                <w:szCs w:val="20"/>
              </w:rPr>
            </w:pPr>
            <w:r w:rsidRPr="0066698B">
              <w:rPr>
                <w:rFonts w:ascii="Times New Roman" w:eastAsia="Arial" w:hAnsi="Times New Roman" w:cs="Times New Roman"/>
                <w:b/>
                <w:bCs/>
                <w:sz w:val="20"/>
                <w:szCs w:val="20"/>
              </w:rPr>
              <w:t>Сл</w:t>
            </w:r>
            <w:r w:rsidRPr="0066698B">
              <w:rPr>
                <w:rFonts w:ascii="Times New Roman" w:eastAsia="Arial" w:hAnsi="Times New Roman" w:cs="Times New Roman"/>
                <w:b/>
                <w:bCs/>
                <w:spacing w:val="-3"/>
                <w:sz w:val="20"/>
                <w:szCs w:val="20"/>
              </w:rPr>
              <w:t>у</w:t>
            </w:r>
            <w:r w:rsidRPr="0066698B">
              <w:rPr>
                <w:rFonts w:ascii="Times New Roman" w:eastAsia="Arial" w:hAnsi="Times New Roman" w:cs="Times New Roman"/>
                <w:b/>
                <w:bCs/>
                <w:spacing w:val="2"/>
                <w:sz w:val="20"/>
                <w:szCs w:val="20"/>
              </w:rPr>
              <w:t>ж</w:t>
            </w:r>
            <w:r w:rsidRPr="0066698B">
              <w:rPr>
                <w:rFonts w:ascii="Times New Roman" w:eastAsia="Arial" w:hAnsi="Times New Roman" w:cs="Times New Roman"/>
                <w:b/>
                <w:bCs/>
                <w:spacing w:val="-1"/>
                <w:sz w:val="20"/>
                <w:szCs w:val="20"/>
              </w:rPr>
              <w:t>б</w:t>
            </w:r>
            <w:r w:rsidRPr="0066698B">
              <w:rPr>
                <w:rFonts w:ascii="Times New Roman" w:eastAsia="Arial" w:hAnsi="Times New Roman" w:cs="Times New Roman"/>
                <w:b/>
                <w:bCs/>
                <w:sz w:val="20"/>
                <w:szCs w:val="20"/>
              </w:rPr>
              <w:t>а</w:t>
            </w:r>
          </w:p>
        </w:tc>
        <w:tc>
          <w:tcPr>
            <w:tcW w:w="1032" w:type="dxa"/>
            <w:vMerge w:val="restart"/>
            <w:tcBorders>
              <w:top w:val="single" w:sz="8" w:space="0" w:color="000000"/>
              <w:left w:val="single" w:sz="7" w:space="0" w:color="000000"/>
              <w:right w:val="single" w:sz="5" w:space="0" w:color="000000"/>
            </w:tcBorders>
            <w:shd w:val="clear" w:color="auto" w:fill="C6D9F1" w:themeFill="text2" w:themeFillTint="33"/>
          </w:tcPr>
          <w:p w14:paraId="65784F3F" w14:textId="77777777" w:rsidR="001103B5" w:rsidRPr="0066698B" w:rsidRDefault="001103B5" w:rsidP="00936835">
            <w:pPr>
              <w:pStyle w:val="TableParagraph"/>
              <w:spacing w:before="1" w:line="160" w:lineRule="exact"/>
              <w:rPr>
                <w:rFonts w:ascii="Times New Roman" w:hAnsi="Times New Roman" w:cs="Times New Roman"/>
                <w:sz w:val="16"/>
                <w:szCs w:val="16"/>
              </w:rPr>
            </w:pPr>
          </w:p>
          <w:p w14:paraId="53850238" w14:textId="77777777" w:rsidR="001103B5" w:rsidRPr="0066698B" w:rsidRDefault="001103B5" w:rsidP="00936835">
            <w:pPr>
              <w:pStyle w:val="TableParagraph"/>
              <w:spacing w:line="200" w:lineRule="exact"/>
              <w:rPr>
                <w:rFonts w:ascii="Times New Roman" w:hAnsi="Times New Roman" w:cs="Times New Roman"/>
                <w:sz w:val="20"/>
                <w:szCs w:val="20"/>
              </w:rPr>
            </w:pPr>
          </w:p>
          <w:p w14:paraId="30B3127C" w14:textId="77777777" w:rsidR="001103B5" w:rsidRPr="0066698B" w:rsidRDefault="001103B5" w:rsidP="00936835">
            <w:pPr>
              <w:pStyle w:val="TableParagraph"/>
              <w:spacing w:line="278" w:lineRule="auto"/>
              <w:ind w:left="198" w:firstLine="108"/>
              <w:rPr>
                <w:rFonts w:ascii="Times New Roman" w:eastAsia="Arial" w:hAnsi="Times New Roman" w:cs="Times New Roman"/>
                <w:sz w:val="18"/>
                <w:szCs w:val="18"/>
              </w:rPr>
            </w:pPr>
            <w:r w:rsidRPr="0066698B">
              <w:rPr>
                <w:rFonts w:ascii="Times New Roman" w:eastAsia="Arial" w:hAnsi="Times New Roman" w:cs="Times New Roman"/>
                <w:b/>
                <w:bCs/>
                <w:sz w:val="18"/>
                <w:szCs w:val="18"/>
              </w:rPr>
              <w:t>Број ле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pacing w:val="-2"/>
                <w:sz w:val="18"/>
                <w:szCs w:val="18"/>
              </w:rPr>
              <w:t>а</w:t>
            </w:r>
            <w:r w:rsidRPr="0066698B">
              <w:rPr>
                <w:rFonts w:ascii="Times New Roman" w:eastAsia="Arial" w:hAnsi="Times New Roman" w:cs="Times New Roman"/>
                <w:b/>
                <w:bCs/>
                <w:sz w:val="18"/>
                <w:szCs w:val="18"/>
              </w:rPr>
              <w:t>ра</w:t>
            </w:r>
          </w:p>
        </w:tc>
        <w:tc>
          <w:tcPr>
            <w:tcW w:w="1424" w:type="dxa"/>
            <w:vMerge w:val="restart"/>
            <w:tcBorders>
              <w:top w:val="single" w:sz="8" w:space="0" w:color="000000"/>
              <w:left w:val="single" w:sz="5" w:space="0" w:color="000000"/>
              <w:right w:val="single" w:sz="7" w:space="0" w:color="000000"/>
            </w:tcBorders>
            <w:shd w:val="clear" w:color="auto" w:fill="C6D9F1" w:themeFill="text2" w:themeFillTint="33"/>
          </w:tcPr>
          <w:p w14:paraId="60D8E75A" w14:textId="77777777" w:rsidR="001103B5" w:rsidRPr="0066698B" w:rsidRDefault="001103B5" w:rsidP="00936835">
            <w:pPr>
              <w:pStyle w:val="TableParagraph"/>
              <w:spacing w:before="1" w:line="120" w:lineRule="exact"/>
              <w:rPr>
                <w:rFonts w:ascii="Times New Roman" w:hAnsi="Times New Roman" w:cs="Times New Roman"/>
                <w:sz w:val="12"/>
                <w:szCs w:val="12"/>
                <w:lang w:val="ru-RU"/>
              </w:rPr>
            </w:pPr>
          </w:p>
          <w:p w14:paraId="7C304C65" w14:textId="77777777" w:rsidR="001103B5" w:rsidRPr="0066698B" w:rsidRDefault="001103B5" w:rsidP="00936835">
            <w:pPr>
              <w:pStyle w:val="TableParagraph"/>
              <w:spacing w:line="200" w:lineRule="exact"/>
              <w:rPr>
                <w:rFonts w:ascii="Times New Roman" w:hAnsi="Times New Roman" w:cs="Times New Roman"/>
                <w:sz w:val="20"/>
                <w:szCs w:val="20"/>
                <w:lang w:val="ru-RU"/>
              </w:rPr>
            </w:pPr>
          </w:p>
          <w:p w14:paraId="63EFC3B0" w14:textId="77777777" w:rsidR="001103B5" w:rsidRPr="0066698B" w:rsidRDefault="001103B5" w:rsidP="00936835">
            <w:pPr>
              <w:pStyle w:val="TableParagraph"/>
              <w:spacing w:line="200" w:lineRule="exact"/>
              <w:rPr>
                <w:rFonts w:ascii="Times New Roman" w:hAnsi="Times New Roman" w:cs="Times New Roman"/>
                <w:sz w:val="20"/>
                <w:szCs w:val="20"/>
                <w:lang w:val="ru-RU"/>
              </w:rPr>
            </w:pPr>
          </w:p>
          <w:p w14:paraId="003320AA" w14:textId="77777777" w:rsidR="001103B5" w:rsidRPr="0066698B" w:rsidRDefault="001103B5" w:rsidP="00936835">
            <w:pPr>
              <w:pStyle w:val="TableParagraph"/>
              <w:spacing w:line="200" w:lineRule="exact"/>
              <w:rPr>
                <w:rFonts w:ascii="Times New Roman" w:hAnsi="Times New Roman" w:cs="Times New Roman"/>
                <w:sz w:val="20"/>
                <w:szCs w:val="20"/>
                <w:lang w:val="ru-RU"/>
              </w:rPr>
            </w:pPr>
          </w:p>
          <w:p w14:paraId="4478D88C" w14:textId="77777777" w:rsidR="001103B5" w:rsidRPr="0066698B" w:rsidRDefault="001103B5" w:rsidP="00936835">
            <w:pPr>
              <w:pStyle w:val="TableParagraph"/>
              <w:spacing w:line="278" w:lineRule="auto"/>
              <w:ind w:left="102" w:firstLine="7"/>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Број ви</w:t>
            </w:r>
            <w:r w:rsidRPr="0066698B">
              <w:rPr>
                <w:rFonts w:ascii="Times New Roman" w:eastAsia="Arial" w:hAnsi="Times New Roman" w:cs="Times New Roman"/>
                <w:b/>
                <w:bCs/>
                <w:spacing w:val="-2"/>
                <w:sz w:val="18"/>
                <w:szCs w:val="18"/>
                <w:lang w:val="ru-RU"/>
              </w:rPr>
              <w:t>ш</w:t>
            </w:r>
            <w:r w:rsidRPr="0066698B">
              <w:rPr>
                <w:rFonts w:ascii="Times New Roman" w:eastAsia="Arial" w:hAnsi="Times New Roman" w:cs="Times New Roman"/>
                <w:b/>
                <w:bCs/>
                <w:sz w:val="18"/>
                <w:szCs w:val="18"/>
                <w:lang w:val="ru-RU"/>
              </w:rPr>
              <w:t>их и сред.</w:t>
            </w:r>
            <w:r w:rsidRPr="0066698B">
              <w:rPr>
                <w:rFonts w:ascii="Times New Roman" w:eastAsia="Arial" w:hAnsi="Times New Roman" w:cs="Times New Roman"/>
                <w:b/>
                <w:bCs/>
                <w:spacing w:val="-2"/>
                <w:sz w:val="18"/>
                <w:szCs w:val="18"/>
                <w:lang w:val="ru-RU"/>
              </w:rPr>
              <w:t>р</w:t>
            </w:r>
            <w:r w:rsidRPr="0066698B">
              <w:rPr>
                <w:rFonts w:ascii="Times New Roman" w:eastAsia="Arial" w:hAnsi="Times New Roman" w:cs="Times New Roman"/>
                <w:b/>
                <w:bCs/>
                <w:sz w:val="18"/>
                <w:szCs w:val="18"/>
                <w:lang w:val="ru-RU"/>
              </w:rPr>
              <w:t>ад</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ика</w:t>
            </w:r>
          </w:p>
        </w:tc>
        <w:tc>
          <w:tcPr>
            <w:tcW w:w="953" w:type="dxa"/>
            <w:vMerge w:val="restart"/>
            <w:tcBorders>
              <w:top w:val="single" w:sz="8" w:space="0" w:color="000000"/>
              <w:left w:val="single" w:sz="7" w:space="0" w:color="000000"/>
              <w:right w:val="single" w:sz="7" w:space="0" w:color="000000"/>
            </w:tcBorders>
            <w:shd w:val="clear" w:color="auto" w:fill="C6D9F1" w:themeFill="text2" w:themeFillTint="33"/>
          </w:tcPr>
          <w:p w14:paraId="6B1854F1" w14:textId="77777777" w:rsidR="001103B5" w:rsidRPr="0066698B" w:rsidRDefault="001103B5" w:rsidP="00936835">
            <w:pPr>
              <w:pStyle w:val="TableParagraph"/>
              <w:spacing w:before="1" w:line="120" w:lineRule="exact"/>
              <w:rPr>
                <w:rFonts w:ascii="Times New Roman" w:hAnsi="Times New Roman" w:cs="Times New Roman"/>
                <w:sz w:val="12"/>
                <w:szCs w:val="12"/>
                <w:lang w:val="ru-RU"/>
              </w:rPr>
            </w:pPr>
          </w:p>
          <w:p w14:paraId="1F7F80DD" w14:textId="77777777" w:rsidR="001103B5" w:rsidRPr="0066698B" w:rsidRDefault="001103B5" w:rsidP="00936835">
            <w:pPr>
              <w:pStyle w:val="TableParagraph"/>
              <w:spacing w:line="200" w:lineRule="exact"/>
              <w:rPr>
                <w:rFonts w:ascii="Times New Roman" w:hAnsi="Times New Roman" w:cs="Times New Roman"/>
                <w:sz w:val="20"/>
                <w:szCs w:val="20"/>
                <w:lang w:val="ru-RU"/>
              </w:rPr>
            </w:pPr>
          </w:p>
          <w:p w14:paraId="797F538E" w14:textId="77777777" w:rsidR="001103B5" w:rsidRPr="0066698B" w:rsidRDefault="001103B5" w:rsidP="00936835">
            <w:pPr>
              <w:pStyle w:val="TableParagraph"/>
              <w:spacing w:line="200" w:lineRule="exact"/>
              <w:rPr>
                <w:rFonts w:ascii="Times New Roman" w:hAnsi="Times New Roman" w:cs="Times New Roman"/>
                <w:sz w:val="20"/>
                <w:szCs w:val="20"/>
                <w:lang w:val="ru-RU"/>
              </w:rPr>
            </w:pPr>
          </w:p>
          <w:p w14:paraId="24B57469" w14:textId="77777777" w:rsidR="001103B5" w:rsidRPr="0066698B" w:rsidRDefault="001103B5" w:rsidP="00936835">
            <w:pPr>
              <w:pStyle w:val="TableParagraph"/>
              <w:spacing w:line="200" w:lineRule="exact"/>
              <w:rPr>
                <w:rFonts w:ascii="Times New Roman" w:hAnsi="Times New Roman" w:cs="Times New Roman"/>
                <w:sz w:val="20"/>
                <w:szCs w:val="20"/>
                <w:lang w:val="ru-RU"/>
              </w:rPr>
            </w:pPr>
          </w:p>
          <w:p w14:paraId="603FA381" w14:textId="77777777" w:rsidR="001103B5" w:rsidRPr="0066698B" w:rsidRDefault="001103B5" w:rsidP="00936835">
            <w:pPr>
              <w:pStyle w:val="TableParagraph"/>
              <w:spacing w:line="278" w:lineRule="auto"/>
              <w:ind w:left="162" w:hanging="10"/>
              <w:rPr>
                <w:rFonts w:ascii="Times New Roman" w:eastAsia="Arial" w:hAnsi="Times New Roman" w:cs="Times New Roman"/>
                <w:sz w:val="18"/>
                <w:szCs w:val="18"/>
              </w:rPr>
            </w:pPr>
            <w:r w:rsidRPr="0066698B">
              <w:rPr>
                <w:rFonts w:ascii="Times New Roman" w:eastAsia="Arial" w:hAnsi="Times New Roman" w:cs="Times New Roman"/>
                <w:b/>
                <w:bCs/>
                <w:sz w:val="18"/>
                <w:szCs w:val="18"/>
              </w:rPr>
              <w:t>У</w:t>
            </w:r>
            <w:r w:rsidRPr="0066698B">
              <w:rPr>
                <w:rFonts w:ascii="Times New Roman" w:eastAsia="Arial" w:hAnsi="Times New Roman" w:cs="Times New Roman"/>
                <w:b/>
                <w:bCs/>
                <w:spacing w:val="3"/>
                <w:sz w:val="18"/>
                <w:szCs w:val="18"/>
              </w:rPr>
              <w:t>к</w:t>
            </w:r>
            <w:r w:rsidRPr="0066698B">
              <w:rPr>
                <w:rFonts w:ascii="Times New Roman" w:eastAsia="Arial" w:hAnsi="Times New Roman" w:cs="Times New Roman"/>
                <w:b/>
                <w:bCs/>
                <w:spacing w:val="-7"/>
                <w:sz w:val="18"/>
                <w:szCs w:val="18"/>
              </w:rPr>
              <w:t>у</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 xml:space="preserve">о </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z w:val="18"/>
                <w:szCs w:val="18"/>
              </w:rPr>
              <w:t>ос</w:t>
            </w:r>
            <w:r w:rsidRPr="0066698B">
              <w:rPr>
                <w:rFonts w:ascii="Times New Roman" w:eastAsia="Arial" w:hAnsi="Times New Roman" w:cs="Times New Roman"/>
                <w:b/>
                <w:bCs/>
                <w:spacing w:val="2"/>
                <w:sz w:val="18"/>
                <w:szCs w:val="18"/>
              </w:rPr>
              <w:t>е</w:t>
            </w:r>
            <w:r w:rsidRPr="0066698B">
              <w:rPr>
                <w:rFonts w:ascii="Times New Roman" w:eastAsia="Arial" w:hAnsi="Times New Roman" w:cs="Times New Roman"/>
                <w:b/>
                <w:bCs/>
                <w:spacing w:val="-7"/>
                <w:sz w:val="18"/>
                <w:szCs w:val="18"/>
              </w:rPr>
              <w:t>т</w:t>
            </w:r>
            <w:r w:rsidRPr="0066698B">
              <w:rPr>
                <w:rFonts w:ascii="Times New Roman" w:eastAsia="Arial" w:hAnsi="Times New Roman" w:cs="Times New Roman"/>
                <w:b/>
                <w:bCs/>
                <w:sz w:val="18"/>
                <w:szCs w:val="18"/>
              </w:rPr>
              <w:t>а</w:t>
            </w:r>
          </w:p>
        </w:tc>
        <w:tc>
          <w:tcPr>
            <w:tcW w:w="1916" w:type="dxa"/>
            <w:tcBorders>
              <w:top w:val="single" w:sz="8" w:space="0" w:color="000000"/>
              <w:left w:val="single" w:sz="7" w:space="0" w:color="000000"/>
              <w:bottom w:val="single" w:sz="5" w:space="0" w:color="000000"/>
              <w:right w:val="single" w:sz="5" w:space="0" w:color="000000"/>
            </w:tcBorders>
            <w:shd w:val="clear" w:color="auto" w:fill="C6D9F1" w:themeFill="text2" w:themeFillTint="33"/>
          </w:tcPr>
          <w:p w14:paraId="04707105" w14:textId="77777777" w:rsidR="001103B5" w:rsidRPr="0066698B" w:rsidRDefault="001103B5" w:rsidP="00936835">
            <w:pPr>
              <w:pStyle w:val="TableParagraph"/>
              <w:spacing w:line="205" w:lineRule="exact"/>
              <w:ind w:left="197" w:right="204"/>
              <w:jc w:val="center"/>
              <w:rPr>
                <w:rFonts w:ascii="Times New Roman" w:eastAsia="Arial" w:hAnsi="Times New Roman" w:cs="Times New Roman"/>
                <w:sz w:val="18"/>
                <w:szCs w:val="18"/>
              </w:rPr>
            </w:pPr>
            <w:r w:rsidRPr="0066698B">
              <w:rPr>
                <w:rFonts w:ascii="Times New Roman" w:eastAsia="Arial" w:hAnsi="Times New Roman" w:cs="Times New Roman"/>
                <w:b/>
                <w:bCs/>
                <w:sz w:val="18"/>
                <w:szCs w:val="18"/>
              </w:rPr>
              <w:t>Број пос</w:t>
            </w:r>
            <w:r w:rsidRPr="0066698B">
              <w:rPr>
                <w:rFonts w:ascii="Times New Roman" w:eastAsia="Arial" w:hAnsi="Times New Roman" w:cs="Times New Roman"/>
                <w:b/>
                <w:bCs/>
                <w:spacing w:val="2"/>
                <w:sz w:val="18"/>
                <w:szCs w:val="18"/>
              </w:rPr>
              <w:t>е</w:t>
            </w:r>
            <w:r w:rsidRPr="0066698B">
              <w:rPr>
                <w:rFonts w:ascii="Times New Roman" w:eastAsia="Arial" w:hAnsi="Times New Roman" w:cs="Times New Roman"/>
                <w:b/>
                <w:bCs/>
                <w:spacing w:val="-7"/>
                <w:sz w:val="18"/>
                <w:szCs w:val="18"/>
              </w:rPr>
              <w:t>т</w:t>
            </w:r>
            <w:r w:rsidRPr="0066698B">
              <w:rPr>
                <w:rFonts w:ascii="Times New Roman" w:eastAsia="Arial" w:hAnsi="Times New Roman" w:cs="Times New Roman"/>
                <w:b/>
                <w:bCs/>
                <w:sz w:val="18"/>
                <w:szCs w:val="18"/>
              </w:rPr>
              <w:t>а на 1</w:t>
            </w:r>
          </w:p>
          <w:p w14:paraId="68AC8888" w14:textId="77777777" w:rsidR="001103B5" w:rsidRPr="0066698B" w:rsidRDefault="001103B5" w:rsidP="00936835">
            <w:pPr>
              <w:pStyle w:val="TableParagraph"/>
              <w:spacing w:before="35"/>
              <w:ind w:left="623" w:right="625"/>
              <w:jc w:val="center"/>
              <w:rPr>
                <w:rFonts w:ascii="Times New Roman" w:eastAsia="Arial" w:hAnsi="Times New Roman" w:cs="Times New Roman"/>
                <w:sz w:val="18"/>
                <w:szCs w:val="18"/>
              </w:rPr>
            </w:pPr>
            <w:r w:rsidRPr="0066698B">
              <w:rPr>
                <w:rFonts w:ascii="Times New Roman" w:eastAsia="Arial" w:hAnsi="Times New Roman" w:cs="Times New Roman"/>
                <w:b/>
                <w:bCs/>
                <w:sz w:val="18"/>
                <w:szCs w:val="18"/>
              </w:rPr>
              <w:t>ле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pacing w:val="-2"/>
                <w:sz w:val="18"/>
                <w:szCs w:val="18"/>
              </w:rPr>
              <w:t>а</w:t>
            </w:r>
            <w:r w:rsidRPr="0066698B">
              <w:rPr>
                <w:rFonts w:ascii="Times New Roman" w:eastAsia="Arial" w:hAnsi="Times New Roman" w:cs="Times New Roman"/>
                <w:b/>
                <w:bCs/>
                <w:sz w:val="18"/>
                <w:szCs w:val="18"/>
              </w:rPr>
              <w:t>ра</w:t>
            </w:r>
          </w:p>
        </w:tc>
        <w:tc>
          <w:tcPr>
            <w:tcW w:w="1061" w:type="dxa"/>
            <w:tcBorders>
              <w:top w:val="single" w:sz="8" w:space="0" w:color="000000"/>
              <w:left w:val="single" w:sz="5" w:space="0" w:color="000000"/>
              <w:bottom w:val="single" w:sz="5" w:space="0" w:color="000000"/>
              <w:right w:val="single" w:sz="8" w:space="0" w:color="000000"/>
            </w:tcBorders>
            <w:shd w:val="clear" w:color="auto" w:fill="C6D9F1" w:themeFill="text2" w:themeFillTint="33"/>
          </w:tcPr>
          <w:p w14:paraId="3DFEC0B1" w14:textId="77777777" w:rsidR="001103B5" w:rsidRPr="0066698B" w:rsidRDefault="001103B5" w:rsidP="00936835">
            <w:pPr>
              <w:rPr>
                <w:rFonts w:ascii="Times New Roman" w:hAnsi="Times New Roman" w:cs="Times New Roman"/>
              </w:rPr>
            </w:pPr>
          </w:p>
        </w:tc>
      </w:tr>
      <w:tr w:rsidR="0066698B" w:rsidRPr="0066698B" w14:paraId="20ECD996" w14:textId="77777777" w:rsidTr="008839CE">
        <w:trPr>
          <w:trHeight w:hRule="exact" w:val="737"/>
          <w:jc w:val="center"/>
        </w:trPr>
        <w:tc>
          <w:tcPr>
            <w:tcW w:w="2569" w:type="dxa"/>
            <w:vMerge/>
            <w:tcBorders>
              <w:left w:val="single" w:sz="12" w:space="0" w:color="000000"/>
              <w:bottom w:val="single" w:sz="7" w:space="0" w:color="000000"/>
              <w:right w:val="single" w:sz="7" w:space="0" w:color="000000"/>
            </w:tcBorders>
            <w:shd w:val="clear" w:color="auto" w:fill="C6D9F1" w:themeFill="text2" w:themeFillTint="33"/>
          </w:tcPr>
          <w:p w14:paraId="5261CB5E" w14:textId="77777777" w:rsidR="001103B5" w:rsidRPr="0066698B" w:rsidRDefault="001103B5" w:rsidP="00936835">
            <w:pPr>
              <w:rPr>
                <w:rFonts w:ascii="Times New Roman" w:hAnsi="Times New Roman" w:cs="Times New Roman"/>
              </w:rPr>
            </w:pPr>
          </w:p>
        </w:tc>
        <w:tc>
          <w:tcPr>
            <w:tcW w:w="1032" w:type="dxa"/>
            <w:vMerge/>
            <w:tcBorders>
              <w:left w:val="single" w:sz="7" w:space="0" w:color="000000"/>
              <w:bottom w:val="single" w:sz="7" w:space="0" w:color="000000"/>
              <w:right w:val="single" w:sz="5" w:space="0" w:color="000000"/>
            </w:tcBorders>
            <w:shd w:val="clear" w:color="auto" w:fill="C6D9F1" w:themeFill="text2" w:themeFillTint="33"/>
          </w:tcPr>
          <w:p w14:paraId="0CC3C3AC" w14:textId="77777777" w:rsidR="001103B5" w:rsidRPr="0066698B" w:rsidRDefault="001103B5" w:rsidP="00936835">
            <w:pPr>
              <w:rPr>
                <w:rFonts w:ascii="Times New Roman" w:hAnsi="Times New Roman" w:cs="Times New Roman"/>
              </w:rPr>
            </w:pPr>
          </w:p>
        </w:tc>
        <w:tc>
          <w:tcPr>
            <w:tcW w:w="1424" w:type="dxa"/>
            <w:vMerge/>
            <w:tcBorders>
              <w:left w:val="single" w:sz="5" w:space="0" w:color="000000"/>
              <w:bottom w:val="single" w:sz="7" w:space="0" w:color="000000"/>
              <w:right w:val="single" w:sz="7" w:space="0" w:color="000000"/>
            </w:tcBorders>
            <w:shd w:val="clear" w:color="auto" w:fill="C6D9F1" w:themeFill="text2" w:themeFillTint="33"/>
          </w:tcPr>
          <w:p w14:paraId="4D364DE3" w14:textId="77777777" w:rsidR="001103B5" w:rsidRPr="0066698B" w:rsidRDefault="001103B5" w:rsidP="00936835">
            <w:pPr>
              <w:rPr>
                <w:rFonts w:ascii="Times New Roman" w:hAnsi="Times New Roman" w:cs="Times New Roman"/>
              </w:rPr>
            </w:pPr>
          </w:p>
        </w:tc>
        <w:tc>
          <w:tcPr>
            <w:tcW w:w="953" w:type="dxa"/>
            <w:vMerge/>
            <w:tcBorders>
              <w:left w:val="single" w:sz="7" w:space="0" w:color="000000"/>
              <w:bottom w:val="single" w:sz="7" w:space="0" w:color="000000"/>
              <w:right w:val="single" w:sz="7" w:space="0" w:color="000000"/>
            </w:tcBorders>
            <w:shd w:val="clear" w:color="auto" w:fill="C6D9F1" w:themeFill="text2" w:themeFillTint="33"/>
          </w:tcPr>
          <w:p w14:paraId="3756E458" w14:textId="77777777" w:rsidR="001103B5" w:rsidRPr="0066698B" w:rsidRDefault="001103B5" w:rsidP="00936835">
            <w:pPr>
              <w:rPr>
                <w:rFonts w:ascii="Times New Roman" w:hAnsi="Times New Roman" w:cs="Times New Roman"/>
              </w:rPr>
            </w:pPr>
          </w:p>
        </w:tc>
        <w:tc>
          <w:tcPr>
            <w:tcW w:w="1916" w:type="dxa"/>
            <w:tcBorders>
              <w:top w:val="single" w:sz="5" w:space="0" w:color="000000"/>
              <w:left w:val="single" w:sz="7" w:space="0" w:color="000000"/>
              <w:bottom w:val="single" w:sz="7" w:space="0" w:color="000000"/>
              <w:right w:val="single" w:sz="5" w:space="0" w:color="000000"/>
            </w:tcBorders>
            <w:shd w:val="clear" w:color="auto" w:fill="C6D9F1" w:themeFill="text2" w:themeFillTint="33"/>
          </w:tcPr>
          <w:p w14:paraId="1B82C682" w14:textId="77777777" w:rsidR="001103B5" w:rsidRPr="0066698B" w:rsidRDefault="001103B5" w:rsidP="00936835">
            <w:pPr>
              <w:pStyle w:val="TableParagraph"/>
              <w:spacing w:before="4" w:line="150" w:lineRule="exact"/>
              <w:rPr>
                <w:rFonts w:ascii="Times New Roman" w:hAnsi="Times New Roman" w:cs="Times New Roman"/>
                <w:sz w:val="15"/>
                <w:szCs w:val="15"/>
              </w:rPr>
            </w:pPr>
          </w:p>
          <w:p w14:paraId="03062818" w14:textId="77777777" w:rsidR="001103B5" w:rsidRPr="0066698B" w:rsidRDefault="001103B5" w:rsidP="00936835">
            <w:pPr>
              <w:pStyle w:val="TableParagraph"/>
              <w:ind w:left="627"/>
              <w:rPr>
                <w:rFonts w:ascii="Times New Roman" w:eastAsia="Arial" w:hAnsi="Times New Roman" w:cs="Times New Roman"/>
                <w:sz w:val="18"/>
                <w:szCs w:val="18"/>
              </w:rPr>
            </w:pPr>
            <w:r w:rsidRPr="0066698B">
              <w:rPr>
                <w:rFonts w:ascii="Times New Roman" w:eastAsia="Arial" w:hAnsi="Times New Roman" w:cs="Times New Roman"/>
                <w:b/>
                <w:bCs/>
                <w:sz w:val="18"/>
                <w:szCs w:val="18"/>
              </w:rPr>
              <w:t>д</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ев</w:t>
            </w:r>
            <w:r w:rsidRPr="0066698B">
              <w:rPr>
                <w:rFonts w:ascii="Times New Roman" w:eastAsia="Arial" w:hAnsi="Times New Roman" w:cs="Times New Roman"/>
                <w:b/>
                <w:bCs/>
                <w:spacing w:val="-2"/>
                <w:sz w:val="18"/>
                <w:szCs w:val="18"/>
              </w:rPr>
              <w:t>н</w:t>
            </w:r>
            <w:r w:rsidRPr="0066698B">
              <w:rPr>
                <w:rFonts w:ascii="Times New Roman" w:eastAsia="Arial" w:hAnsi="Times New Roman" w:cs="Times New Roman"/>
                <w:b/>
                <w:bCs/>
                <w:sz w:val="18"/>
                <w:szCs w:val="18"/>
              </w:rPr>
              <w:t>а</w:t>
            </w:r>
          </w:p>
        </w:tc>
        <w:tc>
          <w:tcPr>
            <w:tcW w:w="1061" w:type="dxa"/>
            <w:tcBorders>
              <w:top w:val="single" w:sz="5" w:space="0" w:color="000000"/>
              <w:left w:val="single" w:sz="5" w:space="0" w:color="000000"/>
              <w:bottom w:val="single" w:sz="7" w:space="0" w:color="000000"/>
              <w:right w:val="single" w:sz="8" w:space="0" w:color="000000"/>
            </w:tcBorders>
            <w:shd w:val="clear" w:color="auto" w:fill="C6D9F1" w:themeFill="text2" w:themeFillTint="33"/>
          </w:tcPr>
          <w:p w14:paraId="1E3CE368" w14:textId="77777777" w:rsidR="001103B5" w:rsidRPr="0066698B" w:rsidRDefault="001103B5" w:rsidP="00936835">
            <w:pPr>
              <w:pStyle w:val="TableParagraph"/>
              <w:spacing w:before="34" w:line="278" w:lineRule="auto"/>
              <w:ind w:left="183" w:firstLine="223"/>
              <w:rPr>
                <w:rFonts w:ascii="Times New Roman" w:eastAsia="Arial" w:hAnsi="Times New Roman" w:cs="Times New Roman"/>
                <w:sz w:val="18"/>
                <w:szCs w:val="18"/>
              </w:rPr>
            </w:pPr>
            <w:r w:rsidRPr="0066698B">
              <w:rPr>
                <w:rFonts w:ascii="Times New Roman" w:eastAsia="Arial" w:hAnsi="Times New Roman" w:cs="Times New Roman"/>
                <w:b/>
                <w:bCs/>
                <w:sz w:val="18"/>
                <w:szCs w:val="18"/>
              </w:rPr>
              <w:t>На рад.</w:t>
            </w:r>
            <w:r w:rsidRPr="0066698B">
              <w:rPr>
                <w:rFonts w:ascii="Times New Roman" w:eastAsia="Arial" w:hAnsi="Times New Roman" w:cs="Times New Roman"/>
                <w:b/>
                <w:bCs/>
                <w:spacing w:val="-2"/>
                <w:sz w:val="18"/>
                <w:szCs w:val="18"/>
              </w:rPr>
              <w:t>ч</w:t>
            </w:r>
            <w:r w:rsidRPr="0066698B">
              <w:rPr>
                <w:rFonts w:ascii="Times New Roman" w:eastAsia="Arial" w:hAnsi="Times New Roman" w:cs="Times New Roman"/>
                <w:b/>
                <w:bCs/>
                <w:sz w:val="18"/>
                <w:szCs w:val="18"/>
              </w:rPr>
              <w:t>ас</w:t>
            </w:r>
          </w:p>
        </w:tc>
      </w:tr>
      <w:tr w:rsidR="0066698B" w:rsidRPr="0066698B" w14:paraId="719B3819" w14:textId="77777777" w:rsidTr="009F2064">
        <w:trPr>
          <w:trHeight w:hRule="exact" w:val="653"/>
          <w:jc w:val="center"/>
        </w:trPr>
        <w:tc>
          <w:tcPr>
            <w:tcW w:w="2569" w:type="dxa"/>
            <w:tcBorders>
              <w:top w:val="single" w:sz="7" w:space="0" w:color="000000"/>
              <w:left w:val="single" w:sz="12" w:space="0" w:color="000000"/>
              <w:bottom w:val="single" w:sz="5" w:space="0" w:color="000000"/>
              <w:right w:val="single" w:sz="7" w:space="0" w:color="000000"/>
            </w:tcBorders>
            <w:shd w:val="clear" w:color="auto" w:fill="C6D9F1" w:themeFill="text2" w:themeFillTint="33"/>
          </w:tcPr>
          <w:p w14:paraId="396420F1" w14:textId="77777777" w:rsidR="00F67207" w:rsidRPr="0066698B" w:rsidRDefault="00F67207" w:rsidP="00936835">
            <w:pPr>
              <w:pStyle w:val="TableParagraph"/>
              <w:spacing w:before="17" w:line="276" w:lineRule="auto"/>
              <w:ind w:left="332" w:hanging="39"/>
              <w:rPr>
                <w:rFonts w:ascii="Times New Roman" w:eastAsia="Arial" w:hAnsi="Times New Roman" w:cs="Times New Roman"/>
                <w:sz w:val="16"/>
                <w:szCs w:val="16"/>
                <w:lang w:val="ru-RU"/>
              </w:rPr>
            </w:pPr>
            <w:r w:rsidRPr="0066698B">
              <w:rPr>
                <w:rFonts w:ascii="Times New Roman" w:eastAsia="Arial" w:hAnsi="Times New Roman" w:cs="Times New Roman"/>
                <w:b/>
                <w:bCs/>
                <w:sz w:val="16"/>
                <w:szCs w:val="16"/>
                <w:lang w:val="ru-RU"/>
              </w:rPr>
              <w:t>Дом</w:t>
            </w:r>
            <w:r w:rsidRPr="0066698B">
              <w:rPr>
                <w:rFonts w:ascii="Times New Roman" w:eastAsia="Arial" w:hAnsi="Times New Roman" w:cs="Times New Roman"/>
                <w:b/>
                <w:bCs/>
                <w:spacing w:val="-1"/>
                <w:sz w:val="16"/>
                <w:szCs w:val="16"/>
                <w:lang w:val="ru-RU"/>
              </w:rPr>
              <w:t xml:space="preserve"> з</w:t>
            </w:r>
            <w:r w:rsidRPr="0066698B">
              <w:rPr>
                <w:rFonts w:ascii="Times New Roman" w:eastAsia="Arial" w:hAnsi="Times New Roman" w:cs="Times New Roman"/>
                <w:b/>
                <w:bCs/>
                <w:spacing w:val="-2"/>
                <w:sz w:val="16"/>
                <w:szCs w:val="16"/>
                <w:lang w:val="ru-RU"/>
              </w:rPr>
              <w:t>д</w:t>
            </w:r>
            <w:r w:rsidRPr="0066698B">
              <w:rPr>
                <w:rFonts w:ascii="Times New Roman" w:eastAsia="Arial" w:hAnsi="Times New Roman" w:cs="Times New Roman"/>
                <w:b/>
                <w:bCs/>
                <w:sz w:val="16"/>
                <w:szCs w:val="16"/>
                <w:lang w:val="ru-RU"/>
              </w:rPr>
              <w:t>ра</w:t>
            </w:r>
            <w:r w:rsidRPr="0066698B">
              <w:rPr>
                <w:rFonts w:ascii="Times New Roman" w:eastAsia="Arial" w:hAnsi="Times New Roman" w:cs="Times New Roman"/>
                <w:b/>
                <w:bCs/>
                <w:spacing w:val="-1"/>
                <w:sz w:val="16"/>
                <w:szCs w:val="16"/>
                <w:lang w:val="ru-RU"/>
              </w:rPr>
              <w:t>в</w:t>
            </w:r>
            <w:r w:rsidRPr="0066698B">
              <w:rPr>
                <w:rFonts w:ascii="Times New Roman" w:eastAsia="Arial" w:hAnsi="Times New Roman" w:cs="Times New Roman"/>
                <w:b/>
                <w:bCs/>
                <w:sz w:val="16"/>
                <w:szCs w:val="16"/>
                <w:lang w:val="ru-RU"/>
              </w:rPr>
              <w:t xml:space="preserve">ља </w:t>
            </w:r>
            <w:r w:rsidRPr="0066698B">
              <w:rPr>
                <w:rFonts w:ascii="Times New Roman" w:eastAsia="Arial" w:hAnsi="Times New Roman" w:cs="Times New Roman"/>
                <w:b/>
                <w:bCs/>
                <w:spacing w:val="-3"/>
                <w:sz w:val="16"/>
                <w:szCs w:val="16"/>
                <w:lang w:val="ru-RU"/>
              </w:rPr>
              <w:t>Н</w:t>
            </w:r>
            <w:r w:rsidRPr="0066698B">
              <w:rPr>
                <w:rFonts w:ascii="Times New Roman" w:eastAsia="Arial" w:hAnsi="Times New Roman" w:cs="Times New Roman"/>
                <w:b/>
                <w:bCs/>
                <w:sz w:val="16"/>
                <w:szCs w:val="16"/>
                <w:lang w:val="ru-RU"/>
              </w:rPr>
              <w:t>ови П</w:t>
            </w:r>
            <w:r w:rsidRPr="0066698B">
              <w:rPr>
                <w:rFonts w:ascii="Times New Roman" w:eastAsia="Arial" w:hAnsi="Times New Roman" w:cs="Times New Roman"/>
                <w:b/>
                <w:bCs/>
                <w:spacing w:val="-1"/>
                <w:sz w:val="16"/>
                <w:szCs w:val="16"/>
                <w:lang w:val="ru-RU"/>
              </w:rPr>
              <w:t>аза</w:t>
            </w:r>
            <w:r w:rsidRPr="0066698B">
              <w:rPr>
                <w:rFonts w:ascii="Times New Roman" w:eastAsia="Arial" w:hAnsi="Times New Roman" w:cs="Times New Roman"/>
                <w:b/>
                <w:bCs/>
                <w:sz w:val="16"/>
                <w:szCs w:val="16"/>
                <w:lang w:val="ru-RU"/>
              </w:rPr>
              <w:t>р- о</w:t>
            </w:r>
            <w:r w:rsidRPr="0066698B">
              <w:rPr>
                <w:rFonts w:ascii="Times New Roman" w:eastAsia="Arial" w:hAnsi="Times New Roman" w:cs="Times New Roman"/>
                <w:b/>
                <w:bCs/>
                <w:spacing w:val="1"/>
                <w:sz w:val="16"/>
                <w:szCs w:val="16"/>
                <w:lang w:val="ru-RU"/>
              </w:rPr>
              <w:t>д</w:t>
            </w:r>
            <w:r w:rsidRPr="0066698B">
              <w:rPr>
                <w:rFonts w:ascii="Times New Roman" w:eastAsia="Arial" w:hAnsi="Times New Roman" w:cs="Times New Roman"/>
                <w:b/>
                <w:bCs/>
                <w:sz w:val="16"/>
                <w:szCs w:val="16"/>
                <w:lang w:val="ru-RU"/>
              </w:rPr>
              <w:t>ра</w:t>
            </w:r>
            <w:r w:rsidRPr="0066698B">
              <w:rPr>
                <w:rFonts w:ascii="Times New Roman" w:eastAsia="Arial" w:hAnsi="Times New Roman" w:cs="Times New Roman"/>
                <w:b/>
                <w:bCs/>
                <w:spacing w:val="-4"/>
                <w:sz w:val="16"/>
                <w:szCs w:val="16"/>
                <w:lang w:val="ru-RU"/>
              </w:rPr>
              <w:t>с</w:t>
            </w:r>
            <w:r w:rsidRPr="0066698B">
              <w:rPr>
                <w:rFonts w:ascii="Times New Roman" w:eastAsia="Arial" w:hAnsi="Times New Roman" w:cs="Times New Roman"/>
                <w:b/>
                <w:bCs/>
                <w:sz w:val="16"/>
                <w:szCs w:val="16"/>
                <w:lang w:val="ru-RU"/>
              </w:rPr>
              <w:t>ло</w:t>
            </w:r>
            <w:r w:rsidRPr="0066698B">
              <w:rPr>
                <w:rFonts w:ascii="Times New Roman" w:eastAsia="Arial" w:hAnsi="Times New Roman" w:cs="Times New Roman"/>
                <w:b/>
                <w:bCs/>
                <w:spacing w:val="1"/>
                <w:sz w:val="16"/>
                <w:szCs w:val="16"/>
                <w:lang w:val="ru-RU"/>
              </w:rPr>
              <w:t xml:space="preserve"> </w:t>
            </w:r>
            <w:r w:rsidRPr="0066698B">
              <w:rPr>
                <w:rFonts w:ascii="Times New Roman" w:eastAsia="Arial" w:hAnsi="Times New Roman" w:cs="Times New Roman"/>
                <w:b/>
                <w:bCs/>
                <w:spacing w:val="-1"/>
                <w:sz w:val="16"/>
                <w:szCs w:val="16"/>
                <w:lang w:val="ru-RU"/>
              </w:rPr>
              <w:t>с</w:t>
            </w:r>
            <w:r w:rsidRPr="0066698B">
              <w:rPr>
                <w:rFonts w:ascii="Times New Roman" w:eastAsia="Arial" w:hAnsi="Times New Roman" w:cs="Times New Roman"/>
                <w:b/>
                <w:bCs/>
                <w:spacing w:val="-5"/>
                <w:sz w:val="16"/>
                <w:szCs w:val="16"/>
                <w:lang w:val="ru-RU"/>
              </w:rPr>
              <w:t>т</w:t>
            </w:r>
            <w:r w:rsidRPr="0066698B">
              <w:rPr>
                <w:rFonts w:ascii="Times New Roman" w:eastAsia="Arial" w:hAnsi="Times New Roman" w:cs="Times New Roman"/>
                <w:b/>
                <w:bCs/>
                <w:spacing w:val="-1"/>
                <w:sz w:val="16"/>
                <w:szCs w:val="16"/>
                <w:lang w:val="ru-RU"/>
              </w:rPr>
              <w:t>а</w:t>
            </w:r>
            <w:r w:rsidRPr="0066698B">
              <w:rPr>
                <w:rFonts w:ascii="Times New Roman" w:eastAsia="Arial" w:hAnsi="Times New Roman" w:cs="Times New Roman"/>
                <w:b/>
                <w:bCs/>
                <w:spacing w:val="-2"/>
                <w:sz w:val="16"/>
                <w:szCs w:val="16"/>
                <w:lang w:val="ru-RU"/>
              </w:rPr>
              <w:t>н</w:t>
            </w:r>
            <w:r w:rsidRPr="0066698B">
              <w:rPr>
                <w:rFonts w:ascii="Times New Roman" w:eastAsia="Arial" w:hAnsi="Times New Roman" w:cs="Times New Roman"/>
                <w:b/>
                <w:bCs/>
                <w:sz w:val="16"/>
                <w:szCs w:val="16"/>
                <w:lang w:val="ru-RU"/>
              </w:rPr>
              <w:t>ов</w:t>
            </w:r>
            <w:r w:rsidRPr="0066698B">
              <w:rPr>
                <w:rFonts w:ascii="Times New Roman" w:eastAsia="Arial" w:hAnsi="Times New Roman" w:cs="Times New Roman"/>
                <w:b/>
                <w:bCs/>
                <w:spacing w:val="-2"/>
                <w:sz w:val="16"/>
                <w:szCs w:val="16"/>
                <w:lang w:val="ru-RU"/>
              </w:rPr>
              <w:t>н</w:t>
            </w:r>
            <w:r w:rsidRPr="0066698B">
              <w:rPr>
                <w:rFonts w:ascii="Times New Roman" w:eastAsia="Arial" w:hAnsi="Times New Roman" w:cs="Times New Roman"/>
                <w:b/>
                <w:bCs/>
                <w:spacing w:val="1"/>
                <w:sz w:val="16"/>
                <w:szCs w:val="16"/>
                <w:lang w:val="ru-RU"/>
              </w:rPr>
              <w:t>и</w:t>
            </w:r>
            <w:r w:rsidRPr="0066698B">
              <w:rPr>
                <w:rFonts w:ascii="Times New Roman" w:eastAsia="Arial" w:hAnsi="Times New Roman" w:cs="Times New Roman"/>
                <w:b/>
                <w:bCs/>
                <w:spacing w:val="-2"/>
                <w:sz w:val="16"/>
                <w:szCs w:val="16"/>
                <w:lang w:val="ru-RU"/>
              </w:rPr>
              <w:t>шт</w:t>
            </w:r>
            <w:r w:rsidRPr="0066698B">
              <w:rPr>
                <w:rFonts w:ascii="Times New Roman" w:eastAsia="Arial" w:hAnsi="Times New Roman" w:cs="Times New Roman"/>
                <w:b/>
                <w:bCs/>
                <w:spacing w:val="-1"/>
                <w:sz w:val="16"/>
                <w:szCs w:val="16"/>
                <w:lang w:val="ru-RU"/>
              </w:rPr>
              <w:t>в</w:t>
            </w:r>
            <w:r w:rsidRPr="0066698B">
              <w:rPr>
                <w:rFonts w:ascii="Times New Roman" w:eastAsia="Arial" w:hAnsi="Times New Roman" w:cs="Times New Roman"/>
                <w:b/>
                <w:bCs/>
                <w:sz w:val="16"/>
                <w:szCs w:val="16"/>
                <w:lang w:val="ru-RU"/>
              </w:rPr>
              <w:t>о</w:t>
            </w:r>
          </w:p>
        </w:tc>
        <w:tc>
          <w:tcPr>
            <w:tcW w:w="1032" w:type="dxa"/>
            <w:tcBorders>
              <w:top w:val="single" w:sz="7" w:space="0" w:color="000000"/>
              <w:left w:val="single" w:sz="7" w:space="0" w:color="000000"/>
              <w:bottom w:val="single" w:sz="5" w:space="0" w:color="000000"/>
              <w:right w:val="single" w:sz="5" w:space="0" w:color="000000"/>
            </w:tcBorders>
            <w:shd w:val="clear" w:color="auto" w:fill="DBE5F1" w:themeFill="accent1" w:themeFillTint="33"/>
          </w:tcPr>
          <w:p w14:paraId="51508209" w14:textId="77777777" w:rsidR="00F67207" w:rsidRPr="0066698B" w:rsidRDefault="00F67207" w:rsidP="00A47A8A">
            <w:pPr>
              <w:pStyle w:val="TableParagraph"/>
              <w:spacing w:before="10" w:line="120" w:lineRule="exact"/>
              <w:rPr>
                <w:rFonts w:ascii="Times New Roman" w:hAnsi="Times New Roman" w:cs="Times New Roman"/>
                <w:sz w:val="12"/>
                <w:szCs w:val="12"/>
                <w:lang w:val="ru-RU"/>
              </w:rPr>
            </w:pPr>
          </w:p>
          <w:p w14:paraId="18996DDC" w14:textId="77777777" w:rsidR="00F67207" w:rsidRPr="0066698B" w:rsidRDefault="0078160E" w:rsidP="000F4788">
            <w:pPr>
              <w:pStyle w:val="TableParagraph"/>
              <w:ind w:left="323" w:right="328"/>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4</w:t>
            </w:r>
            <w:r w:rsidR="000F4788" w:rsidRPr="0066698B">
              <w:rPr>
                <w:rFonts w:ascii="Times New Roman" w:eastAsia="Arial" w:hAnsi="Times New Roman" w:cs="Times New Roman"/>
                <w:spacing w:val="-1"/>
                <w:sz w:val="16"/>
                <w:szCs w:val="16"/>
              </w:rPr>
              <w:t>2</w:t>
            </w:r>
          </w:p>
        </w:tc>
        <w:tc>
          <w:tcPr>
            <w:tcW w:w="1424" w:type="dxa"/>
            <w:tcBorders>
              <w:top w:val="single" w:sz="7" w:space="0" w:color="000000"/>
              <w:left w:val="single" w:sz="5" w:space="0" w:color="000000"/>
              <w:bottom w:val="single" w:sz="5" w:space="0" w:color="000000"/>
              <w:right w:val="single" w:sz="7" w:space="0" w:color="000000"/>
            </w:tcBorders>
            <w:shd w:val="clear" w:color="auto" w:fill="DBE5F1" w:themeFill="accent1" w:themeFillTint="33"/>
          </w:tcPr>
          <w:p w14:paraId="51185B8D" w14:textId="77777777" w:rsidR="00F67207" w:rsidRPr="0066698B" w:rsidRDefault="00F67207" w:rsidP="00A47A8A">
            <w:pPr>
              <w:pStyle w:val="TableParagraph"/>
              <w:spacing w:before="10" w:line="120" w:lineRule="exact"/>
              <w:rPr>
                <w:rFonts w:ascii="Times New Roman" w:hAnsi="Times New Roman" w:cs="Times New Roman"/>
                <w:sz w:val="12"/>
                <w:szCs w:val="12"/>
              </w:rPr>
            </w:pPr>
          </w:p>
          <w:p w14:paraId="2E7D06C4" w14:textId="77777777" w:rsidR="00F67207" w:rsidRPr="0066698B" w:rsidRDefault="0078160E" w:rsidP="000F4788">
            <w:pPr>
              <w:pStyle w:val="TableParagraph"/>
              <w:ind w:left="323" w:right="326"/>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6</w:t>
            </w:r>
            <w:r w:rsidR="000F4788" w:rsidRPr="0066698B">
              <w:rPr>
                <w:rFonts w:ascii="Times New Roman" w:eastAsia="Arial" w:hAnsi="Times New Roman" w:cs="Times New Roman"/>
                <w:spacing w:val="-1"/>
                <w:sz w:val="16"/>
                <w:szCs w:val="16"/>
              </w:rPr>
              <w:t>0</w:t>
            </w:r>
          </w:p>
        </w:tc>
        <w:tc>
          <w:tcPr>
            <w:tcW w:w="953" w:type="dxa"/>
            <w:tcBorders>
              <w:top w:val="single" w:sz="7" w:space="0" w:color="000000"/>
              <w:left w:val="single" w:sz="7" w:space="0" w:color="000000"/>
              <w:bottom w:val="single" w:sz="5" w:space="0" w:color="000000"/>
              <w:right w:val="single" w:sz="7" w:space="0" w:color="000000"/>
            </w:tcBorders>
            <w:shd w:val="clear" w:color="auto" w:fill="DBE5F1" w:themeFill="accent1" w:themeFillTint="33"/>
          </w:tcPr>
          <w:p w14:paraId="0D795F2E" w14:textId="77777777" w:rsidR="00F67207" w:rsidRPr="0066698B" w:rsidRDefault="00F67207" w:rsidP="00936835">
            <w:pPr>
              <w:pStyle w:val="TableParagraph"/>
              <w:spacing w:before="3" w:line="120" w:lineRule="exact"/>
              <w:rPr>
                <w:rFonts w:ascii="Times New Roman" w:hAnsi="Times New Roman" w:cs="Times New Roman"/>
                <w:sz w:val="12"/>
                <w:szCs w:val="12"/>
              </w:rPr>
            </w:pPr>
          </w:p>
          <w:p w14:paraId="04451040" w14:textId="77777777" w:rsidR="00F67207" w:rsidRPr="0066698B" w:rsidRDefault="00C47ED8" w:rsidP="00936835">
            <w:pPr>
              <w:pStyle w:val="TableParagraph"/>
              <w:ind w:left="200"/>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263345</w:t>
            </w:r>
          </w:p>
        </w:tc>
        <w:tc>
          <w:tcPr>
            <w:tcW w:w="1916" w:type="dxa"/>
            <w:tcBorders>
              <w:top w:val="single" w:sz="7" w:space="0" w:color="000000"/>
              <w:left w:val="single" w:sz="7" w:space="0" w:color="000000"/>
              <w:bottom w:val="single" w:sz="5" w:space="0" w:color="000000"/>
              <w:right w:val="single" w:sz="5" w:space="0" w:color="000000"/>
            </w:tcBorders>
            <w:shd w:val="clear" w:color="auto" w:fill="DBE5F1" w:themeFill="accent1" w:themeFillTint="33"/>
          </w:tcPr>
          <w:p w14:paraId="688D24FD" w14:textId="77777777" w:rsidR="00F67207" w:rsidRPr="0066698B" w:rsidRDefault="00F67207" w:rsidP="00936835">
            <w:pPr>
              <w:pStyle w:val="TableParagraph"/>
              <w:spacing w:before="9" w:line="220" w:lineRule="exact"/>
              <w:rPr>
                <w:rFonts w:ascii="Times New Roman" w:hAnsi="Times New Roman" w:cs="Times New Roman"/>
              </w:rPr>
            </w:pPr>
          </w:p>
          <w:p w14:paraId="09D0F187" w14:textId="77777777" w:rsidR="00F67207" w:rsidRPr="0066698B" w:rsidRDefault="00F91E9C" w:rsidP="00936835">
            <w:pPr>
              <w:pStyle w:val="TableParagraph"/>
              <w:ind w:left="730" w:right="735"/>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24,12</w:t>
            </w:r>
          </w:p>
        </w:tc>
        <w:tc>
          <w:tcPr>
            <w:tcW w:w="1061" w:type="dxa"/>
            <w:tcBorders>
              <w:top w:val="single" w:sz="7" w:space="0" w:color="000000"/>
              <w:left w:val="single" w:sz="5" w:space="0" w:color="000000"/>
              <w:bottom w:val="single" w:sz="5" w:space="0" w:color="000000"/>
              <w:right w:val="single" w:sz="8" w:space="0" w:color="000000"/>
            </w:tcBorders>
            <w:shd w:val="clear" w:color="auto" w:fill="DBE5F1" w:themeFill="accent1" w:themeFillTint="33"/>
          </w:tcPr>
          <w:p w14:paraId="2FCE85EF" w14:textId="77777777" w:rsidR="00F67207" w:rsidRPr="0066698B" w:rsidRDefault="00F67207" w:rsidP="00936835">
            <w:pPr>
              <w:pStyle w:val="TableParagraph"/>
              <w:spacing w:before="9" w:line="220" w:lineRule="exact"/>
              <w:rPr>
                <w:rFonts w:ascii="Times New Roman" w:hAnsi="Times New Roman" w:cs="Times New Roman"/>
              </w:rPr>
            </w:pPr>
          </w:p>
          <w:p w14:paraId="20F4FD04" w14:textId="77777777" w:rsidR="00F67207" w:rsidRPr="0066698B" w:rsidRDefault="00F91E9C" w:rsidP="00936835">
            <w:pPr>
              <w:pStyle w:val="TableParagraph"/>
              <w:ind w:left="348" w:right="347"/>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3,01</w:t>
            </w:r>
          </w:p>
        </w:tc>
      </w:tr>
    </w:tbl>
    <w:p w14:paraId="6AC41961" w14:textId="77777777" w:rsidR="0042139F" w:rsidRPr="0066698B" w:rsidRDefault="0042139F" w:rsidP="0042139F">
      <w:pPr>
        <w:tabs>
          <w:tab w:val="left" w:pos="720"/>
          <w:tab w:val="left" w:pos="1277"/>
        </w:tabs>
        <w:jc w:val="both"/>
        <w:rPr>
          <w:rFonts w:ascii="Times New Roman" w:hAnsi="Times New Roman" w:cs="Times New Roman"/>
          <w:sz w:val="24"/>
          <w:szCs w:val="20"/>
        </w:rPr>
      </w:pPr>
    </w:p>
    <w:p w14:paraId="000E99A6" w14:textId="77777777" w:rsidR="000C4ED3" w:rsidRPr="0066698B" w:rsidRDefault="0042139F" w:rsidP="0042139F">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 xml:space="preserve">За здравствену заштиту одраслог становништва </w:t>
      </w:r>
      <w:r w:rsidR="00C47ED8" w:rsidRPr="0066698B">
        <w:rPr>
          <w:rFonts w:ascii="Times New Roman" w:hAnsi="Times New Roman" w:cs="Times New Roman"/>
          <w:sz w:val="24"/>
          <w:szCs w:val="20"/>
          <w:lang w:val="ru-RU"/>
        </w:rPr>
        <w:t>у Новом</w:t>
      </w:r>
      <w:r w:rsidRPr="0066698B">
        <w:rPr>
          <w:rFonts w:ascii="Times New Roman" w:hAnsi="Times New Roman" w:cs="Times New Roman"/>
          <w:sz w:val="24"/>
          <w:szCs w:val="20"/>
          <w:lang w:val="ru-RU"/>
        </w:rPr>
        <w:t xml:space="preserve"> Пазар</w:t>
      </w:r>
      <w:r w:rsidR="00C47ED8" w:rsidRPr="0066698B">
        <w:rPr>
          <w:rFonts w:ascii="Times New Roman" w:hAnsi="Times New Roman" w:cs="Times New Roman"/>
          <w:sz w:val="24"/>
          <w:szCs w:val="20"/>
          <w:lang w:val="ru-RU"/>
        </w:rPr>
        <w:t xml:space="preserve">у организована је </w:t>
      </w:r>
      <w:r w:rsidRPr="0066698B">
        <w:rPr>
          <w:rFonts w:ascii="Times New Roman" w:hAnsi="Times New Roman" w:cs="Times New Roman"/>
          <w:sz w:val="24"/>
          <w:szCs w:val="20"/>
          <w:lang w:val="ru-RU"/>
        </w:rPr>
        <w:t xml:space="preserve"> служб</w:t>
      </w:r>
      <w:r w:rsidR="00C47ED8"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за кућно лечење у </w:t>
      </w:r>
      <w:r w:rsidR="00C47ED8" w:rsidRPr="0066698B">
        <w:rPr>
          <w:rFonts w:ascii="Times New Roman" w:hAnsi="Times New Roman" w:cs="Times New Roman"/>
          <w:sz w:val="24"/>
          <w:szCs w:val="20"/>
          <w:lang w:val="ru-RU"/>
        </w:rPr>
        <w:t>д</w:t>
      </w:r>
      <w:r w:rsidRPr="0066698B">
        <w:rPr>
          <w:rFonts w:ascii="Times New Roman" w:hAnsi="Times New Roman" w:cs="Times New Roman"/>
          <w:sz w:val="24"/>
          <w:szCs w:val="20"/>
          <w:lang w:val="ru-RU"/>
        </w:rPr>
        <w:t>ом</w:t>
      </w:r>
      <w:r w:rsidR="00C47ED8" w:rsidRPr="0066698B">
        <w:rPr>
          <w:rFonts w:ascii="Times New Roman" w:hAnsi="Times New Roman" w:cs="Times New Roman"/>
          <w:sz w:val="24"/>
          <w:szCs w:val="20"/>
          <w:lang w:val="ru-RU"/>
        </w:rPr>
        <w:t>у</w:t>
      </w:r>
      <w:r w:rsidRPr="0066698B">
        <w:rPr>
          <w:rFonts w:ascii="Times New Roman" w:hAnsi="Times New Roman" w:cs="Times New Roman"/>
          <w:sz w:val="24"/>
          <w:szCs w:val="20"/>
          <w:lang w:val="ru-RU"/>
        </w:rPr>
        <w:t xml:space="preserve"> здравља. Обезбеђена су укупно </w:t>
      </w:r>
      <w:r w:rsidR="000C4ED3" w:rsidRPr="0066698B">
        <w:rPr>
          <w:rFonts w:ascii="Times New Roman" w:hAnsi="Times New Roman" w:cs="Times New Roman"/>
          <w:sz w:val="24"/>
          <w:szCs w:val="20"/>
          <w:lang w:val="ru-RU"/>
        </w:rPr>
        <w:t>2</w:t>
      </w:r>
      <w:r w:rsidRPr="0066698B">
        <w:rPr>
          <w:rFonts w:ascii="Times New Roman" w:hAnsi="Times New Roman" w:cs="Times New Roman"/>
          <w:sz w:val="24"/>
          <w:szCs w:val="20"/>
          <w:lang w:val="ru-RU"/>
        </w:rPr>
        <w:t xml:space="preserve"> лекара и 1</w:t>
      </w:r>
      <w:r w:rsidR="000C4ED3" w:rsidRPr="0066698B">
        <w:rPr>
          <w:rFonts w:ascii="Times New Roman" w:hAnsi="Times New Roman" w:cs="Times New Roman"/>
          <w:sz w:val="24"/>
          <w:szCs w:val="20"/>
          <w:lang w:val="ru-RU"/>
        </w:rPr>
        <w:t>1</w:t>
      </w:r>
      <w:r w:rsidRPr="0066698B">
        <w:rPr>
          <w:rFonts w:ascii="Times New Roman" w:hAnsi="Times New Roman" w:cs="Times New Roman"/>
          <w:sz w:val="24"/>
          <w:szCs w:val="20"/>
          <w:lang w:val="ru-RU"/>
        </w:rPr>
        <w:t xml:space="preserve"> средњих и виших здравствених радника. У Дому здравља </w:t>
      </w:r>
      <w:r w:rsidR="000C4ED3" w:rsidRPr="0066698B">
        <w:rPr>
          <w:rFonts w:ascii="Times New Roman" w:hAnsi="Times New Roman" w:cs="Times New Roman"/>
          <w:sz w:val="24"/>
          <w:szCs w:val="20"/>
          <w:lang w:val="ru-RU"/>
        </w:rPr>
        <w:t xml:space="preserve">је </w:t>
      </w:r>
      <w:r w:rsidRPr="0066698B">
        <w:rPr>
          <w:rFonts w:ascii="Times New Roman" w:hAnsi="Times New Roman" w:cs="Times New Roman"/>
          <w:sz w:val="24"/>
          <w:szCs w:val="20"/>
          <w:lang w:val="ru-RU"/>
        </w:rPr>
        <w:t xml:space="preserve">било </w:t>
      </w:r>
      <w:r w:rsidR="000C4ED3" w:rsidRPr="0066698B">
        <w:rPr>
          <w:rFonts w:ascii="Times New Roman" w:hAnsi="Times New Roman" w:cs="Times New Roman"/>
          <w:sz w:val="24"/>
          <w:szCs w:val="20"/>
          <w:lang w:val="ru-RU"/>
        </w:rPr>
        <w:t>2105 посета код лекара и 25760</w:t>
      </w:r>
      <w:r w:rsidR="00354D24"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посета код осталих медицинских радника</w:t>
      </w:r>
      <w:r w:rsidR="000C4ED3" w:rsidRPr="0066698B">
        <w:rPr>
          <w:rFonts w:ascii="Times New Roman" w:hAnsi="Times New Roman" w:cs="Times New Roman"/>
          <w:sz w:val="24"/>
          <w:szCs w:val="20"/>
          <w:lang w:val="ru-RU"/>
        </w:rPr>
        <w:t>.</w:t>
      </w:r>
    </w:p>
    <w:p w14:paraId="4B292F13" w14:textId="77777777" w:rsidR="0042139F" w:rsidRPr="0066698B" w:rsidRDefault="0042139F" w:rsidP="0042139F">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 xml:space="preserve">Служба хитне медицинске помоћи је организована као посебна служба </w:t>
      </w:r>
      <w:r w:rsidR="00676C48" w:rsidRPr="0066698B">
        <w:rPr>
          <w:rFonts w:ascii="Times New Roman" w:hAnsi="Times New Roman" w:cs="Times New Roman"/>
          <w:sz w:val="24"/>
          <w:szCs w:val="20"/>
          <w:lang w:val="ru-RU"/>
        </w:rPr>
        <w:t>Д</w:t>
      </w:r>
      <w:r w:rsidRPr="0066698B">
        <w:rPr>
          <w:rFonts w:ascii="Times New Roman" w:hAnsi="Times New Roman" w:cs="Times New Roman"/>
          <w:sz w:val="24"/>
          <w:szCs w:val="20"/>
          <w:lang w:val="ru-RU"/>
        </w:rPr>
        <w:t>ом</w:t>
      </w:r>
      <w:r w:rsidR="00676C48" w:rsidRPr="0066698B">
        <w:rPr>
          <w:rFonts w:ascii="Times New Roman" w:hAnsi="Times New Roman" w:cs="Times New Roman"/>
          <w:sz w:val="24"/>
          <w:szCs w:val="20"/>
          <w:lang w:val="ru-RU"/>
        </w:rPr>
        <w:t>у</w:t>
      </w:r>
      <w:r w:rsidRPr="0066698B">
        <w:rPr>
          <w:rFonts w:ascii="Times New Roman" w:hAnsi="Times New Roman" w:cs="Times New Roman"/>
          <w:sz w:val="24"/>
          <w:szCs w:val="20"/>
          <w:lang w:val="ru-RU"/>
        </w:rPr>
        <w:t xml:space="preserve"> здравља. Обезбеђено је </w:t>
      </w:r>
      <w:r w:rsidR="00676C48" w:rsidRPr="0066698B">
        <w:rPr>
          <w:rFonts w:ascii="Times New Roman" w:hAnsi="Times New Roman" w:cs="Times New Roman"/>
          <w:sz w:val="24"/>
          <w:szCs w:val="20"/>
          <w:lang w:val="ru-RU"/>
        </w:rPr>
        <w:t>16</w:t>
      </w:r>
      <w:r w:rsidRPr="0066698B">
        <w:rPr>
          <w:rFonts w:ascii="Times New Roman" w:hAnsi="Times New Roman" w:cs="Times New Roman"/>
          <w:sz w:val="24"/>
          <w:szCs w:val="20"/>
          <w:lang w:val="ru-RU"/>
        </w:rPr>
        <w:t xml:space="preserve"> лекара и </w:t>
      </w:r>
      <w:r w:rsidR="00676C48" w:rsidRPr="0066698B">
        <w:rPr>
          <w:rFonts w:ascii="Times New Roman" w:hAnsi="Times New Roman" w:cs="Times New Roman"/>
          <w:sz w:val="24"/>
          <w:szCs w:val="20"/>
          <w:lang w:val="ru-RU"/>
        </w:rPr>
        <w:t>27</w:t>
      </w:r>
      <w:r w:rsidRPr="0066698B">
        <w:rPr>
          <w:rFonts w:ascii="Times New Roman" w:hAnsi="Times New Roman" w:cs="Times New Roman"/>
          <w:sz w:val="24"/>
          <w:szCs w:val="20"/>
          <w:lang w:val="ru-RU"/>
        </w:rPr>
        <w:t xml:space="preserve"> техничара и урађено </w:t>
      </w:r>
      <w:r w:rsidR="00676C48" w:rsidRPr="0066698B">
        <w:rPr>
          <w:rFonts w:ascii="Times New Roman" w:hAnsi="Times New Roman" w:cs="Times New Roman"/>
          <w:sz w:val="24"/>
          <w:szCs w:val="20"/>
          <w:lang w:val="ru-RU"/>
        </w:rPr>
        <w:t>48241</w:t>
      </w:r>
      <w:r w:rsidRPr="0066698B">
        <w:rPr>
          <w:rFonts w:ascii="Times New Roman" w:hAnsi="Times New Roman" w:cs="Times New Roman"/>
          <w:sz w:val="24"/>
          <w:szCs w:val="20"/>
          <w:lang w:val="ru-RU"/>
        </w:rPr>
        <w:t xml:space="preserve"> лекарск</w:t>
      </w:r>
      <w:r w:rsidR="00031AB0" w:rsidRPr="0066698B">
        <w:rPr>
          <w:rFonts w:ascii="Times New Roman" w:hAnsi="Times New Roman" w:cs="Times New Roman"/>
          <w:sz w:val="24"/>
          <w:szCs w:val="20"/>
          <w:lang w:val="ru-RU"/>
        </w:rPr>
        <w:t>их</w:t>
      </w:r>
      <w:r w:rsidRPr="0066698B">
        <w:rPr>
          <w:rFonts w:ascii="Times New Roman" w:hAnsi="Times New Roman" w:cs="Times New Roman"/>
          <w:sz w:val="24"/>
          <w:szCs w:val="20"/>
          <w:lang w:val="ru-RU"/>
        </w:rPr>
        <w:t xml:space="preserve"> прегледа, </w:t>
      </w:r>
      <w:r w:rsidR="00676C48" w:rsidRPr="0066698B">
        <w:rPr>
          <w:rFonts w:ascii="Times New Roman" w:hAnsi="Times New Roman" w:cs="Times New Roman"/>
          <w:sz w:val="24"/>
          <w:szCs w:val="20"/>
          <w:lang w:val="ru-RU"/>
        </w:rPr>
        <w:t>11,6</w:t>
      </w:r>
      <w:r w:rsidRPr="0066698B">
        <w:rPr>
          <w:rFonts w:ascii="Times New Roman" w:hAnsi="Times New Roman" w:cs="Times New Roman"/>
          <w:sz w:val="24"/>
          <w:szCs w:val="20"/>
          <w:lang w:val="ru-RU"/>
        </w:rPr>
        <w:t xml:space="preserve"> посет</w:t>
      </w:r>
      <w:r w:rsidR="00866FE9"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просечно дневно</w:t>
      </w:r>
      <w:r w:rsidR="0093328B" w:rsidRPr="0066698B">
        <w:rPr>
          <w:rFonts w:ascii="Times New Roman" w:hAnsi="Times New Roman" w:cs="Times New Roman"/>
          <w:sz w:val="24"/>
          <w:szCs w:val="20"/>
          <w:lang w:val="ru-RU"/>
        </w:rPr>
        <w:t xml:space="preserve"> по лекару</w:t>
      </w:r>
      <w:r w:rsidRPr="0066698B">
        <w:rPr>
          <w:rFonts w:ascii="Times New Roman" w:hAnsi="Times New Roman" w:cs="Times New Roman"/>
          <w:sz w:val="24"/>
          <w:szCs w:val="20"/>
          <w:lang w:val="ru-RU"/>
        </w:rPr>
        <w:t>. Број посета у Дому здравља Нови Пазар</w:t>
      </w:r>
      <w:r w:rsidR="00676C48" w:rsidRPr="0066698B">
        <w:rPr>
          <w:rFonts w:ascii="Times New Roman" w:hAnsi="Times New Roman" w:cs="Times New Roman"/>
          <w:sz w:val="24"/>
          <w:szCs w:val="20"/>
          <w:lang w:val="ru-RU"/>
        </w:rPr>
        <w:t xml:space="preserve"> у ординацији код лекара</w:t>
      </w:r>
      <w:r w:rsidRPr="0066698B">
        <w:rPr>
          <w:rFonts w:ascii="Times New Roman" w:hAnsi="Times New Roman" w:cs="Times New Roman"/>
          <w:sz w:val="24"/>
          <w:szCs w:val="20"/>
          <w:lang w:val="ru-RU"/>
        </w:rPr>
        <w:t xml:space="preserve"> је био </w:t>
      </w:r>
      <w:r w:rsidR="00676C48" w:rsidRPr="0066698B">
        <w:rPr>
          <w:rFonts w:ascii="Times New Roman" w:hAnsi="Times New Roman" w:cs="Times New Roman"/>
          <w:sz w:val="24"/>
          <w:szCs w:val="20"/>
          <w:lang w:val="ru-RU"/>
        </w:rPr>
        <w:t>42694 као и 5547 на терену</w:t>
      </w:r>
      <w:r w:rsidRPr="0066698B">
        <w:rPr>
          <w:rFonts w:ascii="Times New Roman" w:hAnsi="Times New Roman" w:cs="Times New Roman"/>
          <w:sz w:val="24"/>
          <w:szCs w:val="20"/>
          <w:lang w:val="ru-RU"/>
        </w:rPr>
        <w:t>.</w:t>
      </w:r>
    </w:p>
    <w:p w14:paraId="05FFC778" w14:textId="77777777" w:rsidR="0042139F" w:rsidRPr="0066698B" w:rsidRDefault="0042139F" w:rsidP="0042139F">
      <w:pPr>
        <w:tabs>
          <w:tab w:val="left" w:pos="720"/>
          <w:tab w:val="left" w:pos="1277"/>
        </w:tabs>
        <w:jc w:val="both"/>
        <w:rPr>
          <w:rFonts w:ascii="Times New Roman" w:hAnsi="Times New Roman" w:cs="Times New Roman"/>
          <w:sz w:val="24"/>
          <w:szCs w:val="20"/>
          <w:lang w:val="ru-RU"/>
        </w:rPr>
      </w:pPr>
    </w:p>
    <w:p w14:paraId="4094065C" w14:textId="77777777" w:rsidR="003F7538" w:rsidRPr="0066698B" w:rsidRDefault="003F7538" w:rsidP="00D2074C">
      <w:pPr>
        <w:tabs>
          <w:tab w:val="left" w:pos="720"/>
          <w:tab w:val="left" w:pos="1277"/>
        </w:tabs>
        <w:rPr>
          <w:rFonts w:ascii="Times New Roman" w:hAnsi="Times New Roman" w:cs="Times New Roman"/>
          <w:b/>
          <w:sz w:val="20"/>
          <w:szCs w:val="20"/>
          <w:lang w:val="ru-RU"/>
        </w:rPr>
      </w:pPr>
    </w:p>
    <w:p w14:paraId="09C4C101" w14:textId="77777777" w:rsidR="00D05155" w:rsidRPr="0066698B" w:rsidRDefault="00D05155" w:rsidP="0042139F">
      <w:pPr>
        <w:tabs>
          <w:tab w:val="left" w:pos="720"/>
          <w:tab w:val="left" w:pos="1277"/>
        </w:tabs>
        <w:jc w:val="center"/>
        <w:rPr>
          <w:rFonts w:ascii="Times New Roman" w:hAnsi="Times New Roman" w:cs="Times New Roman"/>
          <w:b/>
          <w:sz w:val="20"/>
          <w:szCs w:val="20"/>
          <w:lang w:val="ru-RU"/>
        </w:rPr>
      </w:pPr>
    </w:p>
    <w:p w14:paraId="5C2D0513" w14:textId="77777777" w:rsidR="0042139F" w:rsidRPr="0066698B" w:rsidRDefault="0042139F" w:rsidP="0042139F">
      <w:pPr>
        <w:tabs>
          <w:tab w:val="left" w:pos="720"/>
          <w:tab w:val="left" w:pos="1277"/>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 xml:space="preserve">бр. </w:t>
      </w:r>
      <w:r w:rsidRPr="0066698B">
        <w:rPr>
          <w:rFonts w:ascii="Times New Roman" w:hAnsi="Times New Roman" w:cs="Times New Roman"/>
          <w:b/>
          <w:sz w:val="20"/>
          <w:szCs w:val="20"/>
          <w:lang w:val="ru-RU"/>
        </w:rPr>
        <w:t>2</w:t>
      </w:r>
      <w:r w:rsidR="00221AAF" w:rsidRPr="0066698B">
        <w:rPr>
          <w:rFonts w:ascii="Times New Roman" w:hAnsi="Times New Roman" w:cs="Times New Roman"/>
          <w:b/>
          <w:sz w:val="20"/>
          <w:szCs w:val="20"/>
          <w:lang w:val="ru-RU"/>
        </w:rPr>
        <w:t>6</w:t>
      </w:r>
      <w:r w:rsidR="007B1DD2" w:rsidRPr="0066698B">
        <w:rPr>
          <w:rFonts w:ascii="Times New Roman" w:hAnsi="Times New Roman" w:cs="Times New Roman"/>
          <w:b/>
          <w:sz w:val="20"/>
          <w:szCs w:val="20"/>
          <w:lang w:val="ru-RU"/>
        </w:rPr>
        <w:t xml:space="preserve">- </w:t>
      </w:r>
      <w:r w:rsidRPr="0066698B">
        <w:rPr>
          <w:rFonts w:ascii="Times New Roman" w:hAnsi="Times New Roman" w:cs="Times New Roman"/>
          <w:b/>
          <w:sz w:val="20"/>
          <w:szCs w:val="20"/>
          <w:lang w:val="ru-RU"/>
        </w:rPr>
        <w:t xml:space="preserve">ЗДРАВСТВЕНИ РАДНИЦИ И ПОСЕТЕ У КУЋНОМ ЛЕЧЕЊУ И ЗДРАВСТВЕНОЈ НЕЗИ </w:t>
      </w:r>
      <w:r w:rsidR="000C4ED3" w:rsidRPr="0066698B">
        <w:rPr>
          <w:rFonts w:ascii="Times New Roman" w:hAnsi="Times New Roman" w:cs="Times New Roman"/>
          <w:b/>
          <w:sz w:val="20"/>
          <w:szCs w:val="20"/>
          <w:lang w:val="ru-RU"/>
        </w:rPr>
        <w:t>У ДОМУ ЗДРАВЉА</w:t>
      </w:r>
      <w:r w:rsidRPr="0066698B">
        <w:rPr>
          <w:rFonts w:ascii="Times New Roman" w:hAnsi="Times New Roman" w:cs="Times New Roman"/>
          <w:b/>
          <w:sz w:val="20"/>
          <w:szCs w:val="20"/>
          <w:lang w:val="ru-RU"/>
        </w:rPr>
        <w:t xml:space="preserve"> Н.ПАЗАР У 20</w:t>
      </w:r>
      <w:r w:rsidR="009F53F6" w:rsidRPr="0066698B">
        <w:rPr>
          <w:rFonts w:ascii="Times New Roman" w:hAnsi="Times New Roman" w:cs="Times New Roman"/>
          <w:b/>
          <w:sz w:val="20"/>
          <w:szCs w:val="20"/>
          <w:lang w:val="ru-RU"/>
        </w:rPr>
        <w:t>2</w:t>
      </w:r>
      <w:r w:rsidR="000C4ED3"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46288F35" w14:textId="77777777" w:rsidR="00936835" w:rsidRPr="0066698B" w:rsidRDefault="00936835" w:rsidP="0042139F">
      <w:pPr>
        <w:tabs>
          <w:tab w:val="left" w:pos="720"/>
          <w:tab w:val="left" w:pos="1277"/>
        </w:tabs>
        <w:rPr>
          <w:rFonts w:ascii="Times New Roman" w:hAnsi="Times New Roman" w:cs="Times New Roman"/>
          <w:sz w:val="20"/>
          <w:szCs w:val="20"/>
          <w:lang w:val="ru-RU"/>
        </w:rPr>
      </w:pPr>
    </w:p>
    <w:p w14:paraId="1D0AADE9" w14:textId="77777777" w:rsidR="001103B5" w:rsidRPr="0066698B" w:rsidRDefault="001103B5" w:rsidP="001103B5">
      <w:pPr>
        <w:tabs>
          <w:tab w:val="left" w:pos="720"/>
          <w:tab w:val="left" w:pos="1277"/>
        </w:tabs>
        <w:rPr>
          <w:rFonts w:ascii="Times New Roman" w:hAnsi="Times New Roman" w:cs="Times New Roman"/>
          <w:b/>
          <w:sz w:val="24"/>
          <w:szCs w:val="20"/>
          <w:lang w:val="ru-RU"/>
        </w:rPr>
      </w:pPr>
    </w:p>
    <w:tbl>
      <w:tblPr>
        <w:tblW w:w="0" w:type="auto"/>
        <w:jc w:val="center"/>
        <w:tblLayout w:type="fixed"/>
        <w:tblCellMar>
          <w:left w:w="0" w:type="dxa"/>
          <w:right w:w="0" w:type="dxa"/>
        </w:tblCellMar>
        <w:tblLook w:val="01E0" w:firstRow="1" w:lastRow="1" w:firstColumn="1" w:lastColumn="1" w:noHBand="0" w:noVBand="0"/>
      </w:tblPr>
      <w:tblGrid>
        <w:gridCol w:w="3219"/>
        <w:gridCol w:w="1342"/>
        <w:gridCol w:w="1307"/>
        <w:gridCol w:w="1458"/>
        <w:gridCol w:w="1349"/>
      </w:tblGrid>
      <w:tr w:rsidR="0066698B" w:rsidRPr="0066698B" w14:paraId="33FFF84A" w14:textId="77777777" w:rsidTr="00C14979">
        <w:trPr>
          <w:trHeight w:hRule="exact" w:val="929"/>
          <w:jc w:val="center"/>
        </w:trPr>
        <w:tc>
          <w:tcPr>
            <w:tcW w:w="3219" w:type="dxa"/>
            <w:tcBorders>
              <w:top w:val="single" w:sz="8" w:space="0" w:color="000000"/>
              <w:left w:val="single" w:sz="12" w:space="0" w:color="000000"/>
              <w:bottom w:val="single" w:sz="5" w:space="0" w:color="000000"/>
              <w:right w:val="single" w:sz="7" w:space="0" w:color="000000"/>
            </w:tcBorders>
            <w:shd w:val="clear" w:color="auto" w:fill="C6D9F1" w:themeFill="text2" w:themeFillTint="33"/>
          </w:tcPr>
          <w:p w14:paraId="3DBE8C53" w14:textId="77777777" w:rsidR="00936835" w:rsidRPr="0066698B" w:rsidRDefault="00936835" w:rsidP="00936835">
            <w:pPr>
              <w:pStyle w:val="TableParagraph"/>
              <w:spacing w:before="4" w:line="220" w:lineRule="exact"/>
              <w:rPr>
                <w:rFonts w:ascii="Times New Roman" w:hAnsi="Times New Roman" w:cs="Times New Roman"/>
                <w:lang w:val="ru-RU"/>
              </w:rPr>
            </w:pPr>
          </w:p>
          <w:p w14:paraId="521A2D55" w14:textId="77777777" w:rsidR="00936835" w:rsidRPr="0066698B" w:rsidRDefault="00936835" w:rsidP="00936835">
            <w:pPr>
              <w:pStyle w:val="TableParagraph"/>
              <w:ind w:right="8"/>
              <w:jc w:val="center"/>
              <w:rPr>
                <w:rFonts w:ascii="Times New Roman" w:eastAsia="Arial" w:hAnsi="Times New Roman" w:cs="Times New Roman"/>
                <w:sz w:val="20"/>
                <w:szCs w:val="20"/>
              </w:rPr>
            </w:pPr>
            <w:r w:rsidRPr="0066698B">
              <w:rPr>
                <w:rFonts w:ascii="Times New Roman" w:eastAsia="Arial" w:hAnsi="Times New Roman" w:cs="Times New Roman"/>
                <w:b/>
                <w:bCs/>
                <w:sz w:val="20"/>
                <w:szCs w:val="20"/>
              </w:rPr>
              <w:t>Сл</w:t>
            </w:r>
            <w:r w:rsidRPr="0066698B">
              <w:rPr>
                <w:rFonts w:ascii="Times New Roman" w:eastAsia="Arial" w:hAnsi="Times New Roman" w:cs="Times New Roman"/>
                <w:b/>
                <w:bCs/>
                <w:spacing w:val="-3"/>
                <w:sz w:val="20"/>
                <w:szCs w:val="20"/>
              </w:rPr>
              <w:t>у</w:t>
            </w:r>
            <w:r w:rsidRPr="0066698B">
              <w:rPr>
                <w:rFonts w:ascii="Times New Roman" w:eastAsia="Arial" w:hAnsi="Times New Roman" w:cs="Times New Roman"/>
                <w:b/>
                <w:bCs/>
                <w:spacing w:val="2"/>
                <w:sz w:val="20"/>
                <w:szCs w:val="20"/>
              </w:rPr>
              <w:t>ж</w:t>
            </w:r>
            <w:r w:rsidRPr="0066698B">
              <w:rPr>
                <w:rFonts w:ascii="Times New Roman" w:eastAsia="Arial" w:hAnsi="Times New Roman" w:cs="Times New Roman"/>
                <w:b/>
                <w:bCs/>
                <w:spacing w:val="-1"/>
                <w:sz w:val="20"/>
                <w:szCs w:val="20"/>
              </w:rPr>
              <w:t>б</w:t>
            </w:r>
            <w:r w:rsidRPr="0066698B">
              <w:rPr>
                <w:rFonts w:ascii="Times New Roman" w:eastAsia="Arial" w:hAnsi="Times New Roman" w:cs="Times New Roman"/>
                <w:b/>
                <w:bCs/>
                <w:sz w:val="20"/>
                <w:szCs w:val="20"/>
              </w:rPr>
              <w:t>а</w:t>
            </w:r>
          </w:p>
        </w:tc>
        <w:tc>
          <w:tcPr>
            <w:tcW w:w="1342" w:type="dxa"/>
            <w:tcBorders>
              <w:top w:val="single" w:sz="8" w:space="0" w:color="000000"/>
              <w:left w:val="single" w:sz="7" w:space="0" w:color="000000"/>
              <w:bottom w:val="single" w:sz="5" w:space="0" w:color="000000"/>
              <w:right w:val="single" w:sz="5" w:space="0" w:color="000000"/>
            </w:tcBorders>
            <w:shd w:val="clear" w:color="auto" w:fill="C6D9F1" w:themeFill="text2" w:themeFillTint="33"/>
          </w:tcPr>
          <w:p w14:paraId="514A0645" w14:textId="77777777" w:rsidR="00936835" w:rsidRPr="0066698B" w:rsidRDefault="00936835" w:rsidP="00936835">
            <w:pPr>
              <w:pStyle w:val="TableParagraph"/>
              <w:spacing w:before="18" w:line="220" w:lineRule="exact"/>
              <w:rPr>
                <w:rFonts w:ascii="Times New Roman" w:hAnsi="Times New Roman" w:cs="Times New Roman"/>
              </w:rPr>
            </w:pPr>
          </w:p>
          <w:p w14:paraId="1FDF7097" w14:textId="77777777" w:rsidR="00936835" w:rsidRPr="0066698B" w:rsidRDefault="00936835" w:rsidP="00936835">
            <w:pPr>
              <w:pStyle w:val="TableParagraph"/>
              <w:ind w:left="128"/>
              <w:rPr>
                <w:rFonts w:ascii="Times New Roman" w:eastAsia="Arial" w:hAnsi="Times New Roman" w:cs="Times New Roman"/>
                <w:sz w:val="18"/>
                <w:szCs w:val="18"/>
              </w:rPr>
            </w:pPr>
            <w:r w:rsidRPr="0066698B">
              <w:rPr>
                <w:rFonts w:ascii="Times New Roman" w:eastAsia="Arial" w:hAnsi="Times New Roman" w:cs="Times New Roman"/>
                <w:b/>
                <w:bCs/>
                <w:sz w:val="18"/>
                <w:szCs w:val="18"/>
              </w:rPr>
              <w:t xml:space="preserve">Број </w:t>
            </w:r>
            <w:r w:rsidRPr="0066698B">
              <w:rPr>
                <w:rFonts w:ascii="Times New Roman" w:eastAsia="Arial" w:hAnsi="Times New Roman" w:cs="Times New Roman"/>
                <w:b/>
                <w:bCs/>
                <w:spacing w:val="1"/>
                <w:sz w:val="18"/>
                <w:szCs w:val="18"/>
              </w:rPr>
              <w:t>л</w:t>
            </w:r>
            <w:r w:rsidRPr="0066698B">
              <w:rPr>
                <w:rFonts w:ascii="Times New Roman" w:eastAsia="Arial" w:hAnsi="Times New Roman" w:cs="Times New Roman"/>
                <w:b/>
                <w:bCs/>
                <w:spacing w:val="-2"/>
                <w:sz w:val="18"/>
                <w:szCs w:val="18"/>
              </w:rPr>
              <w:t>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z w:val="18"/>
                <w:szCs w:val="18"/>
              </w:rPr>
              <w:t>а</w:t>
            </w:r>
            <w:r w:rsidRPr="0066698B">
              <w:rPr>
                <w:rFonts w:ascii="Times New Roman" w:eastAsia="Arial" w:hAnsi="Times New Roman" w:cs="Times New Roman"/>
                <w:b/>
                <w:bCs/>
                <w:spacing w:val="-2"/>
                <w:sz w:val="18"/>
                <w:szCs w:val="18"/>
              </w:rPr>
              <w:t>р</w:t>
            </w:r>
            <w:r w:rsidRPr="0066698B">
              <w:rPr>
                <w:rFonts w:ascii="Times New Roman" w:eastAsia="Arial" w:hAnsi="Times New Roman" w:cs="Times New Roman"/>
                <w:b/>
                <w:bCs/>
                <w:sz w:val="18"/>
                <w:szCs w:val="18"/>
              </w:rPr>
              <w:t>а</w:t>
            </w:r>
          </w:p>
        </w:tc>
        <w:tc>
          <w:tcPr>
            <w:tcW w:w="1307" w:type="dxa"/>
            <w:tcBorders>
              <w:top w:val="single" w:sz="8" w:space="0" w:color="000000"/>
              <w:left w:val="single" w:sz="5" w:space="0" w:color="000000"/>
              <w:bottom w:val="single" w:sz="5" w:space="0" w:color="000000"/>
              <w:right w:val="single" w:sz="5" w:space="0" w:color="000000"/>
            </w:tcBorders>
            <w:shd w:val="clear" w:color="auto" w:fill="C6D9F1" w:themeFill="text2" w:themeFillTint="33"/>
          </w:tcPr>
          <w:p w14:paraId="59EF1D6E" w14:textId="77777777" w:rsidR="00936835" w:rsidRPr="0066698B" w:rsidRDefault="00936835" w:rsidP="00936835">
            <w:pPr>
              <w:pStyle w:val="TableParagraph"/>
              <w:spacing w:before="8" w:line="110" w:lineRule="exact"/>
              <w:rPr>
                <w:rFonts w:ascii="Times New Roman" w:hAnsi="Times New Roman" w:cs="Times New Roman"/>
                <w:sz w:val="11"/>
                <w:szCs w:val="11"/>
                <w:lang w:val="ru-RU"/>
              </w:rPr>
            </w:pPr>
          </w:p>
          <w:p w14:paraId="4548F73A" w14:textId="77777777" w:rsidR="00936835" w:rsidRPr="0066698B" w:rsidRDefault="00936835" w:rsidP="00936835">
            <w:pPr>
              <w:pStyle w:val="TableParagraph"/>
              <w:spacing w:line="278" w:lineRule="auto"/>
              <w:ind w:left="102" w:right="102" w:firstLine="7"/>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Број ви</w:t>
            </w:r>
            <w:r w:rsidRPr="0066698B">
              <w:rPr>
                <w:rFonts w:ascii="Times New Roman" w:eastAsia="Arial" w:hAnsi="Times New Roman" w:cs="Times New Roman"/>
                <w:b/>
                <w:bCs/>
                <w:spacing w:val="-2"/>
                <w:sz w:val="18"/>
                <w:szCs w:val="18"/>
                <w:lang w:val="ru-RU"/>
              </w:rPr>
              <w:t>ш</w:t>
            </w:r>
            <w:r w:rsidRPr="0066698B">
              <w:rPr>
                <w:rFonts w:ascii="Times New Roman" w:eastAsia="Arial" w:hAnsi="Times New Roman" w:cs="Times New Roman"/>
                <w:b/>
                <w:bCs/>
                <w:sz w:val="18"/>
                <w:szCs w:val="18"/>
                <w:lang w:val="ru-RU"/>
              </w:rPr>
              <w:t>их и сред.</w:t>
            </w:r>
            <w:r w:rsidRPr="0066698B">
              <w:rPr>
                <w:rFonts w:ascii="Times New Roman" w:eastAsia="Arial" w:hAnsi="Times New Roman" w:cs="Times New Roman"/>
                <w:b/>
                <w:bCs/>
                <w:spacing w:val="-2"/>
                <w:sz w:val="18"/>
                <w:szCs w:val="18"/>
                <w:lang w:val="ru-RU"/>
              </w:rPr>
              <w:t>р</w:t>
            </w:r>
            <w:r w:rsidRPr="0066698B">
              <w:rPr>
                <w:rFonts w:ascii="Times New Roman" w:eastAsia="Arial" w:hAnsi="Times New Roman" w:cs="Times New Roman"/>
                <w:b/>
                <w:bCs/>
                <w:sz w:val="18"/>
                <w:szCs w:val="18"/>
                <w:lang w:val="ru-RU"/>
              </w:rPr>
              <w:t>ад</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ика</w:t>
            </w:r>
          </w:p>
        </w:tc>
        <w:tc>
          <w:tcPr>
            <w:tcW w:w="1458" w:type="dxa"/>
            <w:tcBorders>
              <w:top w:val="single" w:sz="8" w:space="0" w:color="000000"/>
              <w:left w:val="single" w:sz="5" w:space="0" w:color="000000"/>
              <w:bottom w:val="single" w:sz="5" w:space="0" w:color="000000"/>
              <w:right w:val="single" w:sz="5" w:space="0" w:color="000000"/>
            </w:tcBorders>
            <w:shd w:val="clear" w:color="auto" w:fill="C6D9F1" w:themeFill="text2" w:themeFillTint="33"/>
          </w:tcPr>
          <w:p w14:paraId="1B4145FD" w14:textId="77777777" w:rsidR="00936835" w:rsidRPr="0066698B" w:rsidRDefault="00936835" w:rsidP="00936835">
            <w:pPr>
              <w:pStyle w:val="TableParagraph"/>
              <w:spacing w:before="8" w:line="110" w:lineRule="exact"/>
              <w:rPr>
                <w:rFonts w:ascii="Times New Roman" w:hAnsi="Times New Roman" w:cs="Times New Roman"/>
                <w:sz w:val="11"/>
                <w:szCs w:val="11"/>
                <w:lang w:val="ru-RU"/>
              </w:rPr>
            </w:pPr>
          </w:p>
          <w:p w14:paraId="3226AD30" w14:textId="77777777" w:rsidR="00936835" w:rsidRPr="0066698B" w:rsidRDefault="00936835" w:rsidP="00936835">
            <w:pPr>
              <w:pStyle w:val="TableParagraph"/>
              <w:spacing w:line="278" w:lineRule="auto"/>
              <w:ind w:left="171" w:right="139" w:hanging="39"/>
              <w:rPr>
                <w:rFonts w:ascii="Times New Roman" w:eastAsia="Arial" w:hAnsi="Times New Roman" w:cs="Times New Roman"/>
                <w:sz w:val="18"/>
                <w:szCs w:val="18"/>
              </w:rPr>
            </w:pPr>
            <w:r w:rsidRPr="0066698B">
              <w:rPr>
                <w:rFonts w:ascii="Times New Roman" w:eastAsia="Arial" w:hAnsi="Times New Roman" w:cs="Times New Roman"/>
                <w:b/>
                <w:bCs/>
                <w:sz w:val="18"/>
                <w:szCs w:val="18"/>
              </w:rPr>
              <w:t>Број пос</w:t>
            </w:r>
            <w:r w:rsidRPr="0066698B">
              <w:rPr>
                <w:rFonts w:ascii="Times New Roman" w:eastAsia="Arial" w:hAnsi="Times New Roman" w:cs="Times New Roman"/>
                <w:b/>
                <w:bCs/>
                <w:spacing w:val="2"/>
                <w:sz w:val="18"/>
                <w:szCs w:val="18"/>
              </w:rPr>
              <w:t>е</w:t>
            </w:r>
            <w:r w:rsidRPr="0066698B">
              <w:rPr>
                <w:rFonts w:ascii="Times New Roman" w:eastAsia="Arial" w:hAnsi="Times New Roman" w:cs="Times New Roman"/>
                <w:b/>
                <w:bCs/>
                <w:spacing w:val="-7"/>
                <w:sz w:val="18"/>
                <w:szCs w:val="18"/>
              </w:rPr>
              <w:t>т</w:t>
            </w:r>
            <w:r w:rsidRPr="0066698B">
              <w:rPr>
                <w:rFonts w:ascii="Times New Roman" w:eastAsia="Arial" w:hAnsi="Times New Roman" w:cs="Times New Roman"/>
                <w:b/>
                <w:bCs/>
                <w:sz w:val="18"/>
                <w:szCs w:val="18"/>
              </w:rPr>
              <w:t xml:space="preserve">а </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z w:val="18"/>
                <w:szCs w:val="18"/>
              </w:rPr>
              <w:t>од</w:t>
            </w:r>
            <w:r w:rsidRPr="0066698B">
              <w:rPr>
                <w:rFonts w:ascii="Times New Roman" w:eastAsia="Arial" w:hAnsi="Times New Roman" w:cs="Times New Roman"/>
                <w:b/>
                <w:bCs/>
                <w:spacing w:val="-1"/>
                <w:sz w:val="18"/>
                <w:szCs w:val="18"/>
              </w:rPr>
              <w:t xml:space="preserve"> </w:t>
            </w:r>
            <w:r w:rsidRPr="0066698B">
              <w:rPr>
                <w:rFonts w:ascii="Times New Roman" w:eastAsia="Arial" w:hAnsi="Times New Roman" w:cs="Times New Roman"/>
                <w:b/>
                <w:bCs/>
                <w:sz w:val="18"/>
                <w:szCs w:val="18"/>
              </w:rPr>
              <w:t>ле</w:t>
            </w:r>
            <w:r w:rsidRPr="0066698B">
              <w:rPr>
                <w:rFonts w:ascii="Times New Roman" w:eastAsia="Arial" w:hAnsi="Times New Roman" w:cs="Times New Roman"/>
                <w:b/>
                <w:bCs/>
                <w:spacing w:val="-2"/>
                <w:sz w:val="18"/>
                <w:szCs w:val="18"/>
              </w:rPr>
              <w:t>к</w:t>
            </w:r>
            <w:r w:rsidRPr="0066698B">
              <w:rPr>
                <w:rFonts w:ascii="Times New Roman" w:eastAsia="Arial" w:hAnsi="Times New Roman" w:cs="Times New Roman"/>
                <w:b/>
                <w:bCs/>
                <w:sz w:val="18"/>
                <w:szCs w:val="18"/>
              </w:rPr>
              <w:t>ара</w:t>
            </w:r>
          </w:p>
        </w:tc>
        <w:tc>
          <w:tcPr>
            <w:tcW w:w="1349" w:type="dxa"/>
            <w:tcBorders>
              <w:top w:val="single" w:sz="8" w:space="0" w:color="000000"/>
              <w:left w:val="single" w:sz="5" w:space="0" w:color="000000"/>
              <w:bottom w:val="single" w:sz="5" w:space="0" w:color="000000"/>
              <w:right w:val="single" w:sz="8" w:space="0" w:color="000000"/>
            </w:tcBorders>
            <w:shd w:val="clear" w:color="auto" w:fill="C6D9F1" w:themeFill="text2" w:themeFillTint="33"/>
          </w:tcPr>
          <w:p w14:paraId="10CEDFB6" w14:textId="77777777" w:rsidR="00936835" w:rsidRPr="0066698B" w:rsidRDefault="00936835" w:rsidP="00936835">
            <w:pPr>
              <w:pStyle w:val="TableParagraph"/>
              <w:spacing w:line="205" w:lineRule="exact"/>
              <w:ind w:left="2"/>
              <w:jc w:val="center"/>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Број пос</w:t>
            </w:r>
            <w:r w:rsidRPr="0066698B">
              <w:rPr>
                <w:rFonts w:ascii="Times New Roman" w:eastAsia="Arial" w:hAnsi="Times New Roman" w:cs="Times New Roman"/>
                <w:b/>
                <w:bCs/>
                <w:spacing w:val="2"/>
                <w:sz w:val="18"/>
                <w:szCs w:val="18"/>
                <w:lang w:val="ru-RU"/>
              </w:rPr>
              <w:t>е</w:t>
            </w:r>
            <w:r w:rsidRPr="0066698B">
              <w:rPr>
                <w:rFonts w:ascii="Times New Roman" w:eastAsia="Arial" w:hAnsi="Times New Roman" w:cs="Times New Roman"/>
                <w:b/>
                <w:bCs/>
                <w:spacing w:val="-7"/>
                <w:sz w:val="18"/>
                <w:szCs w:val="18"/>
                <w:lang w:val="ru-RU"/>
              </w:rPr>
              <w:t>т</w:t>
            </w:r>
            <w:r w:rsidRPr="0066698B">
              <w:rPr>
                <w:rFonts w:ascii="Times New Roman" w:eastAsia="Arial" w:hAnsi="Times New Roman" w:cs="Times New Roman"/>
                <w:b/>
                <w:bCs/>
                <w:sz w:val="18"/>
                <w:szCs w:val="18"/>
                <w:lang w:val="ru-RU"/>
              </w:rPr>
              <w:t>а</w:t>
            </w:r>
          </w:p>
          <w:p w14:paraId="6B68F15A" w14:textId="77777777" w:rsidR="00936835" w:rsidRPr="0066698B" w:rsidRDefault="00936835" w:rsidP="00936835">
            <w:pPr>
              <w:pStyle w:val="TableParagraph"/>
              <w:spacing w:before="30" w:line="278" w:lineRule="auto"/>
              <w:ind w:left="102" w:right="99" w:firstLine="1"/>
              <w:jc w:val="center"/>
              <w:rPr>
                <w:rFonts w:ascii="Times New Roman" w:eastAsia="Arial" w:hAnsi="Times New Roman" w:cs="Times New Roman"/>
                <w:sz w:val="18"/>
                <w:szCs w:val="18"/>
                <w:lang w:val="ru-RU"/>
              </w:rPr>
            </w:pPr>
            <w:r w:rsidRPr="0066698B">
              <w:rPr>
                <w:rFonts w:ascii="Times New Roman" w:eastAsia="Arial" w:hAnsi="Times New Roman" w:cs="Times New Roman"/>
                <w:b/>
                <w:bCs/>
                <w:spacing w:val="1"/>
                <w:sz w:val="18"/>
                <w:szCs w:val="18"/>
                <w:lang w:val="ru-RU"/>
              </w:rPr>
              <w:t>к</w:t>
            </w:r>
            <w:r w:rsidRPr="0066698B">
              <w:rPr>
                <w:rFonts w:ascii="Times New Roman" w:eastAsia="Arial" w:hAnsi="Times New Roman" w:cs="Times New Roman"/>
                <w:b/>
                <w:bCs/>
                <w:sz w:val="18"/>
                <w:szCs w:val="18"/>
                <w:lang w:val="ru-RU"/>
              </w:rPr>
              <w:t xml:space="preserve">од </w:t>
            </w:r>
            <w:r w:rsidRPr="0066698B">
              <w:rPr>
                <w:rFonts w:ascii="Times New Roman" w:eastAsia="Arial" w:hAnsi="Times New Roman" w:cs="Times New Roman"/>
                <w:b/>
                <w:bCs/>
                <w:spacing w:val="-2"/>
                <w:sz w:val="18"/>
                <w:szCs w:val="18"/>
                <w:lang w:val="ru-RU"/>
              </w:rPr>
              <w:t>м</w:t>
            </w:r>
            <w:r w:rsidRPr="0066698B">
              <w:rPr>
                <w:rFonts w:ascii="Times New Roman" w:eastAsia="Arial" w:hAnsi="Times New Roman" w:cs="Times New Roman"/>
                <w:b/>
                <w:bCs/>
                <w:sz w:val="18"/>
                <w:szCs w:val="18"/>
                <w:lang w:val="ru-RU"/>
              </w:rPr>
              <w:t>ед.рад</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и</w:t>
            </w:r>
            <w:r w:rsidRPr="0066698B">
              <w:rPr>
                <w:rFonts w:ascii="Times New Roman" w:eastAsia="Arial" w:hAnsi="Times New Roman" w:cs="Times New Roman"/>
                <w:b/>
                <w:bCs/>
                <w:spacing w:val="-2"/>
                <w:sz w:val="18"/>
                <w:szCs w:val="18"/>
                <w:lang w:val="ru-RU"/>
              </w:rPr>
              <w:t>к</w:t>
            </w:r>
            <w:r w:rsidRPr="0066698B">
              <w:rPr>
                <w:rFonts w:ascii="Times New Roman" w:eastAsia="Arial" w:hAnsi="Times New Roman" w:cs="Times New Roman"/>
                <w:b/>
                <w:bCs/>
                <w:sz w:val="18"/>
                <w:szCs w:val="18"/>
                <w:lang w:val="ru-RU"/>
              </w:rPr>
              <w:t>а</w:t>
            </w:r>
          </w:p>
        </w:tc>
      </w:tr>
      <w:tr w:rsidR="0066698B" w:rsidRPr="0066698B" w14:paraId="7ADB59A1" w14:textId="77777777" w:rsidTr="0093328B">
        <w:trPr>
          <w:trHeight w:hRule="exact" w:val="660"/>
          <w:jc w:val="center"/>
        </w:trPr>
        <w:tc>
          <w:tcPr>
            <w:tcW w:w="3219" w:type="dxa"/>
            <w:tcBorders>
              <w:top w:val="single" w:sz="5" w:space="0" w:color="000000"/>
              <w:left w:val="single" w:sz="12" w:space="0" w:color="000000"/>
              <w:bottom w:val="single" w:sz="5" w:space="0" w:color="000000"/>
              <w:right w:val="single" w:sz="7" w:space="0" w:color="000000"/>
            </w:tcBorders>
            <w:shd w:val="clear" w:color="auto" w:fill="C6D9F1" w:themeFill="text2" w:themeFillTint="33"/>
          </w:tcPr>
          <w:p w14:paraId="7DE50C9D" w14:textId="77777777" w:rsidR="0093328B" w:rsidRPr="0066698B" w:rsidRDefault="0093328B" w:rsidP="0093328B">
            <w:pPr>
              <w:pStyle w:val="TableParagraph"/>
              <w:spacing w:line="470" w:lineRule="auto"/>
              <w:ind w:right="353"/>
              <w:rPr>
                <w:rFonts w:ascii="Times New Roman" w:eastAsia="Arial" w:hAnsi="Times New Roman" w:cs="Times New Roman"/>
                <w:b/>
                <w:bCs/>
                <w:sz w:val="18"/>
                <w:szCs w:val="18"/>
                <w:lang w:val="ru-RU"/>
              </w:rPr>
            </w:pPr>
            <w:r w:rsidRPr="0066698B">
              <w:rPr>
                <w:rFonts w:ascii="Times New Roman" w:eastAsia="Arial" w:hAnsi="Times New Roman" w:cs="Times New Roman"/>
                <w:b/>
                <w:bCs/>
                <w:spacing w:val="-1"/>
                <w:sz w:val="18"/>
                <w:szCs w:val="18"/>
                <w:lang w:val="ru-RU"/>
              </w:rPr>
              <w:t xml:space="preserve">            </w:t>
            </w:r>
            <w:r w:rsidR="00936835" w:rsidRPr="0066698B">
              <w:rPr>
                <w:rFonts w:ascii="Times New Roman" w:eastAsia="Arial" w:hAnsi="Times New Roman" w:cs="Times New Roman"/>
                <w:b/>
                <w:bCs/>
                <w:spacing w:val="-1"/>
                <w:sz w:val="18"/>
                <w:szCs w:val="18"/>
                <w:lang w:val="ru-RU"/>
              </w:rPr>
              <w:t>Д</w:t>
            </w:r>
            <w:r w:rsidR="00936835" w:rsidRPr="0066698B">
              <w:rPr>
                <w:rFonts w:ascii="Times New Roman" w:eastAsia="Arial" w:hAnsi="Times New Roman" w:cs="Times New Roman"/>
                <w:b/>
                <w:bCs/>
                <w:sz w:val="18"/>
                <w:szCs w:val="18"/>
                <w:lang w:val="ru-RU"/>
              </w:rPr>
              <w:t>ом</w:t>
            </w:r>
            <w:r w:rsidR="00936835" w:rsidRPr="0066698B">
              <w:rPr>
                <w:rFonts w:ascii="Times New Roman" w:eastAsia="Arial" w:hAnsi="Times New Roman" w:cs="Times New Roman"/>
                <w:b/>
                <w:bCs/>
                <w:spacing w:val="-1"/>
                <w:sz w:val="18"/>
                <w:szCs w:val="18"/>
                <w:lang w:val="ru-RU"/>
              </w:rPr>
              <w:t xml:space="preserve"> </w:t>
            </w:r>
            <w:r w:rsidR="00936835" w:rsidRPr="0066698B">
              <w:rPr>
                <w:rFonts w:ascii="Times New Roman" w:eastAsia="Arial" w:hAnsi="Times New Roman" w:cs="Times New Roman"/>
                <w:b/>
                <w:bCs/>
                <w:sz w:val="18"/>
                <w:szCs w:val="18"/>
                <w:lang w:val="ru-RU"/>
              </w:rPr>
              <w:t>здравља</w:t>
            </w:r>
            <w:r w:rsidR="00936835" w:rsidRPr="0066698B">
              <w:rPr>
                <w:rFonts w:ascii="Times New Roman" w:eastAsia="Arial" w:hAnsi="Times New Roman" w:cs="Times New Roman"/>
                <w:b/>
                <w:bCs/>
                <w:spacing w:val="1"/>
                <w:sz w:val="18"/>
                <w:szCs w:val="18"/>
                <w:lang w:val="ru-RU"/>
              </w:rPr>
              <w:t xml:space="preserve"> </w:t>
            </w:r>
            <w:r w:rsidR="00936835" w:rsidRPr="0066698B">
              <w:rPr>
                <w:rFonts w:ascii="Times New Roman" w:eastAsia="Arial" w:hAnsi="Times New Roman" w:cs="Times New Roman"/>
                <w:b/>
                <w:bCs/>
                <w:sz w:val="18"/>
                <w:szCs w:val="18"/>
                <w:lang w:val="ru-RU"/>
              </w:rPr>
              <w:t>Нови Па</w:t>
            </w:r>
            <w:r w:rsidR="00936835" w:rsidRPr="0066698B">
              <w:rPr>
                <w:rFonts w:ascii="Times New Roman" w:eastAsia="Arial" w:hAnsi="Times New Roman" w:cs="Times New Roman"/>
                <w:b/>
                <w:bCs/>
                <w:spacing w:val="-1"/>
                <w:sz w:val="18"/>
                <w:szCs w:val="18"/>
                <w:lang w:val="ru-RU"/>
              </w:rPr>
              <w:t>з</w:t>
            </w:r>
            <w:r w:rsidR="00936835" w:rsidRPr="0066698B">
              <w:rPr>
                <w:rFonts w:ascii="Times New Roman" w:eastAsia="Arial" w:hAnsi="Times New Roman" w:cs="Times New Roman"/>
                <w:b/>
                <w:bCs/>
                <w:sz w:val="18"/>
                <w:szCs w:val="18"/>
                <w:lang w:val="ru-RU"/>
              </w:rPr>
              <w:t>ар</w:t>
            </w:r>
          </w:p>
          <w:p w14:paraId="5721EC27" w14:textId="77777777" w:rsidR="00936835" w:rsidRPr="0066698B" w:rsidRDefault="00936835" w:rsidP="0093328B">
            <w:pPr>
              <w:pStyle w:val="TableParagraph"/>
              <w:spacing w:line="470" w:lineRule="auto"/>
              <w:ind w:right="353"/>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 xml:space="preserve"> </w:t>
            </w:r>
            <w:r w:rsidR="0093328B" w:rsidRPr="0066698B">
              <w:rPr>
                <w:rFonts w:ascii="Times New Roman" w:eastAsia="Arial" w:hAnsi="Times New Roman" w:cs="Times New Roman"/>
                <w:b/>
                <w:bCs/>
                <w:sz w:val="18"/>
                <w:szCs w:val="18"/>
                <w:lang w:val="ru-RU"/>
              </w:rPr>
              <w:t xml:space="preserve">                            </w:t>
            </w:r>
            <w:r w:rsidRPr="0066698B">
              <w:rPr>
                <w:rFonts w:ascii="Times New Roman" w:eastAsia="Arial" w:hAnsi="Times New Roman" w:cs="Times New Roman"/>
                <w:b/>
                <w:bCs/>
                <w:spacing w:val="2"/>
                <w:sz w:val="18"/>
                <w:szCs w:val="18"/>
                <w:lang w:val="ru-RU"/>
              </w:rPr>
              <w:t>К</w:t>
            </w:r>
            <w:r w:rsidRPr="0066698B">
              <w:rPr>
                <w:rFonts w:ascii="Times New Roman" w:eastAsia="Arial" w:hAnsi="Times New Roman" w:cs="Times New Roman"/>
                <w:b/>
                <w:bCs/>
                <w:spacing w:val="-7"/>
                <w:sz w:val="18"/>
                <w:szCs w:val="18"/>
                <w:lang w:val="ru-RU"/>
              </w:rPr>
              <w:t>у</w:t>
            </w:r>
            <w:r w:rsidRPr="0066698B">
              <w:rPr>
                <w:rFonts w:ascii="Times New Roman" w:eastAsia="Arial" w:hAnsi="Times New Roman" w:cs="Times New Roman"/>
                <w:b/>
                <w:bCs/>
                <w:spacing w:val="2"/>
                <w:sz w:val="18"/>
                <w:szCs w:val="18"/>
                <w:lang w:val="ru-RU"/>
              </w:rPr>
              <w:t>ћ</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а нега</w:t>
            </w:r>
          </w:p>
        </w:tc>
        <w:tc>
          <w:tcPr>
            <w:tcW w:w="1342" w:type="dxa"/>
            <w:tcBorders>
              <w:top w:val="single" w:sz="5" w:space="0" w:color="000000"/>
              <w:left w:val="single" w:sz="7" w:space="0" w:color="000000"/>
              <w:bottom w:val="single" w:sz="5" w:space="0" w:color="000000"/>
              <w:right w:val="single" w:sz="5" w:space="0" w:color="000000"/>
            </w:tcBorders>
            <w:shd w:val="clear" w:color="auto" w:fill="DBE5F1" w:themeFill="accent1" w:themeFillTint="33"/>
          </w:tcPr>
          <w:p w14:paraId="4B6D7D97" w14:textId="77777777" w:rsidR="00936835" w:rsidRPr="0066698B" w:rsidRDefault="00936835" w:rsidP="0093328B">
            <w:pPr>
              <w:pStyle w:val="TableParagraph"/>
              <w:spacing w:before="13" w:line="240" w:lineRule="exact"/>
              <w:jc w:val="right"/>
              <w:rPr>
                <w:rFonts w:ascii="Times New Roman" w:hAnsi="Times New Roman" w:cs="Times New Roman"/>
                <w:sz w:val="24"/>
                <w:szCs w:val="24"/>
                <w:lang w:val="ru-RU"/>
              </w:rPr>
            </w:pPr>
          </w:p>
          <w:p w14:paraId="4277F980" w14:textId="77777777" w:rsidR="00936835" w:rsidRPr="0066698B" w:rsidRDefault="000C4ED3" w:rsidP="0093328B">
            <w:pPr>
              <w:pStyle w:val="TableParagraph"/>
              <w:ind w:left="591" w:right="596"/>
              <w:jc w:val="right"/>
              <w:rPr>
                <w:rFonts w:ascii="Times New Roman" w:eastAsia="Arial" w:hAnsi="Times New Roman" w:cs="Times New Roman"/>
                <w:sz w:val="18"/>
                <w:szCs w:val="18"/>
              </w:rPr>
            </w:pPr>
            <w:r w:rsidRPr="0066698B">
              <w:rPr>
                <w:rFonts w:ascii="Times New Roman" w:eastAsia="Arial" w:hAnsi="Times New Roman" w:cs="Times New Roman"/>
                <w:sz w:val="18"/>
                <w:szCs w:val="18"/>
              </w:rPr>
              <w:t>2</w:t>
            </w:r>
          </w:p>
        </w:tc>
        <w:tc>
          <w:tcPr>
            <w:tcW w:w="1307"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0FAB6FB5" w14:textId="77777777" w:rsidR="00936835" w:rsidRPr="0066698B" w:rsidRDefault="00936835" w:rsidP="0093328B">
            <w:pPr>
              <w:pStyle w:val="TableParagraph"/>
              <w:spacing w:before="13" w:line="240" w:lineRule="exact"/>
              <w:jc w:val="right"/>
              <w:rPr>
                <w:rFonts w:ascii="Times New Roman" w:hAnsi="Times New Roman" w:cs="Times New Roman"/>
                <w:sz w:val="24"/>
                <w:szCs w:val="24"/>
              </w:rPr>
            </w:pPr>
          </w:p>
          <w:p w14:paraId="3EE91BD1" w14:textId="77777777" w:rsidR="00936835" w:rsidRPr="0066698B" w:rsidRDefault="004076D9" w:rsidP="0093328B">
            <w:pPr>
              <w:pStyle w:val="TableParagraph"/>
              <w:ind w:right="637"/>
              <w:jc w:val="right"/>
              <w:rPr>
                <w:rFonts w:ascii="Times New Roman" w:eastAsia="Arial" w:hAnsi="Times New Roman" w:cs="Times New Roman"/>
                <w:sz w:val="18"/>
                <w:szCs w:val="18"/>
              </w:rPr>
            </w:pPr>
            <w:r w:rsidRPr="0066698B">
              <w:rPr>
                <w:rFonts w:ascii="Times New Roman" w:eastAsia="Arial" w:hAnsi="Times New Roman" w:cs="Times New Roman"/>
                <w:sz w:val="18"/>
                <w:szCs w:val="18"/>
              </w:rPr>
              <w:t>1</w:t>
            </w:r>
            <w:r w:rsidR="009F53F6" w:rsidRPr="0066698B">
              <w:rPr>
                <w:rFonts w:ascii="Times New Roman" w:eastAsia="Arial" w:hAnsi="Times New Roman" w:cs="Times New Roman"/>
                <w:sz w:val="18"/>
                <w:szCs w:val="18"/>
              </w:rPr>
              <w:t>1</w:t>
            </w:r>
          </w:p>
        </w:tc>
        <w:tc>
          <w:tcPr>
            <w:tcW w:w="145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0FDCE916" w14:textId="77777777" w:rsidR="00936835" w:rsidRPr="0066698B" w:rsidRDefault="00936835" w:rsidP="0093328B">
            <w:pPr>
              <w:pStyle w:val="TableParagraph"/>
              <w:spacing w:line="200" w:lineRule="exact"/>
              <w:jc w:val="right"/>
              <w:rPr>
                <w:rFonts w:ascii="Times New Roman" w:hAnsi="Times New Roman" w:cs="Times New Roman"/>
                <w:sz w:val="20"/>
                <w:szCs w:val="20"/>
              </w:rPr>
            </w:pPr>
          </w:p>
          <w:p w14:paraId="28E6A166" w14:textId="77777777" w:rsidR="00936835" w:rsidRPr="0066698B" w:rsidRDefault="009F53F6" w:rsidP="000C4ED3">
            <w:pPr>
              <w:pStyle w:val="TableParagraph"/>
              <w:ind w:right="446"/>
              <w:jc w:val="right"/>
              <w:rPr>
                <w:rFonts w:ascii="Times New Roman" w:eastAsia="Arial" w:hAnsi="Times New Roman" w:cs="Times New Roman"/>
                <w:sz w:val="18"/>
                <w:szCs w:val="18"/>
              </w:rPr>
            </w:pPr>
            <w:r w:rsidRPr="0066698B">
              <w:rPr>
                <w:rFonts w:ascii="Times New Roman" w:eastAsia="Arial" w:hAnsi="Times New Roman" w:cs="Times New Roman"/>
                <w:sz w:val="18"/>
                <w:szCs w:val="18"/>
              </w:rPr>
              <w:t>2</w:t>
            </w:r>
            <w:r w:rsidR="000C4ED3" w:rsidRPr="0066698B">
              <w:rPr>
                <w:rFonts w:ascii="Times New Roman" w:eastAsia="Arial" w:hAnsi="Times New Roman" w:cs="Times New Roman"/>
                <w:sz w:val="18"/>
                <w:szCs w:val="18"/>
              </w:rPr>
              <w:t>105</w:t>
            </w:r>
          </w:p>
        </w:tc>
        <w:tc>
          <w:tcPr>
            <w:tcW w:w="1349" w:type="dxa"/>
            <w:tcBorders>
              <w:top w:val="single" w:sz="5" w:space="0" w:color="000000"/>
              <w:left w:val="single" w:sz="5" w:space="0" w:color="000000"/>
              <w:bottom w:val="single" w:sz="5" w:space="0" w:color="000000"/>
              <w:right w:val="single" w:sz="8" w:space="0" w:color="000000"/>
            </w:tcBorders>
            <w:shd w:val="clear" w:color="auto" w:fill="DBE5F1" w:themeFill="accent1" w:themeFillTint="33"/>
          </w:tcPr>
          <w:p w14:paraId="32CA8692" w14:textId="77777777" w:rsidR="0093328B" w:rsidRPr="0066698B" w:rsidRDefault="0093328B" w:rsidP="0093328B">
            <w:pPr>
              <w:pStyle w:val="TableParagraph"/>
              <w:jc w:val="right"/>
              <w:rPr>
                <w:rFonts w:ascii="Times New Roman" w:hAnsi="Times New Roman" w:cs="Times New Roman"/>
                <w:sz w:val="20"/>
                <w:szCs w:val="20"/>
              </w:rPr>
            </w:pPr>
          </w:p>
          <w:p w14:paraId="1E995194" w14:textId="77777777" w:rsidR="00936835" w:rsidRPr="0066698B" w:rsidRDefault="009F53F6" w:rsidP="000C4ED3">
            <w:pPr>
              <w:pStyle w:val="TableParagraph"/>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25</w:t>
            </w:r>
            <w:r w:rsidR="000C4ED3" w:rsidRPr="0066698B">
              <w:rPr>
                <w:rFonts w:ascii="Times New Roman" w:eastAsia="Arial" w:hAnsi="Times New Roman" w:cs="Times New Roman"/>
                <w:sz w:val="18"/>
                <w:szCs w:val="18"/>
              </w:rPr>
              <w:t>760</w:t>
            </w:r>
          </w:p>
        </w:tc>
      </w:tr>
    </w:tbl>
    <w:p w14:paraId="4C0A5E8A" w14:textId="77777777" w:rsidR="00C14979" w:rsidRPr="0066698B" w:rsidRDefault="00C14979" w:rsidP="0093328B">
      <w:pPr>
        <w:tabs>
          <w:tab w:val="left" w:pos="720"/>
          <w:tab w:val="left" w:pos="1277"/>
        </w:tabs>
        <w:rPr>
          <w:rFonts w:ascii="Times New Roman" w:hAnsi="Times New Roman" w:cs="Times New Roman"/>
          <w:b/>
          <w:sz w:val="20"/>
          <w:szCs w:val="20"/>
        </w:rPr>
      </w:pPr>
    </w:p>
    <w:p w14:paraId="44D9A116" w14:textId="77777777" w:rsidR="000F4788" w:rsidRPr="0066698B" w:rsidRDefault="000F4788" w:rsidP="0093328B">
      <w:pPr>
        <w:tabs>
          <w:tab w:val="left" w:pos="720"/>
          <w:tab w:val="left" w:pos="1277"/>
        </w:tabs>
        <w:rPr>
          <w:rFonts w:ascii="Times New Roman" w:hAnsi="Times New Roman" w:cs="Times New Roman"/>
          <w:b/>
          <w:sz w:val="20"/>
          <w:szCs w:val="20"/>
        </w:rPr>
      </w:pPr>
    </w:p>
    <w:p w14:paraId="6C05915F" w14:textId="77777777" w:rsidR="000F4788" w:rsidRPr="0066698B" w:rsidRDefault="000F4788" w:rsidP="0093328B">
      <w:pPr>
        <w:tabs>
          <w:tab w:val="left" w:pos="720"/>
          <w:tab w:val="left" w:pos="1277"/>
        </w:tabs>
        <w:rPr>
          <w:rFonts w:ascii="Times New Roman" w:hAnsi="Times New Roman" w:cs="Times New Roman"/>
          <w:b/>
          <w:sz w:val="20"/>
          <w:szCs w:val="20"/>
        </w:rPr>
      </w:pPr>
    </w:p>
    <w:p w14:paraId="2CA6D52F" w14:textId="77777777" w:rsidR="000F4788" w:rsidRPr="0066698B" w:rsidRDefault="000F4788" w:rsidP="0093328B">
      <w:pPr>
        <w:tabs>
          <w:tab w:val="left" w:pos="720"/>
          <w:tab w:val="left" w:pos="1277"/>
        </w:tabs>
        <w:rPr>
          <w:rFonts w:ascii="Times New Roman" w:hAnsi="Times New Roman" w:cs="Times New Roman"/>
          <w:b/>
          <w:sz w:val="20"/>
          <w:szCs w:val="20"/>
        </w:rPr>
      </w:pPr>
    </w:p>
    <w:p w14:paraId="174D46AA" w14:textId="77777777" w:rsidR="000F4788" w:rsidRPr="0066698B" w:rsidRDefault="000F4788" w:rsidP="0093328B">
      <w:pPr>
        <w:tabs>
          <w:tab w:val="left" w:pos="720"/>
          <w:tab w:val="left" w:pos="1277"/>
        </w:tabs>
        <w:rPr>
          <w:rFonts w:ascii="Times New Roman" w:hAnsi="Times New Roman" w:cs="Times New Roman"/>
          <w:b/>
          <w:sz w:val="20"/>
          <w:szCs w:val="20"/>
        </w:rPr>
      </w:pPr>
    </w:p>
    <w:p w14:paraId="0A9CB264" w14:textId="77777777" w:rsidR="000F4788" w:rsidRPr="0066698B" w:rsidRDefault="000F4788" w:rsidP="0093328B">
      <w:pPr>
        <w:tabs>
          <w:tab w:val="left" w:pos="720"/>
          <w:tab w:val="left" w:pos="1277"/>
        </w:tabs>
        <w:rPr>
          <w:rFonts w:ascii="Times New Roman" w:hAnsi="Times New Roman" w:cs="Times New Roman"/>
          <w:b/>
          <w:sz w:val="20"/>
          <w:szCs w:val="20"/>
        </w:rPr>
      </w:pPr>
    </w:p>
    <w:p w14:paraId="38745682" w14:textId="77777777" w:rsidR="000F4788" w:rsidRPr="0066698B" w:rsidRDefault="000F4788" w:rsidP="0093328B">
      <w:pPr>
        <w:tabs>
          <w:tab w:val="left" w:pos="720"/>
          <w:tab w:val="left" w:pos="1277"/>
        </w:tabs>
        <w:rPr>
          <w:rFonts w:ascii="Times New Roman" w:hAnsi="Times New Roman" w:cs="Times New Roman"/>
          <w:b/>
          <w:sz w:val="20"/>
          <w:szCs w:val="20"/>
        </w:rPr>
      </w:pPr>
    </w:p>
    <w:p w14:paraId="62278B32" w14:textId="77777777" w:rsidR="000F4788" w:rsidRPr="0066698B" w:rsidRDefault="000F4788" w:rsidP="0093328B">
      <w:pPr>
        <w:tabs>
          <w:tab w:val="left" w:pos="720"/>
          <w:tab w:val="left" w:pos="1277"/>
        </w:tabs>
        <w:rPr>
          <w:rFonts w:ascii="Times New Roman" w:hAnsi="Times New Roman" w:cs="Times New Roman"/>
          <w:b/>
          <w:sz w:val="20"/>
          <w:szCs w:val="20"/>
        </w:rPr>
      </w:pPr>
    </w:p>
    <w:p w14:paraId="2213F26E" w14:textId="77777777" w:rsidR="000F4788" w:rsidRPr="0066698B" w:rsidRDefault="000F4788" w:rsidP="0093328B">
      <w:pPr>
        <w:tabs>
          <w:tab w:val="left" w:pos="720"/>
          <w:tab w:val="left" w:pos="1277"/>
        </w:tabs>
        <w:rPr>
          <w:rFonts w:ascii="Times New Roman" w:hAnsi="Times New Roman" w:cs="Times New Roman"/>
          <w:b/>
          <w:sz w:val="20"/>
          <w:szCs w:val="20"/>
        </w:rPr>
      </w:pPr>
    </w:p>
    <w:p w14:paraId="724823B3" w14:textId="77777777" w:rsidR="000F4788" w:rsidRPr="0066698B" w:rsidRDefault="000F4788" w:rsidP="0093328B">
      <w:pPr>
        <w:tabs>
          <w:tab w:val="left" w:pos="720"/>
          <w:tab w:val="left" w:pos="1277"/>
        </w:tabs>
        <w:rPr>
          <w:rFonts w:ascii="Times New Roman" w:hAnsi="Times New Roman" w:cs="Times New Roman"/>
          <w:b/>
          <w:sz w:val="20"/>
          <w:szCs w:val="20"/>
        </w:rPr>
      </w:pPr>
    </w:p>
    <w:p w14:paraId="548E7DA4" w14:textId="77777777" w:rsidR="00C14979" w:rsidRPr="0066698B" w:rsidRDefault="00C14979" w:rsidP="00D2074C">
      <w:pPr>
        <w:tabs>
          <w:tab w:val="left" w:pos="720"/>
          <w:tab w:val="left" w:pos="1277"/>
        </w:tabs>
        <w:rPr>
          <w:rFonts w:ascii="Times New Roman" w:hAnsi="Times New Roman" w:cs="Times New Roman"/>
          <w:b/>
          <w:sz w:val="20"/>
          <w:szCs w:val="20"/>
        </w:rPr>
      </w:pPr>
    </w:p>
    <w:p w14:paraId="7976E0E7" w14:textId="77777777" w:rsidR="00C14979" w:rsidRPr="0066698B" w:rsidRDefault="00C14979" w:rsidP="00936835">
      <w:pPr>
        <w:tabs>
          <w:tab w:val="left" w:pos="720"/>
          <w:tab w:val="left" w:pos="1277"/>
        </w:tabs>
        <w:jc w:val="center"/>
        <w:rPr>
          <w:rFonts w:ascii="Times New Roman" w:hAnsi="Times New Roman" w:cs="Times New Roman"/>
          <w:b/>
          <w:sz w:val="20"/>
          <w:szCs w:val="20"/>
        </w:rPr>
      </w:pPr>
    </w:p>
    <w:p w14:paraId="609F0670" w14:textId="77777777" w:rsidR="000C4ED3" w:rsidRPr="0066698B" w:rsidRDefault="00936835" w:rsidP="000C4ED3">
      <w:pPr>
        <w:tabs>
          <w:tab w:val="left" w:pos="720"/>
          <w:tab w:val="left" w:pos="1277"/>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бр.</w:t>
      </w:r>
      <w:r w:rsidRPr="0066698B">
        <w:rPr>
          <w:rFonts w:ascii="Times New Roman" w:hAnsi="Times New Roman" w:cs="Times New Roman"/>
          <w:b/>
          <w:sz w:val="20"/>
          <w:szCs w:val="20"/>
          <w:lang w:val="ru-RU"/>
        </w:rPr>
        <w:t>2</w:t>
      </w:r>
      <w:r w:rsidR="00221AAF" w:rsidRPr="0066698B">
        <w:rPr>
          <w:rFonts w:ascii="Times New Roman" w:hAnsi="Times New Roman" w:cs="Times New Roman"/>
          <w:b/>
          <w:sz w:val="20"/>
          <w:szCs w:val="20"/>
          <w:lang w:val="ru-RU"/>
        </w:rPr>
        <w:t>7</w:t>
      </w:r>
      <w:r w:rsidR="007B1DD2"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ЗДРАВСТВЕНИ РАДНИЦИ И ПОСЕТЕ У СЛУЖБИ ХИТНЕ ПОМОЋИ </w:t>
      </w:r>
      <w:r w:rsidR="000C4ED3" w:rsidRPr="0066698B">
        <w:rPr>
          <w:rFonts w:ascii="Times New Roman" w:hAnsi="Times New Roman" w:cs="Times New Roman"/>
          <w:b/>
          <w:sz w:val="20"/>
          <w:szCs w:val="20"/>
          <w:lang w:val="ru-RU"/>
        </w:rPr>
        <w:t>У ДОМУ ЗДРАВЉА Н.ПАЗАР У 2022.ГОДИНИ</w:t>
      </w:r>
    </w:p>
    <w:p w14:paraId="4FC6CEBA" w14:textId="77777777" w:rsidR="00936835" w:rsidRPr="0066698B" w:rsidRDefault="00936835" w:rsidP="000C4ED3">
      <w:pPr>
        <w:tabs>
          <w:tab w:val="left" w:pos="720"/>
          <w:tab w:val="left" w:pos="1277"/>
        </w:tabs>
        <w:jc w:val="center"/>
        <w:rPr>
          <w:rFonts w:ascii="Times New Roman" w:hAnsi="Times New Roman" w:cs="Times New Roman"/>
          <w:sz w:val="20"/>
          <w:szCs w:val="20"/>
          <w:lang w:val="ru-RU"/>
        </w:rPr>
      </w:pPr>
    </w:p>
    <w:tbl>
      <w:tblPr>
        <w:tblW w:w="0" w:type="auto"/>
        <w:jc w:val="center"/>
        <w:tblLayout w:type="fixed"/>
        <w:tblCellMar>
          <w:left w:w="0" w:type="dxa"/>
          <w:right w:w="0" w:type="dxa"/>
        </w:tblCellMar>
        <w:tblLook w:val="01E0" w:firstRow="1" w:lastRow="1" w:firstColumn="1" w:lastColumn="1" w:noHBand="0" w:noVBand="0"/>
      </w:tblPr>
      <w:tblGrid>
        <w:gridCol w:w="2569"/>
        <w:gridCol w:w="1032"/>
        <w:gridCol w:w="1424"/>
        <w:gridCol w:w="953"/>
        <w:gridCol w:w="1916"/>
        <w:gridCol w:w="1061"/>
      </w:tblGrid>
      <w:tr w:rsidR="0066698B" w:rsidRPr="0066698B" w14:paraId="154E898A" w14:textId="77777777" w:rsidTr="008839CE">
        <w:trPr>
          <w:trHeight w:hRule="exact" w:val="691"/>
          <w:jc w:val="center"/>
        </w:trPr>
        <w:tc>
          <w:tcPr>
            <w:tcW w:w="2569" w:type="dxa"/>
            <w:vMerge w:val="restart"/>
            <w:tcBorders>
              <w:top w:val="single" w:sz="8" w:space="0" w:color="000000"/>
              <w:left w:val="single" w:sz="12" w:space="0" w:color="000000"/>
              <w:right w:val="single" w:sz="7" w:space="0" w:color="000000"/>
            </w:tcBorders>
            <w:shd w:val="clear" w:color="auto" w:fill="C6D9F1" w:themeFill="text2" w:themeFillTint="33"/>
          </w:tcPr>
          <w:p w14:paraId="18F59FD2" w14:textId="77777777" w:rsidR="00936835" w:rsidRPr="0066698B" w:rsidRDefault="00936835" w:rsidP="00936835">
            <w:pPr>
              <w:pStyle w:val="TableParagraph"/>
              <w:spacing w:line="200" w:lineRule="exact"/>
              <w:rPr>
                <w:rFonts w:ascii="Times New Roman" w:hAnsi="Times New Roman" w:cs="Times New Roman"/>
                <w:sz w:val="20"/>
                <w:szCs w:val="20"/>
                <w:lang w:val="ru-RU"/>
              </w:rPr>
            </w:pPr>
          </w:p>
          <w:p w14:paraId="2201047F" w14:textId="77777777" w:rsidR="00936835" w:rsidRPr="0066698B" w:rsidRDefault="00936835" w:rsidP="00936835">
            <w:pPr>
              <w:pStyle w:val="TableParagraph"/>
              <w:spacing w:before="7" w:line="260" w:lineRule="exact"/>
              <w:rPr>
                <w:rFonts w:ascii="Times New Roman" w:hAnsi="Times New Roman" w:cs="Times New Roman"/>
                <w:sz w:val="26"/>
                <w:szCs w:val="26"/>
                <w:lang w:val="ru-RU"/>
              </w:rPr>
            </w:pPr>
          </w:p>
          <w:p w14:paraId="1C16415F" w14:textId="77777777" w:rsidR="00936835" w:rsidRPr="0066698B" w:rsidRDefault="00936835" w:rsidP="00936835">
            <w:pPr>
              <w:pStyle w:val="TableParagraph"/>
              <w:ind w:left="869" w:right="879"/>
              <w:jc w:val="center"/>
              <w:rPr>
                <w:rFonts w:ascii="Times New Roman" w:eastAsia="Arial" w:hAnsi="Times New Roman" w:cs="Times New Roman"/>
                <w:sz w:val="20"/>
                <w:szCs w:val="20"/>
              </w:rPr>
            </w:pPr>
            <w:r w:rsidRPr="0066698B">
              <w:rPr>
                <w:rFonts w:ascii="Times New Roman" w:eastAsia="Arial" w:hAnsi="Times New Roman" w:cs="Times New Roman"/>
                <w:b/>
                <w:bCs/>
                <w:sz w:val="20"/>
                <w:szCs w:val="20"/>
              </w:rPr>
              <w:t>Сл</w:t>
            </w:r>
            <w:r w:rsidRPr="0066698B">
              <w:rPr>
                <w:rFonts w:ascii="Times New Roman" w:eastAsia="Arial" w:hAnsi="Times New Roman" w:cs="Times New Roman"/>
                <w:b/>
                <w:bCs/>
                <w:spacing w:val="-3"/>
                <w:sz w:val="20"/>
                <w:szCs w:val="20"/>
              </w:rPr>
              <w:t>у</w:t>
            </w:r>
            <w:r w:rsidRPr="0066698B">
              <w:rPr>
                <w:rFonts w:ascii="Times New Roman" w:eastAsia="Arial" w:hAnsi="Times New Roman" w:cs="Times New Roman"/>
                <w:b/>
                <w:bCs/>
                <w:spacing w:val="2"/>
                <w:sz w:val="20"/>
                <w:szCs w:val="20"/>
              </w:rPr>
              <w:t>ж</w:t>
            </w:r>
            <w:r w:rsidRPr="0066698B">
              <w:rPr>
                <w:rFonts w:ascii="Times New Roman" w:eastAsia="Arial" w:hAnsi="Times New Roman" w:cs="Times New Roman"/>
                <w:b/>
                <w:bCs/>
                <w:spacing w:val="-1"/>
                <w:sz w:val="20"/>
                <w:szCs w:val="20"/>
              </w:rPr>
              <w:t>б</w:t>
            </w:r>
            <w:r w:rsidRPr="0066698B">
              <w:rPr>
                <w:rFonts w:ascii="Times New Roman" w:eastAsia="Arial" w:hAnsi="Times New Roman" w:cs="Times New Roman"/>
                <w:b/>
                <w:bCs/>
                <w:sz w:val="20"/>
                <w:szCs w:val="20"/>
              </w:rPr>
              <w:t>а</w:t>
            </w:r>
          </w:p>
        </w:tc>
        <w:tc>
          <w:tcPr>
            <w:tcW w:w="1032" w:type="dxa"/>
            <w:vMerge w:val="restart"/>
            <w:tcBorders>
              <w:top w:val="single" w:sz="8" w:space="0" w:color="000000"/>
              <w:left w:val="single" w:sz="7" w:space="0" w:color="000000"/>
              <w:right w:val="single" w:sz="5" w:space="0" w:color="000000"/>
            </w:tcBorders>
            <w:shd w:val="clear" w:color="auto" w:fill="C6D9F1" w:themeFill="text2" w:themeFillTint="33"/>
          </w:tcPr>
          <w:p w14:paraId="1CD6AD0F" w14:textId="77777777" w:rsidR="00936835" w:rsidRPr="0066698B" w:rsidRDefault="00936835" w:rsidP="00936835">
            <w:pPr>
              <w:pStyle w:val="TableParagraph"/>
              <w:spacing w:before="8" w:line="150" w:lineRule="exact"/>
              <w:rPr>
                <w:rFonts w:ascii="Times New Roman" w:hAnsi="Times New Roman" w:cs="Times New Roman"/>
                <w:sz w:val="15"/>
                <w:szCs w:val="15"/>
              </w:rPr>
            </w:pPr>
          </w:p>
          <w:p w14:paraId="72B9E03A" w14:textId="77777777" w:rsidR="00936835" w:rsidRPr="0066698B" w:rsidRDefault="00936835" w:rsidP="00936835">
            <w:pPr>
              <w:pStyle w:val="TableParagraph"/>
              <w:spacing w:line="200" w:lineRule="exact"/>
              <w:rPr>
                <w:rFonts w:ascii="Times New Roman" w:hAnsi="Times New Roman" w:cs="Times New Roman"/>
                <w:sz w:val="20"/>
                <w:szCs w:val="20"/>
              </w:rPr>
            </w:pPr>
          </w:p>
          <w:p w14:paraId="5FDC11B8" w14:textId="77777777" w:rsidR="00936835" w:rsidRPr="0066698B" w:rsidRDefault="00936835" w:rsidP="00936835">
            <w:pPr>
              <w:pStyle w:val="TableParagraph"/>
              <w:spacing w:line="281" w:lineRule="auto"/>
              <w:ind w:left="198" w:firstLine="108"/>
              <w:rPr>
                <w:rFonts w:ascii="Times New Roman" w:eastAsia="Arial" w:hAnsi="Times New Roman" w:cs="Times New Roman"/>
                <w:sz w:val="18"/>
                <w:szCs w:val="18"/>
              </w:rPr>
            </w:pPr>
            <w:r w:rsidRPr="0066698B">
              <w:rPr>
                <w:rFonts w:ascii="Times New Roman" w:eastAsia="Arial" w:hAnsi="Times New Roman" w:cs="Times New Roman"/>
                <w:b/>
                <w:bCs/>
                <w:sz w:val="18"/>
                <w:szCs w:val="18"/>
              </w:rPr>
              <w:t>Број ле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pacing w:val="-2"/>
                <w:sz w:val="18"/>
                <w:szCs w:val="18"/>
              </w:rPr>
              <w:t>а</w:t>
            </w:r>
            <w:r w:rsidRPr="0066698B">
              <w:rPr>
                <w:rFonts w:ascii="Times New Roman" w:eastAsia="Arial" w:hAnsi="Times New Roman" w:cs="Times New Roman"/>
                <w:b/>
                <w:bCs/>
                <w:sz w:val="18"/>
                <w:szCs w:val="18"/>
              </w:rPr>
              <w:t>ра</w:t>
            </w:r>
          </w:p>
        </w:tc>
        <w:tc>
          <w:tcPr>
            <w:tcW w:w="1424" w:type="dxa"/>
            <w:vMerge w:val="restart"/>
            <w:tcBorders>
              <w:top w:val="single" w:sz="8" w:space="0" w:color="000000"/>
              <w:left w:val="single" w:sz="5" w:space="0" w:color="000000"/>
              <w:right w:val="single" w:sz="7" w:space="0" w:color="000000"/>
            </w:tcBorders>
            <w:shd w:val="clear" w:color="auto" w:fill="C6D9F1" w:themeFill="text2" w:themeFillTint="33"/>
          </w:tcPr>
          <w:p w14:paraId="18A0BB67" w14:textId="77777777" w:rsidR="00936835" w:rsidRPr="0066698B" w:rsidRDefault="00936835" w:rsidP="00936835">
            <w:pPr>
              <w:pStyle w:val="TableParagraph"/>
              <w:spacing w:before="1" w:line="120" w:lineRule="exact"/>
              <w:rPr>
                <w:rFonts w:ascii="Times New Roman" w:hAnsi="Times New Roman" w:cs="Times New Roman"/>
                <w:sz w:val="12"/>
                <w:szCs w:val="12"/>
                <w:lang w:val="ru-RU"/>
              </w:rPr>
            </w:pPr>
          </w:p>
          <w:p w14:paraId="6942260C" w14:textId="77777777" w:rsidR="00936835" w:rsidRPr="0066698B" w:rsidRDefault="00936835" w:rsidP="00936835">
            <w:pPr>
              <w:pStyle w:val="TableParagraph"/>
              <w:spacing w:line="200" w:lineRule="exact"/>
              <w:rPr>
                <w:rFonts w:ascii="Times New Roman" w:hAnsi="Times New Roman" w:cs="Times New Roman"/>
                <w:sz w:val="20"/>
                <w:szCs w:val="20"/>
                <w:lang w:val="ru-RU"/>
              </w:rPr>
            </w:pPr>
          </w:p>
          <w:p w14:paraId="29BA8D14" w14:textId="77777777" w:rsidR="00936835" w:rsidRPr="0066698B" w:rsidRDefault="00936835" w:rsidP="00936835">
            <w:pPr>
              <w:pStyle w:val="TableParagraph"/>
              <w:spacing w:line="200" w:lineRule="exact"/>
              <w:rPr>
                <w:rFonts w:ascii="Times New Roman" w:hAnsi="Times New Roman" w:cs="Times New Roman"/>
                <w:sz w:val="20"/>
                <w:szCs w:val="20"/>
                <w:lang w:val="ru-RU"/>
              </w:rPr>
            </w:pPr>
          </w:p>
          <w:p w14:paraId="74C2EF43" w14:textId="77777777" w:rsidR="00936835" w:rsidRPr="0066698B" w:rsidRDefault="00936835" w:rsidP="00936835">
            <w:pPr>
              <w:pStyle w:val="TableParagraph"/>
              <w:spacing w:line="200" w:lineRule="exact"/>
              <w:rPr>
                <w:rFonts w:ascii="Times New Roman" w:hAnsi="Times New Roman" w:cs="Times New Roman"/>
                <w:sz w:val="20"/>
                <w:szCs w:val="20"/>
                <w:lang w:val="ru-RU"/>
              </w:rPr>
            </w:pPr>
          </w:p>
          <w:p w14:paraId="7561C39D" w14:textId="77777777" w:rsidR="00936835" w:rsidRPr="0066698B" w:rsidRDefault="00936835" w:rsidP="00936835">
            <w:pPr>
              <w:pStyle w:val="TableParagraph"/>
              <w:spacing w:line="278" w:lineRule="auto"/>
              <w:ind w:left="102" w:firstLine="7"/>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Број ви</w:t>
            </w:r>
            <w:r w:rsidRPr="0066698B">
              <w:rPr>
                <w:rFonts w:ascii="Times New Roman" w:eastAsia="Arial" w:hAnsi="Times New Roman" w:cs="Times New Roman"/>
                <w:b/>
                <w:bCs/>
                <w:spacing w:val="-2"/>
                <w:sz w:val="18"/>
                <w:szCs w:val="18"/>
                <w:lang w:val="ru-RU"/>
              </w:rPr>
              <w:t>ш</w:t>
            </w:r>
            <w:r w:rsidRPr="0066698B">
              <w:rPr>
                <w:rFonts w:ascii="Times New Roman" w:eastAsia="Arial" w:hAnsi="Times New Roman" w:cs="Times New Roman"/>
                <w:b/>
                <w:bCs/>
                <w:sz w:val="18"/>
                <w:szCs w:val="18"/>
                <w:lang w:val="ru-RU"/>
              </w:rPr>
              <w:t>их и сред.</w:t>
            </w:r>
            <w:r w:rsidRPr="0066698B">
              <w:rPr>
                <w:rFonts w:ascii="Times New Roman" w:eastAsia="Arial" w:hAnsi="Times New Roman" w:cs="Times New Roman"/>
                <w:b/>
                <w:bCs/>
                <w:spacing w:val="-2"/>
                <w:sz w:val="18"/>
                <w:szCs w:val="18"/>
                <w:lang w:val="ru-RU"/>
              </w:rPr>
              <w:t>р</w:t>
            </w:r>
            <w:r w:rsidRPr="0066698B">
              <w:rPr>
                <w:rFonts w:ascii="Times New Roman" w:eastAsia="Arial" w:hAnsi="Times New Roman" w:cs="Times New Roman"/>
                <w:b/>
                <w:bCs/>
                <w:sz w:val="18"/>
                <w:szCs w:val="18"/>
                <w:lang w:val="ru-RU"/>
              </w:rPr>
              <w:t>ад</w:t>
            </w:r>
            <w:r w:rsidRPr="0066698B">
              <w:rPr>
                <w:rFonts w:ascii="Times New Roman" w:eastAsia="Arial" w:hAnsi="Times New Roman" w:cs="Times New Roman"/>
                <w:b/>
                <w:bCs/>
                <w:spacing w:val="-1"/>
                <w:sz w:val="18"/>
                <w:szCs w:val="18"/>
                <w:lang w:val="ru-RU"/>
              </w:rPr>
              <w:t>н</w:t>
            </w:r>
            <w:r w:rsidRPr="0066698B">
              <w:rPr>
                <w:rFonts w:ascii="Times New Roman" w:eastAsia="Arial" w:hAnsi="Times New Roman" w:cs="Times New Roman"/>
                <w:b/>
                <w:bCs/>
                <w:sz w:val="18"/>
                <w:szCs w:val="18"/>
                <w:lang w:val="ru-RU"/>
              </w:rPr>
              <w:t>ика</w:t>
            </w:r>
          </w:p>
        </w:tc>
        <w:tc>
          <w:tcPr>
            <w:tcW w:w="953" w:type="dxa"/>
            <w:vMerge w:val="restart"/>
            <w:tcBorders>
              <w:top w:val="single" w:sz="8" w:space="0" w:color="000000"/>
              <w:left w:val="single" w:sz="7" w:space="0" w:color="000000"/>
              <w:right w:val="single" w:sz="7" w:space="0" w:color="000000"/>
            </w:tcBorders>
            <w:shd w:val="clear" w:color="auto" w:fill="C6D9F1" w:themeFill="text2" w:themeFillTint="33"/>
          </w:tcPr>
          <w:p w14:paraId="429A5BFD" w14:textId="77777777" w:rsidR="00936835" w:rsidRPr="0066698B" w:rsidRDefault="00936835" w:rsidP="00936835">
            <w:pPr>
              <w:pStyle w:val="TableParagraph"/>
              <w:spacing w:before="1" w:line="120" w:lineRule="exact"/>
              <w:rPr>
                <w:rFonts w:ascii="Times New Roman" w:hAnsi="Times New Roman" w:cs="Times New Roman"/>
                <w:sz w:val="12"/>
                <w:szCs w:val="12"/>
                <w:lang w:val="ru-RU"/>
              </w:rPr>
            </w:pPr>
          </w:p>
          <w:p w14:paraId="36C7DFCA" w14:textId="77777777" w:rsidR="00936835" w:rsidRPr="0066698B" w:rsidRDefault="00936835" w:rsidP="00936835">
            <w:pPr>
              <w:pStyle w:val="TableParagraph"/>
              <w:spacing w:line="200" w:lineRule="exact"/>
              <w:rPr>
                <w:rFonts w:ascii="Times New Roman" w:hAnsi="Times New Roman" w:cs="Times New Roman"/>
                <w:sz w:val="20"/>
                <w:szCs w:val="20"/>
                <w:lang w:val="ru-RU"/>
              </w:rPr>
            </w:pPr>
          </w:p>
          <w:p w14:paraId="2CE10AEC" w14:textId="77777777" w:rsidR="00936835" w:rsidRPr="0066698B" w:rsidRDefault="00936835" w:rsidP="00936835">
            <w:pPr>
              <w:pStyle w:val="TableParagraph"/>
              <w:spacing w:line="200" w:lineRule="exact"/>
              <w:rPr>
                <w:rFonts w:ascii="Times New Roman" w:hAnsi="Times New Roman" w:cs="Times New Roman"/>
                <w:sz w:val="20"/>
                <w:szCs w:val="20"/>
                <w:lang w:val="ru-RU"/>
              </w:rPr>
            </w:pPr>
          </w:p>
          <w:p w14:paraId="506CBE99" w14:textId="77777777" w:rsidR="00936835" w:rsidRPr="0066698B" w:rsidRDefault="00936835" w:rsidP="00936835">
            <w:pPr>
              <w:pStyle w:val="TableParagraph"/>
              <w:spacing w:line="200" w:lineRule="exact"/>
              <w:rPr>
                <w:rFonts w:ascii="Times New Roman" w:hAnsi="Times New Roman" w:cs="Times New Roman"/>
                <w:sz w:val="20"/>
                <w:szCs w:val="20"/>
                <w:lang w:val="ru-RU"/>
              </w:rPr>
            </w:pPr>
          </w:p>
          <w:p w14:paraId="76D8DCA1" w14:textId="77777777" w:rsidR="00936835" w:rsidRPr="0066698B" w:rsidRDefault="00936835" w:rsidP="00936835">
            <w:pPr>
              <w:pStyle w:val="TableParagraph"/>
              <w:spacing w:line="278" w:lineRule="auto"/>
              <w:ind w:left="162" w:hanging="10"/>
              <w:rPr>
                <w:rFonts w:ascii="Times New Roman" w:eastAsia="Arial" w:hAnsi="Times New Roman" w:cs="Times New Roman"/>
                <w:sz w:val="18"/>
                <w:szCs w:val="18"/>
              </w:rPr>
            </w:pPr>
            <w:r w:rsidRPr="0066698B">
              <w:rPr>
                <w:rFonts w:ascii="Times New Roman" w:eastAsia="Arial" w:hAnsi="Times New Roman" w:cs="Times New Roman"/>
                <w:b/>
                <w:bCs/>
                <w:sz w:val="18"/>
                <w:szCs w:val="18"/>
              </w:rPr>
              <w:t>У</w:t>
            </w:r>
            <w:r w:rsidRPr="0066698B">
              <w:rPr>
                <w:rFonts w:ascii="Times New Roman" w:eastAsia="Arial" w:hAnsi="Times New Roman" w:cs="Times New Roman"/>
                <w:b/>
                <w:bCs/>
                <w:spacing w:val="3"/>
                <w:sz w:val="18"/>
                <w:szCs w:val="18"/>
              </w:rPr>
              <w:t>к</w:t>
            </w:r>
            <w:r w:rsidRPr="0066698B">
              <w:rPr>
                <w:rFonts w:ascii="Times New Roman" w:eastAsia="Arial" w:hAnsi="Times New Roman" w:cs="Times New Roman"/>
                <w:b/>
                <w:bCs/>
                <w:spacing w:val="-7"/>
                <w:sz w:val="18"/>
                <w:szCs w:val="18"/>
              </w:rPr>
              <w:t>у</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 xml:space="preserve">о </w:t>
            </w:r>
            <w:r w:rsidRPr="0066698B">
              <w:rPr>
                <w:rFonts w:ascii="Times New Roman" w:eastAsia="Arial" w:hAnsi="Times New Roman" w:cs="Times New Roman"/>
                <w:b/>
                <w:bCs/>
                <w:spacing w:val="-1"/>
                <w:sz w:val="18"/>
                <w:szCs w:val="18"/>
              </w:rPr>
              <w:t>п</w:t>
            </w:r>
            <w:r w:rsidRPr="0066698B">
              <w:rPr>
                <w:rFonts w:ascii="Times New Roman" w:eastAsia="Arial" w:hAnsi="Times New Roman" w:cs="Times New Roman"/>
                <w:b/>
                <w:bCs/>
                <w:sz w:val="18"/>
                <w:szCs w:val="18"/>
              </w:rPr>
              <w:t>ос</w:t>
            </w:r>
            <w:r w:rsidRPr="0066698B">
              <w:rPr>
                <w:rFonts w:ascii="Times New Roman" w:eastAsia="Arial" w:hAnsi="Times New Roman" w:cs="Times New Roman"/>
                <w:b/>
                <w:bCs/>
                <w:spacing w:val="2"/>
                <w:sz w:val="18"/>
                <w:szCs w:val="18"/>
              </w:rPr>
              <w:t>е</w:t>
            </w:r>
            <w:r w:rsidRPr="0066698B">
              <w:rPr>
                <w:rFonts w:ascii="Times New Roman" w:eastAsia="Arial" w:hAnsi="Times New Roman" w:cs="Times New Roman"/>
                <w:b/>
                <w:bCs/>
                <w:spacing w:val="-7"/>
                <w:sz w:val="18"/>
                <w:szCs w:val="18"/>
              </w:rPr>
              <w:t>т</w:t>
            </w:r>
            <w:r w:rsidRPr="0066698B">
              <w:rPr>
                <w:rFonts w:ascii="Times New Roman" w:eastAsia="Arial" w:hAnsi="Times New Roman" w:cs="Times New Roman"/>
                <w:b/>
                <w:bCs/>
                <w:sz w:val="18"/>
                <w:szCs w:val="18"/>
              </w:rPr>
              <w:t>а</w:t>
            </w:r>
          </w:p>
        </w:tc>
        <w:tc>
          <w:tcPr>
            <w:tcW w:w="1916" w:type="dxa"/>
            <w:tcBorders>
              <w:top w:val="single" w:sz="8" w:space="0" w:color="000000"/>
              <w:left w:val="single" w:sz="7" w:space="0" w:color="000000"/>
              <w:bottom w:val="single" w:sz="5" w:space="0" w:color="000000"/>
              <w:right w:val="single" w:sz="5" w:space="0" w:color="000000"/>
            </w:tcBorders>
            <w:shd w:val="clear" w:color="auto" w:fill="C6D9F1" w:themeFill="text2" w:themeFillTint="33"/>
          </w:tcPr>
          <w:p w14:paraId="7894FFA6" w14:textId="77777777" w:rsidR="00936835" w:rsidRPr="0066698B" w:rsidRDefault="00936835" w:rsidP="00936835">
            <w:pPr>
              <w:pStyle w:val="TableParagraph"/>
              <w:spacing w:line="205" w:lineRule="exact"/>
              <w:ind w:left="197" w:right="204"/>
              <w:jc w:val="center"/>
              <w:rPr>
                <w:rFonts w:ascii="Times New Roman" w:eastAsia="Arial" w:hAnsi="Times New Roman" w:cs="Times New Roman"/>
                <w:sz w:val="18"/>
                <w:szCs w:val="18"/>
              </w:rPr>
            </w:pPr>
            <w:r w:rsidRPr="0066698B">
              <w:rPr>
                <w:rFonts w:ascii="Times New Roman" w:eastAsia="Arial" w:hAnsi="Times New Roman" w:cs="Times New Roman"/>
                <w:b/>
                <w:bCs/>
                <w:sz w:val="18"/>
                <w:szCs w:val="18"/>
              </w:rPr>
              <w:t>Број пос</w:t>
            </w:r>
            <w:r w:rsidRPr="0066698B">
              <w:rPr>
                <w:rFonts w:ascii="Times New Roman" w:eastAsia="Arial" w:hAnsi="Times New Roman" w:cs="Times New Roman"/>
                <w:b/>
                <w:bCs/>
                <w:spacing w:val="2"/>
                <w:sz w:val="18"/>
                <w:szCs w:val="18"/>
              </w:rPr>
              <w:t>е</w:t>
            </w:r>
            <w:r w:rsidRPr="0066698B">
              <w:rPr>
                <w:rFonts w:ascii="Times New Roman" w:eastAsia="Arial" w:hAnsi="Times New Roman" w:cs="Times New Roman"/>
                <w:b/>
                <w:bCs/>
                <w:spacing w:val="-7"/>
                <w:sz w:val="18"/>
                <w:szCs w:val="18"/>
              </w:rPr>
              <w:t>т</w:t>
            </w:r>
            <w:r w:rsidRPr="0066698B">
              <w:rPr>
                <w:rFonts w:ascii="Times New Roman" w:eastAsia="Arial" w:hAnsi="Times New Roman" w:cs="Times New Roman"/>
                <w:b/>
                <w:bCs/>
                <w:sz w:val="18"/>
                <w:szCs w:val="18"/>
              </w:rPr>
              <w:t>а на 1</w:t>
            </w:r>
          </w:p>
          <w:p w14:paraId="07208A8E" w14:textId="77777777" w:rsidR="00936835" w:rsidRPr="0066698B" w:rsidRDefault="00936835" w:rsidP="00936835">
            <w:pPr>
              <w:pStyle w:val="TableParagraph"/>
              <w:spacing w:before="33"/>
              <w:ind w:left="623" w:right="625"/>
              <w:jc w:val="center"/>
              <w:rPr>
                <w:rFonts w:ascii="Times New Roman" w:eastAsia="Arial" w:hAnsi="Times New Roman" w:cs="Times New Roman"/>
                <w:sz w:val="18"/>
                <w:szCs w:val="18"/>
              </w:rPr>
            </w:pPr>
            <w:r w:rsidRPr="0066698B">
              <w:rPr>
                <w:rFonts w:ascii="Times New Roman" w:eastAsia="Arial" w:hAnsi="Times New Roman" w:cs="Times New Roman"/>
                <w:b/>
                <w:bCs/>
                <w:sz w:val="18"/>
                <w:szCs w:val="18"/>
              </w:rPr>
              <w:t>ле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pacing w:val="-2"/>
                <w:sz w:val="18"/>
                <w:szCs w:val="18"/>
              </w:rPr>
              <w:t>а</w:t>
            </w:r>
            <w:r w:rsidRPr="0066698B">
              <w:rPr>
                <w:rFonts w:ascii="Times New Roman" w:eastAsia="Arial" w:hAnsi="Times New Roman" w:cs="Times New Roman"/>
                <w:b/>
                <w:bCs/>
                <w:sz w:val="18"/>
                <w:szCs w:val="18"/>
              </w:rPr>
              <w:t>ра</w:t>
            </w:r>
          </w:p>
        </w:tc>
        <w:tc>
          <w:tcPr>
            <w:tcW w:w="1061" w:type="dxa"/>
            <w:tcBorders>
              <w:top w:val="single" w:sz="8" w:space="0" w:color="000000"/>
              <w:left w:val="single" w:sz="5" w:space="0" w:color="000000"/>
              <w:bottom w:val="single" w:sz="5" w:space="0" w:color="000000"/>
              <w:right w:val="single" w:sz="8" w:space="0" w:color="000000"/>
            </w:tcBorders>
            <w:shd w:val="clear" w:color="auto" w:fill="C6D9F1" w:themeFill="text2" w:themeFillTint="33"/>
          </w:tcPr>
          <w:p w14:paraId="067017D2" w14:textId="77777777" w:rsidR="00936835" w:rsidRPr="0066698B" w:rsidRDefault="00936835" w:rsidP="00936835">
            <w:pPr>
              <w:rPr>
                <w:rFonts w:ascii="Times New Roman" w:hAnsi="Times New Roman" w:cs="Times New Roman"/>
              </w:rPr>
            </w:pPr>
          </w:p>
        </w:tc>
      </w:tr>
      <w:tr w:rsidR="0066698B" w:rsidRPr="0066698B" w14:paraId="27D4D3D1" w14:textId="77777777" w:rsidTr="008839CE">
        <w:trPr>
          <w:trHeight w:hRule="exact" w:val="737"/>
          <w:jc w:val="center"/>
        </w:trPr>
        <w:tc>
          <w:tcPr>
            <w:tcW w:w="2569" w:type="dxa"/>
            <w:vMerge/>
            <w:tcBorders>
              <w:left w:val="single" w:sz="12" w:space="0" w:color="000000"/>
              <w:bottom w:val="single" w:sz="7" w:space="0" w:color="000000"/>
              <w:right w:val="single" w:sz="7" w:space="0" w:color="000000"/>
            </w:tcBorders>
            <w:shd w:val="clear" w:color="auto" w:fill="C6D9F1" w:themeFill="text2" w:themeFillTint="33"/>
          </w:tcPr>
          <w:p w14:paraId="00FF3A18" w14:textId="77777777" w:rsidR="00936835" w:rsidRPr="0066698B" w:rsidRDefault="00936835" w:rsidP="00936835">
            <w:pPr>
              <w:rPr>
                <w:rFonts w:ascii="Times New Roman" w:hAnsi="Times New Roman" w:cs="Times New Roman"/>
              </w:rPr>
            </w:pPr>
          </w:p>
        </w:tc>
        <w:tc>
          <w:tcPr>
            <w:tcW w:w="1032" w:type="dxa"/>
            <w:vMerge/>
            <w:tcBorders>
              <w:left w:val="single" w:sz="7" w:space="0" w:color="000000"/>
              <w:bottom w:val="single" w:sz="7" w:space="0" w:color="000000"/>
              <w:right w:val="single" w:sz="5" w:space="0" w:color="000000"/>
            </w:tcBorders>
            <w:shd w:val="clear" w:color="auto" w:fill="C6D9F1" w:themeFill="text2" w:themeFillTint="33"/>
          </w:tcPr>
          <w:p w14:paraId="5A645EB8" w14:textId="77777777" w:rsidR="00936835" w:rsidRPr="0066698B" w:rsidRDefault="00936835" w:rsidP="00936835">
            <w:pPr>
              <w:rPr>
                <w:rFonts w:ascii="Times New Roman" w:hAnsi="Times New Roman" w:cs="Times New Roman"/>
              </w:rPr>
            </w:pPr>
          </w:p>
        </w:tc>
        <w:tc>
          <w:tcPr>
            <w:tcW w:w="1424" w:type="dxa"/>
            <w:vMerge/>
            <w:tcBorders>
              <w:left w:val="single" w:sz="5" w:space="0" w:color="000000"/>
              <w:bottom w:val="single" w:sz="7" w:space="0" w:color="000000"/>
              <w:right w:val="single" w:sz="7" w:space="0" w:color="000000"/>
            </w:tcBorders>
            <w:shd w:val="clear" w:color="auto" w:fill="C6D9F1" w:themeFill="text2" w:themeFillTint="33"/>
          </w:tcPr>
          <w:p w14:paraId="579294EE" w14:textId="77777777" w:rsidR="00936835" w:rsidRPr="0066698B" w:rsidRDefault="00936835" w:rsidP="00936835">
            <w:pPr>
              <w:rPr>
                <w:rFonts w:ascii="Times New Roman" w:hAnsi="Times New Roman" w:cs="Times New Roman"/>
              </w:rPr>
            </w:pPr>
          </w:p>
        </w:tc>
        <w:tc>
          <w:tcPr>
            <w:tcW w:w="953" w:type="dxa"/>
            <w:vMerge/>
            <w:tcBorders>
              <w:left w:val="single" w:sz="7" w:space="0" w:color="000000"/>
              <w:bottom w:val="single" w:sz="7" w:space="0" w:color="000000"/>
              <w:right w:val="single" w:sz="7" w:space="0" w:color="000000"/>
            </w:tcBorders>
            <w:shd w:val="clear" w:color="auto" w:fill="C6D9F1" w:themeFill="text2" w:themeFillTint="33"/>
          </w:tcPr>
          <w:p w14:paraId="2D685CD5" w14:textId="77777777" w:rsidR="00936835" w:rsidRPr="0066698B" w:rsidRDefault="00936835" w:rsidP="00936835">
            <w:pPr>
              <w:rPr>
                <w:rFonts w:ascii="Times New Roman" w:hAnsi="Times New Roman" w:cs="Times New Roman"/>
              </w:rPr>
            </w:pPr>
          </w:p>
        </w:tc>
        <w:tc>
          <w:tcPr>
            <w:tcW w:w="1916" w:type="dxa"/>
            <w:tcBorders>
              <w:top w:val="single" w:sz="5" w:space="0" w:color="000000"/>
              <w:left w:val="single" w:sz="7" w:space="0" w:color="000000"/>
              <w:bottom w:val="single" w:sz="7" w:space="0" w:color="000000"/>
              <w:right w:val="single" w:sz="5" w:space="0" w:color="000000"/>
            </w:tcBorders>
            <w:shd w:val="clear" w:color="auto" w:fill="C6D9F1" w:themeFill="text2" w:themeFillTint="33"/>
          </w:tcPr>
          <w:p w14:paraId="17BE2036" w14:textId="77777777" w:rsidR="00936835" w:rsidRPr="0066698B" w:rsidRDefault="00936835" w:rsidP="00936835">
            <w:pPr>
              <w:pStyle w:val="TableParagraph"/>
              <w:spacing w:before="4" w:line="150" w:lineRule="exact"/>
              <w:rPr>
                <w:rFonts w:ascii="Times New Roman" w:hAnsi="Times New Roman" w:cs="Times New Roman"/>
                <w:sz w:val="15"/>
                <w:szCs w:val="15"/>
              </w:rPr>
            </w:pPr>
          </w:p>
          <w:p w14:paraId="73E6805F" w14:textId="77777777" w:rsidR="00936835" w:rsidRPr="0066698B" w:rsidRDefault="00936835" w:rsidP="00936835">
            <w:pPr>
              <w:pStyle w:val="TableParagraph"/>
              <w:ind w:left="627"/>
              <w:rPr>
                <w:rFonts w:ascii="Times New Roman" w:eastAsia="Arial" w:hAnsi="Times New Roman" w:cs="Times New Roman"/>
                <w:sz w:val="18"/>
                <w:szCs w:val="18"/>
              </w:rPr>
            </w:pPr>
            <w:r w:rsidRPr="0066698B">
              <w:rPr>
                <w:rFonts w:ascii="Times New Roman" w:eastAsia="Arial" w:hAnsi="Times New Roman" w:cs="Times New Roman"/>
                <w:b/>
                <w:bCs/>
                <w:sz w:val="18"/>
                <w:szCs w:val="18"/>
              </w:rPr>
              <w:t>д</w:t>
            </w:r>
            <w:r w:rsidRPr="0066698B">
              <w:rPr>
                <w:rFonts w:ascii="Times New Roman" w:eastAsia="Arial" w:hAnsi="Times New Roman" w:cs="Times New Roman"/>
                <w:b/>
                <w:bCs/>
                <w:spacing w:val="-1"/>
                <w:sz w:val="18"/>
                <w:szCs w:val="18"/>
              </w:rPr>
              <w:t>н</w:t>
            </w:r>
            <w:r w:rsidRPr="0066698B">
              <w:rPr>
                <w:rFonts w:ascii="Times New Roman" w:eastAsia="Arial" w:hAnsi="Times New Roman" w:cs="Times New Roman"/>
                <w:b/>
                <w:bCs/>
                <w:sz w:val="18"/>
                <w:szCs w:val="18"/>
              </w:rPr>
              <w:t>ев</w:t>
            </w:r>
            <w:r w:rsidRPr="0066698B">
              <w:rPr>
                <w:rFonts w:ascii="Times New Roman" w:eastAsia="Arial" w:hAnsi="Times New Roman" w:cs="Times New Roman"/>
                <w:b/>
                <w:bCs/>
                <w:spacing w:val="-2"/>
                <w:sz w:val="18"/>
                <w:szCs w:val="18"/>
              </w:rPr>
              <w:t>н</w:t>
            </w:r>
            <w:r w:rsidRPr="0066698B">
              <w:rPr>
                <w:rFonts w:ascii="Times New Roman" w:eastAsia="Arial" w:hAnsi="Times New Roman" w:cs="Times New Roman"/>
                <w:b/>
                <w:bCs/>
                <w:sz w:val="18"/>
                <w:szCs w:val="18"/>
              </w:rPr>
              <w:t>а</w:t>
            </w:r>
          </w:p>
        </w:tc>
        <w:tc>
          <w:tcPr>
            <w:tcW w:w="1061" w:type="dxa"/>
            <w:tcBorders>
              <w:top w:val="single" w:sz="5" w:space="0" w:color="000000"/>
              <w:left w:val="single" w:sz="5" w:space="0" w:color="000000"/>
              <w:bottom w:val="single" w:sz="7" w:space="0" w:color="000000"/>
              <w:right w:val="single" w:sz="8" w:space="0" w:color="000000"/>
            </w:tcBorders>
            <w:shd w:val="clear" w:color="auto" w:fill="C6D9F1" w:themeFill="text2" w:themeFillTint="33"/>
          </w:tcPr>
          <w:p w14:paraId="6CD7A4A9" w14:textId="77777777" w:rsidR="00936835" w:rsidRPr="0066698B" w:rsidRDefault="00936835" w:rsidP="00936835">
            <w:pPr>
              <w:pStyle w:val="TableParagraph"/>
              <w:spacing w:before="34" w:line="278" w:lineRule="auto"/>
              <w:ind w:left="183" w:firstLine="223"/>
              <w:rPr>
                <w:rFonts w:ascii="Times New Roman" w:eastAsia="Arial" w:hAnsi="Times New Roman" w:cs="Times New Roman"/>
                <w:sz w:val="18"/>
                <w:szCs w:val="18"/>
              </w:rPr>
            </w:pPr>
            <w:r w:rsidRPr="0066698B">
              <w:rPr>
                <w:rFonts w:ascii="Times New Roman" w:eastAsia="Arial" w:hAnsi="Times New Roman" w:cs="Times New Roman"/>
                <w:b/>
                <w:bCs/>
                <w:sz w:val="18"/>
                <w:szCs w:val="18"/>
              </w:rPr>
              <w:t>На рад.</w:t>
            </w:r>
            <w:r w:rsidRPr="0066698B">
              <w:rPr>
                <w:rFonts w:ascii="Times New Roman" w:eastAsia="Arial" w:hAnsi="Times New Roman" w:cs="Times New Roman"/>
                <w:b/>
                <w:bCs/>
                <w:spacing w:val="-2"/>
                <w:sz w:val="18"/>
                <w:szCs w:val="18"/>
              </w:rPr>
              <w:t>ч</w:t>
            </w:r>
            <w:r w:rsidRPr="0066698B">
              <w:rPr>
                <w:rFonts w:ascii="Times New Roman" w:eastAsia="Arial" w:hAnsi="Times New Roman" w:cs="Times New Roman"/>
                <w:b/>
                <w:bCs/>
                <w:sz w:val="18"/>
                <w:szCs w:val="18"/>
              </w:rPr>
              <w:t>ас</w:t>
            </w:r>
          </w:p>
        </w:tc>
      </w:tr>
      <w:tr w:rsidR="0066698B" w:rsidRPr="0066698B" w14:paraId="476BE707" w14:textId="77777777" w:rsidTr="009F2064">
        <w:trPr>
          <w:trHeight w:hRule="exact" w:val="653"/>
          <w:jc w:val="center"/>
        </w:trPr>
        <w:tc>
          <w:tcPr>
            <w:tcW w:w="2569" w:type="dxa"/>
            <w:tcBorders>
              <w:top w:val="single" w:sz="7" w:space="0" w:color="000000"/>
              <w:left w:val="single" w:sz="12" w:space="0" w:color="000000"/>
              <w:bottom w:val="single" w:sz="5" w:space="0" w:color="000000"/>
              <w:right w:val="single" w:sz="7" w:space="0" w:color="000000"/>
            </w:tcBorders>
            <w:shd w:val="clear" w:color="auto" w:fill="C6D9F1" w:themeFill="text2" w:themeFillTint="33"/>
          </w:tcPr>
          <w:p w14:paraId="2ACECC79" w14:textId="77777777" w:rsidR="00936835" w:rsidRPr="0066698B" w:rsidRDefault="00936835" w:rsidP="00936835">
            <w:pPr>
              <w:pStyle w:val="TableParagraph"/>
              <w:spacing w:before="17" w:line="275" w:lineRule="auto"/>
              <w:ind w:left="831" w:hanging="538"/>
              <w:rPr>
                <w:rFonts w:ascii="Times New Roman" w:eastAsia="Arial" w:hAnsi="Times New Roman" w:cs="Times New Roman"/>
                <w:sz w:val="16"/>
                <w:szCs w:val="16"/>
                <w:lang w:val="ru-RU"/>
              </w:rPr>
            </w:pPr>
            <w:r w:rsidRPr="0066698B">
              <w:rPr>
                <w:rFonts w:ascii="Times New Roman" w:eastAsia="Arial" w:hAnsi="Times New Roman" w:cs="Times New Roman"/>
                <w:b/>
                <w:bCs/>
                <w:sz w:val="16"/>
                <w:szCs w:val="16"/>
                <w:lang w:val="ru-RU"/>
              </w:rPr>
              <w:t>Дом</w:t>
            </w:r>
            <w:r w:rsidRPr="0066698B">
              <w:rPr>
                <w:rFonts w:ascii="Times New Roman" w:eastAsia="Arial" w:hAnsi="Times New Roman" w:cs="Times New Roman"/>
                <w:b/>
                <w:bCs/>
                <w:spacing w:val="-1"/>
                <w:sz w:val="16"/>
                <w:szCs w:val="16"/>
                <w:lang w:val="ru-RU"/>
              </w:rPr>
              <w:t xml:space="preserve"> з</w:t>
            </w:r>
            <w:r w:rsidRPr="0066698B">
              <w:rPr>
                <w:rFonts w:ascii="Times New Roman" w:eastAsia="Arial" w:hAnsi="Times New Roman" w:cs="Times New Roman"/>
                <w:b/>
                <w:bCs/>
                <w:spacing w:val="-2"/>
                <w:sz w:val="16"/>
                <w:szCs w:val="16"/>
                <w:lang w:val="ru-RU"/>
              </w:rPr>
              <w:t>д</w:t>
            </w:r>
            <w:r w:rsidRPr="0066698B">
              <w:rPr>
                <w:rFonts w:ascii="Times New Roman" w:eastAsia="Arial" w:hAnsi="Times New Roman" w:cs="Times New Roman"/>
                <w:b/>
                <w:bCs/>
                <w:sz w:val="16"/>
                <w:szCs w:val="16"/>
                <w:lang w:val="ru-RU"/>
              </w:rPr>
              <w:t>ра</w:t>
            </w:r>
            <w:r w:rsidRPr="0066698B">
              <w:rPr>
                <w:rFonts w:ascii="Times New Roman" w:eastAsia="Arial" w:hAnsi="Times New Roman" w:cs="Times New Roman"/>
                <w:b/>
                <w:bCs/>
                <w:spacing w:val="-1"/>
                <w:sz w:val="16"/>
                <w:szCs w:val="16"/>
                <w:lang w:val="ru-RU"/>
              </w:rPr>
              <w:t>в</w:t>
            </w:r>
            <w:r w:rsidRPr="0066698B">
              <w:rPr>
                <w:rFonts w:ascii="Times New Roman" w:eastAsia="Arial" w:hAnsi="Times New Roman" w:cs="Times New Roman"/>
                <w:b/>
                <w:bCs/>
                <w:sz w:val="16"/>
                <w:szCs w:val="16"/>
                <w:lang w:val="ru-RU"/>
              </w:rPr>
              <w:t xml:space="preserve">ља </w:t>
            </w:r>
            <w:r w:rsidRPr="0066698B">
              <w:rPr>
                <w:rFonts w:ascii="Times New Roman" w:eastAsia="Arial" w:hAnsi="Times New Roman" w:cs="Times New Roman"/>
                <w:b/>
                <w:bCs/>
                <w:spacing w:val="-3"/>
                <w:sz w:val="16"/>
                <w:szCs w:val="16"/>
                <w:lang w:val="ru-RU"/>
              </w:rPr>
              <w:t>Н</w:t>
            </w:r>
            <w:r w:rsidRPr="0066698B">
              <w:rPr>
                <w:rFonts w:ascii="Times New Roman" w:eastAsia="Arial" w:hAnsi="Times New Roman" w:cs="Times New Roman"/>
                <w:b/>
                <w:bCs/>
                <w:sz w:val="16"/>
                <w:szCs w:val="16"/>
                <w:lang w:val="ru-RU"/>
              </w:rPr>
              <w:t>ови П</w:t>
            </w:r>
            <w:r w:rsidRPr="0066698B">
              <w:rPr>
                <w:rFonts w:ascii="Times New Roman" w:eastAsia="Arial" w:hAnsi="Times New Roman" w:cs="Times New Roman"/>
                <w:b/>
                <w:bCs/>
                <w:spacing w:val="-1"/>
                <w:sz w:val="16"/>
                <w:szCs w:val="16"/>
                <w:lang w:val="ru-RU"/>
              </w:rPr>
              <w:t>аза</w:t>
            </w:r>
            <w:r w:rsidRPr="0066698B">
              <w:rPr>
                <w:rFonts w:ascii="Times New Roman" w:eastAsia="Arial" w:hAnsi="Times New Roman" w:cs="Times New Roman"/>
                <w:b/>
                <w:bCs/>
                <w:sz w:val="16"/>
                <w:szCs w:val="16"/>
                <w:lang w:val="ru-RU"/>
              </w:rPr>
              <w:t>р- Х</w:t>
            </w:r>
            <w:r w:rsidRPr="0066698B">
              <w:rPr>
                <w:rFonts w:ascii="Times New Roman" w:eastAsia="Arial" w:hAnsi="Times New Roman" w:cs="Times New Roman"/>
                <w:b/>
                <w:bCs/>
                <w:spacing w:val="-1"/>
                <w:sz w:val="16"/>
                <w:szCs w:val="16"/>
                <w:lang w:val="ru-RU"/>
              </w:rPr>
              <w:t>и</w:t>
            </w:r>
            <w:r w:rsidRPr="0066698B">
              <w:rPr>
                <w:rFonts w:ascii="Times New Roman" w:eastAsia="Arial" w:hAnsi="Times New Roman" w:cs="Times New Roman"/>
                <w:b/>
                <w:bCs/>
                <w:spacing w:val="-5"/>
                <w:sz w:val="16"/>
                <w:szCs w:val="16"/>
                <w:lang w:val="ru-RU"/>
              </w:rPr>
              <w:t>т</w:t>
            </w:r>
            <w:r w:rsidRPr="0066698B">
              <w:rPr>
                <w:rFonts w:ascii="Times New Roman" w:eastAsia="Arial" w:hAnsi="Times New Roman" w:cs="Times New Roman"/>
                <w:b/>
                <w:bCs/>
                <w:spacing w:val="-2"/>
                <w:sz w:val="16"/>
                <w:szCs w:val="16"/>
                <w:lang w:val="ru-RU"/>
              </w:rPr>
              <w:t>н</w:t>
            </w:r>
            <w:r w:rsidRPr="0066698B">
              <w:rPr>
                <w:rFonts w:ascii="Times New Roman" w:eastAsia="Arial" w:hAnsi="Times New Roman" w:cs="Times New Roman"/>
                <w:b/>
                <w:bCs/>
                <w:sz w:val="16"/>
                <w:szCs w:val="16"/>
                <w:lang w:val="ru-RU"/>
              </w:rPr>
              <w:t xml:space="preserve">а </w:t>
            </w:r>
            <w:r w:rsidRPr="0066698B">
              <w:rPr>
                <w:rFonts w:ascii="Times New Roman" w:eastAsia="Arial" w:hAnsi="Times New Roman" w:cs="Times New Roman"/>
                <w:b/>
                <w:bCs/>
                <w:spacing w:val="-1"/>
                <w:sz w:val="16"/>
                <w:szCs w:val="16"/>
                <w:lang w:val="ru-RU"/>
              </w:rPr>
              <w:t>с</w:t>
            </w:r>
            <w:r w:rsidRPr="0066698B">
              <w:rPr>
                <w:rFonts w:ascii="Times New Roman" w:eastAsia="Arial" w:hAnsi="Times New Roman" w:cs="Times New Roman"/>
                <w:b/>
                <w:bCs/>
                <w:spacing w:val="3"/>
                <w:sz w:val="16"/>
                <w:szCs w:val="16"/>
                <w:lang w:val="ru-RU"/>
              </w:rPr>
              <w:t>л</w:t>
            </w:r>
            <w:r w:rsidRPr="0066698B">
              <w:rPr>
                <w:rFonts w:ascii="Times New Roman" w:eastAsia="Arial" w:hAnsi="Times New Roman" w:cs="Times New Roman"/>
                <w:b/>
                <w:bCs/>
                <w:spacing w:val="-6"/>
                <w:sz w:val="16"/>
                <w:szCs w:val="16"/>
                <w:lang w:val="ru-RU"/>
              </w:rPr>
              <w:t>у</w:t>
            </w:r>
            <w:r w:rsidRPr="0066698B">
              <w:rPr>
                <w:rFonts w:ascii="Times New Roman" w:eastAsia="Arial" w:hAnsi="Times New Roman" w:cs="Times New Roman"/>
                <w:b/>
                <w:bCs/>
                <w:sz w:val="16"/>
                <w:szCs w:val="16"/>
                <w:lang w:val="ru-RU"/>
              </w:rPr>
              <w:t>ж</w:t>
            </w:r>
            <w:r w:rsidRPr="0066698B">
              <w:rPr>
                <w:rFonts w:ascii="Times New Roman" w:eastAsia="Arial" w:hAnsi="Times New Roman" w:cs="Times New Roman"/>
                <w:b/>
                <w:bCs/>
                <w:spacing w:val="-1"/>
                <w:sz w:val="16"/>
                <w:szCs w:val="16"/>
                <w:lang w:val="ru-RU"/>
              </w:rPr>
              <w:t>б</w:t>
            </w:r>
            <w:r w:rsidRPr="0066698B">
              <w:rPr>
                <w:rFonts w:ascii="Times New Roman" w:eastAsia="Arial" w:hAnsi="Times New Roman" w:cs="Times New Roman"/>
                <w:b/>
                <w:bCs/>
                <w:sz w:val="16"/>
                <w:szCs w:val="16"/>
                <w:lang w:val="ru-RU"/>
              </w:rPr>
              <w:t>а</w:t>
            </w:r>
          </w:p>
        </w:tc>
        <w:tc>
          <w:tcPr>
            <w:tcW w:w="1032" w:type="dxa"/>
            <w:tcBorders>
              <w:top w:val="single" w:sz="7" w:space="0" w:color="000000"/>
              <w:left w:val="single" w:sz="7" w:space="0" w:color="000000"/>
              <w:bottom w:val="single" w:sz="5" w:space="0" w:color="000000"/>
              <w:right w:val="single" w:sz="5" w:space="0" w:color="000000"/>
            </w:tcBorders>
            <w:shd w:val="clear" w:color="auto" w:fill="DBE5F1" w:themeFill="accent1" w:themeFillTint="33"/>
          </w:tcPr>
          <w:p w14:paraId="5A8705BD" w14:textId="77777777" w:rsidR="00936835" w:rsidRPr="0066698B" w:rsidRDefault="00936835" w:rsidP="00936835">
            <w:pPr>
              <w:pStyle w:val="TableParagraph"/>
              <w:spacing w:before="1" w:line="110" w:lineRule="exact"/>
              <w:rPr>
                <w:rFonts w:ascii="Times New Roman" w:hAnsi="Times New Roman" w:cs="Times New Roman"/>
                <w:sz w:val="11"/>
                <w:szCs w:val="11"/>
                <w:lang w:val="ru-RU"/>
              </w:rPr>
            </w:pPr>
          </w:p>
          <w:p w14:paraId="08F3FDF4" w14:textId="77777777" w:rsidR="00936835" w:rsidRPr="0066698B" w:rsidRDefault="000C4ED3" w:rsidP="00936835">
            <w:pPr>
              <w:pStyle w:val="TableParagraph"/>
              <w:ind w:left="387" w:right="390"/>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16</w:t>
            </w:r>
          </w:p>
        </w:tc>
        <w:tc>
          <w:tcPr>
            <w:tcW w:w="1424" w:type="dxa"/>
            <w:tcBorders>
              <w:top w:val="single" w:sz="7" w:space="0" w:color="000000"/>
              <w:left w:val="single" w:sz="5" w:space="0" w:color="000000"/>
              <w:bottom w:val="single" w:sz="5" w:space="0" w:color="000000"/>
              <w:right w:val="single" w:sz="7" w:space="0" w:color="000000"/>
            </w:tcBorders>
            <w:shd w:val="clear" w:color="auto" w:fill="DBE5F1" w:themeFill="accent1" w:themeFillTint="33"/>
          </w:tcPr>
          <w:p w14:paraId="13622866" w14:textId="77777777" w:rsidR="00936835" w:rsidRPr="0066698B" w:rsidRDefault="00936835" w:rsidP="00936835">
            <w:pPr>
              <w:pStyle w:val="TableParagraph"/>
              <w:spacing w:before="1" w:line="110" w:lineRule="exact"/>
              <w:rPr>
                <w:rFonts w:ascii="Times New Roman" w:hAnsi="Times New Roman" w:cs="Times New Roman"/>
                <w:sz w:val="11"/>
                <w:szCs w:val="11"/>
              </w:rPr>
            </w:pPr>
          </w:p>
          <w:p w14:paraId="37B491B8" w14:textId="77777777" w:rsidR="00936835" w:rsidRPr="0066698B" w:rsidRDefault="00D82DCE" w:rsidP="000C4ED3">
            <w:pPr>
              <w:pStyle w:val="TableParagraph"/>
              <w:ind w:left="587" w:right="582"/>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2</w:t>
            </w:r>
            <w:r w:rsidR="000C4ED3" w:rsidRPr="0066698B">
              <w:rPr>
                <w:rFonts w:ascii="Times New Roman" w:eastAsia="Arial" w:hAnsi="Times New Roman" w:cs="Times New Roman"/>
                <w:sz w:val="18"/>
                <w:szCs w:val="18"/>
              </w:rPr>
              <w:t>7</w:t>
            </w:r>
          </w:p>
        </w:tc>
        <w:tc>
          <w:tcPr>
            <w:tcW w:w="953" w:type="dxa"/>
            <w:tcBorders>
              <w:top w:val="single" w:sz="7" w:space="0" w:color="000000"/>
              <w:left w:val="single" w:sz="7" w:space="0" w:color="000000"/>
              <w:bottom w:val="single" w:sz="5" w:space="0" w:color="000000"/>
              <w:right w:val="single" w:sz="7" w:space="0" w:color="000000"/>
            </w:tcBorders>
            <w:shd w:val="clear" w:color="auto" w:fill="DBE5F1" w:themeFill="accent1" w:themeFillTint="33"/>
          </w:tcPr>
          <w:p w14:paraId="25471052" w14:textId="77777777" w:rsidR="00936835" w:rsidRPr="0066698B" w:rsidRDefault="00936835" w:rsidP="00936835">
            <w:pPr>
              <w:pStyle w:val="TableParagraph"/>
              <w:spacing w:before="1" w:line="110" w:lineRule="exact"/>
              <w:rPr>
                <w:rFonts w:ascii="Times New Roman" w:hAnsi="Times New Roman" w:cs="Times New Roman"/>
                <w:sz w:val="11"/>
                <w:szCs w:val="11"/>
              </w:rPr>
            </w:pPr>
          </w:p>
          <w:p w14:paraId="3249D06A" w14:textId="77777777" w:rsidR="00936835" w:rsidRPr="0066698B" w:rsidRDefault="000C4ED3" w:rsidP="00676C48">
            <w:pPr>
              <w:pStyle w:val="TableParagraph"/>
              <w:ind w:left="215"/>
              <w:rPr>
                <w:rFonts w:ascii="Times New Roman" w:eastAsia="Arial" w:hAnsi="Times New Roman" w:cs="Times New Roman"/>
                <w:sz w:val="18"/>
                <w:szCs w:val="18"/>
              </w:rPr>
            </w:pPr>
            <w:r w:rsidRPr="0066698B">
              <w:rPr>
                <w:rFonts w:ascii="Times New Roman" w:eastAsia="Arial" w:hAnsi="Times New Roman" w:cs="Times New Roman"/>
                <w:sz w:val="18"/>
                <w:szCs w:val="18"/>
              </w:rPr>
              <w:t>4</w:t>
            </w:r>
            <w:r w:rsidR="00676C48" w:rsidRPr="0066698B">
              <w:rPr>
                <w:rFonts w:ascii="Times New Roman" w:eastAsia="Arial" w:hAnsi="Times New Roman" w:cs="Times New Roman"/>
                <w:sz w:val="18"/>
                <w:szCs w:val="18"/>
              </w:rPr>
              <w:t>8241</w:t>
            </w:r>
          </w:p>
        </w:tc>
        <w:tc>
          <w:tcPr>
            <w:tcW w:w="1916" w:type="dxa"/>
            <w:tcBorders>
              <w:top w:val="single" w:sz="7" w:space="0" w:color="000000"/>
              <w:left w:val="single" w:sz="7" w:space="0" w:color="000000"/>
              <w:bottom w:val="single" w:sz="5" w:space="0" w:color="000000"/>
              <w:right w:val="single" w:sz="5" w:space="0" w:color="000000"/>
            </w:tcBorders>
            <w:shd w:val="clear" w:color="auto" w:fill="DBE5F1" w:themeFill="accent1" w:themeFillTint="33"/>
          </w:tcPr>
          <w:p w14:paraId="54CD35F1" w14:textId="77777777" w:rsidR="00936835" w:rsidRPr="0066698B" w:rsidRDefault="00936835" w:rsidP="00936835">
            <w:pPr>
              <w:pStyle w:val="TableParagraph"/>
              <w:spacing w:before="1" w:line="110" w:lineRule="exact"/>
              <w:rPr>
                <w:rFonts w:ascii="Times New Roman" w:hAnsi="Times New Roman" w:cs="Times New Roman"/>
                <w:sz w:val="11"/>
                <w:szCs w:val="11"/>
              </w:rPr>
            </w:pPr>
          </w:p>
          <w:p w14:paraId="5F9B4AAC" w14:textId="77777777" w:rsidR="00936835" w:rsidRPr="0066698B" w:rsidRDefault="00676C48" w:rsidP="0093328B">
            <w:pPr>
              <w:pStyle w:val="TableParagraph"/>
              <w:tabs>
                <w:tab w:val="center" w:pos="950"/>
              </w:tabs>
              <w:ind w:left="705" w:right="707"/>
              <w:rPr>
                <w:rFonts w:ascii="Times New Roman" w:eastAsia="Arial" w:hAnsi="Times New Roman" w:cs="Times New Roman"/>
                <w:sz w:val="18"/>
                <w:szCs w:val="18"/>
              </w:rPr>
            </w:pPr>
            <w:r w:rsidRPr="0066698B">
              <w:rPr>
                <w:rFonts w:ascii="Times New Roman" w:eastAsia="Arial" w:hAnsi="Times New Roman" w:cs="Times New Roman"/>
                <w:sz w:val="18"/>
                <w:szCs w:val="18"/>
              </w:rPr>
              <w:t>11,6</w:t>
            </w:r>
          </w:p>
        </w:tc>
        <w:tc>
          <w:tcPr>
            <w:tcW w:w="1061" w:type="dxa"/>
            <w:tcBorders>
              <w:top w:val="single" w:sz="7" w:space="0" w:color="000000"/>
              <w:left w:val="single" w:sz="5" w:space="0" w:color="000000"/>
              <w:bottom w:val="single" w:sz="5" w:space="0" w:color="000000"/>
              <w:right w:val="single" w:sz="8" w:space="0" w:color="000000"/>
            </w:tcBorders>
            <w:shd w:val="clear" w:color="auto" w:fill="DBE5F1" w:themeFill="accent1" w:themeFillTint="33"/>
          </w:tcPr>
          <w:p w14:paraId="638C8671" w14:textId="77777777" w:rsidR="00936835" w:rsidRPr="0066698B" w:rsidRDefault="00936835" w:rsidP="00936835">
            <w:pPr>
              <w:pStyle w:val="TableParagraph"/>
              <w:spacing w:before="1" w:line="110" w:lineRule="exact"/>
              <w:rPr>
                <w:rFonts w:ascii="Times New Roman" w:hAnsi="Times New Roman" w:cs="Times New Roman"/>
                <w:sz w:val="11"/>
                <w:szCs w:val="11"/>
              </w:rPr>
            </w:pPr>
          </w:p>
          <w:p w14:paraId="210E94B7" w14:textId="77777777" w:rsidR="00936835" w:rsidRPr="0066698B" w:rsidRDefault="00F74165" w:rsidP="00676C48">
            <w:pPr>
              <w:pStyle w:val="TableParagraph"/>
              <w:ind w:left="347"/>
              <w:rPr>
                <w:rFonts w:ascii="Times New Roman" w:eastAsia="Arial" w:hAnsi="Times New Roman" w:cs="Times New Roman"/>
                <w:sz w:val="18"/>
                <w:szCs w:val="18"/>
              </w:rPr>
            </w:pPr>
            <w:r w:rsidRPr="0066698B">
              <w:rPr>
                <w:rFonts w:ascii="Times New Roman" w:eastAsia="Arial" w:hAnsi="Times New Roman" w:cs="Times New Roman"/>
                <w:sz w:val="18"/>
                <w:szCs w:val="18"/>
              </w:rPr>
              <w:t>1,</w:t>
            </w:r>
            <w:r w:rsidR="00676C48" w:rsidRPr="0066698B">
              <w:rPr>
                <w:rFonts w:ascii="Times New Roman" w:eastAsia="Arial" w:hAnsi="Times New Roman" w:cs="Times New Roman"/>
                <w:sz w:val="18"/>
                <w:szCs w:val="18"/>
              </w:rPr>
              <w:t>45</w:t>
            </w:r>
          </w:p>
        </w:tc>
      </w:tr>
    </w:tbl>
    <w:p w14:paraId="118ADA60" w14:textId="77777777" w:rsidR="00936835" w:rsidRPr="0066698B" w:rsidRDefault="00936835" w:rsidP="00936835">
      <w:pPr>
        <w:tabs>
          <w:tab w:val="left" w:pos="720"/>
          <w:tab w:val="left" w:pos="1277"/>
        </w:tabs>
        <w:rPr>
          <w:rFonts w:ascii="Times New Roman" w:hAnsi="Times New Roman" w:cs="Times New Roman"/>
          <w:sz w:val="20"/>
          <w:szCs w:val="20"/>
        </w:rPr>
      </w:pPr>
    </w:p>
    <w:p w14:paraId="16E85EC2" w14:textId="77777777" w:rsidR="00936835" w:rsidRPr="0066698B" w:rsidRDefault="00936835" w:rsidP="00936835">
      <w:pPr>
        <w:tabs>
          <w:tab w:val="left" w:pos="720"/>
          <w:tab w:val="left" w:pos="1277"/>
        </w:tabs>
        <w:rPr>
          <w:rFonts w:ascii="Times New Roman" w:hAnsi="Times New Roman" w:cs="Times New Roman"/>
          <w:sz w:val="20"/>
          <w:szCs w:val="20"/>
        </w:rPr>
      </w:pPr>
    </w:p>
    <w:p w14:paraId="6B87EFB2" w14:textId="77777777" w:rsidR="00EF31DA" w:rsidRPr="0066698B" w:rsidRDefault="00EF31DA" w:rsidP="00936835">
      <w:pPr>
        <w:tabs>
          <w:tab w:val="left" w:pos="720"/>
          <w:tab w:val="left" w:pos="1277"/>
        </w:tabs>
        <w:rPr>
          <w:rFonts w:ascii="Times New Roman" w:hAnsi="Times New Roman" w:cs="Times New Roman"/>
          <w:sz w:val="20"/>
          <w:szCs w:val="20"/>
        </w:rPr>
      </w:pPr>
    </w:p>
    <w:p w14:paraId="59037AD8" w14:textId="77777777" w:rsidR="00936835" w:rsidRPr="0066698B" w:rsidRDefault="00936835" w:rsidP="00936835">
      <w:pPr>
        <w:tabs>
          <w:tab w:val="left" w:pos="720"/>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Здравствена заштита мале и предшколске деце</w:t>
      </w:r>
    </w:p>
    <w:p w14:paraId="758CA1FB" w14:textId="77777777" w:rsidR="00936835" w:rsidRPr="0066698B" w:rsidRDefault="00936835" w:rsidP="00936835">
      <w:pPr>
        <w:tabs>
          <w:tab w:val="left" w:pos="720"/>
          <w:tab w:val="left" w:pos="1277"/>
        </w:tabs>
        <w:rPr>
          <w:rFonts w:ascii="Times New Roman" w:hAnsi="Times New Roman" w:cs="Times New Roman"/>
          <w:sz w:val="24"/>
          <w:szCs w:val="20"/>
          <w:lang w:val="ru-RU"/>
        </w:rPr>
      </w:pPr>
    </w:p>
    <w:p w14:paraId="2F2F2181" w14:textId="77777777" w:rsidR="00936835" w:rsidRPr="0066698B" w:rsidRDefault="00EF31DA" w:rsidP="0093683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936835" w:rsidRPr="0066698B">
        <w:rPr>
          <w:rFonts w:ascii="Times New Roman" w:hAnsi="Times New Roman" w:cs="Times New Roman"/>
          <w:sz w:val="24"/>
          <w:szCs w:val="20"/>
          <w:lang w:val="ru-RU"/>
        </w:rPr>
        <w:t xml:space="preserve">Здравствену заштиту деце предшколског узраста на подручју </w:t>
      </w:r>
      <w:r w:rsidR="00676C48" w:rsidRPr="0066698B">
        <w:rPr>
          <w:rFonts w:ascii="Times New Roman" w:hAnsi="Times New Roman" w:cs="Times New Roman"/>
          <w:sz w:val="24"/>
          <w:szCs w:val="20"/>
          <w:lang w:val="ru-RU"/>
        </w:rPr>
        <w:t>Новог</w:t>
      </w:r>
      <w:r w:rsidR="00936835" w:rsidRPr="0066698B">
        <w:rPr>
          <w:rFonts w:ascii="Times New Roman" w:hAnsi="Times New Roman" w:cs="Times New Roman"/>
          <w:sz w:val="24"/>
          <w:szCs w:val="20"/>
          <w:lang w:val="ru-RU"/>
        </w:rPr>
        <w:t xml:space="preserve"> Пазар</w:t>
      </w:r>
      <w:r w:rsidR="00676C48" w:rsidRPr="0066698B">
        <w:rPr>
          <w:rFonts w:ascii="Times New Roman" w:hAnsi="Times New Roman" w:cs="Times New Roman"/>
          <w:sz w:val="24"/>
          <w:szCs w:val="20"/>
          <w:lang w:val="ru-RU"/>
        </w:rPr>
        <w:t>а</w:t>
      </w:r>
      <w:r w:rsidR="00936835" w:rsidRPr="0066698B">
        <w:rPr>
          <w:rFonts w:ascii="Times New Roman" w:hAnsi="Times New Roman" w:cs="Times New Roman"/>
          <w:sz w:val="24"/>
          <w:szCs w:val="20"/>
          <w:lang w:val="ru-RU"/>
        </w:rPr>
        <w:t xml:space="preserve"> обезбеђивало је укупно </w:t>
      </w:r>
      <w:r w:rsidR="002C3C1F" w:rsidRPr="0066698B">
        <w:rPr>
          <w:rFonts w:ascii="Times New Roman" w:hAnsi="Times New Roman" w:cs="Times New Roman"/>
          <w:sz w:val="24"/>
          <w:szCs w:val="20"/>
          <w:lang w:val="ru-RU"/>
        </w:rPr>
        <w:t>1</w:t>
      </w:r>
      <w:r w:rsidR="00676C48" w:rsidRPr="0066698B">
        <w:rPr>
          <w:rFonts w:ascii="Times New Roman" w:hAnsi="Times New Roman" w:cs="Times New Roman"/>
          <w:sz w:val="24"/>
          <w:szCs w:val="20"/>
          <w:lang w:val="ru-RU"/>
        </w:rPr>
        <w:t>4</w:t>
      </w:r>
      <w:r w:rsidR="00936835" w:rsidRPr="0066698B">
        <w:rPr>
          <w:rFonts w:ascii="Times New Roman" w:hAnsi="Times New Roman" w:cs="Times New Roman"/>
          <w:sz w:val="24"/>
          <w:szCs w:val="20"/>
          <w:lang w:val="ru-RU"/>
        </w:rPr>
        <w:t xml:space="preserve"> лекар</w:t>
      </w:r>
      <w:r w:rsidR="0095791A" w:rsidRPr="0066698B">
        <w:rPr>
          <w:rFonts w:ascii="Times New Roman" w:hAnsi="Times New Roman" w:cs="Times New Roman"/>
          <w:sz w:val="24"/>
          <w:szCs w:val="20"/>
          <w:lang w:val="ru-RU"/>
        </w:rPr>
        <w:t>а</w:t>
      </w:r>
      <w:r w:rsidR="00936835" w:rsidRPr="0066698B">
        <w:rPr>
          <w:rFonts w:ascii="Times New Roman" w:hAnsi="Times New Roman" w:cs="Times New Roman"/>
          <w:sz w:val="24"/>
          <w:szCs w:val="20"/>
          <w:lang w:val="ru-RU"/>
        </w:rPr>
        <w:t xml:space="preserve">  и  </w:t>
      </w:r>
      <w:r w:rsidR="002C3C1F" w:rsidRPr="0066698B">
        <w:rPr>
          <w:rFonts w:ascii="Times New Roman" w:hAnsi="Times New Roman" w:cs="Times New Roman"/>
          <w:sz w:val="24"/>
          <w:szCs w:val="20"/>
          <w:lang w:val="ru-RU"/>
        </w:rPr>
        <w:t>2</w:t>
      </w:r>
      <w:r w:rsidR="00676C48" w:rsidRPr="0066698B">
        <w:rPr>
          <w:rFonts w:ascii="Times New Roman" w:hAnsi="Times New Roman" w:cs="Times New Roman"/>
          <w:sz w:val="24"/>
          <w:szCs w:val="20"/>
          <w:lang w:val="ru-RU"/>
        </w:rPr>
        <w:t>3</w:t>
      </w:r>
      <w:r w:rsidR="00936835" w:rsidRPr="0066698B">
        <w:rPr>
          <w:rFonts w:ascii="Times New Roman" w:hAnsi="Times New Roman" w:cs="Times New Roman"/>
          <w:sz w:val="24"/>
          <w:szCs w:val="20"/>
          <w:lang w:val="ru-RU"/>
        </w:rPr>
        <w:t xml:space="preserve">  медицинск</w:t>
      </w:r>
      <w:r w:rsidR="00676C48" w:rsidRPr="0066698B">
        <w:rPr>
          <w:rFonts w:ascii="Times New Roman" w:hAnsi="Times New Roman" w:cs="Times New Roman"/>
          <w:sz w:val="24"/>
          <w:szCs w:val="20"/>
          <w:lang w:val="ru-RU"/>
        </w:rPr>
        <w:t>е</w:t>
      </w:r>
      <w:r w:rsidR="00936835" w:rsidRPr="0066698B">
        <w:rPr>
          <w:rFonts w:ascii="Times New Roman" w:hAnsi="Times New Roman" w:cs="Times New Roman"/>
          <w:sz w:val="24"/>
          <w:szCs w:val="20"/>
          <w:lang w:val="ru-RU"/>
        </w:rPr>
        <w:t xml:space="preserve"> сест</w:t>
      </w:r>
      <w:r w:rsidR="00676C48" w:rsidRPr="0066698B">
        <w:rPr>
          <w:rFonts w:ascii="Times New Roman" w:hAnsi="Times New Roman" w:cs="Times New Roman"/>
          <w:sz w:val="24"/>
          <w:szCs w:val="20"/>
          <w:lang w:val="ru-RU"/>
        </w:rPr>
        <w:t>ре</w:t>
      </w:r>
      <w:r w:rsidR="00936835" w:rsidRPr="0066698B">
        <w:rPr>
          <w:rFonts w:ascii="Times New Roman" w:hAnsi="Times New Roman" w:cs="Times New Roman"/>
          <w:sz w:val="24"/>
          <w:szCs w:val="20"/>
          <w:lang w:val="ru-RU"/>
        </w:rPr>
        <w:t>- техничар</w:t>
      </w:r>
      <w:r w:rsidR="00936835" w:rsidRPr="0066698B">
        <w:rPr>
          <w:rFonts w:ascii="Times New Roman" w:hAnsi="Times New Roman" w:cs="Times New Roman"/>
          <w:sz w:val="24"/>
          <w:szCs w:val="20"/>
        </w:rPr>
        <w:t>a</w:t>
      </w:r>
      <w:r w:rsidR="00936835" w:rsidRPr="0066698B">
        <w:rPr>
          <w:rFonts w:ascii="Times New Roman" w:hAnsi="Times New Roman" w:cs="Times New Roman"/>
          <w:sz w:val="24"/>
          <w:szCs w:val="20"/>
          <w:lang w:val="ru-RU"/>
        </w:rPr>
        <w:t>.</w:t>
      </w:r>
    </w:p>
    <w:p w14:paraId="3E252D80" w14:textId="77777777" w:rsidR="00EF31DA" w:rsidRPr="0066698B" w:rsidRDefault="00EF31DA" w:rsidP="00936835">
      <w:pPr>
        <w:tabs>
          <w:tab w:val="left" w:pos="720"/>
          <w:tab w:val="left" w:pos="1277"/>
        </w:tabs>
        <w:jc w:val="both"/>
        <w:rPr>
          <w:rFonts w:ascii="Times New Roman" w:hAnsi="Times New Roman" w:cs="Times New Roman"/>
          <w:sz w:val="24"/>
          <w:szCs w:val="20"/>
          <w:lang w:val="ru-RU"/>
        </w:rPr>
      </w:pPr>
    </w:p>
    <w:p w14:paraId="334F66F6" w14:textId="77777777" w:rsidR="00936835" w:rsidRPr="0066698B" w:rsidRDefault="00EF31DA" w:rsidP="0093683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936835" w:rsidRPr="0066698B">
        <w:rPr>
          <w:rFonts w:ascii="Times New Roman" w:hAnsi="Times New Roman" w:cs="Times New Roman"/>
          <w:sz w:val="24"/>
          <w:szCs w:val="20"/>
          <w:lang w:val="ru-RU"/>
        </w:rPr>
        <w:t xml:space="preserve">На једног лекара у просеку има </w:t>
      </w:r>
      <w:r w:rsidR="00676C48" w:rsidRPr="0066698B">
        <w:rPr>
          <w:rFonts w:ascii="Times New Roman" w:hAnsi="Times New Roman" w:cs="Times New Roman"/>
          <w:sz w:val="24"/>
          <w:szCs w:val="20"/>
          <w:lang w:val="ru-RU"/>
        </w:rPr>
        <w:t>781</w:t>
      </w:r>
      <w:r w:rsidR="00936835" w:rsidRPr="0066698B">
        <w:rPr>
          <w:rFonts w:ascii="Times New Roman" w:hAnsi="Times New Roman" w:cs="Times New Roman"/>
          <w:sz w:val="24"/>
          <w:szCs w:val="20"/>
          <w:lang w:val="ru-RU"/>
        </w:rPr>
        <w:t xml:space="preserve"> предшколске деце што говори о доброј доступно</w:t>
      </w:r>
      <w:r w:rsidR="00D27F78" w:rsidRPr="0066698B">
        <w:rPr>
          <w:rFonts w:ascii="Times New Roman" w:hAnsi="Times New Roman" w:cs="Times New Roman"/>
          <w:sz w:val="24"/>
          <w:szCs w:val="20"/>
          <w:lang w:val="ru-RU"/>
        </w:rPr>
        <w:t>сти кадра најмлађим становницима</w:t>
      </w:r>
      <w:r w:rsidR="00463663" w:rsidRPr="0066698B">
        <w:rPr>
          <w:rFonts w:ascii="Times New Roman" w:hAnsi="Times New Roman" w:cs="Times New Roman"/>
          <w:sz w:val="24"/>
          <w:szCs w:val="20"/>
          <w:lang w:val="ru-RU"/>
        </w:rPr>
        <w:t>.</w:t>
      </w:r>
    </w:p>
    <w:p w14:paraId="082DAE95" w14:textId="77777777" w:rsidR="00936835" w:rsidRPr="0066698B" w:rsidRDefault="00EF31DA" w:rsidP="0093683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936835" w:rsidRPr="0066698B">
        <w:rPr>
          <w:rFonts w:ascii="Times New Roman" w:hAnsi="Times New Roman" w:cs="Times New Roman"/>
          <w:sz w:val="24"/>
          <w:szCs w:val="20"/>
          <w:lang w:val="ru-RU"/>
        </w:rPr>
        <w:t xml:space="preserve">Урађено је укупно </w:t>
      </w:r>
      <w:r w:rsidR="00D2074C" w:rsidRPr="0066698B">
        <w:rPr>
          <w:rFonts w:ascii="Times New Roman" w:hAnsi="Times New Roman" w:cs="Times New Roman"/>
          <w:sz w:val="24"/>
          <w:szCs w:val="20"/>
          <w:lang w:val="ru-RU"/>
        </w:rPr>
        <w:t>4</w:t>
      </w:r>
      <w:r w:rsidR="00D27F78" w:rsidRPr="0066698B">
        <w:rPr>
          <w:rFonts w:ascii="Times New Roman" w:hAnsi="Times New Roman" w:cs="Times New Roman"/>
          <w:sz w:val="24"/>
          <w:szCs w:val="20"/>
          <w:lang w:val="ru-RU"/>
        </w:rPr>
        <w:t>3874</w:t>
      </w:r>
      <w:r w:rsidR="00936835" w:rsidRPr="0066698B">
        <w:rPr>
          <w:rFonts w:ascii="Times New Roman" w:hAnsi="Times New Roman" w:cs="Times New Roman"/>
          <w:sz w:val="24"/>
          <w:szCs w:val="20"/>
          <w:lang w:val="ru-RU"/>
        </w:rPr>
        <w:t xml:space="preserve"> куративних  прегледа.</w:t>
      </w:r>
    </w:p>
    <w:p w14:paraId="5B8F3AFB" w14:textId="77777777" w:rsidR="00936835" w:rsidRPr="0066698B" w:rsidRDefault="00936835" w:rsidP="00936835">
      <w:pPr>
        <w:tabs>
          <w:tab w:val="left" w:pos="720"/>
          <w:tab w:val="left" w:pos="1277"/>
        </w:tabs>
        <w:jc w:val="both"/>
        <w:rPr>
          <w:rFonts w:ascii="Times New Roman" w:hAnsi="Times New Roman" w:cs="Times New Roman"/>
          <w:sz w:val="24"/>
          <w:szCs w:val="20"/>
          <w:lang w:val="ru-RU"/>
        </w:rPr>
      </w:pPr>
    </w:p>
    <w:p w14:paraId="20D69982" w14:textId="77777777" w:rsidR="00936835" w:rsidRPr="0066698B" w:rsidRDefault="00EF31DA" w:rsidP="0093683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936835" w:rsidRPr="0066698B">
        <w:rPr>
          <w:rFonts w:ascii="Times New Roman" w:hAnsi="Times New Roman" w:cs="Times New Roman"/>
          <w:sz w:val="24"/>
          <w:szCs w:val="20"/>
          <w:lang w:val="ru-RU"/>
        </w:rPr>
        <w:t xml:space="preserve">Просечан број куративних посета (посета ради дијагностике и лечења) по детету је био </w:t>
      </w:r>
      <w:r w:rsidR="00D27F78" w:rsidRPr="0066698B">
        <w:rPr>
          <w:rFonts w:ascii="Times New Roman" w:hAnsi="Times New Roman" w:cs="Times New Roman"/>
          <w:sz w:val="24"/>
          <w:szCs w:val="20"/>
          <w:lang w:val="ru-RU"/>
        </w:rPr>
        <w:t>4</w:t>
      </w:r>
      <w:r w:rsidR="00207ADA" w:rsidRPr="0066698B">
        <w:rPr>
          <w:rFonts w:ascii="Times New Roman" w:hAnsi="Times New Roman" w:cs="Times New Roman"/>
          <w:sz w:val="24"/>
          <w:szCs w:val="20"/>
          <w:lang w:val="ru-RU"/>
        </w:rPr>
        <w:t>,0</w:t>
      </w:r>
      <w:r w:rsidR="00D91320" w:rsidRPr="0066698B">
        <w:rPr>
          <w:rFonts w:ascii="Times New Roman" w:hAnsi="Times New Roman" w:cs="Times New Roman"/>
          <w:sz w:val="24"/>
          <w:szCs w:val="20"/>
          <w:lang w:val="ru-RU"/>
        </w:rPr>
        <w:t xml:space="preserve"> </w:t>
      </w:r>
      <w:r w:rsidR="00936835" w:rsidRPr="0066698B">
        <w:rPr>
          <w:rFonts w:ascii="Times New Roman" w:hAnsi="Times New Roman" w:cs="Times New Roman"/>
          <w:sz w:val="24"/>
          <w:szCs w:val="20"/>
          <w:lang w:val="ru-RU"/>
        </w:rPr>
        <w:t xml:space="preserve">годишње (табела </w:t>
      </w:r>
      <w:r w:rsidR="00BE420D" w:rsidRPr="0066698B">
        <w:rPr>
          <w:rFonts w:ascii="Times New Roman" w:hAnsi="Times New Roman" w:cs="Times New Roman"/>
          <w:sz w:val="24"/>
          <w:szCs w:val="20"/>
          <w:lang w:val="ru-RU"/>
        </w:rPr>
        <w:t>28</w:t>
      </w:r>
      <w:r w:rsidR="00936835" w:rsidRPr="0066698B">
        <w:rPr>
          <w:rFonts w:ascii="Times New Roman" w:hAnsi="Times New Roman" w:cs="Times New Roman"/>
          <w:sz w:val="24"/>
          <w:szCs w:val="20"/>
          <w:lang w:val="ru-RU"/>
        </w:rPr>
        <w:t>).</w:t>
      </w:r>
    </w:p>
    <w:p w14:paraId="63CBE066" w14:textId="77777777" w:rsidR="00936835" w:rsidRPr="0066698B" w:rsidRDefault="00936835" w:rsidP="00936835">
      <w:pPr>
        <w:tabs>
          <w:tab w:val="left" w:pos="720"/>
          <w:tab w:val="left" w:pos="1277"/>
        </w:tabs>
        <w:jc w:val="both"/>
        <w:rPr>
          <w:rFonts w:ascii="Times New Roman" w:hAnsi="Times New Roman" w:cs="Times New Roman"/>
          <w:sz w:val="24"/>
          <w:szCs w:val="20"/>
          <w:lang w:val="ru-RU"/>
        </w:rPr>
      </w:pPr>
    </w:p>
    <w:p w14:paraId="1F6C9088" w14:textId="77777777" w:rsidR="00936835" w:rsidRPr="0066698B" w:rsidRDefault="00EF31DA" w:rsidP="0093683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936835" w:rsidRPr="0066698B">
        <w:rPr>
          <w:rFonts w:ascii="Times New Roman" w:hAnsi="Times New Roman" w:cs="Times New Roman"/>
          <w:sz w:val="24"/>
          <w:szCs w:val="20"/>
          <w:lang w:val="ru-RU"/>
        </w:rPr>
        <w:t>Укупна просечна оптерећеност лекара ( у саветовалишту и ван саветовалишта) је била</w:t>
      </w:r>
      <w:r w:rsidR="006D6D5D" w:rsidRPr="0066698B">
        <w:rPr>
          <w:rFonts w:ascii="Times New Roman" w:hAnsi="Times New Roman" w:cs="Times New Roman"/>
          <w:sz w:val="24"/>
          <w:szCs w:val="20"/>
          <w:lang w:val="ru-RU"/>
        </w:rPr>
        <w:t xml:space="preserve"> је </w:t>
      </w:r>
      <w:r w:rsidR="00D91320" w:rsidRPr="0066698B">
        <w:rPr>
          <w:rFonts w:ascii="Times New Roman" w:hAnsi="Times New Roman" w:cs="Times New Roman"/>
          <w:sz w:val="24"/>
          <w:szCs w:val="20"/>
          <w:lang w:val="ru-RU"/>
        </w:rPr>
        <w:t xml:space="preserve">нешто </w:t>
      </w:r>
      <w:r w:rsidR="00E649EC" w:rsidRPr="0066698B">
        <w:rPr>
          <w:rFonts w:ascii="Times New Roman" w:hAnsi="Times New Roman" w:cs="Times New Roman"/>
          <w:sz w:val="24"/>
          <w:szCs w:val="20"/>
          <w:lang w:val="ru-RU"/>
        </w:rPr>
        <w:t>већа</w:t>
      </w:r>
      <w:r w:rsidR="00207ADA" w:rsidRPr="0066698B">
        <w:rPr>
          <w:rFonts w:ascii="Times New Roman" w:hAnsi="Times New Roman" w:cs="Times New Roman"/>
          <w:sz w:val="24"/>
          <w:szCs w:val="20"/>
          <w:lang w:val="ru-RU"/>
        </w:rPr>
        <w:t>-</w:t>
      </w:r>
      <w:r w:rsidR="00D91320" w:rsidRPr="0066698B">
        <w:rPr>
          <w:rFonts w:ascii="Times New Roman" w:hAnsi="Times New Roman" w:cs="Times New Roman"/>
          <w:sz w:val="24"/>
          <w:szCs w:val="20"/>
          <w:lang w:val="ru-RU"/>
        </w:rPr>
        <w:t xml:space="preserve"> </w:t>
      </w:r>
      <w:r w:rsidR="00C44FAA" w:rsidRPr="0066698B">
        <w:rPr>
          <w:rFonts w:ascii="Times New Roman" w:hAnsi="Times New Roman" w:cs="Times New Roman"/>
          <w:sz w:val="24"/>
          <w:szCs w:val="20"/>
          <w:lang w:val="ru-RU"/>
        </w:rPr>
        <w:t>14,25</w:t>
      </w:r>
      <w:r w:rsidR="0010738F" w:rsidRPr="0066698B">
        <w:rPr>
          <w:rFonts w:ascii="Times New Roman" w:hAnsi="Times New Roman" w:cs="Times New Roman"/>
          <w:sz w:val="24"/>
          <w:szCs w:val="20"/>
          <w:lang w:val="ru-RU"/>
        </w:rPr>
        <w:t xml:space="preserve"> </w:t>
      </w:r>
      <w:r w:rsidR="006D6D5D" w:rsidRPr="0066698B">
        <w:rPr>
          <w:rFonts w:ascii="Times New Roman" w:hAnsi="Times New Roman" w:cs="Times New Roman"/>
          <w:sz w:val="24"/>
          <w:szCs w:val="20"/>
          <w:lang w:val="ru-RU"/>
        </w:rPr>
        <w:t>у односу на прошлу годину-</w:t>
      </w:r>
      <w:r w:rsidR="00936835" w:rsidRPr="0066698B">
        <w:rPr>
          <w:rFonts w:ascii="Times New Roman" w:hAnsi="Times New Roman" w:cs="Times New Roman"/>
          <w:sz w:val="24"/>
          <w:szCs w:val="20"/>
          <w:lang w:val="ru-RU"/>
        </w:rPr>
        <w:t xml:space="preserve"> </w:t>
      </w:r>
      <w:r w:rsidR="00E649EC" w:rsidRPr="0066698B">
        <w:rPr>
          <w:rFonts w:ascii="Times New Roman" w:hAnsi="Times New Roman" w:cs="Times New Roman"/>
          <w:sz w:val="24"/>
          <w:szCs w:val="20"/>
          <w:lang w:val="ru-RU"/>
        </w:rPr>
        <w:t>13,92</w:t>
      </w:r>
      <w:r w:rsidR="00207ADA" w:rsidRPr="0066698B">
        <w:rPr>
          <w:rFonts w:ascii="Times New Roman" w:hAnsi="Times New Roman" w:cs="Times New Roman"/>
          <w:sz w:val="24"/>
          <w:szCs w:val="20"/>
          <w:lang w:val="ru-RU"/>
        </w:rPr>
        <w:t xml:space="preserve"> </w:t>
      </w:r>
      <w:r w:rsidR="00936835" w:rsidRPr="0066698B">
        <w:rPr>
          <w:rFonts w:ascii="Times New Roman" w:hAnsi="Times New Roman" w:cs="Times New Roman"/>
          <w:sz w:val="24"/>
          <w:szCs w:val="20"/>
          <w:lang w:val="ru-RU"/>
        </w:rPr>
        <w:t>посета дневно</w:t>
      </w:r>
      <w:r w:rsidR="00463663" w:rsidRPr="0066698B">
        <w:rPr>
          <w:rFonts w:ascii="Times New Roman" w:hAnsi="Times New Roman" w:cs="Times New Roman"/>
          <w:sz w:val="24"/>
          <w:szCs w:val="20"/>
          <w:lang w:val="ru-RU"/>
        </w:rPr>
        <w:t>,</w:t>
      </w:r>
      <w:r w:rsidR="00936835" w:rsidRPr="0066698B">
        <w:rPr>
          <w:rFonts w:ascii="Times New Roman" w:hAnsi="Times New Roman" w:cs="Times New Roman"/>
          <w:sz w:val="24"/>
          <w:szCs w:val="20"/>
          <w:lang w:val="ru-RU"/>
        </w:rPr>
        <w:t xml:space="preserve"> при чему дакле</w:t>
      </w:r>
      <w:r w:rsidR="00463663" w:rsidRPr="0066698B">
        <w:rPr>
          <w:rFonts w:ascii="Times New Roman" w:hAnsi="Times New Roman" w:cs="Times New Roman"/>
          <w:sz w:val="24"/>
          <w:szCs w:val="20"/>
          <w:lang w:val="ru-RU"/>
        </w:rPr>
        <w:t>,</w:t>
      </w:r>
      <w:r w:rsidR="00936835" w:rsidRPr="0066698B">
        <w:rPr>
          <w:rFonts w:ascii="Times New Roman" w:hAnsi="Times New Roman" w:cs="Times New Roman"/>
          <w:sz w:val="24"/>
          <w:szCs w:val="20"/>
          <w:lang w:val="ru-RU"/>
        </w:rPr>
        <w:t xml:space="preserve"> постоји добра временска доступност лекара за предшколско дете</w:t>
      </w:r>
      <w:r w:rsidR="00E649EC" w:rsidRPr="0066698B">
        <w:rPr>
          <w:rFonts w:ascii="Times New Roman" w:hAnsi="Times New Roman" w:cs="Times New Roman"/>
          <w:sz w:val="24"/>
          <w:szCs w:val="20"/>
          <w:lang w:val="ru-RU"/>
        </w:rPr>
        <w:t xml:space="preserve"> у ДЗ Нови Пазар.</w:t>
      </w:r>
      <w:r w:rsidR="0010738F" w:rsidRPr="0066698B">
        <w:rPr>
          <w:rFonts w:ascii="Times New Roman" w:hAnsi="Times New Roman" w:cs="Times New Roman"/>
          <w:sz w:val="24"/>
          <w:szCs w:val="20"/>
          <w:lang w:val="ru-RU"/>
        </w:rPr>
        <w:t xml:space="preserve"> </w:t>
      </w:r>
    </w:p>
    <w:p w14:paraId="22F18554" w14:textId="77777777" w:rsidR="0093328B" w:rsidRPr="0066698B" w:rsidRDefault="0093328B" w:rsidP="00D2074C">
      <w:pPr>
        <w:tabs>
          <w:tab w:val="left" w:pos="720"/>
          <w:tab w:val="left" w:pos="1277"/>
        </w:tabs>
        <w:rPr>
          <w:rFonts w:ascii="Times New Roman" w:hAnsi="Times New Roman" w:cs="Times New Roman"/>
          <w:b/>
          <w:sz w:val="20"/>
          <w:szCs w:val="20"/>
          <w:lang w:val="ru-RU"/>
        </w:rPr>
      </w:pPr>
    </w:p>
    <w:p w14:paraId="2694ABC7" w14:textId="77777777" w:rsidR="0093328B" w:rsidRPr="0066698B" w:rsidRDefault="0093328B" w:rsidP="00D2074C">
      <w:pPr>
        <w:tabs>
          <w:tab w:val="left" w:pos="720"/>
          <w:tab w:val="left" w:pos="1277"/>
        </w:tabs>
        <w:rPr>
          <w:rFonts w:ascii="Times New Roman" w:hAnsi="Times New Roman" w:cs="Times New Roman"/>
          <w:b/>
          <w:sz w:val="20"/>
          <w:szCs w:val="20"/>
          <w:lang w:val="ru-RU"/>
        </w:rPr>
      </w:pPr>
    </w:p>
    <w:p w14:paraId="308EB6FA" w14:textId="77777777" w:rsidR="0093328B" w:rsidRPr="0066698B" w:rsidRDefault="0093328B" w:rsidP="00D2074C">
      <w:pPr>
        <w:tabs>
          <w:tab w:val="left" w:pos="720"/>
          <w:tab w:val="left" w:pos="1277"/>
        </w:tabs>
        <w:rPr>
          <w:rFonts w:ascii="Times New Roman" w:hAnsi="Times New Roman" w:cs="Times New Roman"/>
          <w:b/>
          <w:sz w:val="20"/>
          <w:szCs w:val="20"/>
          <w:lang w:val="ru-RU"/>
        </w:rPr>
      </w:pPr>
    </w:p>
    <w:p w14:paraId="6E0E6BCF" w14:textId="77777777" w:rsidR="00B56D7A" w:rsidRPr="0066698B" w:rsidRDefault="00B56D7A" w:rsidP="00936835">
      <w:pPr>
        <w:tabs>
          <w:tab w:val="left" w:pos="720"/>
          <w:tab w:val="left" w:pos="1277"/>
        </w:tabs>
        <w:jc w:val="center"/>
        <w:rPr>
          <w:rFonts w:ascii="Times New Roman" w:hAnsi="Times New Roman" w:cs="Times New Roman"/>
          <w:b/>
          <w:sz w:val="20"/>
          <w:szCs w:val="20"/>
          <w:lang w:val="ru-RU"/>
        </w:rPr>
      </w:pPr>
    </w:p>
    <w:p w14:paraId="3A4ADFFB" w14:textId="77777777" w:rsidR="00936835" w:rsidRPr="0066698B" w:rsidRDefault="00936835" w:rsidP="00936835">
      <w:pPr>
        <w:tabs>
          <w:tab w:val="left" w:pos="720"/>
          <w:tab w:val="left" w:pos="1277"/>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 xml:space="preserve">бр. </w:t>
      </w:r>
      <w:r w:rsidRPr="0066698B">
        <w:rPr>
          <w:rFonts w:ascii="Times New Roman" w:hAnsi="Times New Roman" w:cs="Times New Roman"/>
          <w:b/>
          <w:sz w:val="20"/>
          <w:szCs w:val="20"/>
          <w:lang w:val="ru-RU"/>
        </w:rPr>
        <w:t>2</w:t>
      </w:r>
      <w:r w:rsidR="00221AAF" w:rsidRPr="0066698B">
        <w:rPr>
          <w:rFonts w:ascii="Times New Roman" w:hAnsi="Times New Roman" w:cs="Times New Roman"/>
          <w:b/>
          <w:sz w:val="20"/>
          <w:szCs w:val="20"/>
          <w:lang w:val="ru-RU"/>
        </w:rPr>
        <w:t>8</w:t>
      </w:r>
      <w:r w:rsidR="007B1DD2"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КОРИШЋЕЊЕ ЗДРАВСТВЕНЕ ЗАШТИТЕ </w:t>
      </w:r>
      <w:r w:rsidR="00007898" w:rsidRPr="0066698B">
        <w:rPr>
          <w:rFonts w:ascii="Times New Roman" w:hAnsi="Times New Roman" w:cs="Times New Roman"/>
          <w:b/>
          <w:sz w:val="20"/>
          <w:szCs w:val="20"/>
          <w:lang w:val="ru-RU"/>
        </w:rPr>
        <w:t xml:space="preserve">КОД </w:t>
      </w:r>
      <w:r w:rsidR="0028774C" w:rsidRPr="0066698B">
        <w:rPr>
          <w:rFonts w:ascii="Times New Roman" w:hAnsi="Times New Roman" w:cs="Times New Roman"/>
          <w:b/>
          <w:sz w:val="20"/>
          <w:szCs w:val="20"/>
          <w:lang w:val="ru-RU"/>
        </w:rPr>
        <w:t xml:space="preserve"> </w:t>
      </w:r>
      <w:r w:rsidR="00D27F78" w:rsidRPr="0066698B">
        <w:rPr>
          <w:rFonts w:ascii="Times New Roman" w:hAnsi="Times New Roman" w:cs="Times New Roman"/>
          <w:b/>
          <w:sz w:val="20"/>
          <w:szCs w:val="20"/>
          <w:lang w:val="ru-RU"/>
        </w:rPr>
        <w:t xml:space="preserve">ПРЕДШКОЛСКЕ ДЕЦЕ У ДОМУ </w:t>
      </w:r>
      <w:r w:rsidR="00D27F78" w:rsidRPr="0066698B">
        <w:rPr>
          <w:rFonts w:ascii="Times New Roman" w:hAnsi="Times New Roman" w:cs="Times New Roman"/>
          <w:b/>
          <w:sz w:val="20"/>
          <w:szCs w:val="20"/>
          <w:lang w:val="ru-RU"/>
        </w:rPr>
        <w:lastRenderedPageBreak/>
        <w:t xml:space="preserve">ЗДРАЉА </w:t>
      </w:r>
      <w:r w:rsidRPr="0066698B">
        <w:rPr>
          <w:rFonts w:ascii="Times New Roman" w:hAnsi="Times New Roman" w:cs="Times New Roman"/>
          <w:b/>
          <w:sz w:val="20"/>
          <w:szCs w:val="20"/>
          <w:lang w:val="ru-RU"/>
        </w:rPr>
        <w:t>НОВИ ПАЗАР У 20</w:t>
      </w:r>
      <w:r w:rsidR="0028774C" w:rsidRPr="0066698B">
        <w:rPr>
          <w:rFonts w:ascii="Times New Roman" w:hAnsi="Times New Roman" w:cs="Times New Roman"/>
          <w:b/>
          <w:sz w:val="20"/>
          <w:szCs w:val="20"/>
          <w:lang w:val="ru-RU"/>
        </w:rPr>
        <w:t>2</w:t>
      </w:r>
      <w:r w:rsidR="00D27F78"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657F7CB8" w14:textId="77777777" w:rsidR="00936835" w:rsidRPr="0066698B" w:rsidRDefault="00936835" w:rsidP="00936835">
      <w:pPr>
        <w:tabs>
          <w:tab w:val="left" w:pos="720"/>
          <w:tab w:val="left" w:pos="1277"/>
        </w:tabs>
        <w:jc w:val="center"/>
        <w:rPr>
          <w:rFonts w:ascii="Times New Roman" w:hAnsi="Times New Roman" w:cs="Times New Roman"/>
          <w:b/>
          <w:sz w:val="20"/>
          <w:szCs w:val="20"/>
          <w:lang w:val="ru-RU"/>
        </w:rPr>
      </w:pPr>
    </w:p>
    <w:p w14:paraId="66E08532" w14:textId="77777777" w:rsidR="00936835" w:rsidRPr="0066698B" w:rsidRDefault="00936835" w:rsidP="00936835">
      <w:pPr>
        <w:tabs>
          <w:tab w:val="left" w:pos="720"/>
          <w:tab w:val="left" w:pos="1277"/>
        </w:tabs>
        <w:rPr>
          <w:rFonts w:ascii="Times New Roman" w:hAnsi="Times New Roman" w:cs="Times New Roman"/>
          <w:sz w:val="20"/>
          <w:szCs w:val="20"/>
          <w:lang w:val="ru-RU"/>
        </w:rPr>
      </w:pPr>
    </w:p>
    <w:tbl>
      <w:tblPr>
        <w:tblStyle w:val="LightList-Accent2"/>
        <w:tblW w:w="0" w:type="auto"/>
        <w:jc w:val="center"/>
        <w:tblLayout w:type="fixed"/>
        <w:tblLook w:val="01E0" w:firstRow="1" w:lastRow="1" w:firstColumn="1" w:lastColumn="1" w:noHBand="0" w:noVBand="0"/>
      </w:tblPr>
      <w:tblGrid>
        <w:gridCol w:w="2701"/>
        <w:gridCol w:w="922"/>
        <w:gridCol w:w="1152"/>
        <w:gridCol w:w="1308"/>
        <w:gridCol w:w="1102"/>
        <w:gridCol w:w="2017"/>
      </w:tblGrid>
      <w:tr w:rsidR="0066698B" w:rsidRPr="0066698B" w14:paraId="0B415B22" w14:textId="77777777" w:rsidTr="00B71DF0">
        <w:trPr>
          <w:cnfStyle w:val="100000000000" w:firstRow="1" w:lastRow="0" w:firstColumn="0" w:lastColumn="0" w:oddVBand="0" w:evenVBand="0" w:oddHBand="0" w:evenHBand="0" w:firstRowFirstColumn="0" w:firstRowLastColumn="0" w:lastRowFirstColumn="0" w:lastRowLastColumn="0"/>
          <w:trHeight w:hRule="exact" w:val="425"/>
          <w:jc w:val="center"/>
        </w:trPr>
        <w:tc>
          <w:tcPr>
            <w:cnfStyle w:val="001000000000" w:firstRow="0" w:lastRow="0" w:firstColumn="1" w:lastColumn="0" w:oddVBand="0" w:evenVBand="0" w:oddHBand="0" w:evenHBand="0" w:firstRowFirstColumn="0" w:firstRowLastColumn="0" w:lastRowFirstColumn="0" w:lastRowLastColumn="0"/>
            <w:tcW w:w="2701" w:type="dxa"/>
            <w:vMerge w:val="restart"/>
          </w:tcPr>
          <w:p w14:paraId="4E62ADA6" w14:textId="77777777" w:rsidR="00936835" w:rsidRPr="0066698B" w:rsidRDefault="00936835" w:rsidP="00936835">
            <w:pPr>
              <w:pStyle w:val="TableParagraph"/>
              <w:spacing w:line="200" w:lineRule="exact"/>
              <w:rPr>
                <w:rFonts w:ascii="Times New Roman" w:hAnsi="Times New Roman" w:cs="Times New Roman"/>
                <w:color w:val="auto"/>
                <w:sz w:val="20"/>
                <w:szCs w:val="20"/>
                <w:lang w:val="ru-RU"/>
              </w:rPr>
            </w:pPr>
          </w:p>
          <w:p w14:paraId="3AAC9504" w14:textId="77777777" w:rsidR="00936835" w:rsidRPr="0066698B" w:rsidRDefault="00936835" w:rsidP="00936835">
            <w:pPr>
              <w:pStyle w:val="TableParagraph"/>
              <w:spacing w:line="200" w:lineRule="exact"/>
              <w:rPr>
                <w:rFonts w:ascii="Times New Roman" w:hAnsi="Times New Roman" w:cs="Times New Roman"/>
                <w:color w:val="auto"/>
                <w:sz w:val="20"/>
                <w:szCs w:val="20"/>
                <w:lang w:val="ru-RU"/>
              </w:rPr>
            </w:pPr>
          </w:p>
          <w:p w14:paraId="09DDA0E2" w14:textId="77777777" w:rsidR="00936835" w:rsidRPr="0066698B" w:rsidRDefault="00936835" w:rsidP="00936835">
            <w:pPr>
              <w:pStyle w:val="TableParagraph"/>
              <w:spacing w:before="4" w:line="280" w:lineRule="exact"/>
              <w:rPr>
                <w:rFonts w:ascii="Times New Roman" w:hAnsi="Times New Roman" w:cs="Times New Roman"/>
                <w:color w:val="auto"/>
                <w:sz w:val="28"/>
                <w:szCs w:val="28"/>
                <w:lang w:val="ru-RU"/>
              </w:rPr>
            </w:pPr>
          </w:p>
          <w:p w14:paraId="1671BD32" w14:textId="77777777" w:rsidR="00936835" w:rsidRPr="0066698B" w:rsidRDefault="00936835" w:rsidP="00936835">
            <w:pPr>
              <w:pStyle w:val="TableParagraph"/>
              <w:ind w:left="795"/>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3"/>
                <w:sz w:val="16"/>
                <w:szCs w:val="16"/>
              </w:rPr>
              <w:t>Т</w:t>
            </w:r>
            <w:r w:rsidRPr="0066698B">
              <w:rPr>
                <w:rFonts w:ascii="Times New Roman" w:eastAsia="Arial" w:hAnsi="Times New Roman" w:cs="Times New Roman"/>
                <w:color w:val="auto"/>
                <w:sz w:val="16"/>
                <w:szCs w:val="16"/>
              </w:rPr>
              <w:t>ЕРИ</w:t>
            </w:r>
            <w:r w:rsidRPr="0066698B">
              <w:rPr>
                <w:rFonts w:ascii="Times New Roman" w:eastAsia="Arial" w:hAnsi="Times New Roman" w:cs="Times New Roman"/>
                <w:color w:val="auto"/>
                <w:spacing w:val="-3"/>
                <w:sz w:val="16"/>
                <w:szCs w:val="16"/>
              </w:rPr>
              <w:t>Т</w:t>
            </w:r>
            <w:r w:rsidRPr="0066698B">
              <w:rPr>
                <w:rFonts w:ascii="Times New Roman" w:eastAsia="Arial" w:hAnsi="Times New Roman" w:cs="Times New Roman"/>
                <w:color w:val="auto"/>
                <w:sz w:val="16"/>
                <w:szCs w:val="16"/>
              </w:rPr>
              <w:t>ОРИ</w:t>
            </w:r>
            <w:r w:rsidRPr="0066698B">
              <w:rPr>
                <w:rFonts w:ascii="Times New Roman" w:eastAsia="Arial" w:hAnsi="Times New Roman" w:cs="Times New Roman"/>
                <w:color w:val="auto"/>
                <w:spacing w:val="1"/>
                <w:sz w:val="16"/>
                <w:szCs w:val="16"/>
              </w:rPr>
              <w:t>Ј</w:t>
            </w:r>
            <w:r w:rsidRPr="0066698B">
              <w:rPr>
                <w:rFonts w:ascii="Times New Roman" w:eastAsia="Arial" w:hAnsi="Times New Roman" w:cs="Times New Roman"/>
                <w:color w:val="auto"/>
                <w:sz w:val="16"/>
                <w:szCs w:val="16"/>
              </w:rPr>
              <w:t>А</w:t>
            </w:r>
          </w:p>
        </w:tc>
        <w:tc>
          <w:tcPr>
            <w:cnfStyle w:val="000100000000" w:firstRow="0" w:lastRow="0" w:firstColumn="0" w:lastColumn="1" w:oddVBand="0" w:evenVBand="0" w:oddHBand="0" w:evenHBand="0" w:firstRowFirstColumn="0" w:firstRowLastColumn="0" w:lastRowFirstColumn="0" w:lastRowLastColumn="0"/>
            <w:tcW w:w="6501" w:type="dxa"/>
            <w:gridSpan w:val="5"/>
          </w:tcPr>
          <w:p w14:paraId="2473D865" w14:textId="77777777" w:rsidR="00936835" w:rsidRPr="0066698B" w:rsidRDefault="00936835" w:rsidP="004113C5">
            <w:pPr>
              <w:pStyle w:val="TableParagraph"/>
              <w:ind w:left="1278"/>
              <w:rPr>
                <w:rFonts w:ascii="Times New Roman" w:eastAsia="Arial" w:hAnsi="Times New Roman" w:cs="Times New Roman"/>
                <w:color w:val="auto"/>
                <w:sz w:val="16"/>
                <w:szCs w:val="16"/>
                <w:lang w:val="ru-RU"/>
              </w:rPr>
            </w:pPr>
            <w:r w:rsidRPr="0066698B">
              <w:rPr>
                <w:rFonts w:ascii="Times New Roman" w:eastAsia="Arial" w:hAnsi="Times New Roman" w:cs="Times New Roman"/>
                <w:color w:val="auto"/>
                <w:sz w:val="16"/>
                <w:szCs w:val="16"/>
                <w:lang w:val="ru-RU"/>
              </w:rPr>
              <w:t>Про</w:t>
            </w:r>
            <w:r w:rsidRPr="0066698B">
              <w:rPr>
                <w:rFonts w:ascii="Times New Roman" w:eastAsia="Arial" w:hAnsi="Times New Roman" w:cs="Times New Roman"/>
                <w:color w:val="auto"/>
                <w:spacing w:val="-1"/>
                <w:sz w:val="16"/>
                <w:szCs w:val="16"/>
                <w:lang w:val="ru-RU"/>
              </w:rPr>
              <w:t>се</w:t>
            </w:r>
            <w:r w:rsidRPr="0066698B">
              <w:rPr>
                <w:rFonts w:ascii="Times New Roman" w:eastAsia="Arial" w:hAnsi="Times New Roman" w:cs="Times New Roman"/>
                <w:color w:val="auto"/>
                <w:sz w:val="16"/>
                <w:szCs w:val="16"/>
                <w:lang w:val="ru-RU"/>
              </w:rPr>
              <w:t>чан</w:t>
            </w:r>
            <w:r w:rsidRPr="0066698B">
              <w:rPr>
                <w:rFonts w:ascii="Times New Roman" w:eastAsia="Arial" w:hAnsi="Times New Roman" w:cs="Times New Roman"/>
                <w:color w:val="auto"/>
                <w:spacing w:val="-1"/>
                <w:sz w:val="16"/>
                <w:szCs w:val="16"/>
                <w:lang w:val="ru-RU"/>
              </w:rPr>
              <w:t xml:space="preserve"> б</w:t>
            </w:r>
            <w:r w:rsidRPr="0066698B">
              <w:rPr>
                <w:rFonts w:ascii="Times New Roman" w:eastAsia="Arial" w:hAnsi="Times New Roman" w:cs="Times New Roman"/>
                <w:color w:val="auto"/>
                <w:sz w:val="16"/>
                <w:szCs w:val="16"/>
                <w:lang w:val="ru-RU"/>
              </w:rPr>
              <w:t>рој</w:t>
            </w:r>
            <w:r w:rsidRPr="0066698B">
              <w:rPr>
                <w:rFonts w:ascii="Times New Roman" w:eastAsia="Arial" w:hAnsi="Times New Roman" w:cs="Times New Roman"/>
                <w:color w:val="auto"/>
                <w:spacing w:val="-1"/>
                <w:sz w:val="16"/>
                <w:szCs w:val="16"/>
                <w:lang w:val="ru-RU"/>
              </w:rPr>
              <w:t xml:space="preserve"> </w:t>
            </w:r>
            <w:r w:rsidRPr="0066698B">
              <w:rPr>
                <w:rFonts w:ascii="Times New Roman" w:eastAsia="Arial" w:hAnsi="Times New Roman" w:cs="Times New Roman"/>
                <w:color w:val="auto"/>
                <w:spacing w:val="-2"/>
                <w:sz w:val="16"/>
                <w:szCs w:val="16"/>
                <w:lang w:val="ru-RU"/>
              </w:rPr>
              <w:t>п</w:t>
            </w:r>
            <w:r w:rsidRPr="0066698B">
              <w:rPr>
                <w:rFonts w:ascii="Times New Roman" w:eastAsia="Arial" w:hAnsi="Times New Roman" w:cs="Times New Roman"/>
                <w:color w:val="auto"/>
                <w:sz w:val="16"/>
                <w:szCs w:val="16"/>
                <w:lang w:val="ru-RU"/>
              </w:rPr>
              <w:t>ос</w:t>
            </w:r>
            <w:r w:rsidRPr="0066698B">
              <w:rPr>
                <w:rFonts w:ascii="Times New Roman" w:eastAsia="Arial" w:hAnsi="Times New Roman" w:cs="Times New Roman"/>
                <w:color w:val="auto"/>
                <w:spacing w:val="-2"/>
                <w:sz w:val="16"/>
                <w:szCs w:val="16"/>
                <w:lang w:val="ru-RU"/>
              </w:rPr>
              <w:t>е</w:t>
            </w:r>
            <w:r w:rsidRPr="0066698B">
              <w:rPr>
                <w:rFonts w:ascii="Times New Roman" w:eastAsia="Arial" w:hAnsi="Times New Roman" w:cs="Times New Roman"/>
                <w:color w:val="auto"/>
                <w:spacing w:val="-5"/>
                <w:sz w:val="16"/>
                <w:szCs w:val="16"/>
                <w:lang w:val="ru-RU"/>
              </w:rPr>
              <w:t>т</w:t>
            </w:r>
            <w:r w:rsidRPr="0066698B">
              <w:rPr>
                <w:rFonts w:ascii="Times New Roman" w:eastAsia="Arial" w:hAnsi="Times New Roman" w:cs="Times New Roman"/>
                <w:color w:val="auto"/>
                <w:sz w:val="16"/>
                <w:szCs w:val="16"/>
                <w:lang w:val="ru-RU"/>
              </w:rPr>
              <w:t xml:space="preserve">а </w:t>
            </w:r>
            <w:r w:rsidRPr="0066698B">
              <w:rPr>
                <w:rFonts w:ascii="Times New Roman" w:eastAsia="Arial" w:hAnsi="Times New Roman" w:cs="Times New Roman"/>
                <w:color w:val="auto"/>
                <w:spacing w:val="-2"/>
                <w:sz w:val="16"/>
                <w:szCs w:val="16"/>
                <w:lang w:val="ru-RU"/>
              </w:rPr>
              <w:t>н</w:t>
            </w:r>
            <w:r w:rsidRPr="0066698B">
              <w:rPr>
                <w:rFonts w:ascii="Times New Roman" w:eastAsia="Arial" w:hAnsi="Times New Roman" w:cs="Times New Roman"/>
                <w:color w:val="auto"/>
                <w:sz w:val="16"/>
                <w:szCs w:val="16"/>
                <w:lang w:val="ru-RU"/>
              </w:rPr>
              <w:t xml:space="preserve">а </w:t>
            </w:r>
            <w:r w:rsidRPr="0066698B">
              <w:rPr>
                <w:rFonts w:ascii="Times New Roman" w:eastAsia="Arial" w:hAnsi="Times New Roman" w:cs="Times New Roman"/>
                <w:color w:val="auto"/>
                <w:spacing w:val="-2"/>
                <w:sz w:val="16"/>
                <w:szCs w:val="16"/>
                <w:lang w:val="ru-RU"/>
              </w:rPr>
              <w:t>ј</w:t>
            </w:r>
            <w:r w:rsidRPr="0066698B">
              <w:rPr>
                <w:rFonts w:ascii="Times New Roman" w:eastAsia="Arial" w:hAnsi="Times New Roman" w:cs="Times New Roman"/>
                <w:color w:val="auto"/>
                <w:spacing w:val="-1"/>
                <w:sz w:val="16"/>
                <w:szCs w:val="16"/>
                <w:lang w:val="ru-RU"/>
              </w:rPr>
              <w:t>е</w:t>
            </w:r>
            <w:r w:rsidRPr="0066698B">
              <w:rPr>
                <w:rFonts w:ascii="Times New Roman" w:eastAsia="Arial" w:hAnsi="Times New Roman" w:cs="Times New Roman"/>
                <w:color w:val="auto"/>
                <w:sz w:val="16"/>
                <w:szCs w:val="16"/>
                <w:lang w:val="ru-RU"/>
              </w:rPr>
              <w:t>д</w:t>
            </w:r>
            <w:r w:rsidRPr="0066698B">
              <w:rPr>
                <w:rFonts w:ascii="Times New Roman" w:eastAsia="Arial" w:hAnsi="Times New Roman" w:cs="Times New Roman"/>
                <w:color w:val="auto"/>
                <w:spacing w:val="-2"/>
                <w:sz w:val="16"/>
                <w:szCs w:val="16"/>
                <w:lang w:val="ru-RU"/>
              </w:rPr>
              <w:t>н</w:t>
            </w:r>
            <w:r w:rsidRPr="0066698B">
              <w:rPr>
                <w:rFonts w:ascii="Times New Roman" w:eastAsia="Arial" w:hAnsi="Times New Roman" w:cs="Times New Roman"/>
                <w:color w:val="auto"/>
                <w:sz w:val="16"/>
                <w:szCs w:val="16"/>
                <w:lang w:val="ru-RU"/>
              </w:rPr>
              <w:t>о</w:t>
            </w:r>
            <w:r w:rsidRPr="0066698B">
              <w:rPr>
                <w:rFonts w:ascii="Times New Roman" w:eastAsia="Arial" w:hAnsi="Times New Roman" w:cs="Times New Roman"/>
                <w:color w:val="auto"/>
                <w:spacing w:val="1"/>
                <w:sz w:val="16"/>
                <w:szCs w:val="16"/>
                <w:lang w:val="ru-RU"/>
              </w:rPr>
              <w:t xml:space="preserve"> </w:t>
            </w:r>
            <w:r w:rsidRPr="0066698B">
              <w:rPr>
                <w:rFonts w:ascii="Times New Roman" w:eastAsia="Arial" w:hAnsi="Times New Roman" w:cs="Times New Roman"/>
                <w:color w:val="auto"/>
                <w:spacing w:val="-2"/>
                <w:sz w:val="16"/>
                <w:szCs w:val="16"/>
                <w:lang w:val="ru-RU"/>
              </w:rPr>
              <w:t>п</w:t>
            </w:r>
            <w:r w:rsidRPr="0066698B">
              <w:rPr>
                <w:rFonts w:ascii="Times New Roman" w:eastAsia="Arial" w:hAnsi="Times New Roman" w:cs="Times New Roman"/>
                <w:color w:val="auto"/>
                <w:sz w:val="16"/>
                <w:szCs w:val="16"/>
                <w:lang w:val="ru-RU"/>
              </w:rPr>
              <w:t>ре</w:t>
            </w:r>
            <w:r w:rsidR="004113C5" w:rsidRPr="0066698B">
              <w:rPr>
                <w:rFonts w:ascii="Times New Roman" w:eastAsia="Arial" w:hAnsi="Times New Roman" w:cs="Times New Roman"/>
                <w:color w:val="auto"/>
                <w:sz w:val="16"/>
                <w:szCs w:val="16"/>
                <w:lang w:val="ru-RU"/>
              </w:rPr>
              <w:t>д</w:t>
            </w:r>
            <w:r w:rsidRPr="0066698B">
              <w:rPr>
                <w:rFonts w:ascii="Times New Roman" w:eastAsia="Arial" w:hAnsi="Times New Roman" w:cs="Times New Roman"/>
                <w:color w:val="auto"/>
                <w:spacing w:val="-5"/>
                <w:sz w:val="16"/>
                <w:szCs w:val="16"/>
                <w:lang w:val="ru-RU"/>
              </w:rPr>
              <w:t>ш</w:t>
            </w:r>
            <w:r w:rsidRPr="0066698B">
              <w:rPr>
                <w:rFonts w:ascii="Times New Roman" w:eastAsia="Arial" w:hAnsi="Times New Roman" w:cs="Times New Roman"/>
                <w:color w:val="auto"/>
                <w:sz w:val="16"/>
                <w:szCs w:val="16"/>
                <w:lang w:val="ru-RU"/>
              </w:rPr>
              <w:t>ко</w:t>
            </w:r>
            <w:r w:rsidRPr="0066698B">
              <w:rPr>
                <w:rFonts w:ascii="Times New Roman" w:eastAsia="Arial" w:hAnsi="Times New Roman" w:cs="Times New Roman"/>
                <w:color w:val="auto"/>
                <w:spacing w:val="1"/>
                <w:sz w:val="16"/>
                <w:szCs w:val="16"/>
                <w:lang w:val="ru-RU"/>
              </w:rPr>
              <w:t>л</w:t>
            </w:r>
            <w:r w:rsidRPr="0066698B">
              <w:rPr>
                <w:rFonts w:ascii="Times New Roman" w:eastAsia="Arial" w:hAnsi="Times New Roman" w:cs="Times New Roman"/>
                <w:color w:val="auto"/>
                <w:spacing w:val="-1"/>
                <w:sz w:val="16"/>
                <w:szCs w:val="16"/>
                <w:lang w:val="ru-RU"/>
              </w:rPr>
              <w:t>с</w:t>
            </w:r>
            <w:r w:rsidRPr="0066698B">
              <w:rPr>
                <w:rFonts w:ascii="Times New Roman" w:eastAsia="Arial" w:hAnsi="Times New Roman" w:cs="Times New Roman"/>
                <w:color w:val="auto"/>
                <w:sz w:val="16"/>
                <w:szCs w:val="16"/>
                <w:lang w:val="ru-RU"/>
              </w:rPr>
              <w:t>ко</w:t>
            </w:r>
            <w:r w:rsidRPr="0066698B">
              <w:rPr>
                <w:rFonts w:ascii="Times New Roman" w:eastAsia="Arial" w:hAnsi="Times New Roman" w:cs="Times New Roman"/>
                <w:color w:val="auto"/>
                <w:spacing w:val="-2"/>
                <w:sz w:val="16"/>
                <w:szCs w:val="16"/>
                <w:lang w:val="ru-RU"/>
              </w:rPr>
              <w:t xml:space="preserve"> </w:t>
            </w:r>
            <w:r w:rsidRPr="0066698B">
              <w:rPr>
                <w:rFonts w:ascii="Times New Roman" w:eastAsia="Arial" w:hAnsi="Times New Roman" w:cs="Times New Roman"/>
                <w:color w:val="auto"/>
                <w:sz w:val="16"/>
                <w:szCs w:val="16"/>
                <w:lang w:val="ru-RU"/>
              </w:rPr>
              <w:t>д</w:t>
            </w:r>
            <w:r w:rsidRPr="0066698B">
              <w:rPr>
                <w:rFonts w:ascii="Times New Roman" w:eastAsia="Arial" w:hAnsi="Times New Roman" w:cs="Times New Roman"/>
                <w:color w:val="auto"/>
                <w:spacing w:val="-1"/>
                <w:sz w:val="16"/>
                <w:szCs w:val="16"/>
                <w:lang w:val="ru-RU"/>
              </w:rPr>
              <w:t>е</w:t>
            </w:r>
            <w:r w:rsidRPr="0066698B">
              <w:rPr>
                <w:rFonts w:ascii="Times New Roman" w:eastAsia="Arial" w:hAnsi="Times New Roman" w:cs="Times New Roman"/>
                <w:color w:val="auto"/>
                <w:spacing w:val="-5"/>
                <w:sz w:val="16"/>
                <w:szCs w:val="16"/>
                <w:lang w:val="ru-RU"/>
              </w:rPr>
              <w:t>т</w:t>
            </w:r>
            <w:r w:rsidRPr="0066698B">
              <w:rPr>
                <w:rFonts w:ascii="Times New Roman" w:eastAsia="Arial" w:hAnsi="Times New Roman" w:cs="Times New Roman"/>
                <w:color w:val="auto"/>
                <w:sz w:val="16"/>
                <w:szCs w:val="16"/>
                <w:lang w:val="ru-RU"/>
              </w:rPr>
              <w:t>е</w:t>
            </w:r>
          </w:p>
        </w:tc>
      </w:tr>
      <w:tr w:rsidR="0066698B" w:rsidRPr="0066698B" w14:paraId="6213753D" w14:textId="77777777" w:rsidTr="00B71DF0">
        <w:trPr>
          <w:cnfStyle w:val="000000100000" w:firstRow="0" w:lastRow="0" w:firstColumn="0" w:lastColumn="0" w:oddVBand="0" w:evenVBand="0" w:oddHBand="1" w:evenHBand="0" w:firstRowFirstColumn="0" w:firstRowLastColumn="0" w:lastRowFirstColumn="0" w:lastRowLastColumn="0"/>
          <w:trHeight w:hRule="exact" w:val="458"/>
          <w:jc w:val="center"/>
        </w:trPr>
        <w:tc>
          <w:tcPr>
            <w:cnfStyle w:val="001000000000" w:firstRow="0" w:lastRow="0" w:firstColumn="1" w:lastColumn="0" w:oddVBand="0" w:evenVBand="0" w:oddHBand="0" w:evenHBand="0" w:firstRowFirstColumn="0" w:firstRowLastColumn="0" w:lastRowFirstColumn="0" w:lastRowLastColumn="0"/>
            <w:tcW w:w="2701" w:type="dxa"/>
            <w:vMerge/>
          </w:tcPr>
          <w:p w14:paraId="6551E2EB" w14:textId="77777777" w:rsidR="00936835" w:rsidRPr="0066698B" w:rsidRDefault="00936835" w:rsidP="00936835">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4484" w:type="dxa"/>
            <w:gridSpan w:val="4"/>
          </w:tcPr>
          <w:p w14:paraId="117B3AB9" w14:textId="77777777" w:rsidR="00936835" w:rsidRPr="0066698B" w:rsidRDefault="00936835" w:rsidP="00936835">
            <w:pPr>
              <w:pStyle w:val="TableParagraph"/>
              <w:spacing w:before="36"/>
              <w:ind w:left="1446"/>
              <w:rPr>
                <w:rFonts w:ascii="Times New Roman" w:eastAsia="Arial" w:hAnsi="Times New Roman" w:cs="Times New Roman"/>
                <w:sz w:val="16"/>
                <w:szCs w:val="16"/>
              </w:rPr>
            </w:pPr>
            <w:r w:rsidRPr="0066698B">
              <w:rPr>
                <w:rFonts w:ascii="Times New Roman" w:eastAsia="Arial" w:hAnsi="Times New Roman" w:cs="Times New Roman"/>
                <w:b/>
                <w:bCs/>
                <w:spacing w:val="-1"/>
                <w:sz w:val="16"/>
                <w:szCs w:val="16"/>
              </w:rPr>
              <w:t>Ва</w:t>
            </w:r>
            <w:r w:rsidRPr="0066698B">
              <w:rPr>
                <w:rFonts w:ascii="Times New Roman" w:eastAsia="Arial" w:hAnsi="Times New Roman" w:cs="Times New Roman"/>
                <w:b/>
                <w:bCs/>
                <w:sz w:val="16"/>
                <w:szCs w:val="16"/>
              </w:rPr>
              <w:t>н</w:t>
            </w:r>
            <w:r w:rsidRPr="0066698B">
              <w:rPr>
                <w:rFonts w:ascii="Times New Roman" w:eastAsia="Arial" w:hAnsi="Times New Roman" w:cs="Times New Roman"/>
                <w:b/>
                <w:bCs/>
                <w:spacing w:val="-1"/>
                <w:sz w:val="16"/>
                <w:szCs w:val="16"/>
              </w:rPr>
              <w:t xml:space="preserve"> сав</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z w:val="16"/>
                <w:szCs w:val="16"/>
              </w:rPr>
              <w:t>ов</w:t>
            </w:r>
            <w:r w:rsidRPr="0066698B">
              <w:rPr>
                <w:rFonts w:ascii="Times New Roman" w:eastAsia="Arial" w:hAnsi="Times New Roman" w:cs="Times New Roman"/>
                <w:b/>
                <w:bCs/>
                <w:spacing w:val="-1"/>
                <w:sz w:val="16"/>
                <w:szCs w:val="16"/>
              </w:rPr>
              <w:t>а</w:t>
            </w:r>
            <w:r w:rsidRPr="0066698B">
              <w:rPr>
                <w:rFonts w:ascii="Times New Roman" w:eastAsia="Arial" w:hAnsi="Times New Roman" w:cs="Times New Roman"/>
                <w:b/>
                <w:bCs/>
                <w:sz w:val="16"/>
                <w:szCs w:val="16"/>
              </w:rPr>
              <w:t>л</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pacing w:val="-2"/>
                <w:sz w:val="16"/>
                <w:szCs w:val="16"/>
              </w:rPr>
              <w:t>ш</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z w:val="16"/>
                <w:szCs w:val="16"/>
              </w:rPr>
              <w:t>а</w:t>
            </w:r>
          </w:p>
        </w:tc>
        <w:tc>
          <w:tcPr>
            <w:cnfStyle w:val="000100000000" w:firstRow="0" w:lastRow="0" w:firstColumn="0" w:lastColumn="1" w:oddVBand="0" w:evenVBand="0" w:oddHBand="0" w:evenHBand="0" w:firstRowFirstColumn="0" w:firstRowLastColumn="0" w:lastRowFirstColumn="0" w:lastRowLastColumn="0"/>
            <w:tcW w:w="2017" w:type="dxa"/>
            <w:vMerge w:val="restart"/>
          </w:tcPr>
          <w:p w14:paraId="3F888D85" w14:textId="77777777" w:rsidR="00936835" w:rsidRPr="0066698B" w:rsidRDefault="00936835" w:rsidP="00936835">
            <w:pPr>
              <w:pStyle w:val="TableParagraph"/>
              <w:spacing w:before="7" w:line="180" w:lineRule="exact"/>
              <w:rPr>
                <w:rFonts w:ascii="Times New Roman" w:hAnsi="Times New Roman" w:cs="Times New Roman"/>
                <w:sz w:val="18"/>
                <w:szCs w:val="18"/>
              </w:rPr>
            </w:pPr>
          </w:p>
          <w:p w14:paraId="74A9F7A3" w14:textId="77777777" w:rsidR="00936835" w:rsidRPr="0066698B" w:rsidRDefault="00936835" w:rsidP="00936835">
            <w:pPr>
              <w:pStyle w:val="TableParagraph"/>
              <w:spacing w:line="200" w:lineRule="exact"/>
              <w:rPr>
                <w:rFonts w:ascii="Times New Roman" w:hAnsi="Times New Roman" w:cs="Times New Roman"/>
                <w:sz w:val="20"/>
                <w:szCs w:val="20"/>
              </w:rPr>
            </w:pPr>
          </w:p>
          <w:p w14:paraId="378E1DA1" w14:textId="77777777" w:rsidR="00936835" w:rsidRPr="0066698B" w:rsidRDefault="00936835" w:rsidP="00936835">
            <w:pPr>
              <w:pStyle w:val="TableParagraph"/>
              <w:spacing w:line="278" w:lineRule="auto"/>
              <w:ind w:left="726" w:right="150" w:hanging="577"/>
              <w:rPr>
                <w:rFonts w:ascii="Times New Roman" w:eastAsia="Arial" w:hAnsi="Times New Roman" w:cs="Times New Roman"/>
                <w:sz w:val="16"/>
                <w:szCs w:val="16"/>
              </w:rPr>
            </w:pPr>
            <w:r w:rsidRPr="0066698B">
              <w:rPr>
                <w:rFonts w:ascii="Times New Roman" w:eastAsia="Arial" w:hAnsi="Times New Roman" w:cs="Times New Roman"/>
                <w:sz w:val="16"/>
                <w:szCs w:val="16"/>
              </w:rPr>
              <w:t>У</w:t>
            </w:r>
            <w:r w:rsidRPr="0066698B">
              <w:rPr>
                <w:rFonts w:ascii="Times New Roman" w:eastAsia="Arial" w:hAnsi="Times New Roman" w:cs="Times New Roman"/>
                <w:spacing w:val="1"/>
                <w:sz w:val="16"/>
                <w:szCs w:val="16"/>
              </w:rPr>
              <w:t xml:space="preserve"> </w:t>
            </w:r>
            <w:r w:rsidRPr="0066698B">
              <w:rPr>
                <w:rFonts w:ascii="Times New Roman" w:eastAsia="Arial" w:hAnsi="Times New Roman" w:cs="Times New Roman"/>
                <w:spacing w:val="-1"/>
                <w:sz w:val="16"/>
                <w:szCs w:val="16"/>
              </w:rPr>
              <w:t>саве</w:t>
            </w:r>
            <w:r w:rsidRPr="0066698B">
              <w:rPr>
                <w:rFonts w:ascii="Times New Roman" w:eastAsia="Arial" w:hAnsi="Times New Roman" w:cs="Times New Roman"/>
                <w:spacing w:val="-5"/>
                <w:sz w:val="16"/>
                <w:szCs w:val="16"/>
              </w:rPr>
              <w:t>т</w:t>
            </w:r>
            <w:r w:rsidRPr="0066698B">
              <w:rPr>
                <w:rFonts w:ascii="Times New Roman" w:eastAsia="Arial" w:hAnsi="Times New Roman" w:cs="Times New Roman"/>
                <w:sz w:val="16"/>
                <w:szCs w:val="16"/>
              </w:rPr>
              <w:t>ов</w:t>
            </w:r>
            <w:r w:rsidRPr="0066698B">
              <w:rPr>
                <w:rFonts w:ascii="Times New Roman" w:eastAsia="Arial" w:hAnsi="Times New Roman" w:cs="Times New Roman"/>
                <w:spacing w:val="-1"/>
                <w:sz w:val="16"/>
                <w:szCs w:val="16"/>
              </w:rPr>
              <w:t>а</w:t>
            </w:r>
            <w:r w:rsidRPr="0066698B">
              <w:rPr>
                <w:rFonts w:ascii="Times New Roman" w:eastAsia="Arial" w:hAnsi="Times New Roman" w:cs="Times New Roman"/>
                <w:sz w:val="16"/>
                <w:szCs w:val="16"/>
              </w:rPr>
              <w:t>л</w:t>
            </w:r>
            <w:r w:rsidRPr="0066698B">
              <w:rPr>
                <w:rFonts w:ascii="Times New Roman" w:eastAsia="Arial" w:hAnsi="Times New Roman" w:cs="Times New Roman"/>
                <w:spacing w:val="1"/>
                <w:sz w:val="16"/>
                <w:szCs w:val="16"/>
              </w:rPr>
              <w:t>и</w:t>
            </w:r>
            <w:r w:rsidRPr="0066698B">
              <w:rPr>
                <w:rFonts w:ascii="Times New Roman" w:eastAsia="Arial" w:hAnsi="Times New Roman" w:cs="Times New Roman"/>
                <w:spacing w:val="-2"/>
                <w:sz w:val="16"/>
                <w:szCs w:val="16"/>
              </w:rPr>
              <w:t>ш</w:t>
            </w:r>
            <w:r w:rsidRPr="0066698B">
              <w:rPr>
                <w:rFonts w:ascii="Times New Roman" w:eastAsia="Arial" w:hAnsi="Times New Roman" w:cs="Times New Roman"/>
                <w:sz w:val="16"/>
                <w:szCs w:val="16"/>
              </w:rPr>
              <w:t>ту</w:t>
            </w:r>
            <w:r w:rsidRPr="0066698B">
              <w:rPr>
                <w:rFonts w:ascii="Times New Roman" w:eastAsia="Arial" w:hAnsi="Times New Roman" w:cs="Times New Roman"/>
                <w:spacing w:val="-4"/>
                <w:sz w:val="16"/>
                <w:szCs w:val="16"/>
              </w:rPr>
              <w:t xml:space="preserve"> </w:t>
            </w:r>
            <w:r w:rsidRPr="0066698B">
              <w:rPr>
                <w:rFonts w:ascii="Times New Roman" w:eastAsia="Arial" w:hAnsi="Times New Roman" w:cs="Times New Roman"/>
                <w:sz w:val="16"/>
                <w:szCs w:val="16"/>
              </w:rPr>
              <w:t>код л</w:t>
            </w:r>
            <w:r w:rsidRPr="0066698B">
              <w:rPr>
                <w:rFonts w:ascii="Times New Roman" w:eastAsia="Arial" w:hAnsi="Times New Roman" w:cs="Times New Roman"/>
                <w:spacing w:val="-1"/>
                <w:sz w:val="16"/>
                <w:szCs w:val="16"/>
              </w:rPr>
              <w:t>е</w:t>
            </w:r>
            <w:r w:rsidRPr="0066698B">
              <w:rPr>
                <w:rFonts w:ascii="Times New Roman" w:eastAsia="Arial" w:hAnsi="Times New Roman" w:cs="Times New Roman"/>
                <w:sz w:val="16"/>
                <w:szCs w:val="16"/>
              </w:rPr>
              <w:t>к</w:t>
            </w:r>
            <w:r w:rsidRPr="0066698B">
              <w:rPr>
                <w:rFonts w:ascii="Times New Roman" w:eastAsia="Arial" w:hAnsi="Times New Roman" w:cs="Times New Roman"/>
                <w:spacing w:val="-1"/>
                <w:sz w:val="16"/>
                <w:szCs w:val="16"/>
              </w:rPr>
              <w:t>а</w:t>
            </w:r>
            <w:r w:rsidRPr="0066698B">
              <w:rPr>
                <w:rFonts w:ascii="Times New Roman" w:eastAsia="Arial" w:hAnsi="Times New Roman" w:cs="Times New Roman"/>
                <w:sz w:val="16"/>
                <w:szCs w:val="16"/>
              </w:rPr>
              <w:t>ра</w:t>
            </w:r>
          </w:p>
        </w:tc>
      </w:tr>
      <w:tr w:rsidR="0066698B" w:rsidRPr="0066698B" w14:paraId="031A7A44" w14:textId="77777777" w:rsidTr="00007898">
        <w:trPr>
          <w:trHeight w:hRule="exact" w:val="456"/>
          <w:jc w:val="center"/>
        </w:trPr>
        <w:tc>
          <w:tcPr>
            <w:cnfStyle w:val="001000000000" w:firstRow="0" w:lastRow="0" w:firstColumn="1" w:lastColumn="0" w:oddVBand="0" w:evenVBand="0" w:oddHBand="0" w:evenHBand="0" w:firstRowFirstColumn="0" w:firstRowLastColumn="0" w:lastRowFirstColumn="0" w:lastRowLastColumn="0"/>
            <w:tcW w:w="2701" w:type="dxa"/>
            <w:vMerge/>
          </w:tcPr>
          <w:p w14:paraId="1F859781" w14:textId="77777777" w:rsidR="00936835" w:rsidRPr="0066698B" w:rsidRDefault="00936835" w:rsidP="0093683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2074" w:type="dxa"/>
            <w:gridSpan w:val="2"/>
          </w:tcPr>
          <w:p w14:paraId="6311EA61" w14:textId="77777777" w:rsidR="00936835" w:rsidRPr="0066698B" w:rsidRDefault="00936835" w:rsidP="00936835">
            <w:pPr>
              <w:pStyle w:val="TableParagraph"/>
              <w:spacing w:before="33"/>
              <w:ind w:left="584"/>
              <w:rPr>
                <w:rFonts w:ascii="Times New Roman" w:eastAsia="Arial" w:hAnsi="Times New Roman" w:cs="Times New Roman"/>
                <w:sz w:val="16"/>
                <w:szCs w:val="16"/>
              </w:rPr>
            </w:pPr>
            <w:r w:rsidRPr="0066698B">
              <w:rPr>
                <w:rFonts w:ascii="Times New Roman" w:eastAsia="Arial" w:hAnsi="Times New Roman" w:cs="Times New Roman"/>
                <w:b/>
                <w:bCs/>
                <w:sz w:val="16"/>
                <w:szCs w:val="16"/>
              </w:rPr>
              <w:t>Код л</w:t>
            </w:r>
            <w:r w:rsidRPr="0066698B">
              <w:rPr>
                <w:rFonts w:ascii="Times New Roman" w:eastAsia="Arial" w:hAnsi="Times New Roman" w:cs="Times New Roman"/>
                <w:b/>
                <w:bCs/>
                <w:spacing w:val="-4"/>
                <w:sz w:val="16"/>
                <w:szCs w:val="16"/>
              </w:rPr>
              <w:t>е</w:t>
            </w:r>
            <w:r w:rsidRPr="0066698B">
              <w:rPr>
                <w:rFonts w:ascii="Times New Roman" w:eastAsia="Arial" w:hAnsi="Times New Roman" w:cs="Times New Roman"/>
                <w:b/>
                <w:bCs/>
                <w:sz w:val="16"/>
                <w:szCs w:val="16"/>
              </w:rPr>
              <w:t>к</w:t>
            </w:r>
            <w:r w:rsidRPr="0066698B">
              <w:rPr>
                <w:rFonts w:ascii="Times New Roman" w:eastAsia="Arial" w:hAnsi="Times New Roman" w:cs="Times New Roman"/>
                <w:b/>
                <w:bCs/>
                <w:spacing w:val="-1"/>
                <w:sz w:val="16"/>
                <w:szCs w:val="16"/>
              </w:rPr>
              <w:t>а</w:t>
            </w:r>
            <w:r w:rsidRPr="0066698B">
              <w:rPr>
                <w:rFonts w:ascii="Times New Roman" w:eastAsia="Arial" w:hAnsi="Times New Roman" w:cs="Times New Roman"/>
                <w:b/>
                <w:bCs/>
                <w:sz w:val="16"/>
                <w:szCs w:val="16"/>
              </w:rPr>
              <w:t>ра</w:t>
            </w:r>
          </w:p>
        </w:tc>
        <w:tc>
          <w:tcPr>
            <w:tcW w:w="1308" w:type="dxa"/>
            <w:vMerge w:val="restart"/>
          </w:tcPr>
          <w:p w14:paraId="4159861F" w14:textId="77777777" w:rsidR="00936835" w:rsidRPr="0066698B" w:rsidRDefault="00936835" w:rsidP="00936835">
            <w:pPr>
              <w:pStyle w:val="TableParagraph"/>
              <w:spacing w:before="9" w:line="15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p w14:paraId="227B28E8" w14:textId="77777777" w:rsidR="00936835" w:rsidRPr="0066698B" w:rsidRDefault="00936835" w:rsidP="0093328B">
            <w:pPr>
              <w:pStyle w:val="TableParagraph"/>
              <w:spacing w:line="275" w:lineRule="auto"/>
              <w:ind w:right="14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bCs/>
                <w:sz w:val="16"/>
                <w:szCs w:val="16"/>
              </w:rPr>
              <w:t>Код ос</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pacing w:val="-1"/>
                <w:sz w:val="16"/>
                <w:szCs w:val="16"/>
              </w:rPr>
              <w:t>а</w:t>
            </w:r>
            <w:r w:rsidRPr="0066698B">
              <w:rPr>
                <w:rFonts w:ascii="Times New Roman" w:eastAsia="Arial" w:hAnsi="Times New Roman" w:cs="Times New Roman"/>
                <w:b/>
                <w:bCs/>
                <w:sz w:val="16"/>
                <w:szCs w:val="16"/>
              </w:rPr>
              <w:t>л</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z w:val="16"/>
                <w:szCs w:val="16"/>
              </w:rPr>
              <w:t>х м</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pacing w:val="-2"/>
                <w:sz w:val="16"/>
                <w:szCs w:val="16"/>
              </w:rPr>
              <w:t>д</w:t>
            </w:r>
            <w:r w:rsidRPr="0066698B">
              <w:rPr>
                <w:rFonts w:ascii="Times New Roman" w:eastAsia="Arial" w:hAnsi="Times New Roman" w:cs="Times New Roman"/>
                <w:b/>
                <w:bCs/>
                <w:sz w:val="16"/>
                <w:szCs w:val="16"/>
              </w:rPr>
              <w:t>.р</w:t>
            </w:r>
            <w:r w:rsidRPr="0066698B">
              <w:rPr>
                <w:rFonts w:ascii="Times New Roman" w:eastAsia="Arial" w:hAnsi="Times New Roman" w:cs="Times New Roman"/>
                <w:b/>
                <w:bCs/>
                <w:spacing w:val="-3"/>
                <w:sz w:val="16"/>
                <w:szCs w:val="16"/>
              </w:rPr>
              <w:t>а</w:t>
            </w:r>
            <w:r w:rsidRPr="0066698B">
              <w:rPr>
                <w:rFonts w:ascii="Times New Roman" w:eastAsia="Arial" w:hAnsi="Times New Roman" w:cs="Times New Roman"/>
                <w:b/>
                <w:bCs/>
                <w:sz w:val="16"/>
                <w:szCs w:val="16"/>
              </w:rPr>
              <w:t>д</w:t>
            </w:r>
            <w:r w:rsidRPr="0066698B">
              <w:rPr>
                <w:rFonts w:ascii="Times New Roman" w:eastAsia="Arial" w:hAnsi="Times New Roman" w:cs="Times New Roman"/>
                <w:b/>
                <w:bCs/>
                <w:spacing w:val="-2"/>
                <w:sz w:val="16"/>
                <w:szCs w:val="16"/>
              </w:rPr>
              <w:t>н</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z w:val="16"/>
                <w:szCs w:val="16"/>
              </w:rPr>
              <w:t>ка</w:t>
            </w:r>
          </w:p>
        </w:tc>
        <w:tc>
          <w:tcPr>
            <w:cnfStyle w:val="000010000000" w:firstRow="0" w:lastRow="0" w:firstColumn="0" w:lastColumn="0" w:oddVBand="1" w:evenVBand="0" w:oddHBand="0" w:evenHBand="0" w:firstRowFirstColumn="0" w:firstRowLastColumn="0" w:lastRowFirstColumn="0" w:lastRowLastColumn="0"/>
            <w:tcW w:w="1102" w:type="dxa"/>
            <w:vMerge w:val="restart"/>
            <w:tcBorders>
              <w:right w:val="single" w:sz="4" w:space="0" w:color="C00000"/>
            </w:tcBorders>
          </w:tcPr>
          <w:p w14:paraId="69DD175B" w14:textId="77777777" w:rsidR="00936835" w:rsidRPr="0066698B" w:rsidRDefault="00936835" w:rsidP="00936835">
            <w:pPr>
              <w:pStyle w:val="TableParagraph"/>
              <w:spacing w:before="4" w:line="260" w:lineRule="exact"/>
              <w:rPr>
                <w:rFonts w:ascii="Times New Roman" w:hAnsi="Times New Roman" w:cs="Times New Roman"/>
                <w:sz w:val="26"/>
                <w:szCs w:val="26"/>
              </w:rPr>
            </w:pPr>
          </w:p>
          <w:p w14:paraId="61D5FE69" w14:textId="77777777" w:rsidR="00936835" w:rsidRPr="0066698B" w:rsidRDefault="00936835" w:rsidP="00936835">
            <w:pPr>
              <w:pStyle w:val="TableParagraph"/>
              <w:ind w:left="315"/>
              <w:rPr>
                <w:rFonts w:ascii="Times New Roman" w:eastAsia="Arial" w:hAnsi="Times New Roman" w:cs="Times New Roman"/>
                <w:sz w:val="16"/>
                <w:szCs w:val="16"/>
              </w:rPr>
            </w:pPr>
            <w:r w:rsidRPr="0066698B">
              <w:rPr>
                <w:rFonts w:ascii="Times New Roman" w:eastAsia="Arial" w:hAnsi="Times New Roman" w:cs="Times New Roman"/>
                <w:b/>
                <w:bCs/>
                <w:spacing w:val="-1"/>
                <w:sz w:val="16"/>
                <w:szCs w:val="16"/>
              </w:rPr>
              <w:t>Све</w:t>
            </w:r>
            <w:r w:rsidRPr="0066698B">
              <w:rPr>
                <w:rFonts w:ascii="Times New Roman" w:eastAsia="Arial" w:hAnsi="Times New Roman" w:cs="Times New Roman"/>
                <w:b/>
                <w:bCs/>
                <w:sz w:val="16"/>
                <w:szCs w:val="16"/>
              </w:rPr>
              <w:t>га</w:t>
            </w:r>
          </w:p>
        </w:tc>
        <w:tc>
          <w:tcPr>
            <w:cnfStyle w:val="000100000000" w:firstRow="0" w:lastRow="0" w:firstColumn="0" w:lastColumn="1" w:oddVBand="0" w:evenVBand="0" w:oddHBand="0" w:evenHBand="0" w:firstRowFirstColumn="0" w:firstRowLastColumn="0" w:lastRowFirstColumn="0" w:lastRowLastColumn="0"/>
            <w:tcW w:w="2017" w:type="dxa"/>
            <w:vMerge/>
            <w:tcBorders>
              <w:left w:val="single" w:sz="4" w:space="0" w:color="C00000"/>
            </w:tcBorders>
          </w:tcPr>
          <w:p w14:paraId="698DE1C0" w14:textId="77777777" w:rsidR="00936835" w:rsidRPr="0066698B" w:rsidRDefault="00936835" w:rsidP="00936835">
            <w:pPr>
              <w:rPr>
                <w:rFonts w:ascii="Times New Roman" w:hAnsi="Times New Roman" w:cs="Times New Roman"/>
              </w:rPr>
            </w:pPr>
          </w:p>
        </w:tc>
      </w:tr>
      <w:tr w:rsidR="0066698B" w:rsidRPr="0066698B" w14:paraId="23DAF668" w14:textId="77777777" w:rsidTr="00007898">
        <w:trPr>
          <w:cnfStyle w:val="000000100000" w:firstRow="0" w:lastRow="0" w:firstColumn="0" w:lastColumn="0" w:oddVBand="0" w:evenVBand="0" w:oddHBand="1" w:evenHBand="0" w:firstRowFirstColumn="0" w:firstRowLastColumn="0" w:lastRowFirstColumn="0" w:lastRowLastColumn="0"/>
          <w:trHeight w:hRule="exact" w:val="458"/>
          <w:jc w:val="center"/>
        </w:trPr>
        <w:tc>
          <w:tcPr>
            <w:cnfStyle w:val="001000000000" w:firstRow="0" w:lastRow="0" w:firstColumn="1" w:lastColumn="0" w:oddVBand="0" w:evenVBand="0" w:oddHBand="0" w:evenHBand="0" w:firstRowFirstColumn="0" w:firstRowLastColumn="0" w:lastRowFirstColumn="0" w:lastRowLastColumn="0"/>
            <w:tcW w:w="2701" w:type="dxa"/>
            <w:vMerge/>
          </w:tcPr>
          <w:p w14:paraId="29D12B51" w14:textId="77777777" w:rsidR="00936835" w:rsidRPr="0066698B" w:rsidRDefault="00936835" w:rsidP="0093683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22" w:type="dxa"/>
          </w:tcPr>
          <w:p w14:paraId="58778723" w14:textId="77777777" w:rsidR="00936835" w:rsidRPr="0066698B" w:rsidRDefault="00936835" w:rsidP="00FA221F">
            <w:pPr>
              <w:pStyle w:val="TableParagraph"/>
              <w:spacing w:before="36"/>
              <w:rPr>
                <w:rFonts w:ascii="Times New Roman" w:eastAsia="Arial" w:hAnsi="Times New Roman" w:cs="Times New Roman"/>
                <w:sz w:val="16"/>
                <w:szCs w:val="16"/>
              </w:rPr>
            </w:pPr>
            <w:r w:rsidRPr="0066698B">
              <w:rPr>
                <w:rFonts w:ascii="Times New Roman" w:eastAsia="Arial" w:hAnsi="Times New Roman" w:cs="Times New Roman"/>
                <w:b/>
                <w:bCs/>
                <w:sz w:val="16"/>
                <w:szCs w:val="16"/>
              </w:rPr>
              <w:t>У</w:t>
            </w:r>
            <w:r w:rsidRPr="0066698B">
              <w:rPr>
                <w:rFonts w:ascii="Times New Roman" w:eastAsia="Arial" w:hAnsi="Times New Roman" w:cs="Times New Roman"/>
                <w:b/>
                <w:bCs/>
                <w:spacing w:val="3"/>
                <w:sz w:val="16"/>
                <w:szCs w:val="16"/>
              </w:rPr>
              <w:t>к</w:t>
            </w:r>
            <w:r w:rsidRPr="0066698B">
              <w:rPr>
                <w:rFonts w:ascii="Times New Roman" w:eastAsia="Arial" w:hAnsi="Times New Roman" w:cs="Times New Roman"/>
                <w:b/>
                <w:bCs/>
                <w:spacing w:val="-8"/>
                <w:sz w:val="16"/>
                <w:szCs w:val="16"/>
              </w:rPr>
              <w:t>у</w:t>
            </w:r>
            <w:r w:rsidRPr="0066698B">
              <w:rPr>
                <w:rFonts w:ascii="Times New Roman" w:eastAsia="Arial" w:hAnsi="Times New Roman" w:cs="Times New Roman"/>
                <w:b/>
                <w:bCs/>
                <w:spacing w:val="-2"/>
                <w:sz w:val="16"/>
                <w:szCs w:val="16"/>
              </w:rPr>
              <w:t>пн</w:t>
            </w:r>
            <w:r w:rsidRPr="0066698B">
              <w:rPr>
                <w:rFonts w:ascii="Times New Roman" w:eastAsia="Arial" w:hAnsi="Times New Roman" w:cs="Times New Roman"/>
                <w:b/>
                <w:bCs/>
                <w:sz w:val="16"/>
                <w:szCs w:val="16"/>
              </w:rPr>
              <w:t>o</w:t>
            </w:r>
          </w:p>
        </w:tc>
        <w:tc>
          <w:tcPr>
            <w:tcW w:w="1152" w:type="dxa"/>
          </w:tcPr>
          <w:p w14:paraId="7C8829D8" w14:textId="77777777" w:rsidR="00936835" w:rsidRPr="0066698B" w:rsidRDefault="00936835" w:rsidP="00936835">
            <w:pPr>
              <w:pStyle w:val="TableParagraph"/>
              <w:spacing w:before="36"/>
              <w:ind w:left="318"/>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bCs/>
                <w:sz w:val="16"/>
                <w:szCs w:val="16"/>
              </w:rPr>
              <w:t>Пр</w:t>
            </w:r>
            <w:r w:rsidRPr="0066698B">
              <w:rPr>
                <w:rFonts w:ascii="Times New Roman" w:eastAsia="Arial" w:hAnsi="Times New Roman" w:cs="Times New Roman"/>
                <w:b/>
                <w:bCs/>
                <w:spacing w:val="-1"/>
                <w:sz w:val="16"/>
                <w:szCs w:val="16"/>
              </w:rPr>
              <w:t>ви</w:t>
            </w:r>
            <w:r w:rsidRPr="0066698B">
              <w:rPr>
                <w:rFonts w:ascii="Times New Roman" w:eastAsia="Arial" w:hAnsi="Times New Roman" w:cs="Times New Roman"/>
                <w:b/>
                <w:bCs/>
                <w:sz w:val="16"/>
                <w:szCs w:val="16"/>
              </w:rPr>
              <w:t>х</w:t>
            </w:r>
          </w:p>
        </w:tc>
        <w:tc>
          <w:tcPr>
            <w:cnfStyle w:val="000010000000" w:firstRow="0" w:lastRow="0" w:firstColumn="0" w:lastColumn="0" w:oddVBand="1" w:evenVBand="0" w:oddHBand="0" w:evenHBand="0" w:firstRowFirstColumn="0" w:firstRowLastColumn="0" w:lastRowFirstColumn="0" w:lastRowLastColumn="0"/>
            <w:tcW w:w="1308" w:type="dxa"/>
            <w:vMerge/>
          </w:tcPr>
          <w:p w14:paraId="0EBA4566" w14:textId="77777777" w:rsidR="00936835" w:rsidRPr="0066698B" w:rsidRDefault="00936835" w:rsidP="00936835">
            <w:pPr>
              <w:rPr>
                <w:rFonts w:ascii="Times New Roman" w:hAnsi="Times New Roman" w:cs="Times New Roman"/>
              </w:rPr>
            </w:pPr>
          </w:p>
        </w:tc>
        <w:tc>
          <w:tcPr>
            <w:tcW w:w="1102" w:type="dxa"/>
            <w:vMerge/>
            <w:tcBorders>
              <w:right w:val="single" w:sz="4" w:space="0" w:color="C00000"/>
            </w:tcBorders>
          </w:tcPr>
          <w:p w14:paraId="1B050C56" w14:textId="77777777" w:rsidR="00936835" w:rsidRPr="0066698B" w:rsidRDefault="00936835" w:rsidP="009368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2017" w:type="dxa"/>
            <w:vMerge/>
            <w:tcBorders>
              <w:left w:val="single" w:sz="4" w:space="0" w:color="C00000"/>
            </w:tcBorders>
          </w:tcPr>
          <w:p w14:paraId="2BB6EE26" w14:textId="77777777" w:rsidR="00936835" w:rsidRPr="0066698B" w:rsidRDefault="00936835" w:rsidP="00936835">
            <w:pPr>
              <w:rPr>
                <w:rFonts w:ascii="Times New Roman" w:hAnsi="Times New Roman" w:cs="Times New Roman"/>
              </w:rPr>
            </w:pPr>
          </w:p>
        </w:tc>
      </w:tr>
      <w:tr w:rsidR="0066698B" w:rsidRPr="0066698B" w14:paraId="632AE50F" w14:textId="77777777" w:rsidTr="00007898">
        <w:trPr>
          <w:cnfStyle w:val="010000000000" w:firstRow="0" w:lastRow="1" w:firstColumn="0" w:lastColumn="0" w:oddVBand="0" w:evenVBand="0" w:oddHBand="0" w:evenHBand="0" w:firstRowFirstColumn="0" w:firstRowLastColumn="0" w:lastRowFirstColumn="0" w:lastRowLastColumn="0"/>
          <w:trHeight w:hRule="exact" w:val="480"/>
          <w:jc w:val="center"/>
        </w:trPr>
        <w:tc>
          <w:tcPr>
            <w:cnfStyle w:val="001000000000" w:firstRow="0" w:lastRow="0" w:firstColumn="1" w:lastColumn="0" w:oddVBand="0" w:evenVBand="0" w:oddHBand="0" w:evenHBand="0" w:firstRowFirstColumn="0" w:firstRowLastColumn="0" w:lastRowFirstColumn="0" w:lastRowLastColumn="0"/>
            <w:tcW w:w="2701" w:type="dxa"/>
          </w:tcPr>
          <w:p w14:paraId="222BBC04" w14:textId="77777777" w:rsidR="00721AAD" w:rsidRPr="0066698B" w:rsidRDefault="00721AAD" w:rsidP="00936835">
            <w:pPr>
              <w:pStyle w:val="TableParagraph"/>
              <w:spacing w:before="31"/>
              <w:ind w:left="814"/>
              <w:rPr>
                <w:rFonts w:ascii="Times New Roman" w:eastAsia="Arial" w:hAnsi="Times New Roman" w:cs="Times New Roman"/>
                <w:sz w:val="18"/>
                <w:szCs w:val="18"/>
              </w:rPr>
            </w:pPr>
            <w:r w:rsidRPr="0066698B">
              <w:rPr>
                <w:rFonts w:ascii="Times New Roman" w:eastAsia="Arial" w:hAnsi="Times New Roman" w:cs="Times New Roman"/>
                <w:sz w:val="18"/>
                <w:szCs w:val="18"/>
              </w:rPr>
              <w:t>Нови</w:t>
            </w:r>
            <w:r w:rsidRPr="0066698B">
              <w:rPr>
                <w:rFonts w:ascii="Times New Roman" w:eastAsia="Arial" w:hAnsi="Times New Roman" w:cs="Times New Roman"/>
                <w:spacing w:val="-1"/>
                <w:sz w:val="18"/>
                <w:szCs w:val="18"/>
              </w:rPr>
              <w:t xml:space="preserve"> </w:t>
            </w:r>
            <w:r w:rsidRPr="0066698B">
              <w:rPr>
                <w:rFonts w:ascii="Times New Roman" w:eastAsia="Arial" w:hAnsi="Times New Roman" w:cs="Times New Roman"/>
                <w:sz w:val="18"/>
                <w:szCs w:val="18"/>
              </w:rPr>
              <w:t>Па</w:t>
            </w:r>
            <w:r w:rsidRPr="0066698B">
              <w:rPr>
                <w:rFonts w:ascii="Times New Roman" w:eastAsia="Arial" w:hAnsi="Times New Roman" w:cs="Times New Roman"/>
                <w:spacing w:val="-1"/>
                <w:sz w:val="18"/>
                <w:szCs w:val="18"/>
              </w:rPr>
              <w:t>з</w:t>
            </w:r>
            <w:r w:rsidRPr="0066698B">
              <w:rPr>
                <w:rFonts w:ascii="Times New Roman" w:eastAsia="Arial" w:hAnsi="Times New Roman" w:cs="Times New Roman"/>
                <w:sz w:val="18"/>
                <w:szCs w:val="18"/>
              </w:rPr>
              <w:t>ар</w:t>
            </w:r>
          </w:p>
        </w:tc>
        <w:tc>
          <w:tcPr>
            <w:cnfStyle w:val="000010000000" w:firstRow="0" w:lastRow="0" w:firstColumn="0" w:lastColumn="0" w:oddVBand="1" w:evenVBand="0" w:oddHBand="0" w:evenHBand="0" w:firstRowFirstColumn="0" w:firstRowLastColumn="0" w:lastRowFirstColumn="0" w:lastRowLastColumn="0"/>
            <w:tcW w:w="922" w:type="dxa"/>
          </w:tcPr>
          <w:p w14:paraId="02D89CD4" w14:textId="77777777" w:rsidR="00721AAD" w:rsidRPr="0066698B" w:rsidRDefault="008C0826" w:rsidP="00D27F78">
            <w:pPr>
              <w:rPr>
                <w:sz w:val="18"/>
                <w:szCs w:val="18"/>
              </w:rPr>
            </w:pPr>
            <w:r w:rsidRPr="0066698B">
              <w:rPr>
                <w:sz w:val="18"/>
                <w:szCs w:val="18"/>
              </w:rPr>
              <w:t xml:space="preserve">     </w:t>
            </w:r>
            <w:r w:rsidR="00D27F78" w:rsidRPr="0066698B">
              <w:rPr>
                <w:sz w:val="18"/>
                <w:szCs w:val="18"/>
              </w:rPr>
              <w:t>4,09</w:t>
            </w:r>
          </w:p>
        </w:tc>
        <w:tc>
          <w:tcPr>
            <w:tcW w:w="1152" w:type="dxa"/>
          </w:tcPr>
          <w:p w14:paraId="4B052D68" w14:textId="77777777" w:rsidR="00721AAD" w:rsidRPr="0066698B" w:rsidRDefault="00D27F78" w:rsidP="008C0826">
            <w:pPr>
              <w:jc w:val="center"/>
              <w:cnfStyle w:val="010000000000" w:firstRow="0" w:lastRow="1" w:firstColumn="0" w:lastColumn="0" w:oddVBand="0" w:evenVBand="0" w:oddHBand="0" w:evenHBand="0" w:firstRowFirstColumn="0" w:firstRowLastColumn="0" w:lastRowFirstColumn="0" w:lastRowLastColumn="0"/>
              <w:rPr>
                <w:sz w:val="18"/>
                <w:szCs w:val="18"/>
              </w:rPr>
            </w:pPr>
            <w:r w:rsidRPr="0066698B">
              <w:rPr>
                <w:sz w:val="18"/>
                <w:szCs w:val="18"/>
              </w:rPr>
              <w:t>3,18</w:t>
            </w:r>
          </w:p>
        </w:tc>
        <w:tc>
          <w:tcPr>
            <w:cnfStyle w:val="000010000000" w:firstRow="0" w:lastRow="0" w:firstColumn="0" w:lastColumn="0" w:oddVBand="1" w:evenVBand="0" w:oddHBand="0" w:evenHBand="0" w:firstRowFirstColumn="0" w:firstRowLastColumn="0" w:lastRowFirstColumn="0" w:lastRowLastColumn="0"/>
            <w:tcW w:w="1308" w:type="dxa"/>
          </w:tcPr>
          <w:p w14:paraId="20ABD80F" w14:textId="77777777" w:rsidR="00721AAD" w:rsidRPr="0066698B" w:rsidRDefault="00D27F78" w:rsidP="008C0826">
            <w:pPr>
              <w:jc w:val="center"/>
              <w:rPr>
                <w:sz w:val="18"/>
                <w:szCs w:val="18"/>
              </w:rPr>
            </w:pPr>
            <w:r w:rsidRPr="0066698B">
              <w:rPr>
                <w:sz w:val="18"/>
                <w:szCs w:val="18"/>
              </w:rPr>
              <w:t>6,74</w:t>
            </w:r>
          </w:p>
        </w:tc>
        <w:tc>
          <w:tcPr>
            <w:tcW w:w="1102" w:type="dxa"/>
            <w:tcBorders>
              <w:right w:val="single" w:sz="4" w:space="0" w:color="C00000"/>
            </w:tcBorders>
          </w:tcPr>
          <w:p w14:paraId="7B8C89CB" w14:textId="77777777" w:rsidR="00721AAD" w:rsidRPr="0066698B" w:rsidRDefault="008C0826" w:rsidP="00D27F78">
            <w:pPr>
              <w:cnfStyle w:val="010000000000" w:firstRow="0" w:lastRow="1" w:firstColumn="0" w:lastColumn="0" w:oddVBand="0" w:evenVBand="0" w:oddHBand="0" w:evenHBand="0" w:firstRowFirstColumn="0" w:firstRowLastColumn="0" w:lastRowFirstColumn="0" w:lastRowLastColumn="0"/>
              <w:rPr>
                <w:sz w:val="18"/>
                <w:szCs w:val="18"/>
              </w:rPr>
            </w:pPr>
            <w:r w:rsidRPr="0066698B">
              <w:rPr>
                <w:sz w:val="18"/>
                <w:szCs w:val="18"/>
              </w:rPr>
              <w:t xml:space="preserve">       </w:t>
            </w:r>
            <w:r w:rsidR="00D27F78" w:rsidRPr="0066698B">
              <w:rPr>
                <w:sz w:val="18"/>
                <w:szCs w:val="18"/>
              </w:rPr>
              <w:t>10,84</w:t>
            </w:r>
          </w:p>
        </w:tc>
        <w:tc>
          <w:tcPr>
            <w:cnfStyle w:val="000100000000" w:firstRow="0" w:lastRow="0" w:firstColumn="0" w:lastColumn="1" w:oddVBand="0" w:evenVBand="0" w:oddHBand="0" w:evenHBand="0" w:firstRowFirstColumn="0" w:firstRowLastColumn="0" w:lastRowFirstColumn="0" w:lastRowLastColumn="0"/>
            <w:tcW w:w="2017" w:type="dxa"/>
            <w:tcBorders>
              <w:left w:val="single" w:sz="4" w:space="0" w:color="C00000"/>
            </w:tcBorders>
          </w:tcPr>
          <w:p w14:paraId="598F227C" w14:textId="77777777" w:rsidR="00721AAD" w:rsidRPr="0066698B" w:rsidRDefault="008D4F36" w:rsidP="00D27F78">
            <w:pPr>
              <w:jc w:val="center"/>
              <w:rPr>
                <w:sz w:val="18"/>
                <w:szCs w:val="18"/>
              </w:rPr>
            </w:pPr>
            <w:r w:rsidRPr="0066698B">
              <w:rPr>
                <w:sz w:val="18"/>
                <w:szCs w:val="18"/>
              </w:rPr>
              <w:t>0,</w:t>
            </w:r>
            <w:r w:rsidR="00D27F78" w:rsidRPr="0066698B">
              <w:rPr>
                <w:sz w:val="18"/>
                <w:szCs w:val="18"/>
              </w:rPr>
              <w:t>65</w:t>
            </w:r>
          </w:p>
        </w:tc>
      </w:tr>
    </w:tbl>
    <w:p w14:paraId="7FA24D82" w14:textId="77777777" w:rsidR="00936835" w:rsidRPr="0066698B" w:rsidRDefault="00936835" w:rsidP="00936835">
      <w:pPr>
        <w:tabs>
          <w:tab w:val="left" w:pos="720"/>
          <w:tab w:val="left" w:pos="1277"/>
        </w:tabs>
        <w:rPr>
          <w:rFonts w:ascii="Times New Roman" w:hAnsi="Times New Roman" w:cs="Times New Roman"/>
          <w:sz w:val="20"/>
          <w:szCs w:val="20"/>
        </w:rPr>
      </w:pPr>
    </w:p>
    <w:p w14:paraId="108464FF" w14:textId="77777777" w:rsidR="00D2074C" w:rsidRPr="0066698B" w:rsidRDefault="00D2074C" w:rsidP="00936835">
      <w:pPr>
        <w:tabs>
          <w:tab w:val="left" w:pos="720"/>
          <w:tab w:val="left" w:pos="1277"/>
        </w:tabs>
        <w:rPr>
          <w:rFonts w:ascii="Times New Roman" w:hAnsi="Times New Roman" w:cs="Times New Roman"/>
          <w:sz w:val="20"/>
          <w:szCs w:val="20"/>
        </w:rPr>
      </w:pPr>
    </w:p>
    <w:p w14:paraId="42234C59" w14:textId="77777777" w:rsidR="00D2074C" w:rsidRPr="0066698B" w:rsidRDefault="00D2074C" w:rsidP="00936835">
      <w:pPr>
        <w:tabs>
          <w:tab w:val="left" w:pos="720"/>
          <w:tab w:val="left" w:pos="1277"/>
        </w:tabs>
        <w:rPr>
          <w:rFonts w:ascii="Times New Roman" w:hAnsi="Times New Roman" w:cs="Times New Roman"/>
          <w:sz w:val="20"/>
          <w:szCs w:val="20"/>
        </w:rPr>
      </w:pPr>
    </w:p>
    <w:p w14:paraId="5F34D7A2" w14:textId="77777777" w:rsidR="00D2074C" w:rsidRPr="0066698B" w:rsidRDefault="00D2074C" w:rsidP="00936835">
      <w:pPr>
        <w:tabs>
          <w:tab w:val="left" w:pos="720"/>
          <w:tab w:val="left" w:pos="1277"/>
        </w:tabs>
        <w:rPr>
          <w:rFonts w:ascii="Times New Roman" w:hAnsi="Times New Roman" w:cs="Times New Roman"/>
          <w:sz w:val="20"/>
          <w:szCs w:val="20"/>
        </w:rPr>
      </w:pPr>
    </w:p>
    <w:p w14:paraId="094151DF" w14:textId="77777777" w:rsidR="00D2074C" w:rsidRPr="0066698B" w:rsidRDefault="00D2074C" w:rsidP="00936835">
      <w:pPr>
        <w:tabs>
          <w:tab w:val="left" w:pos="720"/>
          <w:tab w:val="left" w:pos="1277"/>
        </w:tabs>
        <w:rPr>
          <w:rFonts w:ascii="Times New Roman" w:hAnsi="Times New Roman" w:cs="Times New Roman"/>
          <w:sz w:val="20"/>
          <w:szCs w:val="20"/>
        </w:rPr>
      </w:pPr>
    </w:p>
    <w:p w14:paraId="29EEA0B2" w14:textId="77777777" w:rsidR="00D2074C" w:rsidRPr="0066698B" w:rsidRDefault="00D2074C" w:rsidP="00936835">
      <w:pPr>
        <w:tabs>
          <w:tab w:val="left" w:pos="720"/>
          <w:tab w:val="left" w:pos="1277"/>
        </w:tabs>
        <w:rPr>
          <w:rFonts w:ascii="Times New Roman" w:hAnsi="Times New Roman" w:cs="Times New Roman"/>
          <w:sz w:val="20"/>
          <w:szCs w:val="20"/>
        </w:rPr>
      </w:pPr>
    </w:p>
    <w:p w14:paraId="4297877C" w14:textId="77777777" w:rsidR="00D2074C" w:rsidRPr="0066698B" w:rsidRDefault="00D2074C" w:rsidP="00936835">
      <w:pPr>
        <w:tabs>
          <w:tab w:val="left" w:pos="720"/>
          <w:tab w:val="left" w:pos="1277"/>
        </w:tabs>
        <w:rPr>
          <w:rFonts w:ascii="Times New Roman" w:hAnsi="Times New Roman" w:cs="Times New Roman"/>
          <w:sz w:val="20"/>
          <w:szCs w:val="20"/>
        </w:rPr>
      </w:pPr>
    </w:p>
    <w:p w14:paraId="4A356A13" w14:textId="77777777" w:rsidR="00D2074C" w:rsidRPr="0066698B" w:rsidRDefault="00D2074C" w:rsidP="00936835">
      <w:pPr>
        <w:tabs>
          <w:tab w:val="left" w:pos="720"/>
          <w:tab w:val="left" w:pos="1277"/>
        </w:tabs>
        <w:rPr>
          <w:rFonts w:ascii="Times New Roman" w:hAnsi="Times New Roman" w:cs="Times New Roman"/>
          <w:sz w:val="20"/>
          <w:szCs w:val="20"/>
        </w:rPr>
      </w:pPr>
    </w:p>
    <w:p w14:paraId="7E33466C" w14:textId="77777777" w:rsidR="00D2074C" w:rsidRPr="0066698B" w:rsidRDefault="00D2074C" w:rsidP="00936835">
      <w:pPr>
        <w:tabs>
          <w:tab w:val="left" w:pos="720"/>
          <w:tab w:val="left" w:pos="1277"/>
        </w:tabs>
        <w:rPr>
          <w:rFonts w:ascii="Times New Roman" w:hAnsi="Times New Roman" w:cs="Times New Roman"/>
          <w:sz w:val="20"/>
          <w:szCs w:val="20"/>
        </w:rPr>
      </w:pPr>
    </w:p>
    <w:p w14:paraId="1021902D" w14:textId="77777777" w:rsidR="00D2074C" w:rsidRPr="0066698B" w:rsidRDefault="00D2074C" w:rsidP="00936835">
      <w:pPr>
        <w:tabs>
          <w:tab w:val="left" w:pos="720"/>
          <w:tab w:val="left" w:pos="1277"/>
        </w:tabs>
        <w:rPr>
          <w:rFonts w:ascii="Times New Roman" w:hAnsi="Times New Roman" w:cs="Times New Roman"/>
          <w:sz w:val="20"/>
          <w:szCs w:val="20"/>
        </w:rPr>
      </w:pPr>
    </w:p>
    <w:p w14:paraId="72A4DA66" w14:textId="77777777" w:rsidR="00D2074C" w:rsidRPr="0066698B" w:rsidRDefault="00D2074C" w:rsidP="00936835">
      <w:pPr>
        <w:tabs>
          <w:tab w:val="left" w:pos="720"/>
          <w:tab w:val="left" w:pos="1277"/>
        </w:tabs>
        <w:rPr>
          <w:rFonts w:ascii="Times New Roman" w:hAnsi="Times New Roman" w:cs="Times New Roman"/>
          <w:sz w:val="20"/>
          <w:szCs w:val="20"/>
        </w:rPr>
      </w:pPr>
    </w:p>
    <w:p w14:paraId="395B62E8" w14:textId="77777777" w:rsidR="00936835" w:rsidRPr="0066698B" w:rsidRDefault="00936835" w:rsidP="00936835">
      <w:pPr>
        <w:tabs>
          <w:tab w:val="left" w:pos="720"/>
          <w:tab w:val="left" w:pos="1277"/>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 xml:space="preserve">бр. </w:t>
      </w:r>
      <w:r w:rsidRPr="0066698B">
        <w:rPr>
          <w:rFonts w:ascii="Times New Roman" w:hAnsi="Times New Roman" w:cs="Times New Roman"/>
          <w:b/>
          <w:sz w:val="20"/>
          <w:szCs w:val="20"/>
          <w:lang w:val="ru-RU"/>
        </w:rPr>
        <w:t>2</w:t>
      </w:r>
      <w:r w:rsidR="00221AAF" w:rsidRPr="0066698B">
        <w:rPr>
          <w:rFonts w:ascii="Times New Roman" w:hAnsi="Times New Roman" w:cs="Times New Roman"/>
          <w:b/>
          <w:sz w:val="20"/>
          <w:szCs w:val="20"/>
          <w:lang w:val="ru-RU"/>
        </w:rPr>
        <w:t>9</w:t>
      </w:r>
      <w:r w:rsidR="007B1DD2"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ОПТЕРЋЕНОСТ ЗДРАВСТВЕНИХ РАДНИКА </w:t>
      </w:r>
      <w:r w:rsidR="00007898" w:rsidRPr="0066698B">
        <w:rPr>
          <w:rFonts w:ascii="Times New Roman" w:hAnsi="Times New Roman" w:cs="Times New Roman"/>
          <w:b/>
          <w:sz w:val="20"/>
          <w:szCs w:val="20"/>
          <w:lang w:val="ru-RU"/>
        </w:rPr>
        <w:t xml:space="preserve">КОД </w:t>
      </w:r>
      <w:r w:rsidRPr="0066698B">
        <w:rPr>
          <w:rFonts w:ascii="Times New Roman" w:hAnsi="Times New Roman" w:cs="Times New Roman"/>
          <w:b/>
          <w:sz w:val="20"/>
          <w:szCs w:val="20"/>
          <w:lang w:val="ru-RU"/>
        </w:rPr>
        <w:t>ПРЕДШКОЛСКЕ ДЕЦЕ ВАН САВЕТОВАЛИШТА У 20</w:t>
      </w:r>
      <w:r w:rsidR="00B322EA" w:rsidRPr="0066698B">
        <w:rPr>
          <w:rFonts w:ascii="Times New Roman" w:hAnsi="Times New Roman" w:cs="Times New Roman"/>
          <w:b/>
          <w:sz w:val="20"/>
          <w:szCs w:val="20"/>
          <w:lang w:val="ru-RU"/>
        </w:rPr>
        <w:t>2</w:t>
      </w:r>
      <w:r w:rsidR="00E649EC"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01EE2ED5" w14:textId="77777777" w:rsidR="00936835" w:rsidRPr="0066698B" w:rsidRDefault="00936835" w:rsidP="00936835">
      <w:pPr>
        <w:tabs>
          <w:tab w:val="left" w:pos="720"/>
          <w:tab w:val="left" w:pos="1277"/>
        </w:tabs>
        <w:rPr>
          <w:rFonts w:ascii="Times New Roman" w:hAnsi="Times New Roman" w:cs="Times New Roman"/>
          <w:sz w:val="20"/>
          <w:szCs w:val="20"/>
          <w:lang w:val="ru-RU"/>
        </w:rPr>
      </w:pPr>
    </w:p>
    <w:p w14:paraId="29875EF9" w14:textId="77777777" w:rsidR="00D05155" w:rsidRPr="0066698B" w:rsidRDefault="00D05155" w:rsidP="00936835">
      <w:pPr>
        <w:tabs>
          <w:tab w:val="left" w:pos="720"/>
          <w:tab w:val="left" w:pos="1277"/>
        </w:tabs>
        <w:rPr>
          <w:rFonts w:ascii="Times New Roman" w:hAnsi="Times New Roman" w:cs="Times New Roman"/>
          <w:sz w:val="20"/>
          <w:szCs w:val="20"/>
          <w:lang w:val="ru-RU"/>
        </w:rPr>
      </w:pPr>
    </w:p>
    <w:tbl>
      <w:tblPr>
        <w:tblStyle w:val="LightList-Accent2"/>
        <w:tblW w:w="9462" w:type="dxa"/>
        <w:jc w:val="center"/>
        <w:tblLayout w:type="fixed"/>
        <w:tblLook w:val="01E0" w:firstRow="1" w:lastRow="1" w:firstColumn="1" w:lastColumn="1" w:noHBand="0" w:noVBand="0"/>
      </w:tblPr>
      <w:tblGrid>
        <w:gridCol w:w="2301"/>
        <w:gridCol w:w="900"/>
        <w:gridCol w:w="1170"/>
        <w:gridCol w:w="1260"/>
        <w:gridCol w:w="1170"/>
        <w:gridCol w:w="1260"/>
        <w:gridCol w:w="1401"/>
      </w:tblGrid>
      <w:tr w:rsidR="0066698B" w:rsidRPr="0066698B" w14:paraId="2D375D4C" w14:textId="77777777" w:rsidTr="00B71DF0">
        <w:trPr>
          <w:cnfStyle w:val="100000000000" w:firstRow="1" w:lastRow="0" w:firstColumn="0" w:lastColumn="0" w:oddVBand="0" w:evenVBand="0" w:oddHBand="0" w:evenHBand="0" w:firstRowFirstColumn="0" w:firstRowLastColumn="0" w:lastRowFirstColumn="0" w:lastRowLastColumn="0"/>
          <w:trHeight w:hRule="exact" w:val="761"/>
          <w:jc w:val="center"/>
        </w:trPr>
        <w:tc>
          <w:tcPr>
            <w:cnfStyle w:val="001000000000" w:firstRow="0" w:lastRow="0" w:firstColumn="1" w:lastColumn="0" w:oddVBand="0" w:evenVBand="0" w:oddHBand="0" w:evenHBand="0" w:firstRowFirstColumn="0" w:firstRowLastColumn="0" w:lastRowFirstColumn="0" w:lastRowLastColumn="0"/>
            <w:tcW w:w="2301" w:type="dxa"/>
            <w:vMerge w:val="restart"/>
          </w:tcPr>
          <w:p w14:paraId="495335C6" w14:textId="77777777" w:rsidR="00936835" w:rsidRPr="0066698B" w:rsidRDefault="00936835" w:rsidP="00936835">
            <w:pPr>
              <w:pStyle w:val="TableParagraph"/>
              <w:spacing w:before="3" w:line="140" w:lineRule="exact"/>
              <w:rPr>
                <w:rFonts w:ascii="Times New Roman" w:hAnsi="Times New Roman" w:cs="Times New Roman"/>
                <w:color w:val="auto"/>
                <w:sz w:val="14"/>
                <w:szCs w:val="14"/>
                <w:lang w:val="ru-RU"/>
              </w:rPr>
            </w:pPr>
          </w:p>
          <w:p w14:paraId="1842CA11" w14:textId="77777777" w:rsidR="00936835" w:rsidRPr="0066698B" w:rsidRDefault="00936835" w:rsidP="00936835">
            <w:pPr>
              <w:pStyle w:val="TableParagraph"/>
              <w:spacing w:line="200" w:lineRule="exact"/>
              <w:rPr>
                <w:rFonts w:ascii="Times New Roman" w:hAnsi="Times New Roman" w:cs="Times New Roman"/>
                <w:color w:val="auto"/>
                <w:sz w:val="20"/>
                <w:szCs w:val="20"/>
                <w:lang w:val="ru-RU"/>
              </w:rPr>
            </w:pPr>
          </w:p>
          <w:p w14:paraId="554EBF8C" w14:textId="77777777" w:rsidR="00936835" w:rsidRPr="0066698B" w:rsidRDefault="00936835" w:rsidP="00936835">
            <w:pPr>
              <w:pStyle w:val="TableParagraph"/>
              <w:spacing w:line="200" w:lineRule="exact"/>
              <w:rPr>
                <w:rFonts w:ascii="Times New Roman" w:hAnsi="Times New Roman" w:cs="Times New Roman"/>
                <w:color w:val="auto"/>
                <w:sz w:val="20"/>
                <w:szCs w:val="20"/>
                <w:lang w:val="ru-RU"/>
              </w:rPr>
            </w:pPr>
          </w:p>
          <w:p w14:paraId="491741BD" w14:textId="77777777" w:rsidR="00936835" w:rsidRPr="0066698B" w:rsidRDefault="00936835" w:rsidP="00936835">
            <w:pPr>
              <w:pStyle w:val="TableParagraph"/>
              <w:spacing w:line="200" w:lineRule="exact"/>
              <w:rPr>
                <w:rFonts w:ascii="Times New Roman" w:hAnsi="Times New Roman" w:cs="Times New Roman"/>
                <w:color w:val="auto"/>
                <w:sz w:val="20"/>
                <w:szCs w:val="20"/>
                <w:lang w:val="ru-RU"/>
              </w:rPr>
            </w:pPr>
          </w:p>
          <w:p w14:paraId="1C41CE5F" w14:textId="77777777" w:rsidR="00936835" w:rsidRPr="0066698B" w:rsidRDefault="00936835" w:rsidP="00936835">
            <w:pPr>
              <w:pStyle w:val="TableParagraph"/>
              <w:spacing w:line="200" w:lineRule="exact"/>
              <w:rPr>
                <w:rFonts w:ascii="Times New Roman" w:hAnsi="Times New Roman" w:cs="Times New Roman"/>
                <w:color w:val="auto"/>
                <w:sz w:val="20"/>
                <w:szCs w:val="20"/>
                <w:lang w:val="ru-RU"/>
              </w:rPr>
            </w:pPr>
          </w:p>
          <w:p w14:paraId="2396DCC5" w14:textId="77777777" w:rsidR="00936835" w:rsidRPr="0066698B" w:rsidRDefault="00936835" w:rsidP="00936835">
            <w:pPr>
              <w:pStyle w:val="TableParagraph"/>
              <w:spacing w:line="200" w:lineRule="exact"/>
              <w:rPr>
                <w:rFonts w:ascii="Times New Roman" w:hAnsi="Times New Roman" w:cs="Times New Roman"/>
                <w:color w:val="auto"/>
                <w:sz w:val="20"/>
                <w:szCs w:val="20"/>
                <w:lang w:val="ru-RU"/>
              </w:rPr>
            </w:pPr>
          </w:p>
          <w:p w14:paraId="6DA02544" w14:textId="77777777" w:rsidR="00936835" w:rsidRPr="0066698B" w:rsidRDefault="00936835" w:rsidP="00936835">
            <w:pPr>
              <w:pStyle w:val="TableParagraph"/>
              <w:ind w:left="632"/>
              <w:rPr>
                <w:rFonts w:ascii="Times New Roman" w:eastAsia="Arial" w:hAnsi="Times New Roman" w:cs="Times New Roman"/>
                <w:color w:val="auto"/>
                <w:sz w:val="16"/>
                <w:szCs w:val="16"/>
              </w:rPr>
            </w:pPr>
            <w:r w:rsidRPr="0066698B">
              <w:rPr>
                <w:rFonts w:ascii="Times New Roman" w:eastAsia="Arial" w:hAnsi="Times New Roman" w:cs="Times New Roman"/>
                <w:color w:val="auto"/>
                <w:spacing w:val="-3"/>
                <w:sz w:val="16"/>
                <w:szCs w:val="16"/>
              </w:rPr>
              <w:t>Т</w:t>
            </w:r>
            <w:r w:rsidRPr="0066698B">
              <w:rPr>
                <w:rFonts w:ascii="Times New Roman" w:eastAsia="Arial" w:hAnsi="Times New Roman" w:cs="Times New Roman"/>
                <w:color w:val="auto"/>
                <w:sz w:val="16"/>
                <w:szCs w:val="16"/>
              </w:rPr>
              <w:t>ЕРИ</w:t>
            </w:r>
            <w:r w:rsidRPr="0066698B">
              <w:rPr>
                <w:rFonts w:ascii="Times New Roman" w:eastAsia="Arial" w:hAnsi="Times New Roman" w:cs="Times New Roman"/>
                <w:color w:val="auto"/>
                <w:spacing w:val="-3"/>
                <w:sz w:val="16"/>
                <w:szCs w:val="16"/>
              </w:rPr>
              <w:t>Т</w:t>
            </w:r>
            <w:r w:rsidRPr="0066698B">
              <w:rPr>
                <w:rFonts w:ascii="Times New Roman" w:eastAsia="Arial" w:hAnsi="Times New Roman" w:cs="Times New Roman"/>
                <w:color w:val="auto"/>
                <w:sz w:val="16"/>
                <w:szCs w:val="16"/>
              </w:rPr>
              <w:t>ОРИ</w:t>
            </w:r>
            <w:r w:rsidRPr="0066698B">
              <w:rPr>
                <w:rFonts w:ascii="Times New Roman" w:eastAsia="Arial" w:hAnsi="Times New Roman" w:cs="Times New Roman"/>
                <w:color w:val="auto"/>
                <w:spacing w:val="1"/>
                <w:sz w:val="16"/>
                <w:szCs w:val="16"/>
              </w:rPr>
              <w:t>Ј</w:t>
            </w:r>
            <w:r w:rsidRPr="0066698B">
              <w:rPr>
                <w:rFonts w:ascii="Times New Roman" w:eastAsia="Arial" w:hAnsi="Times New Roman" w:cs="Times New Roman"/>
                <w:color w:val="auto"/>
                <w:sz w:val="16"/>
                <w:szCs w:val="16"/>
              </w:rPr>
              <w:t>А</w:t>
            </w:r>
          </w:p>
        </w:tc>
        <w:tc>
          <w:tcPr>
            <w:cnfStyle w:val="000100000000" w:firstRow="0" w:lastRow="0" w:firstColumn="0" w:lastColumn="1" w:oddVBand="0" w:evenVBand="0" w:oddHBand="0" w:evenHBand="0" w:firstRowFirstColumn="0" w:firstRowLastColumn="0" w:lastRowFirstColumn="0" w:lastRowLastColumn="0"/>
            <w:tcW w:w="7161" w:type="dxa"/>
            <w:gridSpan w:val="6"/>
          </w:tcPr>
          <w:p w14:paraId="33C28848" w14:textId="77777777" w:rsidR="00936835" w:rsidRPr="0066698B" w:rsidRDefault="00936835" w:rsidP="00936835">
            <w:pPr>
              <w:pStyle w:val="TableParagraph"/>
              <w:spacing w:before="8" w:line="160" w:lineRule="exact"/>
              <w:rPr>
                <w:rFonts w:ascii="Times New Roman" w:hAnsi="Times New Roman" w:cs="Times New Roman"/>
                <w:color w:val="auto"/>
                <w:sz w:val="16"/>
                <w:szCs w:val="16"/>
                <w:lang w:val="ru-RU"/>
              </w:rPr>
            </w:pPr>
          </w:p>
          <w:p w14:paraId="48F2FF42" w14:textId="77777777" w:rsidR="00936835" w:rsidRPr="0066698B" w:rsidRDefault="00936835" w:rsidP="00936835">
            <w:pPr>
              <w:pStyle w:val="TableParagraph"/>
              <w:ind w:left="2121"/>
              <w:rPr>
                <w:rFonts w:ascii="Times New Roman" w:eastAsia="Arial" w:hAnsi="Times New Roman" w:cs="Times New Roman"/>
                <w:color w:val="auto"/>
                <w:sz w:val="16"/>
                <w:szCs w:val="16"/>
                <w:lang w:val="ru-RU"/>
              </w:rPr>
            </w:pPr>
            <w:r w:rsidRPr="0066698B">
              <w:rPr>
                <w:rFonts w:ascii="Times New Roman" w:eastAsia="Arial" w:hAnsi="Times New Roman" w:cs="Times New Roman"/>
                <w:color w:val="auto"/>
                <w:sz w:val="16"/>
                <w:szCs w:val="16"/>
                <w:lang w:val="ru-RU"/>
              </w:rPr>
              <w:t>Про</w:t>
            </w:r>
            <w:r w:rsidRPr="0066698B">
              <w:rPr>
                <w:rFonts w:ascii="Times New Roman" w:eastAsia="Arial" w:hAnsi="Times New Roman" w:cs="Times New Roman"/>
                <w:color w:val="auto"/>
                <w:spacing w:val="-1"/>
                <w:sz w:val="16"/>
                <w:szCs w:val="16"/>
                <w:lang w:val="ru-RU"/>
              </w:rPr>
              <w:t>се</w:t>
            </w:r>
            <w:r w:rsidRPr="0066698B">
              <w:rPr>
                <w:rFonts w:ascii="Times New Roman" w:eastAsia="Arial" w:hAnsi="Times New Roman" w:cs="Times New Roman"/>
                <w:color w:val="auto"/>
                <w:sz w:val="16"/>
                <w:szCs w:val="16"/>
                <w:lang w:val="ru-RU"/>
              </w:rPr>
              <w:t>чан</w:t>
            </w:r>
            <w:r w:rsidRPr="0066698B">
              <w:rPr>
                <w:rFonts w:ascii="Times New Roman" w:eastAsia="Arial" w:hAnsi="Times New Roman" w:cs="Times New Roman"/>
                <w:color w:val="auto"/>
                <w:spacing w:val="-1"/>
                <w:sz w:val="16"/>
                <w:szCs w:val="16"/>
                <w:lang w:val="ru-RU"/>
              </w:rPr>
              <w:t xml:space="preserve"> б</w:t>
            </w:r>
            <w:r w:rsidRPr="0066698B">
              <w:rPr>
                <w:rFonts w:ascii="Times New Roman" w:eastAsia="Arial" w:hAnsi="Times New Roman" w:cs="Times New Roman"/>
                <w:color w:val="auto"/>
                <w:sz w:val="16"/>
                <w:szCs w:val="16"/>
                <w:lang w:val="ru-RU"/>
              </w:rPr>
              <w:t>рој</w:t>
            </w:r>
            <w:r w:rsidRPr="0066698B">
              <w:rPr>
                <w:rFonts w:ascii="Times New Roman" w:eastAsia="Arial" w:hAnsi="Times New Roman" w:cs="Times New Roman"/>
                <w:color w:val="auto"/>
                <w:spacing w:val="-1"/>
                <w:sz w:val="16"/>
                <w:szCs w:val="16"/>
                <w:lang w:val="ru-RU"/>
              </w:rPr>
              <w:t xml:space="preserve"> </w:t>
            </w:r>
            <w:r w:rsidRPr="0066698B">
              <w:rPr>
                <w:rFonts w:ascii="Times New Roman" w:eastAsia="Arial" w:hAnsi="Times New Roman" w:cs="Times New Roman"/>
                <w:color w:val="auto"/>
                <w:spacing w:val="-2"/>
                <w:sz w:val="16"/>
                <w:szCs w:val="16"/>
                <w:lang w:val="ru-RU"/>
              </w:rPr>
              <w:t>п</w:t>
            </w:r>
            <w:r w:rsidRPr="0066698B">
              <w:rPr>
                <w:rFonts w:ascii="Times New Roman" w:eastAsia="Arial" w:hAnsi="Times New Roman" w:cs="Times New Roman"/>
                <w:color w:val="auto"/>
                <w:sz w:val="16"/>
                <w:szCs w:val="16"/>
                <w:lang w:val="ru-RU"/>
              </w:rPr>
              <w:t>ос</w:t>
            </w:r>
            <w:r w:rsidRPr="0066698B">
              <w:rPr>
                <w:rFonts w:ascii="Times New Roman" w:eastAsia="Arial" w:hAnsi="Times New Roman" w:cs="Times New Roman"/>
                <w:color w:val="auto"/>
                <w:spacing w:val="-2"/>
                <w:sz w:val="16"/>
                <w:szCs w:val="16"/>
                <w:lang w:val="ru-RU"/>
              </w:rPr>
              <w:t>е</w:t>
            </w:r>
            <w:r w:rsidRPr="0066698B">
              <w:rPr>
                <w:rFonts w:ascii="Times New Roman" w:eastAsia="Arial" w:hAnsi="Times New Roman" w:cs="Times New Roman"/>
                <w:color w:val="auto"/>
                <w:spacing w:val="-5"/>
                <w:sz w:val="16"/>
                <w:szCs w:val="16"/>
                <w:lang w:val="ru-RU"/>
              </w:rPr>
              <w:t>т</w:t>
            </w:r>
            <w:r w:rsidRPr="0066698B">
              <w:rPr>
                <w:rFonts w:ascii="Times New Roman" w:eastAsia="Arial" w:hAnsi="Times New Roman" w:cs="Times New Roman"/>
                <w:color w:val="auto"/>
                <w:sz w:val="16"/>
                <w:szCs w:val="16"/>
                <w:lang w:val="ru-RU"/>
              </w:rPr>
              <w:t>а</w:t>
            </w:r>
            <w:r w:rsidRPr="0066698B">
              <w:rPr>
                <w:rFonts w:ascii="Times New Roman" w:eastAsia="Arial" w:hAnsi="Times New Roman" w:cs="Times New Roman"/>
                <w:color w:val="auto"/>
                <w:spacing w:val="2"/>
                <w:sz w:val="16"/>
                <w:szCs w:val="16"/>
                <w:lang w:val="ru-RU"/>
              </w:rPr>
              <w:t xml:space="preserve"> </w:t>
            </w:r>
            <w:r w:rsidRPr="0066698B">
              <w:rPr>
                <w:rFonts w:ascii="Times New Roman" w:eastAsia="Arial" w:hAnsi="Times New Roman" w:cs="Times New Roman"/>
                <w:color w:val="auto"/>
                <w:sz w:val="16"/>
                <w:szCs w:val="16"/>
                <w:lang w:val="ru-RU"/>
              </w:rPr>
              <w:t>у</w:t>
            </w:r>
            <w:r w:rsidRPr="0066698B">
              <w:rPr>
                <w:rFonts w:ascii="Times New Roman" w:eastAsia="Arial" w:hAnsi="Times New Roman" w:cs="Times New Roman"/>
                <w:color w:val="auto"/>
                <w:spacing w:val="-5"/>
                <w:sz w:val="16"/>
                <w:szCs w:val="16"/>
                <w:lang w:val="ru-RU"/>
              </w:rPr>
              <w:t xml:space="preserve"> </w:t>
            </w:r>
            <w:r w:rsidRPr="0066698B">
              <w:rPr>
                <w:rFonts w:ascii="Times New Roman" w:eastAsia="Arial" w:hAnsi="Times New Roman" w:cs="Times New Roman"/>
                <w:color w:val="auto"/>
                <w:sz w:val="16"/>
                <w:szCs w:val="16"/>
                <w:lang w:val="ru-RU"/>
              </w:rPr>
              <w:t>ор</w:t>
            </w:r>
            <w:r w:rsidRPr="0066698B">
              <w:rPr>
                <w:rFonts w:ascii="Times New Roman" w:eastAsia="Arial" w:hAnsi="Times New Roman" w:cs="Times New Roman"/>
                <w:color w:val="auto"/>
                <w:spacing w:val="1"/>
                <w:sz w:val="16"/>
                <w:szCs w:val="16"/>
                <w:lang w:val="ru-RU"/>
              </w:rPr>
              <w:t>д</w:t>
            </w:r>
            <w:r w:rsidRPr="0066698B">
              <w:rPr>
                <w:rFonts w:ascii="Times New Roman" w:eastAsia="Arial" w:hAnsi="Times New Roman" w:cs="Times New Roman"/>
                <w:color w:val="auto"/>
                <w:spacing w:val="-1"/>
                <w:sz w:val="16"/>
                <w:szCs w:val="16"/>
                <w:lang w:val="ru-RU"/>
              </w:rPr>
              <w:t>и</w:t>
            </w:r>
            <w:r w:rsidRPr="0066698B">
              <w:rPr>
                <w:rFonts w:ascii="Times New Roman" w:eastAsia="Arial" w:hAnsi="Times New Roman" w:cs="Times New Roman"/>
                <w:color w:val="auto"/>
                <w:spacing w:val="-2"/>
                <w:sz w:val="16"/>
                <w:szCs w:val="16"/>
                <w:lang w:val="ru-RU"/>
              </w:rPr>
              <w:t>н</w:t>
            </w:r>
            <w:r w:rsidRPr="0066698B">
              <w:rPr>
                <w:rFonts w:ascii="Times New Roman" w:eastAsia="Arial" w:hAnsi="Times New Roman" w:cs="Times New Roman"/>
                <w:color w:val="auto"/>
                <w:spacing w:val="-1"/>
                <w:sz w:val="16"/>
                <w:szCs w:val="16"/>
                <w:lang w:val="ru-RU"/>
              </w:rPr>
              <w:t>аци</w:t>
            </w:r>
            <w:r w:rsidRPr="0066698B">
              <w:rPr>
                <w:rFonts w:ascii="Times New Roman" w:eastAsia="Arial" w:hAnsi="Times New Roman" w:cs="Times New Roman"/>
                <w:color w:val="auto"/>
                <w:spacing w:val="-2"/>
                <w:sz w:val="16"/>
                <w:szCs w:val="16"/>
                <w:lang w:val="ru-RU"/>
              </w:rPr>
              <w:t>ј</w:t>
            </w:r>
            <w:r w:rsidRPr="0066698B">
              <w:rPr>
                <w:rFonts w:ascii="Times New Roman" w:eastAsia="Arial" w:hAnsi="Times New Roman" w:cs="Times New Roman"/>
                <w:color w:val="auto"/>
                <w:sz w:val="16"/>
                <w:szCs w:val="16"/>
                <w:lang w:val="ru-RU"/>
              </w:rPr>
              <w:t>и</w:t>
            </w:r>
          </w:p>
        </w:tc>
      </w:tr>
      <w:tr w:rsidR="0066698B" w:rsidRPr="0066698B" w14:paraId="7901C9E3" w14:textId="77777777" w:rsidTr="007237A0">
        <w:trPr>
          <w:cnfStyle w:val="000000100000" w:firstRow="0" w:lastRow="0" w:firstColumn="0" w:lastColumn="0" w:oddVBand="0" w:evenVBand="0" w:oddHBand="1" w:evenHBand="0" w:firstRowFirstColumn="0" w:firstRowLastColumn="0" w:lastRowFirstColumn="0" w:lastRowLastColumn="0"/>
          <w:trHeight w:hRule="exact" w:val="1280"/>
          <w:jc w:val="center"/>
        </w:trPr>
        <w:tc>
          <w:tcPr>
            <w:cnfStyle w:val="001000000000" w:firstRow="0" w:lastRow="0" w:firstColumn="1" w:lastColumn="0" w:oddVBand="0" w:evenVBand="0" w:oddHBand="0" w:evenHBand="0" w:firstRowFirstColumn="0" w:firstRowLastColumn="0" w:lastRowFirstColumn="0" w:lastRowLastColumn="0"/>
            <w:tcW w:w="2301" w:type="dxa"/>
            <w:vMerge/>
          </w:tcPr>
          <w:p w14:paraId="4002E9AD" w14:textId="77777777" w:rsidR="00936835" w:rsidRPr="0066698B" w:rsidRDefault="00936835" w:rsidP="00936835">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3330" w:type="dxa"/>
            <w:gridSpan w:val="3"/>
          </w:tcPr>
          <w:p w14:paraId="4ACB6D1C" w14:textId="77777777" w:rsidR="00936835" w:rsidRPr="0066698B" w:rsidRDefault="00936835" w:rsidP="00936835">
            <w:pPr>
              <w:pStyle w:val="TableParagraph"/>
              <w:spacing w:before="1" w:line="240" w:lineRule="exact"/>
              <w:rPr>
                <w:rFonts w:ascii="Times New Roman" w:hAnsi="Times New Roman" w:cs="Times New Roman"/>
                <w:sz w:val="24"/>
                <w:szCs w:val="24"/>
                <w:lang w:val="ru-RU"/>
              </w:rPr>
            </w:pPr>
          </w:p>
          <w:p w14:paraId="7925AE26" w14:textId="77777777" w:rsidR="00936835" w:rsidRPr="0066698B" w:rsidRDefault="00936835" w:rsidP="00936835">
            <w:pPr>
              <w:pStyle w:val="TableParagraph"/>
              <w:ind w:left="688"/>
              <w:rPr>
                <w:rFonts w:ascii="Times New Roman" w:eastAsia="Arial" w:hAnsi="Times New Roman" w:cs="Times New Roman"/>
                <w:sz w:val="16"/>
                <w:szCs w:val="16"/>
              </w:rPr>
            </w:pPr>
            <w:r w:rsidRPr="0066698B">
              <w:rPr>
                <w:rFonts w:ascii="Times New Roman" w:eastAsia="Arial" w:hAnsi="Times New Roman" w:cs="Times New Roman"/>
                <w:b/>
                <w:bCs/>
                <w:sz w:val="16"/>
                <w:szCs w:val="16"/>
              </w:rPr>
              <w:t>Код л</w:t>
            </w:r>
            <w:r w:rsidRPr="0066698B">
              <w:rPr>
                <w:rFonts w:ascii="Times New Roman" w:eastAsia="Arial" w:hAnsi="Times New Roman" w:cs="Times New Roman"/>
                <w:b/>
                <w:bCs/>
                <w:spacing w:val="-4"/>
                <w:sz w:val="16"/>
                <w:szCs w:val="16"/>
              </w:rPr>
              <w:t>е</w:t>
            </w:r>
            <w:r w:rsidRPr="0066698B">
              <w:rPr>
                <w:rFonts w:ascii="Times New Roman" w:eastAsia="Arial" w:hAnsi="Times New Roman" w:cs="Times New Roman"/>
                <w:b/>
                <w:bCs/>
                <w:sz w:val="16"/>
                <w:szCs w:val="16"/>
              </w:rPr>
              <w:t>к</w:t>
            </w:r>
            <w:r w:rsidRPr="0066698B">
              <w:rPr>
                <w:rFonts w:ascii="Times New Roman" w:eastAsia="Arial" w:hAnsi="Times New Roman" w:cs="Times New Roman"/>
                <w:b/>
                <w:bCs/>
                <w:spacing w:val="-1"/>
                <w:sz w:val="16"/>
                <w:szCs w:val="16"/>
              </w:rPr>
              <w:t>а</w:t>
            </w:r>
            <w:r w:rsidRPr="0066698B">
              <w:rPr>
                <w:rFonts w:ascii="Times New Roman" w:eastAsia="Arial" w:hAnsi="Times New Roman" w:cs="Times New Roman"/>
                <w:b/>
                <w:bCs/>
                <w:sz w:val="16"/>
                <w:szCs w:val="16"/>
              </w:rPr>
              <w:t>ра у</w:t>
            </w:r>
            <w:r w:rsidRPr="0066698B">
              <w:rPr>
                <w:rFonts w:ascii="Times New Roman" w:eastAsia="Arial" w:hAnsi="Times New Roman" w:cs="Times New Roman"/>
                <w:b/>
                <w:bCs/>
                <w:spacing w:val="-5"/>
                <w:sz w:val="16"/>
                <w:szCs w:val="16"/>
              </w:rPr>
              <w:t xml:space="preserve"> т</w:t>
            </w:r>
            <w:r w:rsidRPr="0066698B">
              <w:rPr>
                <w:rFonts w:ascii="Times New Roman" w:eastAsia="Arial" w:hAnsi="Times New Roman" w:cs="Times New Roman"/>
                <w:b/>
                <w:bCs/>
                <w:sz w:val="16"/>
                <w:szCs w:val="16"/>
              </w:rPr>
              <w:t>о</w:t>
            </w:r>
            <w:r w:rsidRPr="0066698B">
              <w:rPr>
                <w:rFonts w:ascii="Times New Roman" w:eastAsia="Arial" w:hAnsi="Times New Roman" w:cs="Times New Roman"/>
                <w:b/>
                <w:bCs/>
                <w:spacing w:val="5"/>
                <w:sz w:val="16"/>
                <w:szCs w:val="16"/>
              </w:rPr>
              <w:t>к</w:t>
            </w:r>
            <w:r w:rsidRPr="0066698B">
              <w:rPr>
                <w:rFonts w:ascii="Times New Roman" w:eastAsia="Arial" w:hAnsi="Times New Roman" w:cs="Times New Roman"/>
                <w:b/>
                <w:bCs/>
                <w:sz w:val="16"/>
                <w:szCs w:val="16"/>
              </w:rPr>
              <w:t>у</w:t>
            </w:r>
          </w:p>
        </w:tc>
        <w:tc>
          <w:tcPr>
            <w:cnfStyle w:val="000100000000" w:firstRow="0" w:lastRow="0" w:firstColumn="0" w:lastColumn="1" w:oddVBand="0" w:evenVBand="0" w:oddHBand="0" w:evenHBand="0" w:firstRowFirstColumn="0" w:firstRowLastColumn="0" w:lastRowFirstColumn="0" w:lastRowLastColumn="0"/>
            <w:tcW w:w="3831" w:type="dxa"/>
            <w:gridSpan w:val="3"/>
          </w:tcPr>
          <w:p w14:paraId="3596E5FC" w14:textId="77777777" w:rsidR="00936835" w:rsidRPr="0066698B" w:rsidRDefault="00936835" w:rsidP="00936835">
            <w:pPr>
              <w:pStyle w:val="TableParagraph"/>
              <w:spacing w:before="36"/>
              <w:ind w:left="1119"/>
              <w:rPr>
                <w:rFonts w:ascii="Times New Roman" w:eastAsia="Arial" w:hAnsi="Times New Roman" w:cs="Times New Roman"/>
                <w:sz w:val="16"/>
                <w:szCs w:val="16"/>
              </w:rPr>
            </w:pPr>
            <w:r w:rsidRPr="0066698B">
              <w:rPr>
                <w:rFonts w:ascii="Times New Roman" w:eastAsia="Arial" w:hAnsi="Times New Roman" w:cs="Times New Roman"/>
                <w:sz w:val="16"/>
                <w:szCs w:val="16"/>
              </w:rPr>
              <w:t>Код ос</w:t>
            </w:r>
            <w:r w:rsidRPr="0066698B">
              <w:rPr>
                <w:rFonts w:ascii="Times New Roman" w:eastAsia="Arial" w:hAnsi="Times New Roman" w:cs="Times New Roman"/>
                <w:spacing w:val="-5"/>
                <w:sz w:val="16"/>
                <w:szCs w:val="16"/>
              </w:rPr>
              <w:t>т</w:t>
            </w:r>
            <w:r w:rsidRPr="0066698B">
              <w:rPr>
                <w:rFonts w:ascii="Times New Roman" w:eastAsia="Arial" w:hAnsi="Times New Roman" w:cs="Times New Roman"/>
                <w:spacing w:val="-1"/>
                <w:sz w:val="16"/>
                <w:szCs w:val="16"/>
              </w:rPr>
              <w:t>а</w:t>
            </w:r>
            <w:r w:rsidRPr="0066698B">
              <w:rPr>
                <w:rFonts w:ascii="Times New Roman" w:eastAsia="Arial" w:hAnsi="Times New Roman" w:cs="Times New Roman"/>
                <w:sz w:val="16"/>
                <w:szCs w:val="16"/>
              </w:rPr>
              <w:t>л</w:t>
            </w:r>
            <w:r w:rsidRPr="0066698B">
              <w:rPr>
                <w:rFonts w:ascii="Times New Roman" w:eastAsia="Arial" w:hAnsi="Times New Roman" w:cs="Times New Roman"/>
                <w:spacing w:val="-1"/>
                <w:sz w:val="16"/>
                <w:szCs w:val="16"/>
              </w:rPr>
              <w:t>и</w:t>
            </w:r>
            <w:r w:rsidRPr="0066698B">
              <w:rPr>
                <w:rFonts w:ascii="Times New Roman" w:eastAsia="Arial" w:hAnsi="Times New Roman" w:cs="Times New Roman"/>
                <w:sz w:val="16"/>
                <w:szCs w:val="16"/>
              </w:rPr>
              <w:t>х м</w:t>
            </w:r>
            <w:r w:rsidRPr="0066698B">
              <w:rPr>
                <w:rFonts w:ascii="Times New Roman" w:eastAsia="Arial" w:hAnsi="Times New Roman" w:cs="Times New Roman"/>
                <w:spacing w:val="-4"/>
                <w:sz w:val="16"/>
                <w:szCs w:val="16"/>
              </w:rPr>
              <w:t>е</w:t>
            </w:r>
            <w:r w:rsidRPr="0066698B">
              <w:rPr>
                <w:rFonts w:ascii="Times New Roman" w:eastAsia="Arial" w:hAnsi="Times New Roman" w:cs="Times New Roman"/>
                <w:sz w:val="16"/>
                <w:szCs w:val="16"/>
              </w:rPr>
              <w:t>д.р</w:t>
            </w:r>
            <w:r w:rsidRPr="0066698B">
              <w:rPr>
                <w:rFonts w:ascii="Times New Roman" w:eastAsia="Arial" w:hAnsi="Times New Roman" w:cs="Times New Roman"/>
                <w:spacing w:val="-3"/>
                <w:sz w:val="16"/>
                <w:szCs w:val="16"/>
              </w:rPr>
              <w:t>а</w:t>
            </w:r>
            <w:r w:rsidRPr="0066698B">
              <w:rPr>
                <w:rFonts w:ascii="Times New Roman" w:eastAsia="Arial" w:hAnsi="Times New Roman" w:cs="Times New Roman"/>
                <w:sz w:val="16"/>
                <w:szCs w:val="16"/>
              </w:rPr>
              <w:t>д</w:t>
            </w:r>
            <w:r w:rsidRPr="0066698B">
              <w:rPr>
                <w:rFonts w:ascii="Times New Roman" w:eastAsia="Arial" w:hAnsi="Times New Roman" w:cs="Times New Roman"/>
                <w:spacing w:val="-2"/>
                <w:sz w:val="16"/>
                <w:szCs w:val="16"/>
              </w:rPr>
              <w:t>н</w:t>
            </w:r>
            <w:r w:rsidRPr="0066698B">
              <w:rPr>
                <w:rFonts w:ascii="Times New Roman" w:eastAsia="Arial" w:hAnsi="Times New Roman" w:cs="Times New Roman"/>
                <w:spacing w:val="-1"/>
                <w:sz w:val="16"/>
                <w:szCs w:val="16"/>
              </w:rPr>
              <w:t>и</w:t>
            </w:r>
            <w:r w:rsidRPr="0066698B">
              <w:rPr>
                <w:rFonts w:ascii="Times New Roman" w:eastAsia="Arial" w:hAnsi="Times New Roman" w:cs="Times New Roman"/>
                <w:sz w:val="16"/>
                <w:szCs w:val="16"/>
              </w:rPr>
              <w:t>ка</w:t>
            </w:r>
          </w:p>
        </w:tc>
      </w:tr>
      <w:tr w:rsidR="0066698B" w:rsidRPr="0066698B" w14:paraId="05C1D9AC" w14:textId="77777777" w:rsidTr="007237A0">
        <w:trPr>
          <w:trHeight w:hRule="exact" w:val="686"/>
          <w:jc w:val="center"/>
        </w:trPr>
        <w:tc>
          <w:tcPr>
            <w:cnfStyle w:val="001000000000" w:firstRow="0" w:lastRow="0" w:firstColumn="1" w:lastColumn="0" w:oddVBand="0" w:evenVBand="0" w:oddHBand="0" w:evenHBand="0" w:firstRowFirstColumn="0" w:firstRowLastColumn="0" w:lastRowFirstColumn="0" w:lastRowLastColumn="0"/>
            <w:tcW w:w="2301" w:type="dxa"/>
            <w:vMerge/>
          </w:tcPr>
          <w:p w14:paraId="54AB0565" w14:textId="77777777" w:rsidR="00936835" w:rsidRPr="0066698B" w:rsidRDefault="00936835" w:rsidP="0093683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00" w:type="dxa"/>
          </w:tcPr>
          <w:p w14:paraId="3FFADE51" w14:textId="77777777" w:rsidR="00936835" w:rsidRPr="0066698B" w:rsidRDefault="00936835" w:rsidP="00936835">
            <w:pPr>
              <w:pStyle w:val="TableParagraph"/>
              <w:spacing w:before="2" w:line="140" w:lineRule="exact"/>
              <w:rPr>
                <w:rFonts w:ascii="Times New Roman" w:hAnsi="Times New Roman" w:cs="Times New Roman"/>
                <w:sz w:val="14"/>
                <w:szCs w:val="14"/>
              </w:rPr>
            </w:pPr>
          </w:p>
          <w:p w14:paraId="162F8F1D" w14:textId="77777777" w:rsidR="00936835" w:rsidRPr="0066698B" w:rsidRDefault="007237A0" w:rsidP="00936835">
            <w:pPr>
              <w:pStyle w:val="TableParagraph"/>
              <w:ind w:left="100"/>
              <w:rPr>
                <w:rFonts w:ascii="Times New Roman" w:eastAsia="Arial" w:hAnsi="Times New Roman" w:cs="Times New Roman"/>
                <w:sz w:val="16"/>
                <w:szCs w:val="16"/>
              </w:rPr>
            </w:pPr>
            <w:r w:rsidRPr="0066698B">
              <w:rPr>
                <w:rFonts w:ascii="Times New Roman" w:eastAsia="Arial" w:hAnsi="Times New Roman" w:cs="Times New Roman"/>
                <w:bCs/>
                <w:sz w:val="16"/>
                <w:szCs w:val="16"/>
              </w:rPr>
              <w:t>Г</w:t>
            </w:r>
            <w:r w:rsidR="00936835" w:rsidRPr="0066698B">
              <w:rPr>
                <w:rFonts w:ascii="Times New Roman" w:eastAsia="Arial" w:hAnsi="Times New Roman" w:cs="Times New Roman"/>
                <w:bCs/>
                <w:sz w:val="16"/>
                <w:szCs w:val="16"/>
              </w:rPr>
              <w:t>о</w:t>
            </w:r>
            <w:r w:rsidR="00936835" w:rsidRPr="0066698B">
              <w:rPr>
                <w:rFonts w:ascii="Times New Roman" w:eastAsia="Arial" w:hAnsi="Times New Roman" w:cs="Times New Roman"/>
                <w:bCs/>
                <w:spacing w:val="1"/>
                <w:sz w:val="16"/>
                <w:szCs w:val="16"/>
              </w:rPr>
              <w:t>д</w:t>
            </w:r>
            <w:r w:rsidR="00936835" w:rsidRPr="0066698B">
              <w:rPr>
                <w:rFonts w:ascii="Times New Roman" w:eastAsia="Arial" w:hAnsi="Times New Roman" w:cs="Times New Roman"/>
                <w:bCs/>
                <w:spacing w:val="-1"/>
                <w:sz w:val="16"/>
                <w:szCs w:val="16"/>
              </w:rPr>
              <w:t>и</w:t>
            </w:r>
            <w:r w:rsidR="00936835" w:rsidRPr="0066698B">
              <w:rPr>
                <w:rFonts w:ascii="Times New Roman" w:eastAsia="Arial" w:hAnsi="Times New Roman" w:cs="Times New Roman"/>
                <w:bCs/>
                <w:spacing w:val="-2"/>
                <w:sz w:val="16"/>
                <w:szCs w:val="16"/>
              </w:rPr>
              <w:t>н</w:t>
            </w:r>
            <w:r w:rsidR="00936835" w:rsidRPr="0066698B">
              <w:rPr>
                <w:rFonts w:ascii="Times New Roman" w:eastAsia="Arial" w:hAnsi="Times New Roman" w:cs="Times New Roman"/>
                <w:bCs/>
                <w:sz w:val="16"/>
                <w:szCs w:val="16"/>
              </w:rPr>
              <w:t>е</w:t>
            </w:r>
          </w:p>
        </w:tc>
        <w:tc>
          <w:tcPr>
            <w:tcW w:w="1170" w:type="dxa"/>
          </w:tcPr>
          <w:p w14:paraId="3991FC2A" w14:textId="77777777" w:rsidR="00936835" w:rsidRPr="0066698B" w:rsidRDefault="007237A0" w:rsidP="00936835">
            <w:pPr>
              <w:pStyle w:val="TableParagraph"/>
              <w:spacing w:before="36" w:line="275" w:lineRule="auto"/>
              <w:ind w:left="332" w:right="239" w:hanging="92"/>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Cs/>
                <w:sz w:val="16"/>
                <w:szCs w:val="16"/>
              </w:rPr>
              <w:t>Радног дана</w:t>
            </w:r>
          </w:p>
        </w:tc>
        <w:tc>
          <w:tcPr>
            <w:cnfStyle w:val="000010000000" w:firstRow="0" w:lastRow="0" w:firstColumn="0" w:lastColumn="0" w:oddVBand="1" w:evenVBand="0" w:oddHBand="0" w:evenHBand="0" w:firstRowFirstColumn="0" w:firstRowLastColumn="0" w:lastRowFirstColumn="0" w:lastRowLastColumn="0"/>
            <w:tcW w:w="1260" w:type="dxa"/>
          </w:tcPr>
          <w:p w14:paraId="3083ACAD" w14:textId="77777777" w:rsidR="00936835" w:rsidRPr="0066698B" w:rsidRDefault="00936835" w:rsidP="00936835">
            <w:pPr>
              <w:pStyle w:val="TableParagraph"/>
              <w:spacing w:before="36" w:line="275" w:lineRule="auto"/>
              <w:ind w:left="311" w:right="203" w:hanging="106"/>
              <w:rPr>
                <w:rFonts w:ascii="Times New Roman" w:eastAsia="Arial" w:hAnsi="Times New Roman" w:cs="Times New Roman"/>
                <w:sz w:val="16"/>
                <w:szCs w:val="16"/>
              </w:rPr>
            </w:pPr>
            <w:r w:rsidRPr="0066698B">
              <w:rPr>
                <w:rFonts w:ascii="Times New Roman" w:eastAsia="Arial" w:hAnsi="Times New Roman" w:cs="Times New Roman"/>
                <w:bCs/>
                <w:sz w:val="16"/>
                <w:szCs w:val="16"/>
              </w:rPr>
              <w:t>Р</w:t>
            </w:r>
            <w:r w:rsidRPr="0066698B">
              <w:rPr>
                <w:rFonts w:ascii="Times New Roman" w:eastAsia="Arial" w:hAnsi="Times New Roman" w:cs="Times New Roman"/>
                <w:bCs/>
                <w:spacing w:val="-1"/>
                <w:sz w:val="16"/>
                <w:szCs w:val="16"/>
              </w:rPr>
              <w:t>а</w:t>
            </w:r>
            <w:r w:rsidRPr="0066698B">
              <w:rPr>
                <w:rFonts w:ascii="Times New Roman" w:eastAsia="Arial" w:hAnsi="Times New Roman" w:cs="Times New Roman"/>
                <w:bCs/>
                <w:sz w:val="16"/>
                <w:szCs w:val="16"/>
              </w:rPr>
              <w:t>д</w:t>
            </w:r>
            <w:r w:rsidRPr="0066698B">
              <w:rPr>
                <w:rFonts w:ascii="Times New Roman" w:eastAsia="Arial" w:hAnsi="Times New Roman" w:cs="Times New Roman"/>
                <w:bCs/>
                <w:spacing w:val="-2"/>
                <w:sz w:val="16"/>
                <w:szCs w:val="16"/>
              </w:rPr>
              <w:t>н</w:t>
            </w:r>
            <w:r w:rsidRPr="0066698B">
              <w:rPr>
                <w:rFonts w:ascii="Times New Roman" w:eastAsia="Arial" w:hAnsi="Times New Roman" w:cs="Times New Roman"/>
                <w:bCs/>
                <w:sz w:val="16"/>
                <w:szCs w:val="16"/>
              </w:rPr>
              <w:t xml:space="preserve">ог </w:t>
            </w:r>
            <w:r w:rsidRPr="0066698B">
              <w:rPr>
                <w:rFonts w:ascii="Times New Roman" w:eastAsia="Arial" w:hAnsi="Times New Roman" w:cs="Times New Roman"/>
                <w:bCs/>
                <w:spacing w:val="-1"/>
                <w:sz w:val="16"/>
                <w:szCs w:val="16"/>
              </w:rPr>
              <w:t>с</w:t>
            </w:r>
            <w:r w:rsidRPr="0066698B">
              <w:rPr>
                <w:rFonts w:ascii="Times New Roman" w:eastAsia="Arial" w:hAnsi="Times New Roman" w:cs="Times New Roman"/>
                <w:bCs/>
                <w:spacing w:val="1"/>
                <w:sz w:val="16"/>
                <w:szCs w:val="16"/>
              </w:rPr>
              <w:t>а</w:t>
            </w:r>
            <w:r w:rsidRPr="0066698B">
              <w:rPr>
                <w:rFonts w:ascii="Times New Roman" w:eastAsia="Arial" w:hAnsi="Times New Roman" w:cs="Times New Roman"/>
                <w:bCs/>
                <w:spacing w:val="-5"/>
                <w:sz w:val="16"/>
                <w:szCs w:val="16"/>
              </w:rPr>
              <w:t>т</w:t>
            </w:r>
            <w:r w:rsidRPr="0066698B">
              <w:rPr>
                <w:rFonts w:ascii="Times New Roman" w:eastAsia="Arial" w:hAnsi="Times New Roman" w:cs="Times New Roman"/>
                <w:bCs/>
                <w:sz w:val="16"/>
                <w:szCs w:val="16"/>
              </w:rPr>
              <w:t>а</w:t>
            </w:r>
          </w:p>
        </w:tc>
        <w:tc>
          <w:tcPr>
            <w:tcW w:w="1170" w:type="dxa"/>
          </w:tcPr>
          <w:p w14:paraId="46844562" w14:textId="77777777" w:rsidR="00936835" w:rsidRPr="0066698B" w:rsidRDefault="00936835" w:rsidP="00936835">
            <w:pPr>
              <w:pStyle w:val="TableParagraph"/>
              <w:spacing w:before="2" w:line="1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5B66A6F4" w14:textId="77777777" w:rsidR="00936835" w:rsidRPr="0066698B" w:rsidRDefault="007237A0" w:rsidP="0093683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Cs/>
                <w:sz w:val="16"/>
                <w:szCs w:val="16"/>
              </w:rPr>
              <w:t>Г</w:t>
            </w:r>
            <w:r w:rsidR="00936835" w:rsidRPr="0066698B">
              <w:rPr>
                <w:rFonts w:ascii="Times New Roman" w:eastAsia="Arial" w:hAnsi="Times New Roman" w:cs="Times New Roman"/>
                <w:bCs/>
                <w:sz w:val="16"/>
                <w:szCs w:val="16"/>
              </w:rPr>
              <w:t>о</w:t>
            </w:r>
            <w:r w:rsidR="00936835" w:rsidRPr="0066698B">
              <w:rPr>
                <w:rFonts w:ascii="Times New Roman" w:eastAsia="Arial" w:hAnsi="Times New Roman" w:cs="Times New Roman"/>
                <w:bCs/>
                <w:spacing w:val="1"/>
                <w:sz w:val="16"/>
                <w:szCs w:val="16"/>
              </w:rPr>
              <w:t>д</w:t>
            </w:r>
            <w:r w:rsidR="00936835" w:rsidRPr="0066698B">
              <w:rPr>
                <w:rFonts w:ascii="Times New Roman" w:eastAsia="Arial" w:hAnsi="Times New Roman" w:cs="Times New Roman"/>
                <w:bCs/>
                <w:spacing w:val="-1"/>
                <w:sz w:val="16"/>
                <w:szCs w:val="16"/>
              </w:rPr>
              <w:t>и</w:t>
            </w:r>
            <w:r w:rsidR="00936835" w:rsidRPr="0066698B">
              <w:rPr>
                <w:rFonts w:ascii="Times New Roman" w:eastAsia="Arial" w:hAnsi="Times New Roman" w:cs="Times New Roman"/>
                <w:bCs/>
                <w:spacing w:val="-2"/>
                <w:sz w:val="16"/>
                <w:szCs w:val="16"/>
              </w:rPr>
              <w:t>н</w:t>
            </w:r>
            <w:r w:rsidR="00936835" w:rsidRPr="0066698B">
              <w:rPr>
                <w:rFonts w:ascii="Times New Roman" w:eastAsia="Arial" w:hAnsi="Times New Roman" w:cs="Times New Roman"/>
                <w:bCs/>
                <w:sz w:val="16"/>
                <w:szCs w:val="16"/>
              </w:rPr>
              <w:t>е</w:t>
            </w:r>
          </w:p>
        </w:tc>
        <w:tc>
          <w:tcPr>
            <w:cnfStyle w:val="000010000000" w:firstRow="0" w:lastRow="0" w:firstColumn="0" w:lastColumn="0" w:oddVBand="1" w:evenVBand="0" w:oddHBand="0" w:evenHBand="0" w:firstRowFirstColumn="0" w:firstRowLastColumn="0" w:lastRowFirstColumn="0" w:lastRowLastColumn="0"/>
            <w:tcW w:w="1260" w:type="dxa"/>
          </w:tcPr>
          <w:p w14:paraId="0C1FBD21" w14:textId="77777777" w:rsidR="00936835" w:rsidRPr="0066698B" w:rsidRDefault="00936835" w:rsidP="00936835">
            <w:pPr>
              <w:pStyle w:val="TableParagraph"/>
              <w:spacing w:before="36" w:line="275" w:lineRule="auto"/>
              <w:ind w:left="304" w:right="213" w:hanging="92"/>
              <w:rPr>
                <w:rFonts w:ascii="Times New Roman" w:eastAsia="Arial" w:hAnsi="Times New Roman" w:cs="Times New Roman"/>
                <w:sz w:val="16"/>
                <w:szCs w:val="16"/>
              </w:rPr>
            </w:pPr>
            <w:r w:rsidRPr="0066698B">
              <w:rPr>
                <w:rFonts w:ascii="Times New Roman" w:eastAsia="Arial" w:hAnsi="Times New Roman" w:cs="Times New Roman"/>
                <w:bCs/>
                <w:sz w:val="16"/>
                <w:szCs w:val="16"/>
              </w:rPr>
              <w:t>Р</w:t>
            </w:r>
            <w:r w:rsidRPr="0066698B">
              <w:rPr>
                <w:rFonts w:ascii="Times New Roman" w:eastAsia="Arial" w:hAnsi="Times New Roman" w:cs="Times New Roman"/>
                <w:bCs/>
                <w:spacing w:val="-1"/>
                <w:sz w:val="16"/>
                <w:szCs w:val="16"/>
              </w:rPr>
              <w:t>а</w:t>
            </w:r>
            <w:r w:rsidRPr="0066698B">
              <w:rPr>
                <w:rFonts w:ascii="Times New Roman" w:eastAsia="Arial" w:hAnsi="Times New Roman" w:cs="Times New Roman"/>
                <w:bCs/>
                <w:sz w:val="16"/>
                <w:szCs w:val="16"/>
              </w:rPr>
              <w:t>д</w:t>
            </w:r>
            <w:r w:rsidRPr="0066698B">
              <w:rPr>
                <w:rFonts w:ascii="Times New Roman" w:eastAsia="Arial" w:hAnsi="Times New Roman" w:cs="Times New Roman"/>
                <w:bCs/>
                <w:spacing w:val="-2"/>
                <w:sz w:val="16"/>
                <w:szCs w:val="16"/>
              </w:rPr>
              <w:t>н</w:t>
            </w:r>
            <w:r w:rsidRPr="0066698B">
              <w:rPr>
                <w:rFonts w:ascii="Times New Roman" w:eastAsia="Arial" w:hAnsi="Times New Roman" w:cs="Times New Roman"/>
                <w:bCs/>
                <w:sz w:val="16"/>
                <w:szCs w:val="16"/>
              </w:rPr>
              <w:t>ог д</w:t>
            </w:r>
            <w:r w:rsidRPr="0066698B">
              <w:rPr>
                <w:rFonts w:ascii="Times New Roman" w:eastAsia="Arial" w:hAnsi="Times New Roman" w:cs="Times New Roman"/>
                <w:bCs/>
                <w:spacing w:val="-1"/>
                <w:sz w:val="16"/>
                <w:szCs w:val="16"/>
              </w:rPr>
              <w:t>а</w:t>
            </w:r>
            <w:r w:rsidRPr="0066698B">
              <w:rPr>
                <w:rFonts w:ascii="Times New Roman" w:eastAsia="Arial" w:hAnsi="Times New Roman" w:cs="Times New Roman"/>
                <w:bCs/>
                <w:spacing w:val="-2"/>
                <w:sz w:val="16"/>
                <w:szCs w:val="16"/>
              </w:rPr>
              <w:t>н</w:t>
            </w:r>
            <w:r w:rsidRPr="0066698B">
              <w:rPr>
                <w:rFonts w:ascii="Times New Roman" w:eastAsia="Arial" w:hAnsi="Times New Roman" w:cs="Times New Roman"/>
                <w:bCs/>
                <w:sz w:val="16"/>
                <w:szCs w:val="16"/>
              </w:rPr>
              <w:t>а</w:t>
            </w:r>
          </w:p>
        </w:tc>
        <w:tc>
          <w:tcPr>
            <w:cnfStyle w:val="000100000000" w:firstRow="0" w:lastRow="0" w:firstColumn="0" w:lastColumn="1" w:oddVBand="0" w:evenVBand="0" w:oddHBand="0" w:evenHBand="0" w:firstRowFirstColumn="0" w:firstRowLastColumn="0" w:lastRowFirstColumn="0" w:lastRowLastColumn="0"/>
            <w:tcW w:w="1401" w:type="dxa"/>
          </w:tcPr>
          <w:p w14:paraId="38A75057" w14:textId="77777777" w:rsidR="00936835" w:rsidRPr="0066698B" w:rsidRDefault="00936835" w:rsidP="00936835">
            <w:pPr>
              <w:pStyle w:val="TableParagraph"/>
              <w:spacing w:before="36" w:line="275" w:lineRule="auto"/>
              <w:ind w:left="318" w:right="205" w:hanging="106"/>
              <w:rPr>
                <w:rFonts w:ascii="Times New Roman" w:eastAsia="Arial" w:hAnsi="Times New Roman" w:cs="Times New Roman"/>
                <w:b w:val="0"/>
                <w:sz w:val="16"/>
                <w:szCs w:val="16"/>
              </w:rPr>
            </w:pPr>
            <w:r w:rsidRPr="0066698B">
              <w:rPr>
                <w:rFonts w:ascii="Times New Roman" w:eastAsia="Arial" w:hAnsi="Times New Roman" w:cs="Times New Roman"/>
                <w:b w:val="0"/>
                <w:sz w:val="16"/>
                <w:szCs w:val="16"/>
              </w:rPr>
              <w:t>Р</w:t>
            </w:r>
            <w:r w:rsidRPr="0066698B">
              <w:rPr>
                <w:rFonts w:ascii="Times New Roman" w:eastAsia="Arial" w:hAnsi="Times New Roman" w:cs="Times New Roman"/>
                <w:b w:val="0"/>
                <w:spacing w:val="-1"/>
                <w:sz w:val="16"/>
                <w:szCs w:val="16"/>
              </w:rPr>
              <w:t>а</w:t>
            </w:r>
            <w:r w:rsidRPr="0066698B">
              <w:rPr>
                <w:rFonts w:ascii="Times New Roman" w:eastAsia="Arial" w:hAnsi="Times New Roman" w:cs="Times New Roman"/>
                <w:b w:val="0"/>
                <w:sz w:val="16"/>
                <w:szCs w:val="16"/>
              </w:rPr>
              <w:t>д</w:t>
            </w:r>
            <w:r w:rsidRPr="0066698B">
              <w:rPr>
                <w:rFonts w:ascii="Times New Roman" w:eastAsia="Arial" w:hAnsi="Times New Roman" w:cs="Times New Roman"/>
                <w:b w:val="0"/>
                <w:spacing w:val="-2"/>
                <w:sz w:val="16"/>
                <w:szCs w:val="16"/>
              </w:rPr>
              <w:t>н</w:t>
            </w:r>
            <w:r w:rsidRPr="0066698B">
              <w:rPr>
                <w:rFonts w:ascii="Times New Roman" w:eastAsia="Arial" w:hAnsi="Times New Roman" w:cs="Times New Roman"/>
                <w:b w:val="0"/>
                <w:sz w:val="16"/>
                <w:szCs w:val="16"/>
              </w:rPr>
              <w:t xml:space="preserve">ог </w:t>
            </w:r>
            <w:r w:rsidRPr="0066698B">
              <w:rPr>
                <w:rFonts w:ascii="Times New Roman" w:eastAsia="Arial" w:hAnsi="Times New Roman" w:cs="Times New Roman"/>
                <w:b w:val="0"/>
                <w:spacing w:val="-1"/>
                <w:sz w:val="16"/>
                <w:szCs w:val="16"/>
              </w:rPr>
              <w:t>с</w:t>
            </w:r>
            <w:r w:rsidRPr="0066698B">
              <w:rPr>
                <w:rFonts w:ascii="Times New Roman" w:eastAsia="Arial" w:hAnsi="Times New Roman" w:cs="Times New Roman"/>
                <w:b w:val="0"/>
                <w:spacing w:val="1"/>
                <w:sz w:val="16"/>
                <w:szCs w:val="16"/>
              </w:rPr>
              <w:t>а</w:t>
            </w:r>
            <w:r w:rsidRPr="0066698B">
              <w:rPr>
                <w:rFonts w:ascii="Times New Roman" w:eastAsia="Arial" w:hAnsi="Times New Roman" w:cs="Times New Roman"/>
                <w:b w:val="0"/>
                <w:spacing w:val="-5"/>
                <w:sz w:val="16"/>
                <w:szCs w:val="16"/>
              </w:rPr>
              <w:t>т</w:t>
            </w:r>
            <w:r w:rsidRPr="0066698B">
              <w:rPr>
                <w:rFonts w:ascii="Times New Roman" w:eastAsia="Arial" w:hAnsi="Times New Roman" w:cs="Times New Roman"/>
                <w:b w:val="0"/>
                <w:sz w:val="16"/>
                <w:szCs w:val="16"/>
              </w:rPr>
              <w:t>а</w:t>
            </w:r>
          </w:p>
        </w:tc>
      </w:tr>
      <w:tr w:rsidR="0066698B" w:rsidRPr="0066698B" w14:paraId="5F7DDFF4" w14:textId="77777777" w:rsidTr="007237A0">
        <w:trPr>
          <w:cnfStyle w:val="010000000000" w:firstRow="0" w:lastRow="1" w:firstColumn="0" w:lastColumn="0" w:oddVBand="0" w:evenVBand="0" w:oddHBand="0" w:evenHBand="0" w:firstRowFirstColumn="0" w:firstRowLastColumn="0" w:lastRowFirstColumn="0" w:lastRowLastColumn="0"/>
          <w:trHeight w:hRule="exact" w:val="466"/>
          <w:jc w:val="center"/>
        </w:trPr>
        <w:tc>
          <w:tcPr>
            <w:cnfStyle w:val="001000000000" w:firstRow="0" w:lastRow="0" w:firstColumn="1" w:lastColumn="0" w:oddVBand="0" w:evenVBand="0" w:oddHBand="0" w:evenHBand="0" w:firstRowFirstColumn="0" w:firstRowLastColumn="0" w:lastRowFirstColumn="0" w:lastRowLastColumn="0"/>
            <w:tcW w:w="2301" w:type="dxa"/>
          </w:tcPr>
          <w:p w14:paraId="78C85A92" w14:textId="77777777" w:rsidR="000F1FB1" w:rsidRPr="0066698B" w:rsidRDefault="000F1FB1" w:rsidP="00936835">
            <w:pPr>
              <w:pStyle w:val="TableParagraph"/>
              <w:spacing w:before="15"/>
              <w:ind w:left="649"/>
              <w:rPr>
                <w:rFonts w:ascii="Times New Roman" w:eastAsia="Arial" w:hAnsi="Times New Roman" w:cs="Times New Roman"/>
                <w:sz w:val="18"/>
                <w:szCs w:val="18"/>
              </w:rPr>
            </w:pPr>
            <w:r w:rsidRPr="0066698B">
              <w:rPr>
                <w:rFonts w:ascii="Times New Roman" w:eastAsia="Arial" w:hAnsi="Times New Roman" w:cs="Times New Roman"/>
                <w:sz w:val="18"/>
                <w:szCs w:val="18"/>
              </w:rPr>
              <w:t>Нови</w:t>
            </w:r>
            <w:r w:rsidRPr="0066698B">
              <w:rPr>
                <w:rFonts w:ascii="Times New Roman" w:eastAsia="Arial" w:hAnsi="Times New Roman" w:cs="Times New Roman"/>
                <w:spacing w:val="-1"/>
                <w:sz w:val="18"/>
                <w:szCs w:val="18"/>
              </w:rPr>
              <w:t xml:space="preserve"> </w:t>
            </w:r>
            <w:r w:rsidRPr="0066698B">
              <w:rPr>
                <w:rFonts w:ascii="Times New Roman" w:eastAsia="Arial" w:hAnsi="Times New Roman" w:cs="Times New Roman"/>
                <w:sz w:val="18"/>
                <w:szCs w:val="18"/>
              </w:rPr>
              <w:t>Па</w:t>
            </w:r>
            <w:r w:rsidRPr="0066698B">
              <w:rPr>
                <w:rFonts w:ascii="Times New Roman" w:eastAsia="Arial" w:hAnsi="Times New Roman" w:cs="Times New Roman"/>
                <w:spacing w:val="-1"/>
                <w:sz w:val="18"/>
                <w:szCs w:val="18"/>
              </w:rPr>
              <w:t>з</w:t>
            </w:r>
            <w:r w:rsidRPr="0066698B">
              <w:rPr>
                <w:rFonts w:ascii="Times New Roman" w:eastAsia="Arial" w:hAnsi="Times New Roman" w:cs="Times New Roman"/>
                <w:sz w:val="18"/>
                <w:szCs w:val="18"/>
              </w:rPr>
              <w:t>ар</w:t>
            </w:r>
          </w:p>
        </w:tc>
        <w:tc>
          <w:tcPr>
            <w:cnfStyle w:val="000010000000" w:firstRow="0" w:lastRow="0" w:firstColumn="0" w:lastColumn="0" w:oddVBand="1" w:evenVBand="0" w:oddHBand="0" w:evenHBand="0" w:firstRowFirstColumn="0" w:firstRowLastColumn="0" w:lastRowFirstColumn="0" w:lastRowLastColumn="0"/>
            <w:tcW w:w="900" w:type="dxa"/>
          </w:tcPr>
          <w:p w14:paraId="394790FF" w14:textId="77777777" w:rsidR="000F1FB1" w:rsidRPr="0066698B" w:rsidRDefault="00E649EC" w:rsidP="007237A0">
            <w:pPr>
              <w:jc w:val="center"/>
              <w:rPr>
                <w:sz w:val="18"/>
                <w:szCs w:val="18"/>
              </w:rPr>
            </w:pPr>
            <w:r w:rsidRPr="0066698B">
              <w:rPr>
                <w:sz w:val="18"/>
                <w:szCs w:val="18"/>
              </w:rPr>
              <w:t>3198,6</w:t>
            </w:r>
          </w:p>
        </w:tc>
        <w:tc>
          <w:tcPr>
            <w:tcW w:w="1170" w:type="dxa"/>
          </w:tcPr>
          <w:p w14:paraId="09924727" w14:textId="77777777" w:rsidR="000F1FB1" w:rsidRPr="0066698B" w:rsidRDefault="00E649EC" w:rsidP="00363D95">
            <w:pPr>
              <w:ind w:firstLineChars="200" w:firstLine="361"/>
              <w:jc w:val="center"/>
              <w:cnfStyle w:val="010000000000" w:firstRow="0" w:lastRow="1" w:firstColumn="0" w:lastColumn="0" w:oddVBand="0" w:evenVBand="0" w:oddHBand="0" w:evenHBand="0" w:firstRowFirstColumn="0" w:firstRowLastColumn="0" w:lastRowFirstColumn="0" w:lastRowLastColumn="0"/>
              <w:rPr>
                <w:sz w:val="18"/>
                <w:szCs w:val="18"/>
              </w:rPr>
            </w:pPr>
            <w:r w:rsidRPr="0066698B">
              <w:rPr>
                <w:sz w:val="18"/>
                <w:szCs w:val="18"/>
              </w:rPr>
              <w:t>12,30</w:t>
            </w:r>
          </w:p>
        </w:tc>
        <w:tc>
          <w:tcPr>
            <w:cnfStyle w:val="000010000000" w:firstRow="0" w:lastRow="0" w:firstColumn="0" w:lastColumn="0" w:oddVBand="1" w:evenVBand="0" w:oddHBand="0" w:evenHBand="0" w:firstRowFirstColumn="0" w:firstRowLastColumn="0" w:lastRowFirstColumn="0" w:lastRowLastColumn="0"/>
            <w:tcW w:w="1260" w:type="dxa"/>
          </w:tcPr>
          <w:p w14:paraId="4BC065B4" w14:textId="77777777" w:rsidR="000F1FB1" w:rsidRPr="0066698B" w:rsidRDefault="007237A0" w:rsidP="007237A0">
            <w:pPr>
              <w:jc w:val="center"/>
              <w:rPr>
                <w:sz w:val="18"/>
                <w:szCs w:val="18"/>
              </w:rPr>
            </w:pPr>
            <w:r w:rsidRPr="0066698B">
              <w:rPr>
                <w:sz w:val="18"/>
                <w:szCs w:val="18"/>
              </w:rPr>
              <w:t>1,</w:t>
            </w:r>
            <w:r w:rsidR="00E649EC" w:rsidRPr="0066698B">
              <w:rPr>
                <w:sz w:val="18"/>
                <w:szCs w:val="18"/>
              </w:rPr>
              <w:t>54</w:t>
            </w:r>
          </w:p>
          <w:p w14:paraId="2F0A8F9F" w14:textId="77777777" w:rsidR="007237A0" w:rsidRPr="0066698B" w:rsidRDefault="007237A0" w:rsidP="007237A0">
            <w:pPr>
              <w:jc w:val="center"/>
              <w:rPr>
                <w:sz w:val="18"/>
                <w:szCs w:val="18"/>
              </w:rPr>
            </w:pPr>
          </w:p>
        </w:tc>
        <w:tc>
          <w:tcPr>
            <w:tcW w:w="1170" w:type="dxa"/>
          </w:tcPr>
          <w:p w14:paraId="43348973" w14:textId="77777777" w:rsidR="000F1FB1" w:rsidRPr="0066698B" w:rsidRDefault="00E649EC" w:rsidP="007237A0">
            <w:pPr>
              <w:jc w:val="center"/>
              <w:cnfStyle w:val="010000000000" w:firstRow="0" w:lastRow="1" w:firstColumn="0" w:lastColumn="0" w:oddVBand="0" w:evenVBand="0" w:oddHBand="0" w:evenHBand="0" w:firstRowFirstColumn="0" w:firstRowLastColumn="0" w:lastRowFirstColumn="0" w:lastRowLastColumn="0"/>
              <w:rPr>
                <w:sz w:val="18"/>
                <w:szCs w:val="18"/>
              </w:rPr>
            </w:pPr>
            <w:r w:rsidRPr="0066698B">
              <w:rPr>
                <w:sz w:val="18"/>
                <w:szCs w:val="18"/>
              </w:rPr>
              <w:t>3208,6</w:t>
            </w:r>
          </w:p>
        </w:tc>
        <w:tc>
          <w:tcPr>
            <w:cnfStyle w:val="000010000000" w:firstRow="0" w:lastRow="0" w:firstColumn="0" w:lastColumn="0" w:oddVBand="1" w:evenVBand="0" w:oddHBand="0" w:evenHBand="0" w:firstRowFirstColumn="0" w:firstRowLastColumn="0" w:lastRowFirstColumn="0" w:lastRowLastColumn="0"/>
            <w:tcW w:w="1260" w:type="dxa"/>
          </w:tcPr>
          <w:p w14:paraId="5189CD94" w14:textId="77777777" w:rsidR="000F1FB1" w:rsidRPr="0066698B" w:rsidRDefault="00E649EC" w:rsidP="007237A0">
            <w:pPr>
              <w:jc w:val="center"/>
              <w:rPr>
                <w:sz w:val="18"/>
                <w:szCs w:val="18"/>
              </w:rPr>
            </w:pPr>
            <w:r w:rsidRPr="0066698B">
              <w:rPr>
                <w:sz w:val="18"/>
                <w:szCs w:val="18"/>
              </w:rPr>
              <w:t>12,34</w:t>
            </w:r>
          </w:p>
        </w:tc>
        <w:tc>
          <w:tcPr>
            <w:cnfStyle w:val="000100000000" w:firstRow="0" w:lastRow="0" w:firstColumn="0" w:lastColumn="1" w:oddVBand="0" w:evenVBand="0" w:oddHBand="0" w:evenHBand="0" w:firstRowFirstColumn="0" w:firstRowLastColumn="0" w:lastRowFirstColumn="0" w:lastRowLastColumn="0"/>
            <w:tcW w:w="1401" w:type="dxa"/>
          </w:tcPr>
          <w:p w14:paraId="2EA08793" w14:textId="77777777" w:rsidR="000F1FB1" w:rsidRPr="0066698B" w:rsidRDefault="00014B56" w:rsidP="007237A0">
            <w:pPr>
              <w:jc w:val="center"/>
              <w:rPr>
                <w:b w:val="0"/>
                <w:sz w:val="18"/>
                <w:szCs w:val="18"/>
              </w:rPr>
            </w:pPr>
            <w:r w:rsidRPr="0066698B">
              <w:rPr>
                <w:b w:val="0"/>
                <w:sz w:val="18"/>
                <w:szCs w:val="18"/>
              </w:rPr>
              <w:t>1,54</w:t>
            </w:r>
          </w:p>
        </w:tc>
      </w:tr>
    </w:tbl>
    <w:p w14:paraId="7B056D67" w14:textId="77777777" w:rsidR="00D05155" w:rsidRPr="0066698B" w:rsidRDefault="00D05155" w:rsidP="00936835">
      <w:pPr>
        <w:tabs>
          <w:tab w:val="left" w:pos="720"/>
          <w:tab w:val="left" w:pos="1277"/>
        </w:tabs>
        <w:jc w:val="center"/>
        <w:rPr>
          <w:rFonts w:ascii="Times New Roman" w:hAnsi="Times New Roman" w:cs="Times New Roman"/>
          <w:b/>
          <w:sz w:val="24"/>
          <w:szCs w:val="20"/>
        </w:rPr>
      </w:pPr>
    </w:p>
    <w:p w14:paraId="1A42F97D" w14:textId="77777777" w:rsidR="004113C5" w:rsidRPr="0066698B" w:rsidRDefault="004113C5" w:rsidP="00936835">
      <w:pPr>
        <w:tabs>
          <w:tab w:val="left" w:pos="720"/>
          <w:tab w:val="left" w:pos="1277"/>
        </w:tabs>
        <w:jc w:val="center"/>
        <w:rPr>
          <w:rFonts w:ascii="Times New Roman" w:hAnsi="Times New Roman" w:cs="Times New Roman"/>
          <w:b/>
          <w:sz w:val="24"/>
          <w:szCs w:val="20"/>
        </w:rPr>
      </w:pPr>
    </w:p>
    <w:p w14:paraId="1669E7A3" w14:textId="77777777" w:rsidR="00FA64BB" w:rsidRPr="0066698B" w:rsidRDefault="00FA64BB" w:rsidP="00936835">
      <w:pPr>
        <w:tabs>
          <w:tab w:val="left" w:pos="720"/>
          <w:tab w:val="left" w:pos="1277"/>
        </w:tabs>
        <w:jc w:val="center"/>
        <w:rPr>
          <w:rFonts w:ascii="Times New Roman" w:hAnsi="Times New Roman" w:cs="Times New Roman"/>
          <w:b/>
          <w:sz w:val="24"/>
          <w:szCs w:val="20"/>
        </w:rPr>
      </w:pPr>
    </w:p>
    <w:p w14:paraId="77E806AB" w14:textId="77777777" w:rsidR="00936835" w:rsidRPr="0066698B" w:rsidRDefault="00936835" w:rsidP="00936835">
      <w:pPr>
        <w:tabs>
          <w:tab w:val="left" w:pos="720"/>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Здравствена заштита школске деце и омладине</w:t>
      </w:r>
    </w:p>
    <w:p w14:paraId="1B54BFA4" w14:textId="77777777" w:rsidR="00936835" w:rsidRPr="0066698B" w:rsidRDefault="00936835" w:rsidP="00936835">
      <w:pPr>
        <w:tabs>
          <w:tab w:val="left" w:pos="720"/>
          <w:tab w:val="left" w:pos="1277"/>
        </w:tabs>
        <w:rPr>
          <w:rFonts w:ascii="Times New Roman" w:hAnsi="Times New Roman" w:cs="Times New Roman"/>
          <w:sz w:val="20"/>
          <w:szCs w:val="20"/>
          <w:lang w:val="ru-RU"/>
        </w:rPr>
      </w:pPr>
    </w:p>
    <w:p w14:paraId="1D48B140" w14:textId="77777777" w:rsidR="002F40E4" w:rsidRPr="0066698B" w:rsidRDefault="00EF31DA" w:rsidP="0093683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936835" w:rsidRPr="0066698B">
        <w:rPr>
          <w:rFonts w:ascii="Times New Roman" w:hAnsi="Times New Roman" w:cs="Times New Roman"/>
          <w:sz w:val="24"/>
          <w:szCs w:val="20"/>
          <w:lang w:val="ru-RU"/>
        </w:rPr>
        <w:t>Здравствену заштиту школске деце и омладине на подручју Нов</w:t>
      </w:r>
      <w:r w:rsidR="002F40E4" w:rsidRPr="0066698B">
        <w:rPr>
          <w:rFonts w:ascii="Times New Roman" w:hAnsi="Times New Roman" w:cs="Times New Roman"/>
          <w:sz w:val="24"/>
          <w:szCs w:val="20"/>
          <w:lang w:val="ru-RU"/>
        </w:rPr>
        <w:t>ог</w:t>
      </w:r>
      <w:r w:rsidR="00936835" w:rsidRPr="0066698B">
        <w:rPr>
          <w:rFonts w:ascii="Times New Roman" w:hAnsi="Times New Roman" w:cs="Times New Roman"/>
          <w:sz w:val="24"/>
          <w:szCs w:val="20"/>
          <w:lang w:val="ru-RU"/>
        </w:rPr>
        <w:t xml:space="preserve"> Пазар</w:t>
      </w:r>
      <w:r w:rsidR="002F40E4" w:rsidRPr="0066698B">
        <w:rPr>
          <w:rFonts w:ascii="Times New Roman" w:hAnsi="Times New Roman" w:cs="Times New Roman"/>
          <w:sz w:val="24"/>
          <w:szCs w:val="20"/>
          <w:lang w:val="ru-RU"/>
        </w:rPr>
        <w:t>а</w:t>
      </w:r>
      <w:r w:rsidR="00936835" w:rsidRPr="0066698B">
        <w:rPr>
          <w:rFonts w:ascii="Times New Roman" w:hAnsi="Times New Roman" w:cs="Times New Roman"/>
          <w:sz w:val="24"/>
          <w:szCs w:val="20"/>
          <w:lang w:val="ru-RU"/>
        </w:rPr>
        <w:t xml:space="preserve"> обезбеђивало је укупно </w:t>
      </w:r>
      <w:r w:rsidR="00E724A7" w:rsidRPr="0066698B">
        <w:rPr>
          <w:rFonts w:ascii="Times New Roman" w:hAnsi="Times New Roman" w:cs="Times New Roman"/>
          <w:sz w:val="24"/>
          <w:szCs w:val="20"/>
          <w:lang w:val="ru-RU"/>
        </w:rPr>
        <w:t>1</w:t>
      </w:r>
      <w:r w:rsidR="002F40E4" w:rsidRPr="0066698B">
        <w:rPr>
          <w:rFonts w:ascii="Times New Roman" w:hAnsi="Times New Roman" w:cs="Times New Roman"/>
          <w:sz w:val="24"/>
          <w:szCs w:val="20"/>
          <w:lang w:val="ru-RU"/>
        </w:rPr>
        <w:t>5</w:t>
      </w:r>
      <w:r w:rsidR="00E724A7" w:rsidRPr="0066698B">
        <w:rPr>
          <w:rFonts w:ascii="Times New Roman" w:hAnsi="Times New Roman" w:cs="Times New Roman"/>
          <w:sz w:val="24"/>
          <w:szCs w:val="20"/>
          <w:lang w:val="ru-RU"/>
        </w:rPr>
        <w:t xml:space="preserve"> </w:t>
      </w:r>
      <w:r w:rsidR="00936835" w:rsidRPr="0066698B">
        <w:rPr>
          <w:rFonts w:ascii="Times New Roman" w:hAnsi="Times New Roman" w:cs="Times New Roman"/>
          <w:sz w:val="24"/>
          <w:szCs w:val="20"/>
          <w:lang w:val="ru-RU"/>
        </w:rPr>
        <w:t xml:space="preserve">лекара и </w:t>
      </w:r>
      <w:r w:rsidR="003E7B98" w:rsidRPr="0066698B">
        <w:rPr>
          <w:rFonts w:ascii="Times New Roman" w:hAnsi="Times New Roman" w:cs="Times New Roman"/>
          <w:sz w:val="24"/>
          <w:szCs w:val="20"/>
          <w:lang w:val="ru-RU"/>
        </w:rPr>
        <w:t>2</w:t>
      </w:r>
      <w:r w:rsidR="002F40E4" w:rsidRPr="0066698B">
        <w:rPr>
          <w:rFonts w:ascii="Times New Roman" w:hAnsi="Times New Roman" w:cs="Times New Roman"/>
          <w:sz w:val="24"/>
          <w:szCs w:val="20"/>
          <w:lang w:val="ru-RU"/>
        </w:rPr>
        <w:t>2</w:t>
      </w:r>
      <w:r w:rsidR="00936835" w:rsidRPr="0066698B">
        <w:rPr>
          <w:rFonts w:ascii="Times New Roman" w:hAnsi="Times New Roman" w:cs="Times New Roman"/>
          <w:sz w:val="24"/>
          <w:szCs w:val="20"/>
          <w:lang w:val="ru-RU"/>
        </w:rPr>
        <w:t xml:space="preserve"> медицинск</w:t>
      </w:r>
      <w:r w:rsidR="002F40E4" w:rsidRPr="0066698B">
        <w:rPr>
          <w:rFonts w:ascii="Times New Roman" w:hAnsi="Times New Roman" w:cs="Times New Roman"/>
          <w:sz w:val="24"/>
          <w:szCs w:val="20"/>
          <w:lang w:val="ru-RU"/>
        </w:rPr>
        <w:t>е</w:t>
      </w:r>
      <w:r w:rsidR="00936835" w:rsidRPr="0066698B">
        <w:rPr>
          <w:rFonts w:ascii="Times New Roman" w:hAnsi="Times New Roman" w:cs="Times New Roman"/>
          <w:sz w:val="24"/>
          <w:szCs w:val="20"/>
          <w:lang w:val="ru-RU"/>
        </w:rPr>
        <w:t xml:space="preserve"> сест</w:t>
      </w:r>
      <w:r w:rsidR="003E7B98" w:rsidRPr="0066698B">
        <w:rPr>
          <w:rFonts w:ascii="Times New Roman" w:hAnsi="Times New Roman" w:cs="Times New Roman"/>
          <w:sz w:val="24"/>
          <w:szCs w:val="20"/>
          <w:lang w:val="ru-RU"/>
        </w:rPr>
        <w:t>р</w:t>
      </w:r>
      <w:r w:rsidR="002F40E4" w:rsidRPr="0066698B">
        <w:rPr>
          <w:rFonts w:ascii="Times New Roman" w:hAnsi="Times New Roman" w:cs="Times New Roman"/>
          <w:sz w:val="24"/>
          <w:szCs w:val="20"/>
          <w:lang w:val="ru-RU"/>
        </w:rPr>
        <w:t>е</w:t>
      </w:r>
      <w:r w:rsidR="00936835" w:rsidRPr="0066698B">
        <w:rPr>
          <w:rFonts w:ascii="Times New Roman" w:hAnsi="Times New Roman" w:cs="Times New Roman"/>
          <w:sz w:val="24"/>
          <w:szCs w:val="20"/>
          <w:lang w:val="ru-RU"/>
        </w:rPr>
        <w:t>- техничар</w:t>
      </w:r>
      <w:r w:rsidR="009F2064" w:rsidRPr="0066698B">
        <w:rPr>
          <w:rFonts w:ascii="Times New Roman" w:hAnsi="Times New Roman" w:cs="Times New Roman"/>
          <w:sz w:val="24"/>
          <w:szCs w:val="20"/>
          <w:lang w:val="ru-RU"/>
        </w:rPr>
        <w:t>а</w:t>
      </w:r>
      <w:r w:rsidR="00936835" w:rsidRPr="0066698B">
        <w:rPr>
          <w:rFonts w:ascii="Times New Roman" w:hAnsi="Times New Roman" w:cs="Times New Roman"/>
          <w:sz w:val="24"/>
          <w:szCs w:val="20"/>
          <w:lang w:val="ru-RU"/>
        </w:rPr>
        <w:t xml:space="preserve">. У просеку је обезбеђен 1 лекар на </w:t>
      </w:r>
      <w:r w:rsidR="00067F51" w:rsidRPr="0066698B">
        <w:rPr>
          <w:rFonts w:ascii="Times New Roman" w:hAnsi="Times New Roman" w:cs="Times New Roman"/>
          <w:sz w:val="24"/>
          <w:szCs w:val="20"/>
          <w:lang w:val="ru-RU"/>
        </w:rPr>
        <w:t>1</w:t>
      </w:r>
      <w:r w:rsidR="002F40E4" w:rsidRPr="0066698B">
        <w:rPr>
          <w:rFonts w:ascii="Times New Roman" w:hAnsi="Times New Roman" w:cs="Times New Roman"/>
          <w:sz w:val="24"/>
          <w:szCs w:val="20"/>
          <w:lang w:val="ru-RU"/>
        </w:rPr>
        <w:t>199</w:t>
      </w:r>
      <w:r w:rsidR="00936835" w:rsidRPr="0066698B">
        <w:rPr>
          <w:rFonts w:ascii="Times New Roman" w:hAnsi="Times New Roman" w:cs="Times New Roman"/>
          <w:sz w:val="24"/>
          <w:szCs w:val="20"/>
          <w:lang w:val="ru-RU"/>
        </w:rPr>
        <w:t xml:space="preserve"> школс</w:t>
      </w:r>
      <w:r w:rsidR="00411E42" w:rsidRPr="0066698B">
        <w:rPr>
          <w:rFonts w:ascii="Times New Roman" w:hAnsi="Times New Roman" w:cs="Times New Roman"/>
          <w:sz w:val="24"/>
          <w:szCs w:val="20"/>
          <w:lang w:val="ru-RU"/>
        </w:rPr>
        <w:t>к</w:t>
      </w:r>
      <w:r w:rsidR="00067F51" w:rsidRPr="0066698B">
        <w:rPr>
          <w:rFonts w:ascii="Times New Roman" w:hAnsi="Times New Roman" w:cs="Times New Roman"/>
          <w:sz w:val="24"/>
          <w:szCs w:val="20"/>
          <w:lang w:val="ru-RU"/>
        </w:rPr>
        <w:t>е</w:t>
      </w:r>
      <w:r w:rsidR="00936835" w:rsidRPr="0066698B">
        <w:rPr>
          <w:rFonts w:ascii="Times New Roman" w:hAnsi="Times New Roman" w:cs="Times New Roman"/>
          <w:sz w:val="24"/>
          <w:szCs w:val="20"/>
          <w:lang w:val="ru-RU"/>
        </w:rPr>
        <w:t xml:space="preserve"> деце. С обзиром да је норматив 1500 деце, довољна </w:t>
      </w:r>
      <w:r w:rsidR="002F40E4" w:rsidRPr="0066698B">
        <w:rPr>
          <w:rFonts w:ascii="Times New Roman" w:hAnsi="Times New Roman" w:cs="Times New Roman"/>
          <w:sz w:val="24"/>
          <w:szCs w:val="20"/>
          <w:lang w:val="ru-RU"/>
        </w:rPr>
        <w:t xml:space="preserve">је тренутна </w:t>
      </w:r>
      <w:r w:rsidR="00936835" w:rsidRPr="0066698B">
        <w:rPr>
          <w:rFonts w:ascii="Times New Roman" w:hAnsi="Times New Roman" w:cs="Times New Roman"/>
          <w:sz w:val="24"/>
          <w:szCs w:val="20"/>
          <w:lang w:val="ru-RU"/>
        </w:rPr>
        <w:t xml:space="preserve">доступност у </w:t>
      </w:r>
      <w:r w:rsidR="002F40E4" w:rsidRPr="0066698B">
        <w:rPr>
          <w:rFonts w:ascii="Times New Roman" w:hAnsi="Times New Roman" w:cs="Times New Roman"/>
          <w:sz w:val="24"/>
          <w:szCs w:val="20"/>
          <w:lang w:val="ru-RU"/>
        </w:rPr>
        <w:t>Дому</w:t>
      </w:r>
      <w:r w:rsidR="00936835" w:rsidRPr="0066698B">
        <w:rPr>
          <w:rFonts w:ascii="Times New Roman" w:hAnsi="Times New Roman" w:cs="Times New Roman"/>
          <w:sz w:val="24"/>
          <w:szCs w:val="20"/>
          <w:lang w:val="ru-RU"/>
        </w:rPr>
        <w:t xml:space="preserve"> здравља у Новом Пазару </w:t>
      </w:r>
      <w:r w:rsidR="002F40E4" w:rsidRPr="0066698B">
        <w:rPr>
          <w:rFonts w:ascii="Times New Roman" w:hAnsi="Times New Roman" w:cs="Times New Roman"/>
          <w:sz w:val="24"/>
          <w:szCs w:val="20"/>
          <w:lang w:val="ru-RU"/>
        </w:rPr>
        <w:t>.</w:t>
      </w:r>
    </w:p>
    <w:p w14:paraId="08C4A059" w14:textId="77777777" w:rsidR="00936835" w:rsidRPr="0066698B" w:rsidRDefault="00936835" w:rsidP="00936835">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Урађен</w:t>
      </w:r>
      <w:r w:rsidR="005552BD" w:rsidRPr="0066698B">
        <w:rPr>
          <w:rFonts w:ascii="Times New Roman" w:hAnsi="Times New Roman" w:cs="Times New Roman"/>
          <w:sz w:val="24"/>
          <w:szCs w:val="20"/>
          <w:lang w:val="ru-RU"/>
        </w:rPr>
        <w:t>о</w:t>
      </w:r>
      <w:r w:rsidRPr="0066698B">
        <w:rPr>
          <w:rFonts w:ascii="Times New Roman" w:hAnsi="Times New Roman" w:cs="Times New Roman"/>
          <w:sz w:val="24"/>
          <w:szCs w:val="20"/>
          <w:lang w:val="ru-RU"/>
        </w:rPr>
        <w:t xml:space="preserve"> је укупно </w:t>
      </w:r>
      <w:r w:rsidR="005552BD" w:rsidRPr="0066698B">
        <w:rPr>
          <w:rFonts w:ascii="Times New Roman" w:hAnsi="Times New Roman" w:cs="Times New Roman"/>
          <w:sz w:val="24"/>
          <w:szCs w:val="20"/>
          <w:lang w:val="ru-RU"/>
        </w:rPr>
        <w:t>4</w:t>
      </w:r>
      <w:r w:rsidR="00A57CAE" w:rsidRPr="0066698B">
        <w:rPr>
          <w:rFonts w:ascii="Times New Roman" w:hAnsi="Times New Roman" w:cs="Times New Roman"/>
          <w:sz w:val="24"/>
          <w:szCs w:val="20"/>
          <w:lang w:val="ru-RU"/>
        </w:rPr>
        <w:t>1738</w:t>
      </w:r>
      <w:r w:rsidRPr="0066698B">
        <w:rPr>
          <w:rFonts w:ascii="Times New Roman" w:hAnsi="Times New Roman" w:cs="Times New Roman"/>
          <w:sz w:val="24"/>
          <w:szCs w:val="20"/>
          <w:lang w:val="ru-RU"/>
        </w:rPr>
        <w:t xml:space="preserve"> преглед</w:t>
      </w:r>
      <w:r w:rsidR="001A7B46"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w:t>
      </w:r>
      <w:r w:rsidR="005552BD" w:rsidRPr="0066698B">
        <w:rPr>
          <w:rFonts w:ascii="Times New Roman" w:hAnsi="Times New Roman" w:cs="Times New Roman"/>
          <w:sz w:val="24"/>
          <w:szCs w:val="20"/>
          <w:lang w:val="ru-RU"/>
        </w:rPr>
        <w:t xml:space="preserve"> </w:t>
      </w:r>
      <w:r w:rsidR="008F2E2B" w:rsidRPr="0066698B">
        <w:rPr>
          <w:rFonts w:ascii="Times New Roman" w:hAnsi="Times New Roman" w:cs="Times New Roman"/>
          <w:sz w:val="24"/>
          <w:szCs w:val="20"/>
          <w:lang w:val="ru-RU"/>
        </w:rPr>
        <w:t>Близу три четвртине су</w:t>
      </w:r>
      <w:r w:rsidRPr="0066698B">
        <w:rPr>
          <w:rFonts w:ascii="Times New Roman" w:hAnsi="Times New Roman" w:cs="Times New Roman"/>
          <w:sz w:val="24"/>
          <w:szCs w:val="20"/>
          <w:lang w:val="ru-RU"/>
        </w:rPr>
        <w:t xml:space="preserve"> (</w:t>
      </w:r>
      <w:r w:rsidR="008F2E2B" w:rsidRPr="0066698B">
        <w:rPr>
          <w:rFonts w:ascii="Times New Roman" w:hAnsi="Times New Roman" w:cs="Times New Roman"/>
          <w:sz w:val="24"/>
          <w:szCs w:val="20"/>
          <w:lang w:val="ru-RU"/>
        </w:rPr>
        <w:t>72,2</w:t>
      </w:r>
      <w:r w:rsidRPr="0066698B">
        <w:rPr>
          <w:rFonts w:ascii="Times New Roman" w:hAnsi="Times New Roman" w:cs="Times New Roman"/>
          <w:sz w:val="24"/>
          <w:szCs w:val="20"/>
          <w:lang w:val="ru-RU"/>
        </w:rPr>
        <w:t>%) су први прегледи јер доминирају акутне ре</w:t>
      </w:r>
      <w:r w:rsidR="00CB2229" w:rsidRPr="0066698B">
        <w:rPr>
          <w:rFonts w:ascii="Times New Roman" w:hAnsi="Times New Roman" w:cs="Times New Roman"/>
          <w:sz w:val="24"/>
          <w:szCs w:val="20"/>
          <w:lang w:val="ru-RU"/>
        </w:rPr>
        <w:t xml:space="preserve">спираторне инфекције и повреде </w:t>
      </w:r>
      <w:r w:rsidRPr="0066698B">
        <w:rPr>
          <w:rFonts w:ascii="Times New Roman" w:hAnsi="Times New Roman" w:cs="Times New Roman"/>
          <w:sz w:val="24"/>
          <w:szCs w:val="20"/>
          <w:lang w:val="ru-RU"/>
        </w:rPr>
        <w:t>.</w:t>
      </w:r>
    </w:p>
    <w:p w14:paraId="7A481D5E" w14:textId="77777777" w:rsidR="00936835" w:rsidRPr="0066698B" w:rsidRDefault="00936835" w:rsidP="00936835">
      <w:pPr>
        <w:tabs>
          <w:tab w:val="left" w:pos="720"/>
          <w:tab w:val="left" w:pos="1277"/>
        </w:tabs>
        <w:rPr>
          <w:rFonts w:ascii="Times New Roman" w:hAnsi="Times New Roman" w:cs="Times New Roman"/>
          <w:sz w:val="20"/>
          <w:szCs w:val="20"/>
          <w:lang w:val="ru-RU"/>
        </w:rPr>
      </w:pPr>
      <w:r w:rsidRPr="0066698B">
        <w:rPr>
          <w:rFonts w:ascii="Times New Roman" w:hAnsi="Times New Roman" w:cs="Times New Roman"/>
          <w:sz w:val="20"/>
          <w:szCs w:val="20"/>
          <w:lang w:val="ru-RU"/>
        </w:rPr>
        <w:t xml:space="preserve"> </w:t>
      </w:r>
    </w:p>
    <w:p w14:paraId="3B9B9157" w14:textId="77777777" w:rsidR="00EF31DA" w:rsidRPr="0066698B" w:rsidRDefault="00EF31DA" w:rsidP="00936835">
      <w:pPr>
        <w:tabs>
          <w:tab w:val="left" w:pos="720"/>
          <w:tab w:val="left" w:pos="1277"/>
        </w:tabs>
        <w:rPr>
          <w:rFonts w:ascii="Times New Roman" w:hAnsi="Times New Roman" w:cs="Times New Roman"/>
          <w:sz w:val="20"/>
          <w:szCs w:val="20"/>
          <w:lang w:val="ru-RU"/>
        </w:rPr>
      </w:pPr>
    </w:p>
    <w:p w14:paraId="5A23898D" w14:textId="77777777" w:rsidR="00EF31DA" w:rsidRPr="0066698B" w:rsidRDefault="00EF31DA" w:rsidP="00936835">
      <w:pPr>
        <w:tabs>
          <w:tab w:val="left" w:pos="720"/>
          <w:tab w:val="left" w:pos="1277"/>
        </w:tabs>
        <w:rPr>
          <w:rFonts w:ascii="Times New Roman" w:hAnsi="Times New Roman" w:cs="Times New Roman"/>
          <w:sz w:val="20"/>
          <w:szCs w:val="20"/>
          <w:lang w:val="ru-RU"/>
        </w:rPr>
      </w:pPr>
    </w:p>
    <w:p w14:paraId="2060C2FC" w14:textId="77777777" w:rsidR="00936835" w:rsidRPr="0066698B" w:rsidRDefault="00936835" w:rsidP="00EF31DA">
      <w:pPr>
        <w:tabs>
          <w:tab w:val="left" w:pos="720"/>
          <w:tab w:val="left" w:pos="1277"/>
        </w:tabs>
        <w:jc w:val="center"/>
        <w:rPr>
          <w:rFonts w:ascii="Times New Roman" w:hAnsi="Times New Roman" w:cs="Times New Roman"/>
          <w:b/>
          <w:sz w:val="20"/>
          <w:szCs w:val="20"/>
        </w:rPr>
      </w:pPr>
      <w:r w:rsidRPr="0066698B">
        <w:rPr>
          <w:rFonts w:ascii="Times New Roman" w:hAnsi="Times New Roman" w:cs="Times New Roman"/>
          <w:b/>
          <w:sz w:val="20"/>
          <w:szCs w:val="20"/>
          <w:lang w:val="ru-RU"/>
        </w:rPr>
        <w:t>Табела</w:t>
      </w:r>
      <w:r w:rsidR="007B1DD2" w:rsidRPr="0066698B">
        <w:rPr>
          <w:rFonts w:ascii="Times New Roman" w:hAnsi="Times New Roman" w:cs="Times New Roman"/>
          <w:b/>
          <w:sz w:val="20"/>
          <w:szCs w:val="20"/>
          <w:lang w:val="ru-RU"/>
        </w:rPr>
        <w:t xml:space="preserve"> бр. </w:t>
      </w:r>
      <w:r w:rsidR="00221AAF" w:rsidRPr="0066698B">
        <w:rPr>
          <w:rFonts w:ascii="Times New Roman" w:hAnsi="Times New Roman" w:cs="Times New Roman"/>
          <w:b/>
          <w:sz w:val="20"/>
          <w:szCs w:val="20"/>
          <w:lang w:val="ru-RU"/>
        </w:rPr>
        <w:t>30</w:t>
      </w:r>
      <w:r w:rsidR="007B1DD2" w:rsidRPr="0066698B">
        <w:rPr>
          <w:rFonts w:ascii="Times New Roman" w:hAnsi="Times New Roman" w:cs="Times New Roman"/>
          <w:b/>
          <w:sz w:val="20"/>
          <w:szCs w:val="20"/>
          <w:lang w:val="ru-RU"/>
        </w:rPr>
        <w:t xml:space="preserve">- </w:t>
      </w:r>
      <w:r w:rsidRPr="0066698B">
        <w:rPr>
          <w:rFonts w:ascii="Times New Roman" w:hAnsi="Times New Roman" w:cs="Times New Roman"/>
          <w:b/>
          <w:sz w:val="20"/>
          <w:szCs w:val="20"/>
          <w:lang w:val="ru-RU"/>
        </w:rPr>
        <w:t xml:space="preserve">ОПТЕРЕЋЕНОСТ ЗДРАВСТВЕНИХ РАДНИКА </w:t>
      </w:r>
      <w:r w:rsidR="00007898" w:rsidRPr="0066698B">
        <w:rPr>
          <w:rFonts w:ascii="Times New Roman" w:hAnsi="Times New Roman" w:cs="Times New Roman"/>
          <w:b/>
          <w:sz w:val="20"/>
          <w:szCs w:val="20"/>
          <w:lang w:val="ru-RU"/>
        </w:rPr>
        <w:t>КОД Ш</w:t>
      </w:r>
      <w:r w:rsidRPr="0066698B">
        <w:rPr>
          <w:rFonts w:ascii="Times New Roman" w:hAnsi="Times New Roman" w:cs="Times New Roman"/>
          <w:b/>
          <w:sz w:val="20"/>
          <w:szCs w:val="20"/>
          <w:lang w:val="ru-RU"/>
        </w:rPr>
        <w:t>КОЛСКЕ ДЕЦЕ И ОМЛАДИНЕ У 20</w:t>
      </w:r>
      <w:r w:rsidR="00007898" w:rsidRPr="0066698B">
        <w:rPr>
          <w:rFonts w:ascii="Times New Roman" w:hAnsi="Times New Roman" w:cs="Times New Roman"/>
          <w:b/>
          <w:sz w:val="20"/>
          <w:szCs w:val="20"/>
          <w:lang w:val="ru-RU"/>
        </w:rPr>
        <w:t>2</w:t>
      </w:r>
      <w:r w:rsidR="007D31F1"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w:t>
      </w:r>
      <w:r w:rsidR="00463E85" w:rsidRPr="0066698B">
        <w:rPr>
          <w:rFonts w:ascii="Times New Roman" w:hAnsi="Times New Roman" w:cs="Times New Roman"/>
          <w:b/>
          <w:sz w:val="20"/>
          <w:szCs w:val="20"/>
          <w:lang w:val="ru-RU"/>
        </w:rPr>
        <w:t xml:space="preserve"> </w:t>
      </w:r>
      <w:r w:rsidRPr="0066698B">
        <w:rPr>
          <w:rFonts w:ascii="Times New Roman" w:hAnsi="Times New Roman" w:cs="Times New Roman"/>
          <w:b/>
          <w:sz w:val="20"/>
          <w:szCs w:val="20"/>
        </w:rPr>
        <w:t>ГОДИНИ</w:t>
      </w:r>
    </w:p>
    <w:p w14:paraId="3B251271" w14:textId="77777777" w:rsidR="00EF31DA" w:rsidRPr="0066698B" w:rsidRDefault="00EF31DA" w:rsidP="00EF31DA">
      <w:pPr>
        <w:tabs>
          <w:tab w:val="left" w:pos="720"/>
          <w:tab w:val="left" w:pos="1277"/>
        </w:tabs>
        <w:jc w:val="center"/>
        <w:rPr>
          <w:rFonts w:ascii="Times New Roman" w:hAnsi="Times New Roman" w:cs="Times New Roman"/>
          <w:b/>
          <w:sz w:val="20"/>
          <w:szCs w:val="20"/>
        </w:rPr>
      </w:pPr>
    </w:p>
    <w:p w14:paraId="18414B2D" w14:textId="77777777" w:rsidR="00EF31DA" w:rsidRPr="0066698B" w:rsidRDefault="00EF31DA" w:rsidP="00EF31DA">
      <w:pPr>
        <w:tabs>
          <w:tab w:val="left" w:pos="720"/>
          <w:tab w:val="left" w:pos="1277"/>
        </w:tabs>
        <w:jc w:val="center"/>
        <w:rPr>
          <w:rFonts w:ascii="Times New Roman" w:hAnsi="Times New Roman" w:cs="Times New Roman"/>
          <w:b/>
          <w:sz w:val="20"/>
          <w:szCs w:val="20"/>
        </w:rPr>
      </w:pPr>
    </w:p>
    <w:p w14:paraId="1BEDB3D3" w14:textId="77777777" w:rsidR="00D92171" w:rsidRPr="0066698B" w:rsidRDefault="00D92171" w:rsidP="00EF31DA">
      <w:pPr>
        <w:tabs>
          <w:tab w:val="left" w:pos="720"/>
          <w:tab w:val="left" w:pos="1277"/>
        </w:tabs>
        <w:jc w:val="center"/>
        <w:rPr>
          <w:rFonts w:ascii="Times New Roman" w:hAnsi="Times New Roman" w:cs="Times New Roman"/>
          <w:b/>
          <w:sz w:val="20"/>
          <w:szCs w:val="20"/>
        </w:rPr>
      </w:pPr>
    </w:p>
    <w:tbl>
      <w:tblPr>
        <w:tblStyle w:val="LightList-Accent2"/>
        <w:tblW w:w="0" w:type="auto"/>
        <w:jc w:val="center"/>
        <w:tblLayout w:type="fixed"/>
        <w:tblLook w:val="01E0" w:firstRow="1" w:lastRow="1" w:firstColumn="1" w:lastColumn="1" w:noHBand="0" w:noVBand="0"/>
      </w:tblPr>
      <w:tblGrid>
        <w:gridCol w:w="1860"/>
        <w:gridCol w:w="836"/>
        <w:gridCol w:w="938"/>
        <w:gridCol w:w="992"/>
        <w:gridCol w:w="2261"/>
        <w:gridCol w:w="889"/>
        <w:gridCol w:w="935"/>
      </w:tblGrid>
      <w:tr w:rsidR="0066698B" w:rsidRPr="0066698B" w14:paraId="6CF3D0A3" w14:textId="77777777" w:rsidTr="00B71DF0">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1860" w:type="dxa"/>
            <w:vMerge w:val="restart"/>
          </w:tcPr>
          <w:p w14:paraId="09185B28" w14:textId="77777777" w:rsidR="00EF31DA" w:rsidRPr="0066698B" w:rsidRDefault="00EF31DA" w:rsidP="00277F73">
            <w:pPr>
              <w:pStyle w:val="TableParagraph"/>
              <w:spacing w:before="3" w:line="120" w:lineRule="exact"/>
              <w:rPr>
                <w:rFonts w:ascii="Times New Roman" w:hAnsi="Times New Roman" w:cs="Times New Roman"/>
                <w:color w:val="auto"/>
                <w:sz w:val="12"/>
                <w:szCs w:val="12"/>
              </w:rPr>
            </w:pPr>
          </w:p>
          <w:p w14:paraId="066DB52C" w14:textId="77777777" w:rsidR="00EF31DA" w:rsidRPr="0066698B" w:rsidRDefault="00EF31DA" w:rsidP="00277F73">
            <w:pPr>
              <w:pStyle w:val="TableParagraph"/>
              <w:spacing w:line="200" w:lineRule="exact"/>
              <w:rPr>
                <w:rFonts w:ascii="Times New Roman" w:hAnsi="Times New Roman" w:cs="Times New Roman"/>
                <w:color w:val="auto"/>
                <w:sz w:val="20"/>
                <w:szCs w:val="20"/>
              </w:rPr>
            </w:pPr>
          </w:p>
          <w:p w14:paraId="39CC0FD5" w14:textId="77777777" w:rsidR="00EF31DA" w:rsidRPr="0066698B" w:rsidRDefault="00EF31DA" w:rsidP="00277F73">
            <w:pPr>
              <w:pStyle w:val="TableParagraph"/>
              <w:spacing w:line="200" w:lineRule="exact"/>
              <w:rPr>
                <w:rFonts w:ascii="Times New Roman" w:hAnsi="Times New Roman" w:cs="Times New Roman"/>
                <w:color w:val="auto"/>
                <w:sz w:val="20"/>
                <w:szCs w:val="20"/>
              </w:rPr>
            </w:pPr>
          </w:p>
          <w:p w14:paraId="648836B8" w14:textId="77777777" w:rsidR="00EF31DA" w:rsidRPr="0066698B" w:rsidRDefault="00EF31DA" w:rsidP="00277F73">
            <w:pPr>
              <w:pStyle w:val="TableParagraph"/>
              <w:spacing w:line="200" w:lineRule="exact"/>
              <w:rPr>
                <w:rFonts w:ascii="Times New Roman" w:hAnsi="Times New Roman" w:cs="Times New Roman"/>
                <w:color w:val="auto"/>
                <w:sz w:val="20"/>
                <w:szCs w:val="20"/>
              </w:rPr>
            </w:pPr>
          </w:p>
          <w:p w14:paraId="58A8109A" w14:textId="77777777" w:rsidR="00EF31DA" w:rsidRPr="0066698B" w:rsidRDefault="00EF31DA" w:rsidP="00277F73">
            <w:pPr>
              <w:pStyle w:val="TableParagraph"/>
              <w:ind w:left="308"/>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ТЕРИТ</w:t>
            </w:r>
            <w:r w:rsidRPr="0066698B">
              <w:rPr>
                <w:rFonts w:ascii="Times New Roman" w:eastAsia="Arial" w:hAnsi="Times New Roman" w:cs="Times New Roman"/>
                <w:color w:val="auto"/>
                <w:spacing w:val="-1"/>
                <w:sz w:val="18"/>
                <w:szCs w:val="18"/>
              </w:rPr>
              <w:t>О</w:t>
            </w:r>
            <w:r w:rsidRPr="0066698B">
              <w:rPr>
                <w:rFonts w:ascii="Times New Roman" w:eastAsia="Arial" w:hAnsi="Times New Roman" w:cs="Times New Roman"/>
                <w:color w:val="auto"/>
                <w:sz w:val="18"/>
                <w:szCs w:val="18"/>
              </w:rPr>
              <w:t>РИЈА</w:t>
            </w:r>
          </w:p>
        </w:tc>
        <w:tc>
          <w:tcPr>
            <w:cnfStyle w:val="000100000000" w:firstRow="0" w:lastRow="0" w:firstColumn="0" w:lastColumn="1" w:oddVBand="0" w:evenVBand="0" w:oddHBand="0" w:evenHBand="0" w:firstRowFirstColumn="0" w:firstRowLastColumn="0" w:lastRowFirstColumn="0" w:lastRowLastColumn="0"/>
            <w:tcW w:w="6851" w:type="dxa"/>
            <w:gridSpan w:val="6"/>
          </w:tcPr>
          <w:p w14:paraId="4291C308" w14:textId="77777777" w:rsidR="00EF31DA" w:rsidRPr="0066698B" w:rsidRDefault="00EF31DA" w:rsidP="00277F73">
            <w:pPr>
              <w:pStyle w:val="TableParagraph"/>
              <w:ind w:left="1821"/>
              <w:rPr>
                <w:rFonts w:ascii="Times New Roman" w:eastAsia="Arial" w:hAnsi="Times New Roman" w:cs="Times New Roman"/>
                <w:color w:val="auto"/>
                <w:sz w:val="18"/>
                <w:szCs w:val="18"/>
                <w:lang w:val="ru-RU"/>
              </w:rPr>
            </w:pPr>
            <w:r w:rsidRPr="0066698B">
              <w:rPr>
                <w:rFonts w:ascii="Times New Roman" w:eastAsia="Arial" w:hAnsi="Times New Roman" w:cs="Times New Roman"/>
                <w:color w:val="auto"/>
                <w:sz w:val="18"/>
                <w:szCs w:val="18"/>
                <w:lang w:val="ru-RU"/>
              </w:rPr>
              <w:t>Просе</w:t>
            </w:r>
            <w:r w:rsidRPr="0066698B">
              <w:rPr>
                <w:rFonts w:ascii="Times New Roman" w:eastAsia="Arial" w:hAnsi="Times New Roman" w:cs="Times New Roman"/>
                <w:color w:val="auto"/>
                <w:spacing w:val="-2"/>
                <w:sz w:val="18"/>
                <w:szCs w:val="18"/>
                <w:lang w:val="ru-RU"/>
              </w:rPr>
              <w:t>ч</w:t>
            </w:r>
            <w:r w:rsidRPr="0066698B">
              <w:rPr>
                <w:rFonts w:ascii="Times New Roman" w:eastAsia="Arial" w:hAnsi="Times New Roman" w:cs="Times New Roman"/>
                <w:color w:val="auto"/>
                <w:sz w:val="18"/>
                <w:szCs w:val="18"/>
                <w:lang w:val="ru-RU"/>
              </w:rPr>
              <w:t>ан</w:t>
            </w:r>
            <w:r w:rsidRPr="0066698B">
              <w:rPr>
                <w:rFonts w:ascii="Times New Roman" w:eastAsia="Arial" w:hAnsi="Times New Roman" w:cs="Times New Roman"/>
                <w:color w:val="auto"/>
                <w:spacing w:val="-1"/>
                <w:sz w:val="18"/>
                <w:szCs w:val="18"/>
                <w:lang w:val="ru-RU"/>
              </w:rPr>
              <w:t xml:space="preserve"> </w:t>
            </w:r>
            <w:r w:rsidRPr="0066698B">
              <w:rPr>
                <w:rFonts w:ascii="Times New Roman" w:eastAsia="Arial" w:hAnsi="Times New Roman" w:cs="Times New Roman"/>
                <w:color w:val="auto"/>
                <w:sz w:val="18"/>
                <w:szCs w:val="18"/>
                <w:lang w:val="ru-RU"/>
              </w:rPr>
              <w:t>број посе</w:t>
            </w:r>
            <w:r w:rsidRPr="0066698B">
              <w:rPr>
                <w:rFonts w:ascii="Times New Roman" w:eastAsia="Arial" w:hAnsi="Times New Roman" w:cs="Times New Roman"/>
                <w:color w:val="auto"/>
                <w:spacing w:val="-7"/>
                <w:sz w:val="18"/>
                <w:szCs w:val="18"/>
                <w:lang w:val="ru-RU"/>
              </w:rPr>
              <w:t>т</w:t>
            </w:r>
            <w:r w:rsidRPr="0066698B">
              <w:rPr>
                <w:rFonts w:ascii="Times New Roman" w:eastAsia="Arial" w:hAnsi="Times New Roman" w:cs="Times New Roman"/>
                <w:color w:val="auto"/>
                <w:sz w:val="18"/>
                <w:szCs w:val="18"/>
                <w:lang w:val="ru-RU"/>
              </w:rPr>
              <w:t>а</w:t>
            </w:r>
            <w:r w:rsidRPr="0066698B">
              <w:rPr>
                <w:rFonts w:ascii="Times New Roman" w:eastAsia="Arial" w:hAnsi="Times New Roman" w:cs="Times New Roman"/>
                <w:color w:val="auto"/>
                <w:spacing w:val="5"/>
                <w:sz w:val="18"/>
                <w:szCs w:val="18"/>
                <w:lang w:val="ru-RU"/>
              </w:rPr>
              <w:t xml:space="preserve"> </w:t>
            </w:r>
            <w:r w:rsidRPr="0066698B">
              <w:rPr>
                <w:rFonts w:ascii="Times New Roman" w:eastAsia="Arial" w:hAnsi="Times New Roman" w:cs="Times New Roman"/>
                <w:color w:val="auto"/>
                <w:sz w:val="18"/>
                <w:szCs w:val="18"/>
                <w:lang w:val="ru-RU"/>
              </w:rPr>
              <w:t>у</w:t>
            </w:r>
            <w:r w:rsidRPr="0066698B">
              <w:rPr>
                <w:rFonts w:ascii="Times New Roman" w:eastAsia="Arial" w:hAnsi="Times New Roman" w:cs="Times New Roman"/>
                <w:color w:val="auto"/>
                <w:spacing w:val="-7"/>
                <w:sz w:val="18"/>
                <w:szCs w:val="18"/>
                <w:lang w:val="ru-RU"/>
              </w:rPr>
              <w:t xml:space="preserve"> </w:t>
            </w:r>
            <w:r w:rsidRPr="0066698B">
              <w:rPr>
                <w:rFonts w:ascii="Times New Roman" w:eastAsia="Arial" w:hAnsi="Times New Roman" w:cs="Times New Roman"/>
                <w:color w:val="auto"/>
                <w:sz w:val="18"/>
                <w:szCs w:val="18"/>
                <w:lang w:val="ru-RU"/>
              </w:rPr>
              <w:t>о</w:t>
            </w:r>
            <w:r w:rsidRPr="0066698B">
              <w:rPr>
                <w:rFonts w:ascii="Times New Roman" w:eastAsia="Arial" w:hAnsi="Times New Roman" w:cs="Times New Roman"/>
                <w:color w:val="auto"/>
                <w:spacing w:val="2"/>
                <w:sz w:val="18"/>
                <w:szCs w:val="18"/>
                <w:lang w:val="ru-RU"/>
              </w:rPr>
              <w:t>р</w:t>
            </w:r>
            <w:r w:rsidRPr="0066698B">
              <w:rPr>
                <w:rFonts w:ascii="Times New Roman" w:eastAsia="Arial" w:hAnsi="Times New Roman" w:cs="Times New Roman"/>
                <w:color w:val="auto"/>
                <w:sz w:val="18"/>
                <w:szCs w:val="18"/>
                <w:lang w:val="ru-RU"/>
              </w:rPr>
              <w:t>ди</w:t>
            </w:r>
            <w:r w:rsidRPr="0066698B">
              <w:rPr>
                <w:rFonts w:ascii="Times New Roman" w:eastAsia="Arial" w:hAnsi="Times New Roman" w:cs="Times New Roman"/>
                <w:color w:val="auto"/>
                <w:spacing w:val="-2"/>
                <w:sz w:val="18"/>
                <w:szCs w:val="18"/>
                <w:lang w:val="ru-RU"/>
              </w:rPr>
              <w:t>н</w:t>
            </w:r>
            <w:r w:rsidRPr="0066698B">
              <w:rPr>
                <w:rFonts w:ascii="Times New Roman" w:eastAsia="Arial" w:hAnsi="Times New Roman" w:cs="Times New Roman"/>
                <w:color w:val="auto"/>
                <w:sz w:val="18"/>
                <w:szCs w:val="18"/>
                <w:lang w:val="ru-RU"/>
              </w:rPr>
              <w:t>ац</w:t>
            </w:r>
            <w:r w:rsidRPr="0066698B">
              <w:rPr>
                <w:rFonts w:ascii="Times New Roman" w:eastAsia="Arial" w:hAnsi="Times New Roman" w:cs="Times New Roman"/>
                <w:color w:val="auto"/>
                <w:spacing w:val="-1"/>
                <w:sz w:val="18"/>
                <w:szCs w:val="18"/>
                <w:lang w:val="ru-RU"/>
              </w:rPr>
              <w:t>и</w:t>
            </w:r>
            <w:r w:rsidRPr="0066698B">
              <w:rPr>
                <w:rFonts w:ascii="Times New Roman" w:eastAsia="Arial" w:hAnsi="Times New Roman" w:cs="Times New Roman"/>
                <w:color w:val="auto"/>
                <w:sz w:val="18"/>
                <w:szCs w:val="18"/>
                <w:lang w:val="ru-RU"/>
              </w:rPr>
              <w:t>ји</w:t>
            </w:r>
          </w:p>
        </w:tc>
      </w:tr>
      <w:tr w:rsidR="0066698B" w:rsidRPr="0066698B" w14:paraId="0782D098" w14:textId="77777777" w:rsidTr="00040412">
        <w:trPr>
          <w:cnfStyle w:val="000000100000" w:firstRow="0" w:lastRow="0" w:firstColumn="0" w:lastColumn="0" w:oddVBand="0" w:evenVBand="0" w:oddHBand="1" w:evenHBand="0" w:firstRowFirstColumn="0" w:firstRowLastColumn="0" w:lastRowFirstColumn="0" w:lastRowLastColumn="0"/>
          <w:trHeight w:hRule="exact" w:val="720"/>
          <w:jc w:val="center"/>
        </w:trPr>
        <w:tc>
          <w:tcPr>
            <w:cnfStyle w:val="001000000000" w:firstRow="0" w:lastRow="0" w:firstColumn="1" w:lastColumn="0" w:oddVBand="0" w:evenVBand="0" w:oddHBand="0" w:evenHBand="0" w:firstRowFirstColumn="0" w:firstRowLastColumn="0" w:lastRowFirstColumn="0" w:lastRowLastColumn="0"/>
            <w:tcW w:w="1860" w:type="dxa"/>
            <w:vMerge/>
          </w:tcPr>
          <w:p w14:paraId="6097E909" w14:textId="77777777" w:rsidR="00EF31DA" w:rsidRPr="0066698B" w:rsidRDefault="00EF31DA" w:rsidP="00277F73">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1774" w:type="dxa"/>
            <w:gridSpan w:val="2"/>
          </w:tcPr>
          <w:p w14:paraId="3ED3E6CB" w14:textId="77777777" w:rsidR="00EF31DA" w:rsidRPr="0066698B" w:rsidRDefault="00EF31DA" w:rsidP="00277F73">
            <w:pPr>
              <w:pStyle w:val="TableParagraph"/>
              <w:spacing w:before="31" w:line="281" w:lineRule="auto"/>
              <w:ind w:left="683" w:right="299" w:hanging="380"/>
              <w:rPr>
                <w:rFonts w:ascii="Times New Roman" w:eastAsia="Arial" w:hAnsi="Times New Roman" w:cs="Times New Roman"/>
                <w:sz w:val="18"/>
                <w:szCs w:val="18"/>
              </w:rPr>
            </w:pPr>
            <w:r w:rsidRPr="0066698B">
              <w:rPr>
                <w:rFonts w:ascii="Times New Roman" w:eastAsia="Arial" w:hAnsi="Times New Roman" w:cs="Times New Roman"/>
                <w:b/>
                <w:bCs/>
                <w:sz w:val="18"/>
                <w:szCs w:val="18"/>
              </w:rPr>
              <w:t>Код</w:t>
            </w:r>
            <w:r w:rsidRPr="0066698B">
              <w:rPr>
                <w:rFonts w:ascii="Times New Roman" w:eastAsia="Arial" w:hAnsi="Times New Roman" w:cs="Times New Roman"/>
                <w:b/>
                <w:bCs/>
                <w:spacing w:val="1"/>
                <w:sz w:val="18"/>
                <w:szCs w:val="18"/>
              </w:rPr>
              <w:t xml:space="preserve"> </w:t>
            </w:r>
            <w:r w:rsidRPr="0066698B">
              <w:rPr>
                <w:rFonts w:ascii="Times New Roman" w:eastAsia="Arial" w:hAnsi="Times New Roman" w:cs="Times New Roman"/>
                <w:b/>
                <w:bCs/>
                <w:spacing w:val="-2"/>
                <w:sz w:val="18"/>
                <w:szCs w:val="18"/>
              </w:rPr>
              <w:t>л</w:t>
            </w:r>
            <w:r w:rsidRPr="0066698B">
              <w:rPr>
                <w:rFonts w:ascii="Times New Roman" w:eastAsia="Arial" w:hAnsi="Times New Roman" w:cs="Times New Roman"/>
                <w:b/>
                <w:bCs/>
                <w:sz w:val="18"/>
                <w:szCs w:val="18"/>
              </w:rPr>
              <w:t>е</w:t>
            </w:r>
            <w:r w:rsidRPr="0066698B">
              <w:rPr>
                <w:rFonts w:ascii="Times New Roman" w:eastAsia="Arial" w:hAnsi="Times New Roman" w:cs="Times New Roman"/>
                <w:b/>
                <w:bCs/>
                <w:spacing w:val="1"/>
                <w:sz w:val="18"/>
                <w:szCs w:val="18"/>
              </w:rPr>
              <w:t>к</w:t>
            </w:r>
            <w:r w:rsidRPr="0066698B">
              <w:rPr>
                <w:rFonts w:ascii="Times New Roman" w:eastAsia="Arial" w:hAnsi="Times New Roman" w:cs="Times New Roman"/>
                <w:b/>
                <w:bCs/>
                <w:spacing w:val="-2"/>
                <w:sz w:val="18"/>
                <w:szCs w:val="18"/>
              </w:rPr>
              <w:t>а</w:t>
            </w:r>
            <w:r w:rsidRPr="0066698B">
              <w:rPr>
                <w:rFonts w:ascii="Times New Roman" w:eastAsia="Arial" w:hAnsi="Times New Roman" w:cs="Times New Roman"/>
                <w:b/>
                <w:bCs/>
                <w:sz w:val="18"/>
                <w:szCs w:val="18"/>
              </w:rPr>
              <w:t>ра</w:t>
            </w:r>
            <w:r w:rsidRPr="0066698B">
              <w:rPr>
                <w:rFonts w:ascii="Times New Roman" w:eastAsia="Arial" w:hAnsi="Times New Roman" w:cs="Times New Roman"/>
                <w:b/>
                <w:bCs/>
                <w:spacing w:val="3"/>
                <w:sz w:val="18"/>
                <w:szCs w:val="18"/>
              </w:rPr>
              <w:t xml:space="preserve"> </w:t>
            </w:r>
            <w:r w:rsidRPr="0066698B">
              <w:rPr>
                <w:rFonts w:ascii="Times New Roman" w:eastAsia="Arial" w:hAnsi="Times New Roman" w:cs="Times New Roman"/>
                <w:b/>
                <w:bCs/>
                <w:sz w:val="18"/>
                <w:szCs w:val="18"/>
              </w:rPr>
              <w:t xml:space="preserve">у </w:t>
            </w:r>
            <w:r w:rsidRPr="0066698B">
              <w:rPr>
                <w:rFonts w:ascii="Times New Roman" w:eastAsia="Arial" w:hAnsi="Times New Roman" w:cs="Times New Roman"/>
                <w:b/>
                <w:bCs/>
                <w:spacing w:val="-5"/>
                <w:sz w:val="18"/>
                <w:szCs w:val="18"/>
              </w:rPr>
              <w:t>т</w:t>
            </w:r>
            <w:r w:rsidRPr="0066698B">
              <w:rPr>
                <w:rFonts w:ascii="Times New Roman" w:eastAsia="Arial" w:hAnsi="Times New Roman" w:cs="Times New Roman"/>
                <w:b/>
                <w:bCs/>
                <w:sz w:val="18"/>
                <w:szCs w:val="18"/>
              </w:rPr>
              <w:t>о</w:t>
            </w:r>
            <w:r w:rsidRPr="0066698B">
              <w:rPr>
                <w:rFonts w:ascii="Times New Roman" w:eastAsia="Arial" w:hAnsi="Times New Roman" w:cs="Times New Roman"/>
                <w:b/>
                <w:bCs/>
                <w:spacing w:val="6"/>
                <w:sz w:val="18"/>
                <w:szCs w:val="18"/>
              </w:rPr>
              <w:t>к</w:t>
            </w:r>
            <w:r w:rsidRPr="0066698B">
              <w:rPr>
                <w:rFonts w:ascii="Times New Roman" w:eastAsia="Arial" w:hAnsi="Times New Roman" w:cs="Times New Roman"/>
                <w:b/>
                <w:bCs/>
                <w:sz w:val="18"/>
                <w:szCs w:val="18"/>
              </w:rPr>
              <w:t>у</w:t>
            </w:r>
          </w:p>
        </w:tc>
        <w:tc>
          <w:tcPr>
            <w:tcW w:w="992" w:type="dxa"/>
          </w:tcPr>
          <w:p w14:paraId="6249E27E" w14:textId="77777777" w:rsidR="00EF31DA" w:rsidRPr="0066698B" w:rsidRDefault="00EF31DA" w:rsidP="00277F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2261" w:type="dxa"/>
          </w:tcPr>
          <w:p w14:paraId="4782F96E" w14:textId="77777777" w:rsidR="00EF31DA" w:rsidRPr="0066698B" w:rsidRDefault="00EF31DA" w:rsidP="00277F73">
            <w:pPr>
              <w:pStyle w:val="TableParagraph"/>
              <w:spacing w:before="31" w:line="281" w:lineRule="auto"/>
              <w:ind w:left="1002" w:right="153" w:hanging="843"/>
              <w:rPr>
                <w:rFonts w:ascii="Times New Roman" w:eastAsia="Arial" w:hAnsi="Times New Roman" w:cs="Times New Roman"/>
                <w:sz w:val="18"/>
                <w:szCs w:val="18"/>
                <w:lang w:val="ru-RU"/>
              </w:rPr>
            </w:pPr>
            <w:r w:rsidRPr="0066698B">
              <w:rPr>
                <w:rFonts w:ascii="Times New Roman" w:eastAsia="Arial" w:hAnsi="Times New Roman" w:cs="Times New Roman"/>
                <w:b/>
                <w:bCs/>
                <w:sz w:val="18"/>
                <w:szCs w:val="18"/>
                <w:lang w:val="ru-RU"/>
              </w:rPr>
              <w:t>Код</w:t>
            </w:r>
            <w:r w:rsidRPr="0066698B">
              <w:rPr>
                <w:rFonts w:ascii="Times New Roman" w:eastAsia="Arial" w:hAnsi="Times New Roman" w:cs="Times New Roman"/>
                <w:b/>
                <w:bCs/>
                <w:spacing w:val="2"/>
                <w:sz w:val="18"/>
                <w:szCs w:val="18"/>
                <w:lang w:val="ru-RU"/>
              </w:rPr>
              <w:t xml:space="preserve"> </w:t>
            </w:r>
            <w:r w:rsidRPr="0066698B">
              <w:rPr>
                <w:rFonts w:ascii="Times New Roman" w:eastAsia="Arial" w:hAnsi="Times New Roman" w:cs="Times New Roman"/>
                <w:b/>
                <w:bCs/>
                <w:sz w:val="18"/>
                <w:szCs w:val="18"/>
                <w:lang w:val="ru-RU"/>
              </w:rPr>
              <w:t>ос</w:t>
            </w:r>
            <w:r w:rsidRPr="0066698B">
              <w:rPr>
                <w:rFonts w:ascii="Times New Roman" w:eastAsia="Arial" w:hAnsi="Times New Roman" w:cs="Times New Roman"/>
                <w:b/>
                <w:bCs/>
                <w:spacing w:val="-7"/>
                <w:sz w:val="18"/>
                <w:szCs w:val="18"/>
                <w:lang w:val="ru-RU"/>
              </w:rPr>
              <w:t>т</w:t>
            </w:r>
            <w:r w:rsidRPr="0066698B">
              <w:rPr>
                <w:rFonts w:ascii="Times New Roman" w:eastAsia="Arial" w:hAnsi="Times New Roman" w:cs="Times New Roman"/>
                <w:b/>
                <w:bCs/>
                <w:sz w:val="18"/>
                <w:szCs w:val="18"/>
                <w:lang w:val="ru-RU"/>
              </w:rPr>
              <w:t xml:space="preserve">алих </w:t>
            </w:r>
            <w:r w:rsidRPr="0066698B">
              <w:rPr>
                <w:rFonts w:ascii="Times New Roman" w:eastAsia="Arial" w:hAnsi="Times New Roman" w:cs="Times New Roman"/>
                <w:b/>
                <w:bCs/>
                <w:spacing w:val="-2"/>
                <w:sz w:val="18"/>
                <w:szCs w:val="18"/>
                <w:lang w:val="ru-RU"/>
              </w:rPr>
              <w:t>м</w:t>
            </w:r>
            <w:r w:rsidRPr="0066698B">
              <w:rPr>
                <w:rFonts w:ascii="Times New Roman" w:eastAsia="Arial" w:hAnsi="Times New Roman" w:cs="Times New Roman"/>
                <w:b/>
                <w:bCs/>
                <w:sz w:val="18"/>
                <w:szCs w:val="18"/>
                <w:lang w:val="ru-RU"/>
              </w:rPr>
              <w:t>ед.рад.</w:t>
            </w:r>
            <w:r w:rsidRPr="0066698B">
              <w:rPr>
                <w:rFonts w:ascii="Times New Roman" w:eastAsia="Arial" w:hAnsi="Times New Roman" w:cs="Times New Roman"/>
                <w:b/>
                <w:bCs/>
                <w:spacing w:val="2"/>
                <w:sz w:val="18"/>
                <w:szCs w:val="18"/>
                <w:lang w:val="ru-RU"/>
              </w:rPr>
              <w:t xml:space="preserve"> </w:t>
            </w:r>
            <w:r w:rsidRPr="0066698B">
              <w:rPr>
                <w:rFonts w:ascii="Times New Roman" w:eastAsia="Arial" w:hAnsi="Times New Roman" w:cs="Times New Roman"/>
                <w:b/>
                <w:bCs/>
                <w:sz w:val="18"/>
                <w:szCs w:val="18"/>
                <w:lang w:val="ru-RU"/>
              </w:rPr>
              <w:t xml:space="preserve">у </w:t>
            </w:r>
            <w:r w:rsidRPr="0066698B">
              <w:rPr>
                <w:rFonts w:ascii="Times New Roman" w:eastAsia="Arial" w:hAnsi="Times New Roman" w:cs="Times New Roman"/>
                <w:b/>
                <w:bCs/>
                <w:spacing w:val="-5"/>
                <w:sz w:val="18"/>
                <w:szCs w:val="18"/>
                <w:lang w:val="ru-RU"/>
              </w:rPr>
              <w:t>т</w:t>
            </w:r>
            <w:r w:rsidRPr="0066698B">
              <w:rPr>
                <w:rFonts w:ascii="Times New Roman" w:eastAsia="Arial" w:hAnsi="Times New Roman" w:cs="Times New Roman"/>
                <w:b/>
                <w:bCs/>
                <w:sz w:val="18"/>
                <w:szCs w:val="18"/>
                <w:lang w:val="ru-RU"/>
              </w:rPr>
              <w:t>о</w:t>
            </w:r>
            <w:r w:rsidRPr="0066698B">
              <w:rPr>
                <w:rFonts w:ascii="Times New Roman" w:eastAsia="Arial" w:hAnsi="Times New Roman" w:cs="Times New Roman"/>
                <w:b/>
                <w:bCs/>
                <w:spacing w:val="6"/>
                <w:sz w:val="18"/>
                <w:szCs w:val="18"/>
                <w:lang w:val="ru-RU"/>
              </w:rPr>
              <w:t>к</w:t>
            </w:r>
            <w:r w:rsidRPr="0066698B">
              <w:rPr>
                <w:rFonts w:ascii="Times New Roman" w:eastAsia="Arial" w:hAnsi="Times New Roman" w:cs="Times New Roman"/>
                <w:b/>
                <w:bCs/>
                <w:sz w:val="18"/>
                <w:szCs w:val="18"/>
                <w:lang w:val="ru-RU"/>
              </w:rPr>
              <w:t>у</w:t>
            </w:r>
          </w:p>
        </w:tc>
        <w:tc>
          <w:tcPr>
            <w:tcW w:w="889" w:type="dxa"/>
          </w:tcPr>
          <w:p w14:paraId="06A7BBE5" w14:textId="77777777" w:rsidR="00EF31DA" w:rsidRPr="0066698B" w:rsidRDefault="00EF31DA" w:rsidP="00277F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p>
        </w:tc>
        <w:tc>
          <w:tcPr>
            <w:cnfStyle w:val="000100000000" w:firstRow="0" w:lastRow="0" w:firstColumn="0" w:lastColumn="1" w:oddVBand="0" w:evenVBand="0" w:oddHBand="0" w:evenHBand="0" w:firstRowFirstColumn="0" w:firstRowLastColumn="0" w:lastRowFirstColumn="0" w:lastRowLastColumn="0"/>
            <w:tcW w:w="935" w:type="dxa"/>
          </w:tcPr>
          <w:p w14:paraId="6BDFE5E1" w14:textId="77777777" w:rsidR="00EF31DA" w:rsidRPr="0066698B" w:rsidRDefault="00EF31DA" w:rsidP="00277F73">
            <w:pPr>
              <w:rPr>
                <w:rFonts w:ascii="Times New Roman" w:hAnsi="Times New Roman" w:cs="Times New Roman"/>
                <w:lang w:val="ru-RU"/>
              </w:rPr>
            </w:pPr>
          </w:p>
        </w:tc>
      </w:tr>
      <w:tr w:rsidR="0066698B" w:rsidRPr="0066698B" w14:paraId="4E1132B7" w14:textId="77777777" w:rsidTr="00040412">
        <w:trPr>
          <w:trHeight w:hRule="exact" w:val="740"/>
          <w:jc w:val="center"/>
        </w:trPr>
        <w:tc>
          <w:tcPr>
            <w:cnfStyle w:val="001000000000" w:firstRow="0" w:lastRow="0" w:firstColumn="1" w:lastColumn="0" w:oddVBand="0" w:evenVBand="0" w:oddHBand="0" w:evenHBand="0" w:firstRowFirstColumn="0" w:firstRowLastColumn="0" w:lastRowFirstColumn="0" w:lastRowLastColumn="0"/>
            <w:tcW w:w="1860" w:type="dxa"/>
            <w:vMerge/>
          </w:tcPr>
          <w:p w14:paraId="40890167" w14:textId="77777777" w:rsidR="00EF31DA" w:rsidRPr="0066698B" w:rsidRDefault="00EF31DA" w:rsidP="00277F73">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836" w:type="dxa"/>
          </w:tcPr>
          <w:p w14:paraId="6307B05F" w14:textId="77777777" w:rsidR="00EF31DA" w:rsidRPr="0066698B" w:rsidRDefault="00EF31DA" w:rsidP="00277F73">
            <w:pPr>
              <w:pStyle w:val="TableParagraph"/>
              <w:spacing w:before="4" w:line="150" w:lineRule="exact"/>
              <w:rPr>
                <w:rFonts w:ascii="Times New Roman" w:hAnsi="Times New Roman" w:cs="Times New Roman"/>
                <w:sz w:val="15"/>
                <w:szCs w:val="15"/>
                <w:lang w:val="ru-RU"/>
              </w:rPr>
            </w:pPr>
          </w:p>
          <w:p w14:paraId="39061231" w14:textId="77777777" w:rsidR="00EF31DA" w:rsidRPr="0066698B" w:rsidRDefault="00040412" w:rsidP="006B433E">
            <w:pPr>
              <w:pStyle w:val="TableParagraph"/>
              <w:rPr>
                <w:rFonts w:ascii="Times New Roman" w:eastAsia="Arial" w:hAnsi="Times New Roman" w:cs="Times New Roman"/>
                <w:sz w:val="18"/>
                <w:szCs w:val="18"/>
              </w:rPr>
            </w:pPr>
            <w:r w:rsidRPr="0066698B">
              <w:rPr>
                <w:rFonts w:ascii="Times New Roman" w:eastAsia="Arial" w:hAnsi="Times New Roman" w:cs="Times New Roman"/>
                <w:bCs/>
                <w:sz w:val="18"/>
                <w:szCs w:val="18"/>
              </w:rPr>
              <w:t>Г</w:t>
            </w:r>
            <w:r w:rsidR="00EF31DA" w:rsidRPr="0066698B">
              <w:rPr>
                <w:rFonts w:ascii="Times New Roman" w:eastAsia="Arial" w:hAnsi="Times New Roman" w:cs="Times New Roman"/>
                <w:bCs/>
                <w:sz w:val="18"/>
                <w:szCs w:val="18"/>
              </w:rPr>
              <w:t>о</w:t>
            </w:r>
            <w:r w:rsidR="00EF31DA" w:rsidRPr="0066698B">
              <w:rPr>
                <w:rFonts w:ascii="Times New Roman" w:eastAsia="Arial" w:hAnsi="Times New Roman" w:cs="Times New Roman"/>
                <w:bCs/>
                <w:spacing w:val="1"/>
                <w:sz w:val="18"/>
                <w:szCs w:val="18"/>
              </w:rPr>
              <w:t>д</w:t>
            </w:r>
            <w:r w:rsidR="00EF31DA" w:rsidRPr="0066698B">
              <w:rPr>
                <w:rFonts w:ascii="Times New Roman" w:eastAsia="Arial" w:hAnsi="Times New Roman" w:cs="Times New Roman"/>
                <w:bCs/>
                <w:sz w:val="18"/>
                <w:szCs w:val="18"/>
              </w:rPr>
              <w:t>и</w:t>
            </w:r>
            <w:r w:rsidR="00EF31DA" w:rsidRPr="0066698B">
              <w:rPr>
                <w:rFonts w:ascii="Times New Roman" w:eastAsia="Arial" w:hAnsi="Times New Roman" w:cs="Times New Roman"/>
                <w:bCs/>
                <w:spacing w:val="-2"/>
                <w:sz w:val="18"/>
                <w:szCs w:val="18"/>
              </w:rPr>
              <w:t>н</w:t>
            </w:r>
            <w:r w:rsidR="00EF31DA" w:rsidRPr="0066698B">
              <w:rPr>
                <w:rFonts w:ascii="Times New Roman" w:eastAsia="Arial" w:hAnsi="Times New Roman" w:cs="Times New Roman"/>
                <w:bCs/>
                <w:sz w:val="18"/>
                <w:szCs w:val="18"/>
              </w:rPr>
              <w:t>е</w:t>
            </w:r>
          </w:p>
        </w:tc>
        <w:tc>
          <w:tcPr>
            <w:tcW w:w="938" w:type="dxa"/>
          </w:tcPr>
          <w:p w14:paraId="38F4A7EF" w14:textId="77777777" w:rsidR="00EF31DA" w:rsidRPr="0066698B" w:rsidRDefault="00EF31DA" w:rsidP="006B433E">
            <w:pPr>
              <w:pStyle w:val="TableParagraph"/>
              <w:spacing w:before="34" w:line="278" w:lineRule="auto"/>
              <w:ind w:right="14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bCs/>
                <w:sz w:val="18"/>
                <w:szCs w:val="18"/>
              </w:rPr>
              <w:t>Рад</w:t>
            </w:r>
            <w:r w:rsidRPr="0066698B">
              <w:rPr>
                <w:rFonts w:ascii="Times New Roman" w:eastAsia="Arial" w:hAnsi="Times New Roman" w:cs="Times New Roman"/>
                <w:bCs/>
                <w:spacing w:val="-1"/>
                <w:sz w:val="18"/>
                <w:szCs w:val="18"/>
              </w:rPr>
              <w:t>н</w:t>
            </w:r>
            <w:r w:rsidRPr="0066698B">
              <w:rPr>
                <w:rFonts w:ascii="Times New Roman" w:eastAsia="Arial" w:hAnsi="Times New Roman" w:cs="Times New Roman"/>
                <w:bCs/>
                <w:sz w:val="18"/>
                <w:szCs w:val="18"/>
              </w:rPr>
              <w:t>ог да</w:t>
            </w:r>
            <w:r w:rsidRPr="0066698B">
              <w:rPr>
                <w:rFonts w:ascii="Times New Roman" w:eastAsia="Arial" w:hAnsi="Times New Roman" w:cs="Times New Roman"/>
                <w:bCs/>
                <w:spacing w:val="-1"/>
                <w:sz w:val="18"/>
                <w:szCs w:val="18"/>
              </w:rPr>
              <w:t>н</w:t>
            </w:r>
            <w:r w:rsidRPr="0066698B">
              <w:rPr>
                <w:rFonts w:ascii="Times New Roman" w:eastAsia="Arial" w:hAnsi="Times New Roman" w:cs="Times New Roman"/>
                <w:bCs/>
                <w:sz w:val="18"/>
                <w:szCs w:val="18"/>
              </w:rPr>
              <w:t>а</w:t>
            </w:r>
          </w:p>
        </w:tc>
        <w:tc>
          <w:tcPr>
            <w:cnfStyle w:val="000010000000" w:firstRow="0" w:lastRow="0" w:firstColumn="0" w:lastColumn="0" w:oddVBand="1" w:evenVBand="0" w:oddHBand="0" w:evenHBand="0" w:firstRowFirstColumn="0" w:firstRowLastColumn="0" w:lastRowFirstColumn="0" w:lastRowLastColumn="0"/>
            <w:tcW w:w="992" w:type="dxa"/>
          </w:tcPr>
          <w:p w14:paraId="1CDB5644" w14:textId="77777777" w:rsidR="00EF31DA" w:rsidRPr="0066698B" w:rsidRDefault="00EF31DA" w:rsidP="006B433E">
            <w:pPr>
              <w:pStyle w:val="TableParagraph"/>
              <w:spacing w:before="34" w:line="278" w:lineRule="auto"/>
              <w:ind w:right="102"/>
              <w:rPr>
                <w:rFonts w:ascii="Times New Roman" w:eastAsia="Arial" w:hAnsi="Times New Roman" w:cs="Times New Roman"/>
                <w:sz w:val="18"/>
                <w:szCs w:val="18"/>
              </w:rPr>
            </w:pPr>
            <w:r w:rsidRPr="0066698B">
              <w:rPr>
                <w:rFonts w:ascii="Times New Roman" w:eastAsia="Arial" w:hAnsi="Times New Roman" w:cs="Times New Roman"/>
                <w:bCs/>
                <w:sz w:val="18"/>
                <w:szCs w:val="18"/>
              </w:rPr>
              <w:t>Рад</w:t>
            </w:r>
            <w:r w:rsidRPr="0066698B">
              <w:rPr>
                <w:rFonts w:ascii="Times New Roman" w:eastAsia="Arial" w:hAnsi="Times New Roman" w:cs="Times New Roman"/>
                <w:bCs/>
                <w:spacing w:val="-1"/>
                <w:sz w:val="18"/>
                <w:szCs w:val="18"/>
              </w:rPr>
              <w:t>н</w:t>
            </w:r>
            <w:r w:rsidR="00040412" w:rsidRPr="0066698B">
              <w:rPr>
                <w:rFonts w:ascii="Times New Roman" w:eastAsia="Arial" w:hAnsi="Times New Roman" w:cs="Times New Roman"/>
                <w:bCs/>
                <w:spacing w:val="-1"/>
                <w:sz w:val="18"/>
                <w:szCs w:val="18"/>
              </w:rPr>
              <w:t>о</w:t>
            </w:r>
            <w:r w:rsidRPr="0066698B">
              <w:rPr>
                <w:rFonts w:ascii="Times New Roman" w:eastAsia="Arial" w:hAnsi="Times New Roman" w:cs="Times New Roman"/>
                <w:bCs/>
                <w:sz w:val="18"/>
                <w:szCs w:val="18"/>
              </w:rPr>
              <w:t>г с</w:t>
            </w:r>
            <w:r w:rsidRPr="0066698B">
              <w:rPr>
                <w:rFonts w:ascii="Times New Roman" w:eastAsia="Arial" w:hAnsi="Times New Roman" w:cs="Times New Roman"/>
                <w:bCs/>
                <w:spacing w:val="2"/>
                <w:sz w:val="18"/>
                <w:szCs w:val="18"/>
              </w:rPr>
              <w:t>а</w:t>
            </w:r>
            <w:r w:rsidRPr="0066698B">
              <w:rPr>
                <w:rFonts w:ascii="Times New Roman" w:eastAsia="Arial" w:hAnsi="Times New Roman" w:cs="Times New Roman"/>
                <w:bCs/>
                <w:spacing w:val="-7"/>
                <w:sz w:val="18"/>
                <w:szCs w:val="18"/>
              </w:rPr>
              <w:t>т</w:t>
            </w:r>
            <w:r w:rsidRPr="0066698B">
              <w:rPr>
                <w:rFonts w:ascii="Times New Roman" w:eastAsia="Arial" w:hAnsi="Times New Roman" w:cs="Times New Roman"/>
                <w:bCs/>
                <w:sz w:val="18"/>
                <w:szCs w:val="18"/>
              </w:rPr>
              <w:t>а</w:t>
            </w:r>
          </w:p>
        </w:tc>
        <w:tc>
          <w:tcPr>
            <w:tcW w:w="2261" w:type="dxa"/>
          </w:tcPr>
          <w:p w14:paraId="25892B66" w14:textId="77777777" w:rsidR="00EF31DA" w:rsidRPr="0066698B" w:rsidRDefault="00EF31DA" w:rsidP="00277F73">
            <w:pPr>
              <w:pStyle w:val="TableParagraph"/>
              <w:spacing w:before="4" w:line="15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p w14:paraId="1A52A07A" w14:textId="77777777" w:rsidR="00EF31DA" w:rsidRPr="0066698B" w:rsidRDefault="00040412" w:rsidP="00277F73">
            <w:pPr>
              <w:pStyle w:val="TableParagraph"/>
              <w:ind w:right="3"/>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bCs/>
                <w:sz w:val="18"/>
                <w:szCs w:val="18"/>
              </w:rPr>
              <w:t>Г</w:t>
            </w:r>
            <w:r w:rsidR="00EF31DA" w:rsidRPr="0066698B">
              <w:rPr>
                <w:rFonts w:ascii="Times New Roman" w:eastAsia="Arial" w:hAnsi="Times New Roman" w:cs="Times New Roman"/>
                <w:bCs/>
                <w:sz w:val="18"/>
                <w:szCs w:val="18"/>
              </w:rPr>
              <w:t>о</w:t>
            </w:r>
            <w:r w:rsidR="00EF31DA" w:rsidRPr="0066698B">
              <w:rPr>
                <w:rFonts w:ascii="Times New Roman" w:eastAsia="Arial" w:hAnsi="Times New Roman" w:cs="Times New Roman"/>
                <w:bCs/>
                <w:spacing w:val="1"/>
                <w:sz w:val="18"/>
                <w:szCs w:val="18"/>
              </w:rPr>
              <w:t>д</w:t>
            </w:r>
            <w:r w:rsidR="00EF31DA" w:rsidRPr="0066698B">
              <w:rPr>
                <w:rFonts w:ascii="Times New Roman" w:eastAsia="Arial" w:hAnsi="Times New Roman" w:cs="Times New Roman"/>
                <w:bCs/>
                <w:sz w:val="18"/>
                <w:szCs w:val="18"/>
              </w:rPr>
              <w:t>и</w:t>
            </w:r>
            <w:r w:rsidR="00EF31DA" w:rsidRPr="0066698B">
              <w:rPr>
                <w:rFonts w:ascii="Times New Roman" w:eastAsia="Arial" w:hAnsi="Times New Roman" w:cs="Times New Roman"/>
                <w:bCs/>
                <w:spacing w:val="-2"/>
                <w:sz w:val="18"/>
                <w:szCs w:val="18"/>
              </w:rPr>
              <w:t>н</w:t>
            </w:r>
            <w:r w:rsidR="00EF31DA" w:rsidRPr="0066698B">
              <w:rPr>
                <w:rFonts w:ascii="Times New Roman" w:eastAsia="Arial" w:hAnsi="Times New Roman" w:cs="Times New Roman"/>
                <w:bCs/>
                <w:sz w:val="18"/>
                <w:szCs w:val="18"/>
              </w:rPr>
              <w:t>е</w:t>
            </w:r>
          </w:p>
        </w:tc>
        <w:tc>
          <w:tcPr>
            <w:cnfStyle w:val="000010000000" w:firstRow="0" w:lastRow="0" w:firstColumn="0" w:lastColumn="0" w:oddVBand="1" w:evenVBand="0" w:oddHBand="0" w:evenHBand="0" w:firstRowFirstColumn="0" w:firstRowLastColumn="0" w:lastRowFirstColumn="0" w:lastRowLastColumn="0"/>
            <w:tcW w:w="889" w:type="dxa"/>
          </w:tcPr>
          <w:p w14:paraId="6EE3398A" w14:textId="77777777" w:rsidR="00EF31DA" w:rsidRPr="0066698B" w:rsidRDefault="00EF31DA" w:rsidP="006B433E">
            <w:pPr>
              <w:pStyle w:val="TableParagraph"/>
              <w:spacing w:before="34" w:line="278" w:lineRule="auto"/>
              <w:ind w:right="102"/>
              <w:rPr>
                <w:rFonts w:ascii="Times New Roman" w:eastAsia="Arial" w:hAnsi="Times New Roman" w:cs="Times New Roman"/>
                <w:sz w:val="18"/>
                <w:szCs w:val="18"/>
              </w:rPr>
            </w:pPr>
            <w:r w:rsidRPr="0066698B">
              <w:rPr>
                <w:rFonts w:ascii="Times New Roman" w:eastAsia="Arial" w:hAnsi="Times New Roman" w:cs="Times New Roman"/>
                <w:bCs/>
                <w:sz w:val="18"/>
                <w:szCs w:val="18"/>
              </w:rPr>
              <w:t>Рад</w:t>
            </w:r>
            <w:r w:rsidRPr="0066698B">
              <w:rPr>
                <w:rFonts w:ascii="Times New Roman" w:eastAsia="Arial" w:hAnsi="Times New Roman" w:cs="Times New Roman"/>
                <w:bCs/>
                <w:spacing w:val="-1"/>
                <w:sz w:val="18"/>
                <w:szCs w:val="18"/>
              </w:rPr>
              <w:t>н</w:t>
            </w:r>
            <w:r w:rsidR="006B433E" w:rsidRPr="0066698B">
              <w:rPr>
                <w:rFonts w:ascii="Times New Roman" w:eastAsia="Arial" w:hAnsi="Times New Roman" w:cs="Times New Roman"/>
                <w:bCs/>
                <w:sz w:val="18"/>
                <w:szCs w:val="18"/>
              </w:rPr>
              <w:t>o</w:t>
            </w:r>
            <w:r w:rsidRPr="0066698B">
              <w:rPr>
                <w:rFonts w:ascii="Times New Roman" w:eastAsia="Arial" w:hAnsi="Times New Roman" w:cs="Times New Roman"/>
                <w:bCs/>
                <w:sz w:val="18"/>
                <w:szCs w:val="18"/>
              </w:rPr>
              <w:t>г да</w:t>
            </w:r>
            <w:r w:rsidRPr="0066698B">
              <w:rPr>
                <w:rFonts w:ascii="Times New Roman" w:eastAsia="Arial" w:hAnsi="Times New Roman" w:cs="Times New Roman"/>
                <w:bCs/>
                <w:spacing w:val="-1"/>
                <w:sz w:val="18"/>
                <w:szCs w:val="18"/>
              </w:rPr>
              <w:t>н</w:t>
            </w:r>
            <w:r w:rsidRPr="0066698B">
              <w:rPr>
                <w:rFonts w:ascii="Times New Roman" w:eastAsia="Arial" w:hAnsi="Times New Roman" w:cs="Times New Roman"/>
                <w:bCs/>
                <w:sz w:val="18"/>
                <w:szCs w:val="18"/>
              </w:rPr>
              <w:t>а</w:t>
            </w:r>
          </w:p>
        </w:tc>
        <w:tc>
          <w:tcPr>
            <w:cnfStyle w:val="000100000000" w:firstRow="0" w:lastRow="0" w:firstColumn="0" w:lastColumn="1" w:oddVBand="0" w:evenVBand="0" w:oddHBand="0" w:evenHBand="0" w:firstRowFirstColumn="0" w:firstRowLastColumn="0" w:lastRowFirstColumn="0" w:lastRowLastColumn="0"/>
            <w:tcW w:w="935" w:type="dxa"/>
          </w:tcPr>
          <w:p w14:paraId="1E235F71" w14:textId="77777777" w:rsidR="00EF31DA" w:rsidRPr="0066698B" w:rsidRDefault="00EF31DA" w:rsidP="006B433E">
            <w:pPr>
              <w:pStyle w:val="TableParagraph"/>
              <w:spacing w:before="34" w:line="278" w:lineRule="auto"/>
              <w:ind w:right="164"/>
              <w:rPr>
                <w:rFonts w:ascii="Times New Roman" w:eastAsia="Arial" w:hAnsi="Times New Roman" w:cs="Times New Roman"/>
                <w:b w:val="0"/>
                <w:sz w:val="18"/>
                <w:szCs w:val="18"/>
              </w:rPr>
            </w:pPr>
            <w:r w:rsidRPr="0066698B">
              <w:rPr>
                <w:rFonts w:ascii="Times New Roman" w:eastAsia="Arial" w:hAnsi="Times New Roman" w:cs="Times New Roman"/>
                <w:b w:val="0"/>
                <w:sz w:val="18"/>
                <w:szCs w:val="18"/>
              </w:rPr>
              <w:t>Рад</w:t>
            </w:r>
            <w:r w:rsidRPr="0066698B">
              <w:rPr>
                <w:rFonts w:ascii="Times New Roman" w:eastAsia="Arial" w:hAnsi="Times New Roman" w:cs="Times New Roman"/>
                <w:b w:val="0"/>
                <w:spacing w:val="-1"/>
                <w:sz w:val="18"/>
                <w:szCs w:val="18"/>
              </w:rPr>
              <w:t>н</w:t>
            </w:r>
            <w:r w:rsidRPr="0066698B">
              <w:rPr>
                <w:rFonts w:ascii="Times New Roman" w:eastAsia="Arial" w:hAnsi="Times New Roman" w:cs="Times New Roman"/>
                <w:b w:val="0"/>
                <w:sz w:val="18"/>
                <w:szCs w:val="18"/>
              </w:rPr>
              <w:t>ог с</w:t>
            </w:r>
            <w:r w:rsidRPr="0066698B">
              <w:rPr>
                <w:rFonts w:ascii="Times New Roman" w:eastAsia="Arial" w:hAnsi="Times New Roman" w:cs="Times New Roman"/>
                <w:b w:val="0"/>
                <w:spacing w:val="2"/>
                <w:sz w:val="18"/>
                <w:szCs w:val="18"/>
              </w:rPr>
              <w:t>а</w:t>
            </w:r>
            <w:r w:rsidRPr="0066698B">
              <w:rPr>
                <w:rFonts w:ascii="Times New Roman" w:eastAsia="Arial" w:hAnsi="Times New Roman" w:cs="Times New Roman"/>
                <w:b w:val="0"/>
                <w:spacing w:val="-7"/>
                <w:sz w:val="18"/>
                <w:szCs w:val="18"/>
              </w:rPr>
              <w:t>т</w:t>
            </w:r>
            <w:r w:rsidRPr="0066698B">
              <w:rPr>
                <w:rFonts w:ascii="Times New Roman" w:eastAsia="Arial" w:hAnsi="Times New Roman" w:cs="Times New Roman"/>
                <w:b w:val="0"/>
                <w:sz w:val="18"/>
                <w:szCs w:val="18"/>
              </w:rPr>
              <w:t>а</w:t>
            </w:r>
          </w:p>
        </w:tc>
      </w:tr>
      <w:tr w:rsidR="0066698B" w:rsidRPr="0066698B" w14:paraId="4E8E87F5" w14:textId="77777777" w:rsidTr="000F4788">
        <w:trPr>
          <w:cnfStyle w:val="010000000000" w:firstRow="0" w:lastRow="1" w:firstColumn="0" w:lastColumn="0" w:oddVBand="0" w:evenVBand="0" w:oddHBand="0" w:evenHBand="0" w:firstRowFirstColumn="0" w:firstRowLastColumn="0" w:lastRowFirstColumn="0" w:lastRowLastColumn="0"/>
          <w:trHeight w:hRule="exact" w:val="747"/>
          <w:jc w:val="center"/>
        </w:trPr>
        <w:tc>
          <w:tcPr>
            <w:cnfStyle w:val="001000000000" w:firstRow="0" w:lastRow="0" w:firstColumn="1" w:lastColumn="0" w:oddVBand="0" w:evenVBand="0" w:oddHBand="0" w:evenHBand="0" w:firstRowFirstColumn="0" w:firstRowLastColumn="0" w:lastRowFirstColumn="0" w:lastRowLastColumn="0"/>
            <w:tcW w:w="1860" w:type="dxa"/>
          </w:tcPr>
          <w:p w14:paraId="04D366F5" w14:textId="77777777" w:rsidR="00531355" w:rsidRPr="0066698B" w:rsidRDefault="00531355" w:rsidP="000F4788">
            <w:pPr>
              <w:pStyle w:val="TableParagraph"/>
              <w:spacing w:line="200" w:lineRule="exact"/>
              <w:jc w:val="center"/>
              <w:rPr>
                <w:rFonts w:ascii="Times New Roman" w:hAnsi="Times New Roman" w:cs="Times New Roman"/>
                <w:sz w:val="20"/>
                <w:szCs w:val="20"/>
              </w:rPr>
            </w:pPr>
          </w:p>
          <w:p w14:paraId="3D217BA1" w14:textId="77777777" w:rsidR="00531355" w:rsidRPr="0066698B" w:rsidRDefault="00531355" w:rsidP="000F4788">
            <w:pPr>
              <w:pStyle w:val="TableParagraph"/>
              <w:spacing w:before="14" w:line="240" w:lineRule="exact"/>
              <w:jc w:val="center"/>
              <w:rPr>
                <w:rFonts w:ascii="Times New Roman" w:hAnsi="Times New Roman" w:cs="Times New Roman"/>
                <w:sz w:val="24"/>
                <w:szCs w:val="24"/>
              </w:rPr>
            </w:pPr>
          </w:p>
          <w:p w14:paraId="489092EC" w14:textId="77777777" w:rsidR="00531355" w:rsidRPr="0066698B" w:rsidRDefault="00531355" w:rsidP="000F4788">
            <w:pPr>
              <w:pStyle w:val="TableParagraph"/>
              <w:ind w:left="395"/>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Нови</w:t>
            </w:r>
            <w:r w:rsidRPr="0066698B">
              <w:rPr>
                <w:rFonts w:ascii="Times New Roman" w:eastAsia="Arial" w:hAnsi="Times New Roman" w:cs="Times New Roman"/>
                <w:spacing w:val="-1"/>
                <w:sz w:val="18"/>
                <w:szCs w:val="18"/>
              </w:rPr>
              <w:t xml:space="preserve"> </w:t>
            </w:r>
            <w:r w:rsidRPr="0066698B">
              <w:rPr>
                <w:rFonts w:ascii="Times New Roman" w:eastAsia="Arial" w:hAnsi="Times New Roman" w:cs="Times New Roman"/>
                <w:sz w:val="18"/>
                <w:szCs w:val="18"/>
              </w:rPr>
              <w:t>Па</w:t>
            </w:r>
            <w:r w:rsidRPr="0066698B">
              <w:rPr>
                <w:rFonts w:ascii="Times New Roman" w:eastAsia="Arial" w:hAnsi="Times New Roman" w:cs="Times New Roman"/>
                <w:spacing w:val="-1"/>
                <w:sz w:val="18"/>
                <w:szCs w:val="18"/>
              </w:rPr>
              <w:t>з</w:t>
            </w:r>
            <w:r w:rsidRPr="0066698B">
              <w:rPr>
                <w:rFonts w:ascii="Times New Roman" w:eastAsia="Arial" w:hAnsi="Times New Roman" w:cs="Times New Roman"/>
                <w:sz w:val="18"/>
                <w:szCs w:val="18"/>
              </w:rPr>
              <w:t>ар</w:t>
            </w:r>
          </w:p>
        </w:tc>
        <w:tc>
          <w:tcPr>
            <w:cnfStyle w:val="000010000000" w:firstRow="0" w:lastRow="0" w:firstColumn="0" w:lastColumn="0" w:oddVBand="1" w:evenVBand="0" w:oddHBand="0" w:evenHBand="0" w:firstRowFirstColumn="0" w:firstRowLastColumn="0" w:lastRowFirstColumn="0" w:lastRowLastColumn="0"/>
            <w:tcW w:w="836" w:type="dxa"/>
          </w:tcPr>
          <w:p w14:paraId="6D6153DA" w14:textId="77777777" w:rsidR="00531355" w:rsidRPr="0066698B" w:rsidRDefault="008F2E2B" w:rsidP="000F4788">
            <w:pPr>
              <w:jc w:val="center"/>
              <w:rPr>
                <w:sz w:val="16"/>
                <w:szCs w:val="16"/>
              </w:rPr>
            </w:pPr>
            <w:r w:rsidRPr="0066698B">
              <w:rPr>
                <w:sz w:val="16"/>
                <w:szCs w:val="16"/>
              </w:rPr>
              <w:t>2782,5</w:t>
            </w:r>
          </w:p>
        </w:tc>
        <w:tc>
          <w:tcPr>
            <w:tcW w:w="938" w:type="dxa"/>
          </w:tcPr>
          <w:p w14:paraId="49DAD685" w14:textId="77777777" w:rsidR="00531355" w:rsidRPr="0066698B" w:rsidRDefault="008F2E2B" w:rsidP="000F4788">
            <w:pPr>
              <w:jc w:val="center"/>
              <w:cnfStyle w:val="010000000000" w:firstRow="0" w:lastRow="1" w:firstColumn="0" w:lastColumn="0" w:oddVBand="0" w:evenVBand="0" w:oddHBand="0" w:evenHBand="0" w:firstRowFirstColumn="0" w:firstRowLastColumn="0" w:lastRowFirstColumn="0" w:lastRowLastColumn="0"/>
              <w:rPr>
                <w:sz w:val="16"/>
                <w:szCs w:val="16"/>
              </w:rPr>
            </w:pPr>
            <w:r w:rsidRPr="0066698B">
              <w:rPr>
                <w:sz w:val="16"/>
                <w:szCs w:val="16"/>
              </w:rPr>
              <w:t>10,70</w:t>
            </w:r>
          </w:p>
        </w:tc>
        <w:tc>
          <w:tcPr>
            <w:cnfStyle w:val="000010000000" w:firstRow="0" w:lastRow="0" w:firstColumn="0" w:lastColumn="0" w:oddVBand="1" w:evenVBand="0" w:oddHBand="0" w:evenHBand="0" w:firstRowFirstColumn="0" w:firstRowLastColumn="0" w:lastRowFirstColumn="0" w:lastRowLastColumn="0"/>
            <w:tcW w:w="992" w:type="dxa"/>
          </w:tcPr>
          <w:p w14:paraId="6B647DC3" w14:textId="77777777" w:rsidR="00531355" w:rsidRPr="0066698B" w:rsidRDefault="00040412" w:rsidP="000F4788">
            <w:pPr>
              <w:jc w:val="center"/>
              <w:rPr>
                <w:sz w:val="16"/>
                <w:szCs w:val="16"/>
              </w:rPr>
            </w:pPr>
            <w:r w:rsidRPr="0066698B">
              <w:rPr>
                <w:sz w:val="16"/>
                <w:szCs w:val="16"/>
              </w:rPr>
              <w:t>1,3</w:t>
            </w:r>
            <w:r w:rsidR="008F2E2B" w:rsidRPr="0066698B">
              <w:rPr>
                <w:sz w:val="16"/>
                <w:szCs w:val="16"/>
              </w:rPr>
              <w:t>4</w:t>
            </w:r>
          </w:p>
        </w:tc>
        <w:tc>
          <w:tcPr>
            <w:tcW w:w="2261" w:type="dxa"/>
          </w:tcPr>
          <w:p w14:paraId="09398CB1" w14:textId="77777777" w:rsidR="00531355" w:rsidRPr="0066698B" w:rsidRDefault="008F2E2B" w:rsidP="000F4788">
            <w:pPr>
              <w:jc w:val="center"/>
              <w:cnfStyle w:val="010000000000" w:firstRow="0" w:lastRow="1" w:firstColumn="0" w:lastColumn="0" w:oddVBand="0" w:evenVBand="0" w:oddHBand="0" w:evenHBand="0" w:firstRowFirstColumn="0" w:firstRowLastColumn="0" w:lastRowFirstColumn="0" w:lastRowLastColumn="0"/>
              <w:rPr>
                <w:sz w:val="16"/>
                <w:szCs w:val="16"/>
              </w:rPr>
            </w:pPr>
            <w:r w:rsidRPr="0066698B">
              <w:rPr>
                <w:sz w:val="16"/>
                <w:szCs w:val="16"/>
              </w:rPr>
              <w:t>2813,8</w:t>
            </w:r>
          </w:p>
        </w:tc>
        <w:tc>
          <w:tcPr>
            <w:cnfStyle w:val="000010000000" w:firstRow="0" w:lastRow="0" w:firstColumn="0" w:lastColumn="0" w:oddVBand="1" w:evenVBand="0" w:oddHBand="0" w:evenHBand="0" w:firstRowFirstColumn="0" w:firstRowLastColumn="0" w:lastRowFirstColumn="0" w:lastRowLastColumn="0"/>
            <w:tcW w:w="889" w:type="dxa"/>
          </w:tcPr>
          <w:p w14:paraId="7FD716AC" w14:textId="77777777" w:rsidR="00531355" w:rsidRPr="0066698B" w:rsidRDefault="00040412" w:rsidP="000F4788">
            <w:pPr>
              <w:jc w:val="center"/>
              <w:rPr>
                <w:sz w:val="16"/>
                <w:szCs w:val="16"/>
              </w:rPr>
            </w:pPr>
            <w:r w:rsidRPr="0066698B">
              <w:rPr>
                <w:sz w:val="16"/>
                <w:szCs w:val="16"/>
              </w:rPr>
              <w:t>10,3</w:t>
            </w:r>
            <w:r w:rsidR="008F2E2B" w:rsidRPr="0066698B">
              <w:rPr>
                <w:sz w:val="16"/>
                <w:szCs w:val="16"/>
              </w:rPr>
              <w:t>5</w:t>
            </w:r>
          </w:p>
        </w:tc>
        <w:tc>
          <w:tcPr>
            <w:cnfStyle w:val="000100000000" w:firstRow="0" w:lastRow="0" w:firstColumn="0" w:lastColumn="1" w:oddVBand="0" w:evenVBand="0" w:oddHBand="0" w:evenHBand="0" w:firstRowFirstColumn="0" w:firstRowLastColumn="0" w:lastRowFirstColumn="0" w:lastRowLastColumn="0"/>
            <w:tcW w:w="935" w:type="dxa"/>
          </w:tcPr>
          <w:p w14:paraId="798DC369" w14:textId="77777777" w:rsidR="00531355" w:rsidRPr="0066698B" w:rsidRDefault="00040412" w:rsidP="000F4788">
            <w:pPr>
              <w:jc w:val="center"/>
              <w:rPr>
                <w:b w:val="0"/>
                <w:sz w:val="16"/>
                <w:szCs w:val="16"/>
              </w:rPr>
            </w:pPr>
            <w:r w:rsidRPr="0066698B">
              <w:rPr>
                <w:b w:val="0"/>
                <w:sz w:val="16"/>
                <w:szCs w:val="16"/>
              </w:rPr>
              <w:t>1</w:t>
            </w:r>
            <w:r w:rsidR="000F1BBE" w:rsidRPr="0066698B">
              <w:rPr>
                <w:b w:val="0"/>
                <w:sz w:val="16"/>
                <w:szCs w:val="16"/>
              </w:rPr>
              <w:t>,</w:t>
            </w:r>
            <w:r w:rsidR="008F2E2B" w:rsidRPr="0066698B">
              <w:rPr>
                <w:b w:val="0"/>
                <w:sz w:val="16"/>
                <w:szCs w:val="16"/>
              </w:rPr>
              <w:t>35</w:t>
            </w:r>
          </w:p>
        </w:tc>
      </w:tr>
    </w:tbl>
    <w:p w14:paraId="4D02A2BC" w14:textId="77777777" w:rsidR="00A549E1" w:rsidRPr="0066698B" w:rsidRDefault="00A549E1" w:rsidP="000F4788">
      <w:pPr>
        <w:tabs>
          <w:tab w:val="left" w:pos="720"/>
          <w:tab w:val="left" w:pos="1277"/>
        </w:tabs>
        <w:jc w:val="center"/>
        <w:rPr>
          <w:rFonts w:ascii="Times New Roman" w:hAnsi="Times New Roman" w:cs="Times New Roman"/>
          <w:sz w:val="24"/>
          <w:szCs w:val="20"/>
        </w:rPr>
      </w:pPr>
    </w:p>
    <w:p w14:paraId="7929F33D" w14:textId="77777777" w:rsidR="00D92171" w:rsidRPr="0066698B" w:rsidRDefault="00D92171" w:rsidP="00A549E1">
      <w:pPr>
        <w:tabs>
          <w:tab w:val="left" w:pos="720"/>
          <w:tab w:val="left" w:pos="1277"/>
        </w:tabs>
        <w:jc w:val="both"/>
        <w:rPr>
          <w:rFonts w:ascii="Times New Roman" w:hAnsi="Times New Roman" w:cs="Times New Roman"/>
          <w:sz w:val="24"/>
          <w:szCs w:val="20"/>
        </w:rPr>
      </w:pPr>
    </w:p>
    <w:p w14:paraId="59656F68" w14:textId="77777777" w:rsidR="00A549E1" w:rsidRPr="0066698B" w:rsidRDefault="00A549E1"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 xml:space="preserve">Анализирањем дневне оптерећености лекара види се да је просечно било </w:t>
      </w:r>
      <w:r w:rsidR="008F2E2B" w:rsidRPr="0066698B">
        <w:rPr>
          <w:rFonts w:ascii="Times New Roman" w:hAnsi="Times New Roman" w:cs="Times New Roman"/>
          <w:sz w:val="24"/>
          <w:szCs w:val="20"/>
          <w:lang w:val="ru-RU"/>
        </w:rPr>
        <w:t>10,70</w:t>
      </w:r>
      <w:r w:rsidRPr="0066698B">
        <w:rPr>
          <w:rFonts w:ascii="Times New Roman" w:hAnsi="Times New Roman" w:cs="Times New Roman"/>
          <w:sz w:val="24"/>
          <w:szCs w:val="20"/>
          <w:lang w:val="ru-RU"/>
        </w:rPr>
        <w:t xml:space="preserve"> посета </w:t>
      </w:r>
      <w:r w:rsidR="008F2E2B" w:rsidRPr="0066698B">
        <w:rPr>
          <w:rFonts w:ascii="Times New Roman" w:hAnsi="Times New Roman" w:cs="Times New Roman"/>
          <w:sz w:val="24"/>
          <w:szCs w:val="20"/>
          <w:lang w:val="ru-RU"/>
        </w:rPr>
        <w:t xml:space="preserve">у ординацији код изабраног лекара </w:t>
      </w:r>
      <w:r w:rsidRPr="0066698B">
        <w:rPr>
          <w:rFonts w:ascii="Times New Roman" w:hAnsi="Times New Roman" w:cs="Times New Roman"/>
          <w:sz w:val="24"/>
          <w:szCs w:val="20"/>
          <w:lang w:val="ru-RU"/>
        </w:rPr>
        <w:t xml:space="preserve">дневно </w:t>
      </w:r>
      <w:r w:rsidR="008F2E2B" w:rsidRPr="0066698B">
        <w:rPr>
          <w:rFonts w:ascii="Times New Roman" w:hAnsi="Times New Roman" w:cs="Times New Roman"/>
          <w:sz w:val="24"/>
          <w:szCs w:val="20"/>
          <w:lang w:val="ru-RU"/>
        </w:rPr>
        <w:t>и 10,35 код осталих медицинских радника</w:t>
      </w:r>
      <w:r w:rsidRPr="0066698B">
        <w:rPr>
          <w:rFonts w:ascii="Times New Roman" w:hAnsi="Times New Roman" w:cs="Times New Roman"/>
          <w:sz w:val="24"/>
          <w:szCs w:val="20"/>
          <w:lang w:val="ru-RU"/>
        </w:rPr>
        <w:t xml:space="preserve"> (табела </w:t>
      </w:r>
      <w:r w:rsidR="002C5726" w:rsidRPr="0066698B">
        <w:rPr>
          <w:rFonts w:ascii="Times New Roman" w:hAnsi="Times New Roman" w:cs="Times New Roman"/>
          <w:sz w:val="24"/>
          <w:szCs w:val="20"/>
          <w:lang w:val="ru-RU"/>
        </w:rPr>
        <w:t>3</w:t>
      </w:r>
      <w:r w:rsidR="00B36B8A" w:rsidRPr="0066698B">
        <w:rPr>
          <w:rFonts w:ascii="Times New Roman" w:hAnsi="Times New Roman" w:cs="Times New Roman"/>
          <w:sz w:val="24"/>
          <w:szCs w:val="20"/>
          <w:lang w:val="ru-RU"/>
        </w:rPr>
        <w:t>0</w:t>
      </w:r>
      <w:r w:rsidRPr="0066698B">
        <w:rPr>
          <w:rFonts w:ascii="Times New Roman" w:hAnsi="Times New Roman" w:cs="Times New Roman"/>
          <w:sz w:val="24"/>
          <w:szCs w:val="20"/>
          <w:lang w:val="ru-RU"/>
        </w:rPr>
        <w:t>).</w:t>
      </w:r>
    </w:p>
    <w:p w14:paraId="236FD98D" w14:textId="77777777" w:rsidR="00A549E1" w:rsidRPr="0066698B" w:rsidRDefault="00A549E1" w:rsidP="00A549E1">
      <w:pPr>
        <w:tabs>
          <w:tab w:val="left" w:pos="720"/>
          <w:tab w:val="left" w:pos="1277"/>
        </w:tabs>
        <w:jc w:val="both"/>
        <w:rPr>
          <w:rFonts w:ascii="Times New Roman" w:hAnsi="Times New Roman" w:cs="Times New Roman"/>
          <w:sz w:val="24"/>
          <w:szCs w:val="20"/>
          <w:lang w:val="ru-RU"/>
        </w:rPr>
      </w:pPr>
    </w:p>
    <w:p w14:paraId="14F9B7DD" w14:textId="77777777" w:rsidR="00A549E1" w:rsidRPr="0066698B" w:rsidRDefault="00A549E1" w:rsidP="00D15DD3">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Просечан број посета код лекара по школском детету је био </w:t>
      </w:r>
      <w:r w:rsidR="00E0660D" w:rsidRPr="0066698B">
        <w:rPr>
          <w:rFonts w:ascii="Times New Roman" w:hAnsi="Times New Roman" w:cs="Times New Roman"/>
          <w:sz w:val="24"/>
          <w:szCs w:val="20"/>
          <w:lang w:val="ru-RU"/>
        </w:rPr>
        <w:t>1,3</w:t>
      </w:r>
      <w:r w:rsidR="005C1E32" w:rsidRPr="0066698B">
        <w:rPr>
          <w:rFonts w:ascii="Times New Roman" w:hAnsi="Times New Roman" w:cs="Times New Roman"/>
          <w:sz w:val="24"/>
          <w:szCs w:val="20"/>
          <w:lang w:val="ru-RU"/>
        </w:rPr>
        <w:t xml:space="preserve">4 </w:t>
      </w:r>
      <w:r w:rsidRPr="0066698B">
        <w:rPr>
          <w:rFonts w:ascii="Times New Roman" w:hAnsi="Times New Roman" w:cs="Times New Roman"/>
          <w:sz w:val="24"/>
          <w:szCs w:val="20"/>
          <w:lang w:val="ru-RU"/>
        </w:rPr>
        <w:t>годишње</w:t>
      </w:r>
      <w:r w:rsidR="005C1E32"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 xml:space="preserve">Постоји континуитет у најмањем коришћењу здравствене заштите ове узрасне популације. Свако школско дете је имало просечно </w:t>
      </w:r>
      <w:r w:rsidR="00CB2229" w:rsidRPr="0066698B">
        <w:rPr>
          <w:rFonts w:ascii="Times New Roman" w:hAnsi="Times New Roman" w:cs="Times New Roman"/>
          <w:sz w:val="24"/>
          <w:szCs w:val="20"/>
          <w:lang w:val="ru-RU"/>
        </w:rPr>
        <w:t>2,3</w:t>
      </w:r>
      <w:r w:rsidRPr="0066698B">
        <w:rPr>
          <w:rFonts w:ascii="Times New Roman" w:hAnsi="Times New Roman" w:cs="Times New Roman"/>
          <w:sz w:val="24"/>
          <w:szCs w:val="20"/>
          <w:lang w:val="ru-RU"/>
        </w:rPr>
        <w:t xml:space="preserve"> посета лекару и </w:t>
      </w:r>
      <w:r w:rsidR="00CB2229" w:rsidRPr="0066698B">
        <w:rPr>
          <w:rFonts w:ascii="Times New Roman" w:hAnsi="Times New Roman" w:cs="Times New Roman"/>
          <w:sz w:val="24"/>
          <w:szCs w:val="20"/>
          <w:lang w:val="ru-RU"/>
        </w:rPr>
        <w:t xml:space="preserve">3,4 </w:t>
      </w:r>
      <w:r w:rsidRPr="0066698B">
        <w:rPr>
          <w:rFonts w:ascii="Times New Roman" w:hAnsi="Times New Roman" w:cs="Times New Roman"/>
          <w:sz w:val="24"/>
          <w:szCs w:val="20"/>
          <w:lang w:val="ru-RU"/>
        </w:rPr>
        <w:t>посета к</w:t>
      </w:r>
      <w:r w:rsidR="00CB2229" w:rsidRPr="0066698B">
        <w:rPr>
          <w:rFonts w:ascii="Times New Roman" w:hAnsi="Times New Roman" w:cs="Times New Roman"/>
          <w:sz w:val="24"/>
          <w:szCs w:val="20"/>
          <w:lang w:val="ru-RU"/>
        </w:rPr>
        <w:t>од осталих здравствених радника.</w:t>
      </w:r>
    </w:p>
    <w:p w14:paraId="4B0F5142" w14:textId="77777777" w:rsidR="00A549E1" w:rsidRPr="0066698B" w:rsidRDefault="00A549E1" w:rsidP="004113C5">
      <w:pPr>
        <w:tabs>
          <w:tab w:val="left" w:pos="720"/>
          <w:tab w:val="left" w:pos="1277"/>
        </w:tabs>
        <w:rPr>
          <w:rFonts w:ascii="Times New Roman" w:hAnsi="Times New Roman" w:cs="Times New Roman"/>
          <w:sz w:val="24"/>
          <w:szCs w:val="20"/>
          <w:lang w:val="ru-RU"/>
        </w:rPr>
      </w:pPr>
    </w:p>
    <w:p w14:paraId="25AD1EC1" w14:textId="77777777" w:rsidR="00A549E1" w:rsidRPr="0066698B" w:rsidRDefault="00A549E1" w:rsidP="004113C5">
      <w:pPr>
        <w:tabs>
          <w:tab w:val="left" w:pos="720"/>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Здравствена заштита жена</w:t>
      </w:r>
    </w:p>
    <w:p w14:paraId="7D819A6A" w14:textId="77777777" w:rsidR="00A549E1" w:rsidRPr="0066698B" w:rsidRDefault="00A549E1" w:rsidP="00A549E1">
      <w:pPr>
        <w:tabs>
          <w:tab w:val="left" w:pos="720"/>
          <w:tab w:val="left" w:pos="1277"/>
        </w:tabs>
        <w:jc w:val="both"/>
        <w:rPr>
          <w:rFonts w:ascii="Times New Roman" w:hAnsi="Times New Roman" w:cs="Times New Roman"/>
          <w:sz w:val="24"/>
          <w:szCs w:val="20"/>
          <w:lang w:val="ru-RU"/>
        </w:rPr>
      </w:pPr>
    </w:p>
    <w:p w14:paraId="700DDF92" w14:textId="77777777" w:rsidR="00A549E1" w:rsidRPr="0066698B" w:rsidRDefault="00A549E1"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t xml:space="preserve">Здравствену заштиту жена на подручју </w:t>
      </w:r>
      <w:r w:rsidR="00870F52" w:rsidRPr="0066698B">
        <w:rPr>
          <w:rFonts w:ascii="Times New Roman" w:hAnsi="Times New Roman" w:cs="Times New Roman"/>
          <w:sz w:val="24"/>
          <w:szCs w:val="20"/>
          <w:lang w:val="ru-RU"/>
        </w:rPr>
        <w:t>Новог</w:t>
      </w:r>
      <w:r w:rsidRPr="0066698B">
        <w:rPr>
          <w:rFonts w:ascii="Times New Roman" w:hAnsi="Times New Roman" w:cs="Times New Roman"/>
          <w:sz w:val="24"/>
          <w:szCs w:val="20"/>
          <w:lang w:val="ru-RU"/>
        </w:rPr>
        <w:t xml:space="preserve"> Пазар</w:t>
      </w:r>
      <w:r w:rsidR="00870F52"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обезбеђивало је укупно </w:t>
      </w:r>
      <w:r w:rsidR="00870F52" w:rsidRPr="0066698B">
        <w:rPr>
          <w:rFonts w:ascii="Times New Roman" w:hAnsi="Times New Roman" w:cs="Times New Roman"/>
          <w:sz w:val="24"/>
          <w:szCs w:val="20"/>
          <w:lang w:val="ru-RU"/>
        </w:rPr>
        <w:t xml:space="preserve">7 </w:t>
      </w:r>
      <w:r w:rsidRPr="0066698B">
        <w:rPr>
          <w:rFonts w:ascii="Times New Roman" w:hAnsi="Times New Roman" w:cs="Times New Roman"/>
          <w:sz w:val="24"/>
          <w:szCs w:val="20"/>
          <w:lang w:val="ru-RU"/>
        </w:rPr>
        <w:t xml:space="preserve">лекара и </w:t>
      </w:r>
      <w:r w:rsidR="001353E1" w:rsidRPr="0066698B">
        <w:rPr>
          <w:rFonts w:ascii="Times New Roman" w:hAnsi="Times New Roman" w:cs="Times New Roman"/>
          <w:sz w:val="24"/>
          <w:szCs w:val="20"/>
          <w:lang w:val="ru-RU"/>
        </w:rPr>
        <w:t>1</w:t>
      </w:r>
      <w:r w:rsidR="00870F52" w:rsidRPr="0066698B">
        <w:rPr>
          <w:rFonts w:ascii="Times New Roman" w:hAnsi="Times New Roman" w:cs="Times New Roman"/>
          <w:sz w:val="24"/>
          <w:szCs w:val="20"/>
          <w:lang w:val="ru-RU"/>
        </w:rPr>
        <w:t>2</w:t>
      </w:r>
      <w:r w:rsidRPr="0066698B">
        <w:rPr>
          <w:rFonts w:ascii="Times New Roman" w:hAnsi="Times New Roman" w:cs="Times New Roman"/>
          <w:sz w:val="24"/>
          <w:szCs w:val="20"/>
          <w:lang w:val="ru-RU"/>
        </w:rPr>
        <w:t xml:space="preserve"> медицинских сестара. Овај капацитет лекара показује да у просеку има </w:t>
      </w:r>
      <w:r w:rsidR="00F13F5D" w:rsidRPr="0066698B">
        <w:rPr>
          <w:rFonts w:ascii="Times New Roman" w:hAnsi="Times New Roman" w:cs="Times New Roman"/>
          <w:sz w:val="24"/>
          <w:szCs w:val="20"/>
          <w:lang w:val="ru-RU"/>
        </w:rPr>
        <w:t>5</w:t>
      </w:r>
      <w:r w:rsidR="00870F52" w:rsidRPr="0066698B">
        <w:rPr>
          <w:rFonts w:ascii="Times New Roman" w:hAnsi="Times New Roman" w:cs="Times New Roman"/>
          <w:sz w:val="24"/>
          <w:szCs w:val="20"/>
          <w:lang w:val="ru-RU"/>
        </w:rPr>
        <w:t>77</w:t>
      </w:r>
      <w:r w:rsidR="00F13F5D" w:rsidRPr="0066698B">
        <w:rPr>
          <w:rFonts w:ascii="Times New Roman" w:hAnsi="Times New Roman" w:cs="Times New Roman"/>
          <w:sz w:val="24"/>
          <w:szCs w:val="20"/>
          <w:lang w:val="ru-RU"/>
        </w:rPr>
        <w:t>8</w:t>
      </w:r>
      <w:r w:rsidRPr="0066698B">
        <w:rPr>
          <w:rFonts w:ascii="Times New Roman" w:hAnsi="Times New Roman" w:cs="Times New Roman"/>
          <w:sz w:val="24"/>
          <w:szCs w:val="20"/>
          <w:lang w:val="ru-RU"/>
        </w:rPr>
        <w:t xml:space="preserve"> жен</w:t>
      </w:r>
      <w:r w:rsidR="00621E94"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на једног лекара што се уклапа у норматив који је 6500 жена </w:t>
      </w:r>
      <w:r w:rsidR="00870F52" w:rsidRPr="0066698B">
        <w:rPr>
          <w:rFonts w:ascii="Times New Roman" w:hAnsi="Times New Roman" w:cs="Times New Roman"/>
          <w:sz w:val="24"/>
          <w:szCs w:val="20"/>
          <w:lang w:val="ru-RU"/>
        </w:rPr>
        <w:t>.</w:t>
      </w:r>
    </w:p>
    <w:p w14:paraId="5F46E909" w14:textId="77777777" w:rsidR="00870F52" w:rsidRPr="0066698B" w:rsidRDefault="00870F52" w:rsidP="00A549E1">
      <w:pPr>
        <w:tabs>
          <w:tab w:val="left" w:pos="720"/>
          <w:tab w:val="left" w:pos="1277"/>
        </w:tabs>
        <w:jc w:val="both"/>
        <w:rPr>
          <w:rFonts w:ascii="Times New Roman" w:hAnsi="Times New Roman" w:cs="Times New Roman"/>
          <w:sz w:val="24"/>
          <w:szCs w:val="20"/>
          <w:lang w:val="ru-RU"/>
        </w:rPr>
      </w:pPr>
    </w:p>
    <w:p w14:paraId="3E66E7FE" w14:textId="77777777" w:rsidR="00A549E1" w:rsidRPr="0066698B" w:rsidRDefault="00A549E1" w:rsidP="00A549E1">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 xml:space="preserve">бр. </w:t>
      </w:r>
      <w:r w:rsidR="00221AAF" w:rsidRPr="0066698B">
        <w:rPr>
          <w:rFonts w:ascii="Times New Roman" w:hAnsi="Times New Roman" w:cs="Times New Roman"/>
          <w:b/>
          <w:sz w:val="20"/>
          <w:szCs w:val="20"/>
          <w:lang w:val="ru-RU"/>
        </w:rPr>
        <w:t>3</w:t>
      </w:r>
      <w:r w:rsidR="00CB2229" w:rsidRPr="0066698B">
        <w:rPr>
          <w:rFonts w:ascii="Times New Roman" w:hAnsi="Times New Roman" w:cs="Times New Roman"/>
          <w:b/>
          <w:sz w:val="20"/>
          <w:szCs w:val="20"/>
          <w:lang w:val="ru-RU"/>
        </w:rPr>
        <w:t>1</w:t>
      </w:r>
      <w:r w:rsidR="007B1DD2"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ОПТЕРЕЋЕЊЕ ЗДРАВСТВЕНИХ РАДНИКА </w:t>
      </w:r>
      <w:r w:rsidR="003D4DDD" w:rsidRPr="0066698B">
        <w:rPr>
          <w:rFonts w:ascii="Times New Roman" w:hAnsi="Times New Roman" w:cs="Times New Roman"/>
          <w:b/>
          <w:sz w:val="20"/>
          <w:szCs w:val="20"/>
          <w:lang w:val="ru-RU"/>
        </w:rPr>
        <w:t xml:space="preserve">КОД </w:t>
      </w:r>
      <w:r w:rsidRPr="0066698B">
        <w:rPr>
          <w:rFonts w:ascii="Times New Roman" w:hAnsi="Times New Roman" w:cs="Times New Roman"/>
          <w:b/>
          <w:sz w:val="20"/>
          <w:szCs w:val="20"/>
          <w:lang w:val="ru-RU"/>
        </w:rPr>
        <w:t>ЖЕНА У 20</w:t>
      </w:r>
      <w:r w:rsidR="008C0826" w:rsidRPr="0066698B">
        <w:rPr>
          <w:rFonts w:ascii="Times New Roman" w:hAnsi="Times New Roman" w:cs="Times New Roman"/>
          <w:b/>
          <w:sz w:val="20"/>
          <w:szCs w:val="20"/>
          <w:lang w:val="ru-RU"/>
        </w:rPr>
        <w:t>2</w:t>
      </w:r>
      <w:r w:rsidR="00870F52"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0CDEE06E" w14:textId="77777777" w:rsidR="00D416CC" w:rsidRPr="0066698B" w:rsidRDefault="00D416CC" w:rsidP="004113C5">
      <w:pPr>
        <w:rPr>
          <w:rFonts w:ascii="Times New Roman" w:hAnsi="Times New Roman" w:cs="Times New Roman"/>
          <w:b/>
          <w:sz w:val="20"/>
          <w:szCs w:val="20"/>
          <w:lang w:val="ru-RU"/>
        </w:rPr>
      </w:pPr>
    </w:p>
    <w:p w14:paraId="5D5497AD" w14:textId="77777777" w:rsidR="00A549E1" w:rsidRPr="0066698B" w:rsidRDefault="00A549E1" w:rsidP="00A549E1">
      <w:pPr>
        <w:jc w:val="center"/>
        <w:rPr>
          <w:rFonts w:ascii="Times New Roman" w:hAnsi="Times New Roman" w:cs="Times New Roman"/>
          <w:b/>
          <w:sz w:val="20"/>
          <w:szCs w:val="20"/>
          <w:lang w:val="ru-RU"/>
        </w:rPr>
      </w:pPr>
    </w:p>
    <w:tbl>
      <w:tblPr>
        <w:tblStyle w:val="LightList-Accent6"/>
        <w:tblW w:w="0" w:type="auto"/>
        <w:jc w:val="center"/>
        <w:tblLayout w:type="fixed"/>
        <w:tblLook w:val="01E0" w:firstRow="1" w:lastRow="1" w:firstColumn="1" w:lastColumn="1" w:noHBand="0" w:noVBand="0"/>
      </w:tblPr>
      <w:tblGrid>
        <w:gridCol w:w="2191"/>
        <w:gridCol w:w="836"/>
        <w:gridCol w:w="1008"/>
        <w:gridCol w:w="982"/>
        <w:gridCol w:w="2021"/>
        <w:gridCol w:w="977"/>
        <w:gridCol w:w="979"/>
      </w:tblGrid>
      <w:tr w:rsidR="0066698B" w:rsidRPr="0066698B" w14:paraId="02DFCF24" w14:textId="77777777" w:rsidTr="00C27CA3">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2191" w:type="dxa"/>
            <w:vMerge w:val="restart"/>
          </w:tcPr>
          <w:p w14:paraId="114BBF23" w14:textId="77777777" w:rsidR="00A549E1" w:rsidRPr="0066698B" w:rsidRDefault="00A549E1" w:rsidP="00277F73">
            <w:pPr>
              <w:pStyle w:val="TableParagraph"/>
              <w:spacing w:before="9" w:line="160" w:lineRule="exact"/>
              <w:rPr>
                <w:rFonts w:ascii="Times New Roman" w:hAnsi="Times New Roman" w:cs="Times New Roman"/>
                <w:color w:val="auto"/>
                <w:sz w:val="16"/>
                <w:szCs w:val="16"/>
                <w:lang w:val="ru-RU"/>
              </w:rPr>
            </w:pPr>
          </w:p>
          <w:p w14:paraId="21F05BC9" w14:textId="77777777" w:rsidR="00A549E1" w:rsidRPr="0066698B" w:rsidRDefault="00A549E1" w:rsidP="00277F73">
            <w:pPr>
              <w:pStyle w:val="TableParagraph"/>
              <w:spacing w:line="200" w:lineRule="exact"/>
              <w:rPr>
                <w:rFonts w:ascii="Times New Roman" w:hAnsi="Times New Roman" w:cs="Times New Roman"/>
                <w:color w:val="auto"/>
                <w:sz w:val="20"/>
                <w:szCs w:val="20"/>
                <w:lang w:val="ru-RU"/>
              </w:rPr>
            </w:pPr>
          </w:p>
          <w:p w14:paraId="1CFDFF18" w14:textId="77777777" w:rsidR="00A549E1" w:rsidRPr="0066698B" w:rsidRDefault="00A549E1" w:rsidP="00277F73">
            <w:pPr>
              <w:pStyle w:val="TableParagraph"/>
              <w:spacing w:line="200" w:lineRule="exact"/>
              <w:rPr>
                <w:rFonts w:ascii="Times New Roman" w:hAnsi="Times New Roman" w:cs="Times New Roman"/>
                <w:color w:val="auto"/>
                <w:sz w:val="20"/>
                <w:szCs w:val="20"/>
                <w:lang w:val="ru-RU"/>
              </w:rPr>
            </w:pPr>
          </w:p>
          <w:p w14:paraId="573003B9" w14:textId="77777777" w:rsidR="00A549E1" w:rsidRPr="0066698B" w:rsidRDefault="00A549E1" w:rsidP="00277F73">
            <w:pPr>
              <w:pStyle w:val="TableParagraph"/>
              <w:spacing w:line="200" w:lineRule="exact"/>
              <w:rPr>
                <w:rFonts w:ascii="Times New Roman" w:hAnsi="Times New Roman" w:cs="Times New Roman"/>
                <w:color w:val="auto"/>
                <w:sz w:val="20"/>
                <w:szCs w:val="20"/>
                <w:lang w:val="ru-RU"/>
              </w:rPr>
            </w:pPr>
          </w:p>
          <w:p w14:paraId="680BBF66" w14:textId="77777777" w:rsidR="00A549E1" w:rsidRPr="0066698B" w:rsidRDefault="00A549E1" w:rsidP="00277F73">
            <w:pPr>
              <w:pStyle w:val="TableParagraph"/>
              <w:ind w:left="474"/>
              <w:rPr>
                <w:rFonts w:ascii="Times New Roman" w:eastAsia="Arial" w:hAnsi="Times New Roman" w:cs="Times New Roman"/>
                <w:color w:val="auto"/>
                <w:sz w:val="18"/>
                <w:szCs w:val="18"/>
              </w:rPr>
            </w:pPr>
            <w:r w:rsidRPr="0066698B">
              <w:rPr>
                <w:rFonts w:ascii="Times New Roman" w:eastAsia="Arial" w:hAnsi="Times New Roman" w:cs="Times New Roman"/>
                <w:b w:val="0"/>
                <w:bCs w:val="0"/>
                <w:color w:val="auto"/>
                <w:sz w:val="18"/>
                <w:szCs w:val="18"/>
              </w:rPr>
              <w:t>ТЕРИТ</w:t>
            </w:r>
            <w:r w:rsidRPr="0066698B">
              <w:rPr>
                <w:rFonts w:ascii="Times New Roman" w:eastAsia="Arial" w:hAnsi="Times New Roman" w:cs="Times New Roman"/>
                <w:b w:val="0"/>
                <w:bCs w:val="0"/>
                <w:color w:val="auto"/>
                <w:spacing w:val="-1"/>
                <w:sz w:val="18"/>
                <w:szCs w:val="18"/>
              </w:rPr>
              <w:t>О</w:t>
            </w:r>
            <w:r w:rsidRPr="0066698B">
              <w:rPr>
                <w:rFonts w:ascii="Times New Roman" w:eastAsia="Arial" w:hAnsi="Times New Roman" w:cs="Times New Roman"/>
                <w:b w:val="0"/>
                <w:bCs w:val="0"/>
                <w:color w:val="auto"/>
                <w:sz w:val="18"/>
                <w:szCs w:val="18"/>
              </w:rPr>
              <w:t>РИЈА</w:t>
            </w:r>
          </w:p>
        </w:tc>
        <w:tc>
          <w:tcPr>
            <w:cnfStyle w:val="000100000000" w:firstRow="0" w:lastRow="0" w:firstColumn="0" w:lastColumn="1" w:oddVBand="0" w:evenVBand="0" w:oddHBand="0" w:evenHBand="0" w:firstRowFirstColumn="0" w:firstRowLastColumn="0" w:lastRowFirstColumn="0" w:lastRowLastColumn="0"/>
            <w:tcW w:w="6803" w:type="dxa"/>
            <w:gridSpan w:val="6"/>
          </w:tcPr>
          <w:p w14:paraId="25BA9B2D" w14:textId="77777777" w:rsidR="00A549E1" w:rsidRPr="0066698B" w:rsidRDefault="00A549E1" w:rsidP="00277F73">
            <w:pPr>
              <w:pStyle w:val="TableParagraph"/>
              <w:spacing w:before="3"/>
              <w:ind w:left="1799"/>
              <w:rPr>
                <w:rFonts w:ascii="Times New Roman" w:eastAsia="Arial" w:hAnsi="Times New Roman" w:cs="Times New Roman"/>
                <w:color w:val="auto"/>
                <w:sz w:val="18"/>
                <w:szCs w:val="18"/>
                <w:lang w:val="ru-RU"/>
              </w:rPr>
            </w:pPr>
            <w:r w:rsidRPr="0066698B">
              <w:rPr>
                <w:rFonts w:ascii="Times New Roman" w:eastAsia="Arial" w:hAnsi="Times New Roman" w:cs="Times New Roman"/>
                <w:b w:val="0"/>
                <w:bCs w:val="0"/>
                <w:color w:val="auto"/>
                <w:sz w:val="18"/>
                <w:szCs w:val="18"/>
                <w:lang w:val="ru-RU"/>
              </w:rPr>
              <w:t>Просе</w:t>
            </w:r>
            <w:r w:rsidRPr="0066698B">
              <w:rPr>
                <w:rFonts w:ascii="Times New Roman" w:eastAsia="Arial" w:hAnsi="Times New Roman" w:cs="Times New Roman"/>
                <w:b w:val="0"/>
                <w:bCs w:val="0"/>
                <w:color w:val="auto"/>
                <w:spacing w:val="-2"/>
                <w:sz w:val="18"/>
                <w:szCs w:val="18"/>
                <w:lang w:val="ru-RU"/>
              </w:rPr>
              <w:t>ч</w:t>
            </w:r>
            <w:r w:rsidRPr="0066698B">
              <w:rPr>
                <w:rFonts w:ascii="Times New Roman" w:eastAsia="Arial" w:hAnsi="Times New Roman" w:cs="Times New Roman"/>
                <w:b w:val="0"/>
                <w:bCs w:val="0"/>
                <w:color w:val="auto"/>
                <w:sz w:val="18"/>
                <w:szCs w:val="18"/>
                <w:lang w:val="ru-RU"/>
              </w:rPr>
              <w:t>ан</w:t>
            </w:r>
            <w:r w:rsidRPr="0066698B">
              <w:rPr>
                <w:rFonts w:ascii="Times New Roman" w:eastAsia="Arial" w:hAnsi="Times New Roman" w:cs="Times New Roman"/>
                <w:b w:val="0"/>
                <w:bCs w:val="0"/>
                <w:color w:val="auto"/>
                <w:spacing w:val="-1"/>
                <w:sz w:val="18"/>
                <w:szCs w:val="18"/>
                <w:lang w:val="ru-RU"/>
              </w:rPr>
              <w:t xml:space="preserve"> </w:t>
            </w:r>
            <w:r w:rsidRPr="0066698B">
              <w:rPr>
                <w:rFonts w:ascii="Times New Roman" w:eastAsia="Arial" w:hAnsi="Times New Roman" w:cs="Times New Roman"/>
                <w:b w:val="0"/>
                <w:bCs w:val="0"/>
                <w:color w:val="auto"/>
                <w:sz w:val="18"/>
                <w:szCs w:val="18"/>
                <w:lang w:val="ru-RU"/>
              </w:rPr>
              <w:t>број посе</w:t>
            </w:r>
            <w:r w:rsidRPr="0066698B">
              <w:rPr>
                <w:rFonts w:ascii="Times New Roman" w:eastAsia="Arial" w:hAnsi="Times New Roman" w:cs="Times New Roman"/>
                <w:b w:val="0"/>
                <w:bCs w:val="0"/>
                <w:color w:val="auto"/>
                <w:spacing w:val="-7"/>
                <w:sz w:val="18"/>
                <w:szCs w:val="18"/>
                <w:lang w:val="ru-RU"/>
              </w:rPr>
              <w:t>т</w:t>
            </w:r>
            <w:r w:rsidRPr="0066698B">
              <w:rPr>
                <w:rFonts w:ascii="Times New Roman" w:eastAsia="Arial" w:hAnsi="Times New Roman" w:cs="Times New Roman"/>
                <w:b w:val="0"/>
                <w:bCs w:val="0"/>
                <w:color w:val="auto"/>
                <w:sz w:val="18"/>
                <w:szCs w:val="18"/>
                <w:lang w:val="ru-RU"/>
              </w:rPr>
              <w:t>а</w:t>
            </w:r>
            <w:r w:rsidRPr="0066698B">
              <w:rPr>
                <w:rFonts w:ascii="Times New Roman" w:eastAsia="Arial" w:hAnsi="Times New Roman" w:cs="Times New Roman"/>
                <w:b w:val="0"/>
                <w:bCs w:val="0"/>
                <w:color w:val="auto"/>
                <w:spacing w:val="5"/>
                <w:sz w:val="18"/>
                <w:szCs w:val="18"/>
                <w:lang w:val="ru-RU"/>
              </w:rPr>
              <w:t xml:space="preserve"> </w:t>
            </w:r>
            <w:r w:rsidRPr="0066698B">
              <w:rPr>
                <w:rFonts w:ascii="Times New Roman" w:eastAsia="Arial" w:hAnsi="Times New Roman" w:cs="Times New Roman"/>
                <w:b w:val="0"/>
                <w:bCs w:val="0"/>
                <w:color w:val="auto"/>
                <w:sz w:val="18"/>
                <w:szCs w:val="18"/>
                <w:lang w:val="ru-RU"/>
              </w:rPr>
              <w:t>у</w:t>
            </w:r>
            <w:r w:rsidRPr="0066698B">
              <w:rPr>
                <w:rFonts w:ascii="Times New Roman" w:eastAsia="Arial" w:hAnsi="Times New Roman" w:cs="Times New Roman"/>
                <w:b w:val="0"/>
                <w:bCs w:val="0"/>
                <w:color w:val="auto"/>
                <w:spacing w:val="-7"/>
                <w:sz w:val="18"/>
                <w:szCs w:val="18"/>
                <w:lang w:val="ru-RU"/>
              </w:rPr>
              <w:t xml:space="preserve"> </w:t>
            </w:r>
            <w:r w:rsidRPr="0066698B">
              <w:rPr>
                <w:rFonts w:ascii="Times New Roman" w:eastAsia="Arial" w:hAnsi="Times New Roman" w:cs="Times New Roman"/>
                <w:b w:val="0"/>
                <w:bCs w:val="0"/>
                <w:color w:val="auto"/>
                <w:sz w:val="18"/>
                <w:szCs w:val="18"/>
                <w:lang w:val="ru-RU"/>
              </w:rPr>
              <w:t>о</w:t>
            </w:r>
            <w:r w:rsidRPr="0066698B">
              <w:rPr>
                <w:rFonts w:ascii="Times New Roman" w:eastAsia="Arial" w:hAnsi="Times New Roman" w:cs="Times New Roman"/>
                <w:b w:val="0"/>
                <w:bCs w:val="0"/>
                <w:color w:val="auto"/>
                <w:spacing w:val="2"/>
                <w:sz w:val="18"/>
                <w:szCs w:val="18"/>
                <w:lang w:val="ru-RU"/>
              </w:rPr>
              <w:t>р</w:t>
            </w:r>
            <w:r w:rsidRPr="0066698B">
              <w:rPr>
                <w:rFonts w:ascii="Times New Roman" w:eastAsia="Arial" w:hAnsi="Times New Roman" w:cs="Times New Roman"/>
                <w:b w:val="0"/>
                <w:bCs w:val="0"/>
                <w:color w:val="auto"/>
                <w:sz w:val="18"/>
                <w:szCs w:val="18"/>
                <w:lang w:val="ru-RU"/>
              </w:rPr>
              <w:t>ди</w:t>
            </w:r>
            <w:r w:rsidRPr="0066698B">
              <w:rPr>
                <w:rFonts w:ascii="Times New Roman" w:eastAsia="Arial" w:hAnsi="Times New Roman" w:cs="Times New Roman"/>
                <w:b w:val="0"/>
                <w:bCs w:val="0"/>
                <w:color w:val="auto"/>
                <w:spacing w:val="-2"/>
                <w:sz w:val="18"/>
                <w:szCs w:val="18"/>
                <w:lang w:val="ru-RU"/>
              </w:rPr>
              <w:t>н</w:t>
            </w:r>
            <w:r w:rsidRPr="0066698B">
              <w:rPr>
                <w:rFonts w:ascii="Times New Roman" w:eastAsia="Arial" w:hAnsi="Times New Roman" w:cs="Times New Roman"/>
                <w:b w:val="0"/>
                <w:bCs w:val="0"/>
                <w:color w:val="auto"/>
                <w:sz w:val="18"/>
                <w:szCs w:val="18"/>
                <w:lang w:val="ru-RU"/>
              </w:rPr>
              <w:t>ац</w:t>
            </w:r>
            <w:r w:rsidRPr="0066698B">
              <w:rPr>
                <w:rFonts w:ascii="Times New Roman" w:eastAsia="Arial" w:hAnsi="Times New Roman" w:cs="Times New Roman"/>
                <w:b w:val="0"/>
                <w:bCs w:val="0"/>
                <w:color w:val="auto"/>
                <w:spacing w:val="-1"/>
                <w:sz w:val="18"/>
                <w:szCs w:val="18"/>
                <w:lang w:val="ru-RU"/>
              </w:rPr>
              <w:t>и</w:t>
            </w:r>
            <w:r w:rsidRPr="0066698B">
              <w:rPr>
                <w:rFonts w:ascii="Times New Roman" w:eastAsia="Arial" w:hAnsi="Times New Roman" w:cs="Times New Roman"/>
                <w:b w:val="0"/>
                <w:bCs w:val="0"/>
                <w:color w:val="auto"/>
                <w:sz w:val="18"/>
                <w:szCs w:val="18"/>
                <w:lang w:val="ru-RU"/>
              </w:rPr>
              <w:t>ји</w:t>
            </w:r>
          </w:p>
        </w:tc>
      </w:tr>
      <w:tr w:rsidR="0066698B" w:rsidRPr="0066698B" w14:paraId="210E10FE" w14:textId="77777777" w:rsidTr="00C27CA3">
        <w:trPr>
          <w:cnfStyle w:val="000000100000" w:firstRow="0" w:lastRow="0" w:firstColumn="0" w:lastColumn="0" w:oddVBand="0" w:evenVBand="0" w:oddHBand="1" w:evenHBand="0" w:firstRowFirstColumn="0" w:firstRowLastColumn="0" w:lastRowFirstColumn="0" w:lastRowLastColumn="0"/>
          <w:trHeight w:hRule="exact" w:val="722"/>
          <w:jc w:val="center"/>
        </w:trPr>
        <w:tc>
          <w:tcPr>
            <w:cnfStyle w:val="001000000000" w:firstRow="0" w:lastRow="0" w:firstColumn="1" w:lastColumn="0" w:oddVBand="0" w:evenVBand="0" w:oddHBand="0" w:evenHBand="0" w:firstRowFirstColumn="0" w:firstRowLastColumn="0" w:lastRowFirstColumn="0" w:lastRowLastColumn="0"/>
            <w:tcW w:w="2191" w:type="dxa"/>
            <w:vMerge/>
          </w:tcPr>
          <w:p w14:paraId="5F1A379F" w14:textId="77777777" w:rsidR="00A549E1" w:rsidRPr="0066698B" w:rsidRDefault="00A549E1" w:rsidP="00277F73">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1844" w:type="dxa"/>
            <w:gridSpan w:val="2"/>
          </w:tcPr>
          <w:p w14:paraId="0BD4BAAA" w14:textId="77777777" w:rsidR="00A549E1" w:rsidRPr="0066698B" w:rsidRDefault="00A549E1" w:rsidP="00277F73">
            <w:pPr>
              <w:pStyle w:val="TableParagraph"/>
              <w:spacing w:before="7" w:line="150" w:lineRule="exact"/>
              <w:rPr>
                <w:rFonts w:ascii="Times New Roman" w:hAnsi="Times New Roman" w:cs="Times New Roman"/>
                <w:sz w:val="16"/>
                <w:szCs w:val="16"/>
                <w:lang w:val="ru-RU"/>
              </w:rPr>
            </w:pPr>
          </w:p>
          <w:p w14:paraId="7B09C573" w14:textId="77777777" w:rsidR="00A549E1" w:rsidRPr="0066698B" w:rsidRDefault="00A549E1" w:rsidP="00277F73">
            <w:pPr>
              <w:pStyle w:val="TableParagraph"/>
              <w:ind w:left="119"/>
              <w:rPr>
                <w:rFonts w:ascii="Times New Roman" w:eastAsia="Arial" w:hAnsi="Times New Roman" w:cs="Times New Roman"/>
                <w:sz w:val="16"/>
                <w:szCs w:val="16"/>
              </w:rPr>
            </w:pPr>
            <w:r w:rsidRPr="0066698B">
              <w:rPr>
                <w:rFonts w:ascii="Times New Roman" w:eastAsia="Arial" w:hAnsi="Times New Roman" w:cs="Times New Roman"/>
                <w:b/>
                <w:bCs/>
                <w:sz w:val="16"/>
                <w:szCs w:val="16"/>
              </w:rPr>
              <w:t>Код</w:t>
            </w:r>
            <w:r w:rsidRPr="0066698B">
              <w:rPr>
                <w:rFonts w:ascii="Times New Roman" w:eastAsia="Arial" w:hAnsi="Times New Roman" w:cs="Times New Roman"/>
                <w:b/>
                <w:bCs/>
                <w:spacing w:val="1"/>
                <w:sz w:val="16"/>
                <w:szCs w:val="16"/>
              </w:rPr>
              <w:t xml:space="preserve"> </w:t>
            </w:r>
            <w:r w:rsidRPr="0066698B">
              <w:rPr>
                <w:rFonts w:ascii="Times New Roman" w:eastAsia="Arial" w:hAnsi="Times New Roman" w:cs="Times New Roman"/>
                <w:b/>
                <w:bCs/>
                <w:spacing w:val="-2"/>
                <w:sz w:val="16"/>
                <w:szCs w:val="16"/>
              </w:rPr>
              <w:t>л</w:t>
            </w:r>
            <w:r w:rsidRPr="0066698B">
              <w:rPr>
                <w:rFonts w:ascii="Times New Roman" w:eastAsia="Arial" w:hAnsi="Times New Roman" w:cs="Times New Roman"/>
                <w:b/>
                <w:bCs/>
                <w:sz w:val="16"/>
                <w:szCs w:val="16"/>
              </w:rPr>
              <w:t>е</w:t>
            </w:r>
            <w:r w:rsidRPr="0066698B">
              <w:rPr>
                <w:rFonts w:ascii="Times New Roman" w:eastAsia="Arial" w:hAnsi="Times New Roman" w:cs="Times New Roman"/>
                <w:b/>
                <w:bCs/>
                <w:spacing w:val="1"/>
                <w:sz w:val="16"/>
                <w:szCs w:val="16"/>
              </w:rPr>
              <w:t>к</w:t>
            </w:r>
            <w:r w:rsidRPr="0066698B">
              <w:rPr>
                <w:rFonts w:ascii="Times New Roman" w:eastAsia="Arial" w:hAnsi="Times New Roman" w:cs="Times New Roman"/>
                <w:b/>
                <w:bCs/>
                <w:spacing w:val="-2"/>
                <w:sz w:val="16"/>
                <w:szCs w:val="16"/>
              </w:rPr>
              <w:t>а</w:t>
            </w:r>
            <w:r w:rsidRPr="0066698B">
              <w:rPr>
                <w:rFonts w:ascii="Times New Roman" w:eastAsia="Arial" w:hAnsi="Times New Roman" w:cs="Times New Roman"/>
                <w:b/>
                <w:bCs/>
                <w:sz w:val="16"/>
                <w:szCs w:val="16"/>
              </w:rPr>
              <w:t>ра</w:t>
            </w:r>
            <w:r w:rsidRPr="0066698B">
              <w:rPr>
                <w:rFonts w:ascii="Times New Roman" w:eastAsia="Arial" w:hAnsi="Times New Roman" w:cs="Times New Roman"/>
                <w:b/>
                <w:bCs/>
                <w:spacing w:val="3"/>
                <w:sz w:val="16"/>
                <w:szCs w:val="16"/>
              </w:rPr>
              <w:t xml:space="preserve"> </w:t>
            </w:r>
            <w:r w:rsidRPr="0066698B">
              <w:rPr>
                <w:rFonts w:ascii="Times New Roman" w:eastAsia="Arial" w:hAnsi="Times New Roman" w:cs="Times New Roman"/>
                <w:b/>
                <w:bCs/>
                <w:sz w:val="16"/>
                <w:szCs w:val="16"/>
              </w:rPr>
              <w:t>у</w:t>
            </w:r>
            <w:r w:rsidRPr="0066698B">
              <w:rPr>
                <w:rFonts w:ascii="Times New Roman" w:eastAsia="Arial" w:hAnsi="Times New Roman" w:cs="Times New Roman"/>
                <w:b/>
                <w:bCs/>
                <w:spacing w:val="-4"/>
                <w:sz w:val="16"/>
                <w:szCs w:val="16"/>
              </w:rPr>
              <w:t xml:space="preserve"> </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z w:val="16"/>
                <w:szCs w:val="16"/>
              </w:rPr>
              <w:t>о</w:t>
            </w:r>
            <w:r w:rsidRPr="0066698B">
              <w:rPr>
                <w:rFonts w:ascii="Times New Roman" w:eastAsia="Arial" w:hAnsi="Times New Roman" w:cs="Times New Roman"/>
                <w:b/>
                <w:bCs/>
                <w:spacing w:val="6"/>
                <w:sz w:val="16"/>
                <w:szCs w:val="16"/>
              </w:rPr>
              <w:t>к</w:t>
            </w:r>
            <w:r w:rsidRPr="0066698B">
              <w:rPr>
                <w:rFonts w:ascii="Times New Roman" w:eastAsia="Arial" w:hAnsi="Times New Roman" w:cs="Times New Roman"/>
                <w:b/>
                <w:bCs/>
                <w:sz w:val="16"/>
                <w:szCs w:val="16"/>
              </w:rPr>
              <w:t>у</w:t>
            </w:r>
          </w:p>
        </w:tc>
        <w:tc>
          <w:tcPr>
            <w:tcW w:w="982" w:type="dxa"/>
          </w:tcPr>
          <w:p w14:paraId="40E8C7BC" w14:textId="77777777" w:rsidR="00A549E1" w:rsidRPr="0066698B" w:rsidRDefault="00A549E1" w:rsidP="00277F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2021" w:type="dxa"/>
          </w:tcPr>
          <w:p w14:paraId="3D4353FC" w14:textId="77777777" w:rsidR="00A549E1" w:rsidRPr="0066698B" w:rsidRDefault="00A549E1" w:rsidP="00277F73">
            <w:pPr>
              <w:pStyle w:val="TableParagraph"/>
              <w:spacing w:before="34" w:line="278" w:lineRule="auto"/>
              <w:ind w:left="140" w:right="145" w:firstLine="307"/>
              <w:rPr>
                <w:rFonts w:ascii="Times New Roman" w:eastAsia="Arial" w:hAnsi="Times New Roman" w:cs="Times New Roman"/>
                <w:sz w:val="16"/>
                <w:szCs w:val="16"/>
                <w:lang w:val="ru-RU"/>
              </w:rPr>
            </w:pPr>
            <w:r w:rsidRPr="0066698B">
              <w:rPr>
                <w:rFonts w:ascii="Times New Roman" w:eastAsia="Arial" w:hAnsi="Times New Roman" w:cs="Times New Roman"/>
                <w:b/>
                <w:bCs/>
                <w:sz w:val="16"/>
                <w:szCs w:val="16"/>
                <w:lang w:val="ru-RU"/>
              </w:rPr>
              <w:t>Код</w:t>
            </w:r>
            <w:r w:rsidRPr="0066698B">
              <w:rPr>
                <w:rFonts w:ascii="Times New Roman" w:eastAsia="Arial" w:hAnsi="Times New Roman" w:cs="Times New Roman"/>
                <w:b/>
                <w:bCs/>
                <w:spacing w:val="1"/>
                <w:sz w:val="16"/>
                <w:szCs w:val="16"/>
                <w:lang w:val="ru-RU"/>
              </w:rPr>
              <w:t xml:space="preserve"> </w:t>
            </w:r>
            <w:r w:rsidRPr="0066698B">
              <w:rPr>
                <w:rFonts w:ascii="Times New Roman" w:eastAsia="Arial" w:hAnsi="Times New Roman" w:cs="Times New Roman"/>
                <w:b/>
                <w:bCs/>
                <w:sz w:val="16"/>
                <w:szCs w:val="16"/>
                <w:lang w:val="ru-RU"/>
              </w:rPr>
              <w:t>ос</w:t>
            </w:r>
            <w:r w:rsidRPr="0066698B">
              <w:rPr>
                <w:rFonts w:ascii="Times New Roman" w:eastAsia="Arial" w:hAnsi="Times New Roman" w:cs="Times New Roman"/>
                <w:b/>
                <w:bCs/>
                <w:spacing w:val="-7"/>
                <w:sz w:val="16"/>
                <w:szCs w:val="16"/>
                <w:lang w:val="ru-RU"/>
              </w:rPr>
              <w:t>т</w:t>
            </w:r>
            <w:r w:rsidRPr="0066698B">
              <w:rPr>
                <w:rFonts w:ascii="Times New Roman" w:eastAsia="Arial" w:hAnsi="Times New Roman" w:cs="Times New Roman"/>
                <w:b/>
                <w:bCs/>
                <w:sz w:val="16"/>
                <w:szCs w:val="16"/>
                <w:lang w:val="ru-RU"/>
              </w:rPr>
              <w:t xml:space="preserve">алих </w:t>
            </w:r>
            <w:r w:rsidRPr="0066698B">
              <w:rPr>
                <w:rFonts w:ascii="Times New Roman" w:eastAsia="Arial" w:hAnsi="Times New Roman" w:cs="Times New Roman"/>
                <w:b/>
                <w:bCs/>
                <w:spacing w:val="-2"/>
                <w:sz w:val="16"/>
                <w:szCs w:val="16"/>
                <w:lang w:val="ru-RU"/>
              </w:rPr>
              <w:t>м</w:t>
            </w:r>
            <w:r w:rsidRPr="0066698B">
              <w:rPr>
                <w:rFonts w:ascii="Times New Roman" w:eastAsia="Arial" w:hAnsi="Times New Roman" w:cs="Times New Roman"/>
                <w:b/>
                <w:bCs/>
                <w:sz w:val="16"/>
                <w:szCs w:val="16"/>
                <w:lang w:val="ru-RU"/>
              </w:rPr>
              <w:t>ед.рад</w:t>
            </w:r>
            <w:r w:rsidRPr="0066698B">
              <w:rPr>
                <w:rFonts w:ascii="Times New Roman" w:eastAsia="Arial" w:hAnsi="Times New Roman" w:cs="Times New Roman"/>
                <w:b/>
                <w:bCs/>
                <w:spacing w:val="-1"/>
                <w:sz w:val="16"/>
                <w:szCs w:val="16"/>
                <w:lang w:val="ru-RU"/>
              </w:rPr>
              <w:t>н</w:t>
            </w:r>
            <w:r w:rsidRPr="0066698B">
              <w:rPr>
                <w:rFonts w:ascii="Times New Roman" w:eastAsia="Arial" w:hAnsi="Times New Roman" w:cs="Times New Roman"/>
                <w:b/>
                <w:bCs/>
                <w:sz w:val="16"/>
                <w:szCs w:val="16"/>
                <w:lang w:val="ru-RU"/>
              </w:rPr>
              <w:t>и</w:t>
            </w:r>
            <w:r w:rsidRPr="0066698B">
              <w:rPr>
                <w:rFonts w:ascii="Times New Roman" w:eastAsia="Arial" w:hAnsi="Times New Roman" w:cs="Times New Roman"/>
                <w:b/>
                <w:bCs/>
                <w:spacing w:val="-2"/>
                <w:sz w:val="16"/>
                <w:szCs w:val="16"/>
                <w:lang w:val="ru-RU"/>
              </w:rPr>
              <w:t>к</w:t>
            </w:r>
            <w:r w:rsidRPr="0066698B">
              <w:rPr>
                <w:rFonts w:ascii="Times New Roman" w:eastAsia="Arial" w:hAnsi="Times New Roman" w:cs="Times New Roman"/>
                <w:b/>
                <w:bCs/>
                <w:sz w:val="16"/>
                <w:szCs w:val="16"/>
                <w:lang w:val="ru-RU"/>
              </w:rPr>
              <w:t>а</w:t>
            </w:r>
            <w:r w:rsidRPr="0066698B">
              <w:rPr>
                <w:rFonts w:ascii="Times New Roman" w:eastAsia="Arial" w:hAnsi="Times New Roman" w:cs="Times New Roman"/>
                <w:b/>
                <w:bCs/>
                <w:spacing w:val="3"/>
                <w:sz w:val="16"/>
                <w:szCs w:val="16"/>
                <w:lang w:val="ru-RU"/>
              </w:rPr>
              <w:t xml:space="preserve"> </w:t>
            </w:r>
            <w:r w:rsidRPr="0066698B">
              <w:rPr>
                <w:rFonts w:ascii="Times New Roman" w:eastAsia="Arial" w:hAnsi="Times New Roman" w:cs="Times New Roman"/>
                <w:b/>
                <w:bCs/>
                <w:sz w:val="16"/>
                <w:szCs w:val="16"/>
                <w:lang w:val="ru-RU"/>
              </w:rPr>
              <w:t>у</w:t>
            </w:r>
            <w:r w:rsidRPr="0066698B">
              <w:rPr>
                <w:rFonts w:ascii="Times New Roman" w:eastAsia="Arial" w:hAnsi="Times New Roman" w:cs="Times New Roman"/>
                <w:b/>
                <w:bCs/>
                <w:spacing w:val="-2"/>
                <w:sz w:val="16"/>
                <w:szCs w:val="16"/>
                <w:lang w:val="ru-RU"/>
              </w:rPr>
              <w:t xml:space="preserve"> </w:t>
            </w:r>
            <w:r w:rsidRPr="0066698B">
              <w:rPr>
                <w:rFonts w:ascii="Times New Roman" w:eastAsia="Arial" w:hAnsi="Times New Roman" w:cs="Times New Roman"/>
                <w:b/>
                <w:bCs/>
                <w:spacing w:val="-7"/>
                <w:sz w:val="16"/>
                <w:szCs w:val="16"/>
                <w:lang w:val="ru-RU"/>
              </w:rPr>
              <w:t>т</w:t>
            </w:r>
            <w:r w:rsidRPr="0066698B">
              <w:rPr>
                <w:rFonts w:ascii="Times New Roman" w:eastAsia="Arial" w:hAnsi="Times New Roman" w:cs="Times New Roman"/>
                <w:b/>
                <w:bCs/>
                <w:sz w:val="16"/>
                <w:szCs w:val="16"/>
                <w:lang w:val="ru-RU"/>
              </w:rPr>
              <w:t>о</w:t>
            </w:r>
            <w:r w:rsidRPr="0066698B">
              <w:rPr>
                <w:rFonts w:ascii="Times New Roman" w:eastAsia="Arial" w:hAnsi="Times New Roman" w:cs="Times New Roman"/>
                <w:b/>
                <w:bCs/>
                <w:spacing w:val="6"/>
                <w:sz w:val="16"/>
                <w:szCs w:val="16"/>
                <w:lang w:val="ru-RU"/>
              </w:rPr>
              <w:t>к</w:t>
            </w:r>
            <w:r w:rsidRPr="0066698B">
              <w:rPr>
                <w:rFonts w:ascii="Times New Roman" w:eastAsia="Arial" w:hAnsi="Times New Roman" w:cs="Times New Roman"/>
                <w:b/>
                <w:bCs/>
                <w:sz w:val="16"/>
                <w:szCs w:val="16"/>
                <w:lang w:val="ru-RU"/>
              </w:rPr>
              <w:t>у</w:t>
            </w:r>
          </w:p>
        </w:tc>
        <w:tc>
          <w:tcPr>
            <w:tcW w:w="977" w:type="dxa"/>
          </w:tcPr>
          <w:p w14:paraId="5AF9B879" w14:textId="77777777" w:rsidR="00A549E1" w:rsidRPr="0066698B" w:rsidRDefault="00A549E1" w:rsidP="00277F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ru-RU"/>
              </w:rPr>
            </w:pPr>
          </w:p>
        </w:tc>
        <w:tc>
          <w:tcPr>
            <w:cnfStyle w:val="000100000000" w:firstRow="0" w:lastRow="0" w:firstColumn="0" w:lastColumn="1" w:oddVBand="0" w:evenVBand="0" w:oddHBand="0" w:evenHBand="0" w:firstRowFirstColumn="0" w:firstRowLastColumn="0" w:lastRowFirstColumn="0" w:lastRowLastColumn="0"/>
            <w:tcW w:w="979" w:type="dxa"/>
          </w:tcPr>
          <w:p w14:paraId="3926D033" w14:textId="77777777" w:rsidR="00A549E1" w:rsidRPr="0066698B" w:rsidRDefault="00A549E1" w:rsidP="00277F73">
            <w:pPr>
              <w:rPr>
                <w:rFonts w:ascii="Times New Roman" w:hAnsi="Times New Roman" w:cs="Times New Roman"/>
                <w:sz w:val="16"/>
                <w:szCs w:val="16"/>
                <w:lang w:val="ru-RU"/>
              </w:rPr>
            </w:pPr>
          </w:p>
        </w:tc>
      </w:tr>
      <w:tr w:rsidR="0066698B" w:rsidRPr="0066698B" w14:paraId="5F806BF9" w14:textId="77777777" w:rsidTr="00C27CA3">
        <w:trPr>
          <w:trHeight w:hRule="exact" w:val="826"/>
          <w:jc w:val="center"/>
        </w:trPr>
        <w:tc>
          <w:tcPr>
            <w:cnfStyle w:val="001000000000" w:firstRow="0" w:lastRow="0" w:firstColumn="1" w:lastColumn="0" w:oddVBand="0" w:evenVBand="0" w:oddHBand="0" w:evenHBand="0" w:firstRowFirstColumn="0" w:firstRowLastColumn="0" w:lastRowFirstColumn="0" w:lastRowLastColumn="0"/>
            <w:tcW w:w="2191" w:type="dxa"/>
            <w:vMerge/>
          </w:tcPr>
          <w:p w14:paraId="33AE994C" w14:textId="77777777" w:rsidR="00A549E1" w:rsidRPr="0066698B" w:rsidRDefault="00A549E1" w:rsidP="00277F73">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836" w:type="dxa"/>
          </w:tcPr>
          <w:p w14:paraId="4C3BB4DA" w14:textId="77777777" w:rsidR="00A549E1" w:rsidRPr="0066698B" w:rsidRDefault="00A549E1" w:rsidP="00277F73">
            <w:pPr>
              <w:pStyle w:val="TableParagraph"/>
              <w:spacing w:line="200" w:lineRule="exact"/>
              <w:rPr>
                <w:rFonts w:ascii="Times New Roman" w:hAnsi="Times New Roman" w:cs="Times New Roman"/>
                <w:sz w:val="16"/>
                <w:szCs w:val="16"/>
                <w:lang w:val="ru-RU"/>
              </w:rPr>
            </w:pPr>
          </w:p>
          <w:p w14:paraId="2995EA89" w14:textId="77777777" w:rsidR="00A549E1" w:rsidRPr="0066698B" w:rsidRDefault="003D4DDD" w:rsidP="00277F73">
            <w:pPr>
              <w:pStyle w:val="TableParagraph"/>
              <w:ind w:left="99"/>
              <w:rPr>
                <w:rFonts w:ascii="Times New Roman" w:eastAsia="Arial" w:hAnsi="Times New Roman" w:cs="Times New Roman"/>
                <w:sz w:val="16"/>
                <w:szCs w:val="16"/>
              </w:rPr>
            </w:pPr>
            <w:r w:rsidRPr="0066698B">
              <w:rPr>
                <w:rFonts w:ascii="Times New Roman" w:eastAsia="Arial" w:hAnsi="Times New Roman" w:cs="Times New Roman"/>
                <w:bCs/>
                <w:spacing w:val="-1"/>
                <w:sz w:val="16"/>
                <w:szCs w:val="16"/>
              </w:rPr>
              <w:t>Г</w:t>
            </w:r>
            <w:r w:rsidR="00A549E1" w:rsidRPr="0066698B">
              <w:rPr>
                <w:rFonts w:ascii="Times New Roman" w:eastAsia="Arial" w:hAnsi="Times New Roman" w:cs="Times New Roman"/>
                <w:bCs/>
                <w:sz w:val="16"/>
                <w:szCs w:val="16"/>
              </w:rPr>
              <w:t>о</w:t>
            </w:r>
            <w:r w:rsidR="00A549E1" w:rsidRPr="0066698B">
              <w:rPr>
                <w:rFonts w:ascii="Times New Roman" w:eastAsia="Arial" w:hAnsi="Times New Roman" w:cs="Times New Roman"/>
                <w:bCs/>
                <w:spacing w:val="1"/>
                <w:sz w:val="16"/>
                <w:szCs w:val="16"/>
              </w:rPr>
              <w:t>д</w:t>
            </w:r>
            <w:r w:rsidR="00A549E1" w:rsidRPr="0066698B">
              <w:rPr>
                <w:rFonts w:ascii="Times New Roman" w:eastAsia="Arial" w:hAnsi="Times New Roman" w:cs="Times New Roman"/>
                <w:bCs/>
                <w:sz w:val="16"/>
                <w:szCs w:val="16"/>
              </w:rPr>
              <w:t>и</w:t>
            </w:r>
            <w:r w:rsidR="00A549E1" w:rsidRPr="0066698B">
              <w:rPr>
                <w:rFonts w:ascii="Times New Roman" w:eastAsia="Arial" w:hAnsi="Times New Roman" w:cs="Times New Roman"/>
                <w:bCs/>
                <w:spacing w:val="-2"/>
                <w:sz w:val="16"/>
                <w:szCs w:val="16"/>
              </w:rPr>
              <w:t>н</w:t>
            </w:r>
            <w:r w:rsidR="00A549E1" w:rsidRPr="0066698B">
              <w:rPr>
                <w:rFonts w:ascii="Times New Roman" w:eastAsia="Arial" w:hAnsi="Times New Roman" w:cs="Times New Roman"/>
                <w:bCs/>
                <w:sz w:val="16"/>
                <w:szCs w:val="16"/>
              </w:rPr>
              <w:t>е</w:t>
            </w:r>
          </w:p>
        </w:tc>
        <w:tc>
          <w:tcPr>
            <w:tcW w:w="1008" w:type="dxa"/>
          </w:tcPr>
          <w:p w14:paraId="77534D5A" w14:textId="77777777" w:rsidR="00A549E1" w:rsidRPr="0066698B" w:rsidRDefault="00A549E1" w:rsidP="00C27CA3">
            <w:pPr>
              <w:pStyle w:val="TableParagraph"/>
              <w:spacing w:before="78" w:line="278" w:lineRule="auto"/>
              <w:ind w:right="17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Cs/>
                <w:sz w:val="16"/>
                <w:szCs w:val="16"/>
              </w:rPr>
              <w:t>Рад</w:t>
            </w:r>
            <w:r w:rsidRPr="0066698B">
              <w:rPr>
                <w:rFonts w:ascii="Times New Roman" w:eastAsia="Arial" w:hAnsi="Times New Roman" w:cs="Times New Roman"/>
                <w:bCs/>
                <w:spacing w:val="-1"/>
                <w:sz w:val="16"/>
                <w:szCs w:val="16"/>
              </w:rPr>
              <w:t>н</w:t>
            </w:r>
            <w:r w:rsidRPr="0066698B">
              <w:rPr>
                <w:rFonts w:ascii="Times New Roman" w:eastAsia="Arial" w:hAnsi="Times New Roman" w:cs="Times New Roman"/>
                <w:bCs/>
                <w:sz w:val="16"/>
                <w:szCs w:val="16"/>
              </w:rPr>
              <w:t>ог да</w:t>
            </w:r>
            <w:r w:rsidRPr="0066698B">
              <w:rPr>
                <w:rFonts w:ascii="Times New Roman" w:eastAsia="Arial" w:hAnsi="Times New Roman" w:cs="Times New Roman"/>
                <w:bCs/>
                <w:spacing w:val="-1"/>
                <w:sz w:val="16"/>
                <w:szCs w:val="16"/>
              </w:rPr>
              <w:t>н</w:t>
            </w:r>
            <w:r w:rsidRPr="0066698B">
              <w:rPr>
                <w:rFonts w:ascii="Times New Roman" w:eastAsia="Arial" w:hAnsi="Times New Roman" w:cs="Times New Roman"/>
                <w:bCs/>
                <w:sz w:val="16"/>
                <w:szCs w:val="16"/>
              </w:rPr>
              <w:t>а</w:t>
            </w:r>
          </w:p>
        </w:tc>
        <w:tc>
          <w:tcPr>
            <w:cnfStyle w:val="000010000000" w:firstRow="0" w:lastRow="0" w:firstColumn="0" w:lastColumn="0" w:oddVBand="1" w:evenVBand="0" w:oddHBand="0" w:evenHBand="0" w:firstRowFirstColumn="0" w:firstRowLastColumn="0" w:lastRowFirstColumn="0" w:lastRowLastColumn="0"/>
            <w:tcW w:w="982" w:type="dxa"/>
          </w:tcPr>
          <w:p w14:paraId="51CB6FC1" w14:textId="77777777" w:rsidR="00A549E1" w:rsidRPr="0066698B" w:rsidRDefault="00A549E1" w:rsidP="00C27CA3">
            <w:pPr>
              <w:pStyle w:val="TableParagraph"/>
              <w:spacing w:before="78" w:line="278" w:lineRule="auto"/>
              <w:ind w:right="169"/>
              <w:rPr>
                <w:rFonts w:ascii="Times New Roman" w:eastAsia="Arial" w:hAnsi="Times New Roman" w:cs="Times New Roman"/>
                <w:sz w:val="16"/>
                <w:szCs w:val="16"/>
              </w:rPr>
            </w:pPr>
            <w:r w:rsidRPr="0066698B">
              <w:rPr>
                <w:rFonts w:ascii="Times New Roman" w:eastAsia="Arial" w:hAnsi="Times New Roman" w:cs="Times New Roman"/>
                <w:bCs/>
                <w:sz w:val="16"/>
                <w:szCs w:val="16"/>
              </w:rPr>
              <w:t>Рад</w:t>
            </w:r>
            <w:r w:rsidRPr="0066698B">
              <w:rPr>
                <w:rFonts w:ascii="Times New Roman" w:eastAsia="Arial" w:hAnsi="Times New Roman" w:cs="Times New Roman"/>
                <w:bCs/>
                <w:spacing w:val="-1"/>
                <w:sz w:val="16"/>
                <w:szCs w:val="16"/>
              </w:rPr>
              <w:t>н</w:t>
            </w:r>
            <w:r w:rsidRPr="0066698B">
              <w:rPr>
                <w:rFonts w:ascii="Times New Roman" w:eastAsia="Arial" w:hAnsi="Times New Roman" w:cs="Times New Roman"/>
                <w:bCs/>
                <w:sz w:val="16"/>
                <w:szCs w:val="16"/>
              </w:rPr>
              <w:t>ог с</w:t>
            </w:r>
            <w:r w:rsidRPr="0066698B">
              <w:rPr>
                <w:rFonts w:ascii="Times New Roman" w:eastAsia="Arial" w:hAnsi="Times New Roman" w:cs="Times New Roman"/>
                <w:bCs/>
                <w:spacing w:val="2"/>
                <w:sz w:val="16"/>
                <w:szCs w:val="16"/>
              </w:rPr>
              <w:t>а</w:t>
            </w:r>
            <w:r w:rsidRPr="0066698B">
              <w:rPr>
                <w:rFonts w:ascii="Times New Roman" w:eastAsia="Arial" w:hAnsi="Times New Roman" w:cs="Times New Roman"/>
                <w:bCs/>
                <w:spacing w:val="-7"/>
                <w:sz w:val="16"/>
                <w:szCs w:val="16"/>
              </w:rPr>
              <w:t>т</w:t>
            </w:r>
            <w:r w:rsidRPr="0066698B">
              <w:rPr>
                <w:rFonts w:ascii="Times New Roman" w:eastAsia="Arial" w:hAnsi="Times New Roman" w:cs="Times New Roman"/>
                <w:bCs/>
                <w:sz w:val="16"/>
                <w:szCs w:val="16"/>
              </w:rPr>
              <w:t>а</w:t>
            </w:r>
          </w:p>
        </w:tc>
        <w:tc>
          <w:tcPr>
            <w:tcW w:w="2021" w:type="dxa"/>
          </w:tcPr>
          <w:p w14:paraId="048B14E9" w14:textId="77777777" w:rsidR="00A549E1" w:rsidRPr="0066698B" w:rsidRDefault="00A549E1" w:rsidP="00277F73">
            <w:pPr>
              <w:pStyle w:val="TableParagraph"/>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6ADE14B" w14:textId="77777777" w:rsidR="00A549E1" w:rsidRPr="0066698B" w:rsidRDefault="003D4DDD" w:rsidP="00277F73">
            <w:pPr>
              <w:pStyle w:val="TableParagraph"/>
              <w:ind w:right="3"/>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Cs/>
                <w:sz w:val="16"/>
                <w:szCs w:val="16"/>
              </w:rPr>
              <w:t>Г</w:t>
            </w:r>
            <w:r w:rsidR="00A549E1" w:rsidRPr="0066698B">
              <w:rPr>
                <w:rFonts w:ascii="Times New Roman" w:eastAsia="Arial" w:hAnsi="Times New Roman" w:cs="Times New Roman"/>
                <w:bCs/>
                <w:sz w:val="16"/>
                <w:szCs w:val="16"/>
              </w:rPr>
              <w:t>о</w:t>
            </w:r>
            <w:r w:rsidR="00A549E1" w:rsidRPr="0066698B">
              <w:rPr>
                <w:rFonts w:ascii="Times New Roman" w:eastAsia="Arial" w:hAnsi="Times New Roman" w:cs="Times New Roman"/>
                <w:bCs/>
                <w:spacing w:val="1"/>
                <w:sz w:val="16"/>
                <w:szCs w:val="16"/>
              </w:rPr>
              <w:t>д</w:t>
            </w:r>
            <w:r w:rsidR="00A549E1" w:rsidRPr="0066698B">
              <w:rPr>
                <w:rFonts w:ascii="Times New Roman" w:eastAsia="Arial" w:hAnsi="Times New Roman" w:cs="Times New Roman"/>
                <w:bCs/>
                <w:sz w:val="16"/>
                <w:szCs w:val="16"/>
              </w:rPr>
              <w:t>и</w:t>
            </w:r>
            <w:r w:rsidR="00A549E1" w:rsidRPr="0066698B">
              <w:rPr>
                <w:rFonts w:ascii="Times New Roman" w:eastAsia="Arial" w:hAnsi="Times New Roman" w:cs="Times New Roman"/>
                <w:bCs/>
                <w:spacing w:val="-2"/>
                <w:sz w:val="16"/>
                <w:szCs w:val="16"/>
              </w:rPr>
              <w:t>н</w:t>
            </w:r>
            <w:r w:rsidR="00A549E1" w:rsidRPr="0066698B">
              <w:rPr>
                <w:rFonts w:ascii="Times New Roman" w:eastAsia="Arial" w:hAnsi="Times New Roman" w:cs="Times New Roman"/>
                <w:bCs/>
                <w:sz w:val="16"/>
                <w:szCs w:val="16"/>
              </w:rPr>
              <w:t>е</w:t>
            </w:r>
          </w:p>
        </w:tc>
        <w:tc>
          <w:tcPr>
            <w:cnfStyle w:val="000010000000" w:firstRow="0" w:lastRow="0" w:firstColumn="0" w:lastColumn="0" w:oddVBand="1" w:evenVBand="0" w:oddHBand="0" w:evenHBand="0" w:firstRowFirstColumn="0" w:firstRowLastColumn="0" w:lastRowFirstColumn="0" w:lastRowLastColumn="0"/>
            <w:tcW w:w="977" w:type="dxa"/>
          </w:tcPr>
          <w:p w14:paraId="37A8F25B" w14:textId="77777777" w:rsidR="00A549E1" w:rsidRPr="0066698B" w:rsidRDefault="00A549E1" w:rsidP="00C27CA3">
            <w:pPr>
              <w:pStyle w:val="TableParagraph"/>
              <w:spacing w:before="78" w:line="278" w:lineRule="auto"/>
              <w:ind w:right="167"/>
              <w:rPr>
                <w:rFonts w:ascii="Times New Roman" w:eastAsia="Arial" w:hAnsi="Times New Roman" w:cs="Times New Roman"/>
                <w:sz w:val="16"/>
                <w:szCs w:val="16"/>
              </w:rPr>
            </w:pPr>
            <w:r w:rsidRPr="0066698B">
              <w:rPr>
                <w:rFonts w:ascii="Times New Roman" w:eastAsia="Arial" w:hAnsi="Times New Roman" w:cs="Times New Roman"/>
                <w:bCs/>
                <w:sz w:val="16"/>
                <w:szCs w:val="16"/>
              </w:rPr>
              <w:t>Рад</w:t>
            </w:r>
            <w:r w:rsidRPr="0066698B">
              <w:rPr>
                <w:rFonts w:ascii="Times New Roman" w:eastAsia="Arial" w:hAnsi="Times New Roman" w:cs="Times New Roman"/>
                <w:bCs/>
                <w:spacing w:val="-1"/>
                <w:sz w:val="16"/>
                <w:szCs w:val="16"/>
              </w:rPr>
              <w:t>н</w:t>
            </w:r>
            <w:r w:rsidRPr="0066698B">
              <w:rPr>
                <w:rFonts w:ascii="Times New Roman" w:eastAsia="Arial" w:hAnsi="Times New Roman" w:cs="Times New Roman"/>
                <w:bCs/>
                <w:sz w:val="16"/>
                <w:szCs w:val="16"/>
              </w:rPr>
              <w:t>ог да</w:t>
            </w:r>
            <w:r w:rsidRPr="0066698B">
              <w:rPr>
                <w:rFonts w:ascii="Times New Roman" w:eastAsia="Arial" w:hAnsi="Times New Roman" w:cs="Times New Roman"/>
                <w:bCs/>
                <w:spacing w:val="-1"/>
                <w:sz w:val="16"/>
                <w:szCs w:val="16"/>
              </w:rPr>
              <w:t>н</w:t>
            </w:r>
            <w:r w:rsidRPr="0066698B">
              <w:rPr>
                <w:rFonts w:ascii="Times New Roman" w:eastAsia="Arial" w:hAnsi="Times New Roman" w:cs="Times New Roman"/>
                <w:bCs/>
                <w:sz w:val="16"/>
                <w:szCs w:val="16"/>
              </w:rPr>
              <w:t>а</w:t>
            </w:r>
          </w:p>
        </w:tc>
        <w:tc>
          <w:tcPr>
            <w:cnfStyle w:val="000100000000" w:firstRow="0" w:lastRow="0" w:firstColumn="0" w:lastColumn="1" w:oddVBand="0" w:evenVBand="0" w:oddHBand="0" w:evenHBand="0" w:firstRowFirstColumn="0" w:firstRowLastColumn="0" w:lastRowFirstColumn="0" w:lastRowLastColumn="0"/>
            <w:tcW w:w="979" w:type="dxa"/>
          </w:tcPr>
          <w:p w14:paraId="67666D6A" w14:textId="77777777" w:rsidR="00A549E1" w:rsidRPr="0066698B" w:rsidRDefault="00A549E1" w:rsidP="00C27CA3">
            <w:pPr>
              <w:pStyle w:val="TableParagraph"/>
              <w:spacing w:before="78" w:line="278" w:lineRule="auto"/>
              <w:ind w:right="164"/>
              <w:rPr>
                <w:rFonts w:ascii="Times New Roman" w:eastAsia="Arial" w:hAnsi="Times New Roman" w:cs="Times New Roman"/>
                <w:b w:val="0"/>
                <w:sz w:val="16"/>
                <w:szCs w:val="16"/>
              </w:rPr>
            </w:pPr>
            <w:r w:rsidRPr="0066698B">
              <w:rPr>
                <w:rFonts w:ascii="Times New Roman" w:eastAsia="Arial" w:hAnsi="Times New Roman" w:cs="Times New Roman"/>
                <w:b w:val="0"/>
                <w:bCs w:val="0"/>
                <w:sz w:val="16"/>
                <w:szCs w:val="16"/>
              </w:rPr>
              <w:t>Рад</w:t>
            </w:r>
            <w:r w:rsidRPr="0066698B">
              <w:rPr>
                <w:rFonts w:ascii="Times New Roman" w:eastAsia="Arial" w:hAnsi="Times New Roman" w:cs="Times New Roman"/>
                <w:b w:val="0"/>
                <w:bCs w:val="0"/>
                <w:spacing w:val="-1"/>
                <w:sz w:val="16"/>
                <w:szCs w:val="16"/>
              </w:rPr>
              <w:t>н</w:t>
            </w:r>
            <w:r w:rsidRPr="0066698B">
              <w:rPr>
                <w:rFonts w:ascii="Times New Roman" w:eastAsia="Arial" w:hAnsi="Times New Roman" w:cs="Times New Roman"/>
                <w:b w:val="0"/>
                <w:bCs w:val="0"/>
                <w:sz w:val="16"/>
                <w:szCs w:val="16"/>
              </w:rPr>
              <w:t>ог с</w:t>
            </w:r>
            <w:r w:rsidRPr="0066698B">
              <w:rPr>
                <w:rFonts w:ascii="Times New Roman" w:eastAsia="Arial" w:hAnsi="Times New Roman" w:cs="Times New Roman"/>
                <w:b w:val="0"/>
                <w:bCs w:val="0"/>
                <w:spacing w:val="2"/>
                <w:sz w:val="16"/>
                <w:szCs w:val="16"/>
              </w:rPr>
              <w:t>а</w:t>
            </w:r>
            <w:r w:rsidRPr="0066698B">
              <w:rPr>
                <w:rFonts w:ascii="Times New Roman" w:eastAsia="Arial" w:hAnsi="Times New Roman" w:cs="Times New Roman"/>
                <w:b w:val="0"/>
                <w:bCs w:val="0"/>
                <w:spacing w:val="-7"/>
                <w:sz w:val="16"/>
                <w:szCs w:val="16"/>
              </w:rPr>
              <w:t>т</w:t>
            </w:r>
            <w:r w:rsidRPr="0066698B">
              <w:rPr>
                <w:rFonts w:ascii="Times New Roman" w:eastAsia="Arial" w:hAnsi="Times New Roman" w:cs="Times New Roman"/>
                <w:b w:val="0"/>
                <w:bCs w:val="0"/>
                <w:sz w:val="16"/>
                <w:szCs w:val="16"/>
              </w:rPr>
              <w:t>а</w:t>
            </w:r>
          </w:p>
        </w:tc>
      </w:tr>
      <w:tr w:rsidR="0066698B" w:rsidRPr="0066698B" w14:paraId="764BA057" w14:textId="77777777" w:rsidTr="004113C5">
        <w:trPr>
          <w:cnfStyle w:val="010000000000" w:firstRow="0" w:lastRow="1" w:firstColumn="0" w:lastColumn="0" w:oddVBand="0" w:evenVBand="0" w:oddHBand="0" w:evenHBand="0" w:firstRowFirstColumn="0" w:firstRowLastColumn="0" w:lastRowFirstColumn="0" w:lastRowLastColumn="0"/>
          <w:trHeight w:hRule="exact" w:val="605"/>
          <w:jc w:val="center"/>
        </w:trPr>
        <w:tc>
          <w:tcPr>
            <w:cnfStyle w:val="001000000000" w:firstRow="0" w:lastRow="0" w:firstColumn="1" w:lastColumn="0" w:oddVBand="0" w:evenVBand="0" w:oddHBand="0" w:evenHBand="0" w:firstRowFirstColumn="0" w:firstRowLastColumn="0" w:lastRowFirstColumn="0" w:lastRowLastColumn="0"/>
            <w:tcW w:w="2191" w:type="dxa"/>
          </w:tcPr>
          <w:p w14:paraId="5CBB21F2" w14:textId="77777777" w:rsidR="008C0826" w:rsidRPr="0066698B" w:rsidRDefault="008C0826" w:rsidP="004113C5">
            <w:pPr>
              <w:pStyle w:val="TableParagraph"/>
              <w:jc w:val="center"/>
              <w:rPr>
                <w:rFonts w:ascii="Times New Roman" w:eastAsia="Arial" w:hAnsi="Times New Roman" w:cs="Times New Roman"/>
                <w:sz w:val="18"/>
                <w:szCs w:val="18"/>
              </w:rPr>
            </w:pPr>
            <w:r w:rsidRPr="0066698B">
              <w:rPr>
                <w:rFonts w:ascii="Times New Roman" w:eastAsia="Arial" w:hAnsi="Times New Roman" w:cs="Times New Roman"/>
                <w:b w:val="0"/>
                <w:bCs w:val="0"/>
                <w:sz w:val="18"/>
                <w:szCs w:val="18"/>
              </w:rPr>
              <w:t>Нови</w:t>
            </w:r>
            <w:r w:rsidRPr="0066698B">
              <w:rPr>
                <w:rFonts w:ascii="Times New Roman" w:eastAsia="Arial" w:hAnsi="Times New Roman" w:cs="Times New Roman"/>
                <w:b w:val="0"/>
                <w:bCs w:val="0"/>
                <w:spacing w:val="-1"/>
                <w:sz w:val="18"/>
                <w:szCs w:val="18"/>
              </w:rPr>
              <w:t xml:space="preserve"> </w:t>
            </w:r>
            <w:r w:rsidRPr="0066698B">
              <w:rPr>
                <w:rFonts w:ascii="Times New Roman" w:eastAsia="Arial" w:hAnsi="Times New Roman" w:cs="Times New Roman"/>
                <w:b w:val="0"/>
                <w:bCs w:val="0"/>
                <w:sz w:val="18"/>
                <w:szCs w:val="18"/>
              </w:rPr>
              <w:t>Па</w:t>
            </w:r>
            <w:r w:rsidRPr="0066698B">
              <w:rPr>
                <w:rFonts w:ascii="Times New Roman" w:eastAsia="Arial" w:hAnsi="Times New Roman" w:cs="Times New Roman"/>
                <w:b w:val="0"/>
                <w:bCs w:val="0"/>
                <w:spacing w:val="-1"/>
                <w:sz w:val="18"/>
                <w:szCs w:val="18"/>
              </w:rPr>
              <w:t>з</w:t>
            </w:r>
            <w:r w:rsidRPr="0066698B">
              <w:rPr>
                <w:rFonts w:ascii="Times New Roman" w:eastAsia="Arial" w:hAnsi="Times New Roman" w:cs="Times New Roman"/>
                <w:b w:val="0"/>
                <w:bCs w:val="0"/>
                <w:sz w:val="18"/>
                <w:szCs w:val="18"/>
              </w:rPr>
              <w:t>ар</w:t>
            </w:r>
          </w:p>
        </w:tc>
        <w:tc>
          <w:tcPr>
            <w:cnfStyle w:val="000010000000" w:firstRow="0" w:lastRow="0" w:firstColumn="0" w:lastColumn="0" w:oddVBand="1" w:evenVBand="0" w:oddHBand="0" w:evenHBand="0" w:firstRowFirstColumn="0" w:firstRowLastColumn="0" w:lastRowFirstColumn="0" w:lastRowLastColumn="0"/>
            <w:tcW w:w="836" w:type="dxa"/>
          </w:tcPr>
          <w:p w14:paraId="12122FBC" w14:textId="77777777" w:rsidR="008C0826" w:rsidRPr="0066698B" w:rsidRDefault="00870F52">
            <w:pPr>
              <w:jc w:val="right"/>
              <w:rPr>
                <w:rFonts w:ascii="Calibri" w:hAnsi="Calibri" w:cs="Calibri"/>
                <w:sz w:val="18"/>
                <w:szCs w:val="18"/>
              </w:rPr>
            </w:pPr>
            <w:r w:rsidRPr="0066698B">
              <w:rPr>
                <w:rFonts w:ascii="Calibri" w:hAnsi="Calibri" w:cs="Calibri"/>
                <w:sz w:val="18"/>
                <w:szCs w:val="18"/>
              </w:rPr>
              <w:t>1519,6</w:t>
            </w:r>
          </w:p>
        </w:tc>
        <w:tc>
          <w:tcPr>
            <w:tcW w:w="1008" w:type="dxa"/>
          </w:tcPr>
          <w:p w14:paraId="5EBE0B93" w14:textId="77777777" w:rsidR="008C0826" w:rsidRPr="0066698B" w:rsidRDefault="008C0826" w:rsidP="00363D95">
            <w:pPr>
              <w:ind w:firstLineChars="200" w:firstLine="361"/>
              <w:cnfStyle w:val="010000000000" w:firstRow="0" w:lastRow="1" w:firstColumn="0" w:lastColumn="0" w:oddVBand="0" w:evenVBand="0" w:oddHBand="0" w:evenHBand="0" w:firstRowFirstColumn="0" w:firstRowLastColumn="0" w:lastRowFirstColumn="0" w:lastRowLastColumn="0"/>
              <w:rPr>
                <w:rFonts w:ascii="Calibri" w:hAnsi="Calibri" w:cs="Calibri"/>
                <w:sz w:val="18"/>
                <w:szCs w:val="18"/>
              </w:rPr>
            </w:pPr>
            <w:r w:rsidRPr="0066698B">
              <w:rPr>
                <w:rFonts w:ascii="Calibri" w:hAnsi="Calibri" w:cs="Calibri"/>
                <w:sz w:val="18"/>
                <w:szCs w:val="18"/>
              </w:rPr>
              <w:t>5,</w:t>
            </w:r>
            <w:r w:rsidR="00870F52" w:rsidRPr="0066698B">
              <w:rPr>
                <w:rFonts w:ascii="Calibri" w:hAnsi="Calibri" w:cs="Calibri"/>
                <w:sz w:val="18"/>
                <w:szCs w:val="18"/>
              </w:rPr>
              <w:t>84</w:t>
            </w:r>
          </w:p>
        </w:tc>
        <w:tc>
          <w:tcPr>
            <w:cnfStyle w:val="000010000000" w:firstRow="0" w:lastRow="0" w:firstColumn="0" w:lastColumn="0" w:oddVBand="1" w:evenVBand="0" w:oddHBand="0" w:evenHBand="0" w:firstRowFirstColumn="0" w:firstRowLastColumn="0" w:lastRowFirstColumn="0" w:lastRowLastColumn="0"/>
            <w:tcW w:w="982" w:type="dxa"/>
          </w:tcPr>
          <w:p w14:paraId="3BCEDCCC" w14:textId="77777777" w:rsidR="008C0826" w:rsidRPr="0066698B" w:rsidRDefault="00870F52">
            <w:pPr>
              <w:jc w:val="center"/>
              <w:rPr>
                <w:rFonts w:ascii="Calibri" w:hAnsi="Calibri" w:cs="Calibri"/>
                <w:sz w:val="18"/>
                <w:szCs w:val="18"/>
              </w:rPr>
            </w:pPr>
            <w:r w:rsidRPr="0066698B">
              <w:rPr>
                <w:rFonts w:ascii="Calibri" w:hAnsi="Calibri" w:cs="Calibri"/>
                <w:sz w:val="18"/>
                <w:szCs w:val="18"/>
              </w:rPr>
              <w:t>0,73</w:t>
            </w:r>
          </w:p>
        </w:tc>
        <w:tc>
          <w:tcPr>
            <w:tcW w:w="2021" w:type="dxa"/>
          </w:tcPr>
          <w:p w14:paraId="09F94226" w14:textId="77777777" w:rsidR="008C0826" w:rsidRPr="0066698B" w:rsidRDefault="00870F52">
            <w:pPr>
              <w:jc w:val="center"/>
              <w:cnfStyle w:val="010000000000" w:firstRow="0" w:lastRow="1" w:firstColumn="0" w:lastColumn="0" w:oddVBand="0" w:evenVBand="0" w:oddHBand="0" w:evenHBand="0" w:firstRowFirstColumn="0" w:firstRowLastColumn="0" w:lastRowFirstColumn="0" w:lastRowLastColumn="0"/>
              <w:rPr>
                <w:rFonts w:ascii="Calibri" w:hAnsi="Calibri" w:cs="Calibri"/>
                <w:sz w:val="18"/>
                <w:szCs w:val="18"/>
              </w:rPr>
            </w:pPr>
            <w:r w:rsidRPr="0066698B">
              <w:rPr>
                <w:rFonts w:ascii="Calibri" w:hAnsi="Calibri" w:cs="Calibri"/>
                <w:sz w:val="18"/>
                <w:szCs w:val="18"/>
              </w:rPr>
              <w:t>395,58</w:t>
            </w:r>
          </w:p>
        </w:tc>
        <w:tc>
          <w:tcPr>
            <w:cnfStyle w:val="000010000000" w:firstRow="0" w:lastRow="0" w:firstColumn="0" w:lastColumn="0" w:oddVBand="1" w:evenVBand="0" w:oddHBand="0" w:evenHBand="0" w:firstRowFirstColumn="0" w:firstRowLastColumn="0" w:lastRowFirstColumn="0" w:lastRowLastColumn="0"/>
            <w:tcW w:w="977" w:type="dxa"/>
          </w:tcPr>
          <w:p w14:paraId="3A6B5C95" w14:textId="77777777" w:rsidR="008C0826" w:rsidRPr="0066698B" w:rsidRDefault="00870F52" w:rsidP="00363D95">
            <w:pPr>
              <w:ind w:firstLineChars="200" w:firstLine="361"/>
              <w:rPr>
                <w:rFonts w:ascii="Calibri" w:hAnsi="Calibri" w:cs="Calibri"/>
                <w:sz w:val="18"/>
                <w:szCs w:val="18"/>
              </w:rPr>
            </w:pPr>
            <w:r w:rsidRPr="0066698B">
              <w:rPr>
                <w:rFonts w:ascii="Calibri" w:hAnsi="Calibri" w:cs="Calibri"/>
                <w:sz w:val="18"/>
                <w:szCs w:val="18"/>
              </w:rPr>
              <w:t>1,5</w:t>
            </w:r>
            <w:r w:rsidR="008C0826" w:rsidRPr="0066698B">
              <w:rPr>
                <w:rFonts w:ascii="Calibri" w:hAnsi="Calibri" w:cs="Calibri"/>
                <w:sz w:val="18"/>
                <w:szCs w:val="18"/>
              </w:rPr>
              <w:t>2</w:t>
            </w:r>
          </w:p>
        </w:tc>
        <w:tc>
          <w:tcPr>
            <w:cnfStyle w:val="000100000000" w:firstRow="0" w:lastRow="0" w:firstColumn="0" w:lastColumn="1" w:oddVBand="0" w:evenVBand="0" w:oddHBand="0" w:evenHBand="0" w:firstRowFirstColumn="0" w:firstRowLastColumn="0" w:lastRowFirstColumn="0" w:lastRowLastColumn="0"/>
            <w:tcW w:w="979" w:type="dxa"/>
          </w:tcPr>
          <w:p w14:paraId="43CBA37C" w14:textId="77777777" w:rsidR="008C0826" w:rsidRPr="0066698B" w:rsidRDefault="008C0826" w:rsidP="00870F52">
            <w:pPr>
              <w:jc w:val="center"/>
              <w:rPr>
                <w:rFonts w:ascii="Calibri" w:hAnsi="Calibri" w:cs="Calibri"/>
                <w:sz w:val="18"/>
                <w:szCs w:val="18"/>
              </w:rPr>
            </w:pPr>
            <w:r w:rsidRPr="0066698B">
              <w:rPr>
                <w:rFonts w:ascii="Calibri" w:hAnsi="Calibri" w:cs="Calibri"/>
                <w:b w:val="0"/>
                <w:bCs w:val="0"/>
                <w:sz w:val="18"/>
                <w:szCs w:val="18"/>
              </w:rPr>
              <w:t>0,</w:t>
            </w:r>
            <w:r w:rsidR="00870F52" w:rsidRPr="0066698B">
              <w:rPr>
                <w:rFonts w:ascii="Calibri" w:hAnsi="Calibri" w:cs="Calibri"/>
                <w:b w:val="0"/>
                <w:bCs w:val="0"/>
                <w:sz w:val="18"/>
                <w:szCs w:val="18"/>
              </w:rPr>
              <w:t>19</w:t>
            </w:r>
          </w:p>
        </w:tc>
      </w:tr>
    </w:tbl>
    <w:p w14:paraId="4E5310B5" w14:textId="77777777" w:rsidR="00A549E1" w:rsidRPr="0066698B" w:rsidRDefault="00A549E1" w:rsidP="00A549E1">
      <w:pPr>
        <w:rPr>
          <w:rFonts w:ascii="Times New Roman" w:hAnsi="Times New Roman" w:cs="Times New Roman"/>
          <w:b/>
          <w:sz w:val="20"/>
          <w:szCs w:val="20"/>
        </w:rPr>
      </w:pPr>
    </w:p>
    <w:p w14:paraId="63B4C732" w14:textId="77777777" w:rsidR="002565B0" w:rsidRPr="0066698B" w:rsidRDefault="00A549E1" w:rsidP="004113C5">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Укупно на подручју Нов</w:t>
      </w:r>
      <w:r w:rsidR="00870F52" w:rsidRPr="0066698B">
        <w:rPr>
          <w:rFonts w:ascii="Times New Roman" w:hAnsi="Times New Roman" w:cs="Times New Roman"/>
          <w:sz w:val="24"/>
          <w:szCs w:val="20"/>
          <w:lang w:val="ru-RU"/>
        </w:rPr>
        <w:t>ог</w:t>
      </w:r>
      <w:r w:rsidRPr="0066698B">
        <w:rPr>
          <w:rFonts w:ascii="Times New Roman" w:hAnsi="Times New Roman" w:cs="Times New Roman"/>
          <w:sz w:val="24"/>
          <w:szCs w:val="20"/>
          <w:lang w:val="ru-RU"/>
        </w:rPr>
        <w:t xml:space="preserve"> Пазар</w:t>
      </w:r>
      <w:r w:rsidR="00870F52"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урађено је </w:t>
      </w:r>
      <w:r w:rsidR="00F0084A" w:rsidRPr="0066698B">
        <w:rPr>
          <w:rFonts w:ascii="Times New Roman" w:hAnsi="Times New Roman" w:cs="Times New Roman"/>
          <w:sz w:val="24"/>
          <w:szCs w:val="20"/>
          <w:lang w:val="ru-RU"/>
        </w:rPr>
        <w:t>1</w:t>
      </w:r>
      <w:r w:rsidR="00F63344" w:rsidRPr="0066698B">
        <w:rPr>
          <w:rFonts w:ascii="Times New Roman" w:hAnsi="Times New Roman" w:cs="Times New Roman"/>
          <w:sz w:val="24"/>
          <w:szCs w:val="20"/>
          <w:lang w:val="ru-RU"/>
        </w:rPr>
        <w:t>0</w:t>
      </w:r>
      <w:r w:rsidR="00870F52" w:rsidRPr="0066698B">
        <w:rPr>
          <w:rFonts w:ascii="Times New Roman" w:hAnsi="Times New Roman" w:cs="Times New Roman"/>
          <w:sz w:val="24"/>
          <w:szCs w:val="20"/>
          <w:lang w:val="ru-RU"/>
        </w:rPr>
        <w:t>637</w:t>
      </w:r>
      <w:r w:rsidR="00F63344"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 xml:space="preserve">гинеколошких прегледа.  Просечно оптерећење  гинеколога  у току године је било </w:t>
      </w:r>
      <w:r w:rsidR="00F0084A" w:rsidRPr="0066698B">
        <w:rPr>
          <w:rFonts w:ascii="Times New Roman" w:hAnsi="Times New Roman" w:cs="Times New Roman"/>
          <w:sz w:val="24"/>
          <w:szCs w:val="20"/>
          <w:lang w:val="ru-RU"/>
        </w:rPr>
        <w:t>1</w:t>
      </w:r>
      <w:r w:rsidR="00870F52" w:rsidRPr="0066698B">
        <w:rPr>
          <w:rFonts w:ascii="Times New Roman" w:hAnsi="Times New Roman" w:cs="Times New Roman"/>
          <w:sz w:val="24"/>
          <w:szCs w:val="20"/>
          <w:lang w:val="ru-RU"/>
        </w:rPr>
        <w:t>519,6</w:t>
      </w:r>
      <w:r w:rsidRPr="0066698B">
        <w:rPr>
          <w:rFonts w:ascii="Times New Roman" w:hAnsi="Times New Roman" w:cs="Times New Roman"/>
          <w:sz w:val="24"/>
          <w:szCs w:val="20"/>
          <w:lang w:val="ru-RU"/>
        </w:rPr>
        <w:t xml:space="preserve"> прегледа,</w:t>
      </w:r>
      <w:r w:rsidR="00870F52" w:rsidRPr="0066698B">
        <w:rPr>
          <w:rFonts w:ascii="Times New Roman" w:hAnsi="Times New Roman" w:cs="Times New Roman"/>
          <w:sz w:val="24"/>
          <w:szCs w:val="20"/>
          <w:lang w:val="ru-RU"/>
        </w:rPr>
        <w:t>док је код осталих медицинских радника било просечно 395,58 посета.</w:t>
      </w:r>
    </w:p>
    <w:p w14:paraId="294AA208" w14:textId="77777777" w:rsidR="00870F52" w:rsidRPr="0066698B" w:rsidRDefault="00870F52" w:rsidP="004113C5">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lastRenderedPageBreak/>
        <w:t xml:space="preserve">Ради систематских прегледа Диспанзеру за жене дома здравља Н.Пазар </w:t>
      </w:r>
      <w:r w:rsidR="004719E5" w:rsidRPr="0066698B">
        <w:rPr>
          <w:rFonts w:ascii="Times New Roman" w:hAnsi="Times New Roman" w:cs="Times New Roman"/>
          <w:sz w:val="24"/>
          <w:szCs w:val="20"/>
          <w:lang w:val="ru-RU"/>
        </w:rPr>
        <w:t>обављено је 2230 посета.</w:t>
      </w:r>
    </w:p>
    <w:p w14:paraId="2F36D0B8" w14:textId="77777777" w:rsidR="00870F52" w:rsidRPr="0066698B" w:rsidRDefault="00870F52" w:rsidP="004113C5">
      <w:pPr>
        <w:ind w:firstLine="720"/>
        <w:jc w:val="both"/>
        <w:rPr>
          <w:rFonts w:ascii="Times New Roman" w:hAnsi="Times New Roman" w:cs="Times New Roman"/>
          <w:sz w:val="24"/>
          <w:szCs w:val="20"/>
          <w:lang w:val="ru-RU"/>
        </w:rPr>
      </w:pPr>
    </w:p>
    <w:p w14:paraId="64F1E514" w14:textId="77777777" w:rsidR="00A549E1" w:rsidRPr="0066698B" w:rsidRDefault="00A549E1" w:rsidP="00A549E1">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Табела</w:t>
      </w:r>
      <w:r w:rsidR="004113C5" w:rsidRPr="0066698B">
        <w:rPr>
          <w:rFonts w:ascii="Times New Roman" w:hAnsi="Times New Roman" w:cs="Times New Roman"/>
          <w:b/>
          <w:sz w:val="20"/>
          <w:szCs w:val="20"/>
          <w:lang w:val="ru-RU"/>
        </w:rPr>
        <w:t xml:space="preserve"> </w:t>
      </w:r>
      <w:r w:rsidR="007B1DD2" w:rsidRPr="0066698B">
        <w:rPr>
          <w:rFonts w:ascii="Times New Roman" w:hAnsi="Times New Roman" w:cs="Times New Roman"/>
          <w:b/>
          <w:sz w:val="20"/>
          <w:szCs w:val="20"/>
          <w:lang w:val="ru-RU"/>
        </w:rPr>
        <w:t xml:space="preserve">бр. </w:t>
      </w:r>
      <w:r w:rsidRPr="0066698B">
        <w:rPr>
          <w:rFonts w:ascii="Times New Roman" w:hAnsi="Times New Roman" w:cs="Times New Roman"/>
          <w:b/>
          <w:sz w:val="20"/>
          <w:szCs w:val="20"/>
          <w:lang w:val="ru-RU"/>
        </w:rPr>
        <w:t xml:space="preserve"> </w:t>
      </w:r>
      <w:r w:rsidR="00221AAF" w:rsidRPr="0066698B">
        <w:rPr>
          <w:rFonts w:ascii="Times New Roman" w:hAnsi="Times New Roman" w:cs="Times New Roman"/>
          <w:b/>
          <w:sz w:val="20"/>
          <w:szCs w:val="20"/>
          <w:lang w:val="ru-RU"/>
        </w:rPr>
        <w:t>3</w:t>
      </w:r>
      <w:r w:rsidR="00CB2229" w:rsidRPr="0066698B">
        <w:rPr>
          <w:rFonts w:ascii="Times New Roman" w:hAnsi="Times New Roman" w:cs="Times New Roman"/>
          <w:b/>
          <w:sz w:val="20"/>
          <w:szCs w:val="20"/>
          <w:lang w:val="ru-RU"/>
        </w:rPr>
        <w:t>2</w:t>
      </w:r>
      <w:r w:rsidR="007B1DD2" w:rsidRPr="0066698B">
        <w:rPr>
          <w:rFonts w:ascii="Times New Roman" w:hAnsi="Times New Roman" w:cs="Times New Roman"/>
          <w:b/>
          <w:sz w:val="20"/>
          <w:szCs w:val="20"/>
          <w:lang w:val="ru-RU"/>
        </w:rPr>
        <w:t xml:space="preserve">- </w:t>
      </w:r>
      <w:r w:rsidRPr="0066698B">
        <w:rPr>
          <w:rFonts w:ascii="Times New Roman" w:hAnsi="Times New Roman" w:cs="Times New Roman"/>
          <w:b/>
          <w:sz w:val="20"/>
          <w:szCs w:val="20"/>
          <w:lang w:val="ru-RU"/>
        </w:rPr>
        <w:t xml:space="preserve">КОРИШЋЕЊЕ ЗДРАВСТВЕНЕ ЗАШТИТЕ  </w:t>
      </w:r>
      <w:r w:rsidR="003D4DDD" w:rsidRPr="0066698B">
        <w:rPr>
          <w:rFonts w:ascii="Times New Roman" w:hAnsi="Times New Roman" w:cs="Times New Roman"/>
          <w:b/>
          <w:sz w:val="20"/>
          <w:szCs w:val="20"/>
          <w:lang w:val="ru-RU"/>
        </w:rPr>
        <w:t xml:space="preserve">КОД </w:t>
      </w:r>
      <w:r w:rsidRPr="0066698B">
        <w:rPr>
          <w:rFonts w:ascii="Times New Roman" w:hAnsi="Times New Roman" w:cs="Times New Roman"/>
          <w:b/>
          <w:sz w:val="20"/>
          <w:szCs w:val="20"/>
          <w:lang w:val="ru-RU"/>
        </w:rPr>
        <w:t xml:space="preserve"> ЖЕНА У 20</w:t>
      </w:r>
      <w:r w:rsidR="008C0826" w:rsidRPr="0066698B">
        <w:rPr>
          <w:rFonts w:ascii="Times New Roman" w:hAnsi="Times New Roman" w:cs="Times New Roman"/>
          <w:b/>
          <w:sz w:val="20"/>
          <w:szCs w:val="20"/>
          <w:lang w:val="ru-RU"/>
        </w:rPr>
        <w:t>2</w:t>
      </w:r>
      <w:r w:rsidR="004719E5" w:rsidRPr="0066698B">
        <w:rPr>
          <w:rFonts w:ascii="Times New Roman" w:hAnsi="Times New Roman" w:cs="Times New Roman"/>
          <w:b/>
          <w:sz w:val="20"/>
          <w:szCs w:val="20"/>
          <w:lang w:val="ru-RU"/>
        </w:rPr>
        <w:t>2.ГОДИНИ</w:t>
      </w:r>
    </w:p>
    <w:p w14:paraId="2EEE1FFC" w14:textId="77777777" w:rsidR="00A549E1" w:rsidRPr="0066698B" w:rsidRDefault="00A549E1" w:rsidP="00A549E1">
      <w:pPr>
        <w:tabs>
          <w:tab w:val="left" w:pos="720"/>
          <w:tab w:val="left" w:pos="1277"/>
        </w:tabs>
        <w:jc w:val="both"/>
        <w:rPr>
          <w:rFonts w:ascii="Times New Roman" w:hAnsi="Times New Roman" w:cs="Times New Roman"/>
          <w:sz w:val="24"/>
          <w:szCs w:val="20"/>
          <w:lang w:val="ru-RU"/>
        </w:rPr>
      </w:pPr>
    </w:p>
    <w:tbl>
      <w:tblPr>
        <w:tblStyle w:val="LightList-Accent6"/>
        <w:tblW w:w="0" w:type="auto"/>
        <w:jc w:val="center"/>
        <w:tblLayout w:type="fixed"/>
        <w:tblLook w:val="01E0" w:firstRow="1" w:lastRow="1" w:firstColumn="1" w:lastColumn="1" w:noHBand="0" w:noVBand="0"/>
      </w:tblPr>
      <w:tblGrid>
        <w:gridCol w:w="3080"/>
        <w:gridCol w:w="1077"/>
        <w:gridCol w:w="1620"/>
        <w:gridCol w:w="2160"/>
        <w:gridCol w:w="916"/>
      </w:tblGrid>
      <w:tr w:rsidR="0066698B" w:rsidRPr="0066698B" w14:paraId="6F4D5BD9" w14:textId="77777777" w:rsidTr="00C27CA3">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3080" w:type="dxa"/>
            <w:vMerge w:val="restart"/>
          </w:tcPr>
          <w:p w14:paraId="004DD9B9" w14:textId="77777777" w:rsidR="00A549E1" w:rsidRPr="0066698B" w:rsidRDefault="00A549E1" w:rsidP="00277F73">
            <w:pPr>
              <w:pStyle w:val="TableParagraph"/>
              <w:spacing w:line="200" w:lineRule="exact"/>
              <w:rPr>
                <w:rFonts w:ascii="Times New Roman" w:hAnsi="Times New Roman" w:cs="Times New Roman"/>
                <w:color w:val="auto"/>
                <w:sz w:val="20"/>
                <w:szCs w:val="20"/>
                <w:lang w:val="ru-RU"/>
              </w:rPr>
            </w:pPr>
          </w:p>
          <w:p w14:paraId="45A63326" w14:textId="77777777" w:rsidR="00A549E1" w:rsidRPr="0066698B" w:rsidRDefault="00A549E1" w:rsidP="00277F73">
            <w:pPr>
              <w:pStyle w:val="TableParagraph"/>
              <w:spacing w:before="5" w:line="280" w:lineRule="exact"/>
              <w:rPr>
                <w:rFonts w:ascii="Times New Roman" w:hAnsi="Times New Roman" w:cs="Times New Roman"/>
                <w:color w:val="auto"/>
                <w:sz w:val="28"/>
                <w:szCs w:val="28"/>
                <w:lang w:val="ru-RU"/>
              </w:rPr>
            </w:pPr>
          </w:p>
          <w:p w14:paraId="14050157" w14:textId="77777777" w:rsidR="00A549E1" w:rsidRPr="0066698B" w:rsidRDefault="00A549E1" w:rsidP="00277F73">
            <w:pPr>
              <w:pStyle w:val="TableParagraph"/>
              <w:ind w:left="918"/>
              <w:rPr>
                <w:rFonts w:ascii="Times New Roman" w:eastAsia="Arial" w:hAnsi="Times New Roman" w:cs="Times New Roman"/>
                <w:color w:val="auto"/>
                <w:sz w:val="18"/>
                <w:szCs w:val="18"/>
              </w:rPr>
            </w:pPr>
            <w:r w:rsidRPr="0066698B">
              <w:rPr>
                <w:rFonts w:ascii="Times New Roman" w:eastAsia="Arial" w:hAnsi="Times New Roman" w:cs="Times New Roman"/>
                <w:b w:val="0"/>
                <w:bCs w:val="0"/>
                <w:color w:val="auto"/>
                <w:sz w:val="18"/>
                <w:szCs w:val="18"/>
              </w:rPr>
              <w:t>ТЕРИТ</w:t>
            </w:r>
            <w:r w:rsidRPr="0066698B">
              <w:rPr>
                <w:rFonts w:ascii="Times New Roman" w:eastAsia="Arial" w:hAnsi="Times New Roman" w:cs="Times New Roman"/>
                <w:b w:val="0"/>
                <w:bCs w:val="0"/>
                <w:color w:val="auto"/>
                <w:spacing w:val="-1"/>
                <w:sz w:val="18"/>
                <w:szCs w:val="18"/>
              </w:rPr>
              <w:t>О</w:t>
            </w:r>
            <w:r w:rsidRPr="0066698B">
              <w:rPr>
                <w:rFonts w:ascii="Times New Roman" w:eastAsia="Arial" w:hAnsi="Times New Roman" w:cs="Times New Roman"/>
                <w:b w:val="0"/>
                <w:bCs w:val="0"/>
                <w:color w:val="auto"/>
                <w:sz w:val="18"/>
                <w:szCs w:val="18"/>
              </w:rPr>
              <w:t>РИЈА</w:t>
            </w:r>
          </w:p>
        </w:tc>
        <w:tc>
          <w:tcPr>
            <w:cnfStyle w:val="000100000000" w:firstRow="0" w:lastRow="0" w:firstColumn="0" w:lastColumn="1" w:oddVBand="0" w:evenVBand="0" w:oddHBand="0" w:evenHBand="0" w:firstRowFirstColumn="0" w:firstRowLastColumn="0" w:lastRowFirstColumn="0" w:lastRowLastColumn="0"/>
            <w:tcW w:w="5773" w:type="dxa"/>
            <w:gridSpan w:val="4"/>
          </w:tcPr>
          <w:p w14:paraId="1F1121E0" w14:textId="77777777" w:rsidR="00A549E1" w:rsidRPr="0066698B" w:rsidRDefault="00A549E1" w:rsidP="00277F73">
            <w:pPr>
              <w:pStyle w:val="TableParagraph"/>
              <w:spacing w:before="3"/>
              <w:ind w:left="327"/>
              <w:rPr>
                <w:rFonts w:ascii="Times New Roman" w:eastAsia="Arial" w:hAnsi="Times New Roman" w:cs="Times New Roman"/>
                <w:color w:val="auto"/>
                <w:sz w:val="18"/>
                <w:szCs w:val="18"/>
                <w:lang w:val="ru-RU"/>
              </w:rPr>
            </w:pPr>
            <w:r w:rsidRPr="0066698B">
              <w:rPr>
                <w:rFonts w:ascii="Times New Roman" w:eastAsia="Arial" w:hAnsi="Times New Roman" w:cs="Times New Roman"/>
                <w:b w:val="0"/>
                <w:bCs w:val="0"/>
                <w:color w:val="auto"/>
                <w:sz w:val="18"/>
                <w:szCs w:val="18"/>
                <w:lang w:val="ru-RU"/>
              </w:rPr>
              <w:t>Просе</w:t>
            </w:r>
            <w:r w:rsidRPr="0066698B">
              <w:rPr>
                <w:rFonts w:ascii="Times New Roman" w:eastAsia="Arial" w:hAnsi="Times New Roman" w:cs="Times New Roman"/>
                <w:b w:val="0"/>
                <w:bCs w:val="0"/>
                <w:color w:val="auto"/>
                <w:spacing w:val="-2"/>
                <w:sz w:val="18"/>
                <w:szCs w:val="18"/>
                <w:lang w:val="ru-RU"/>
              </w:rPr>
              <w:t>ч</w:t>
            </w:r>
            <w:r w:rsidRPr="0066698B">
              <w:rPr>
                <w:rFonts w:ascii="Times New Roman" w:eastAsia="Arial" w:hAnsi="Times New Roman" w:cs="Times New Roman"/>
                <w:b w:val="0"/>
                <w:bCs w:val="0"/>
                <w:color w:val="auto"/>
                <w:sz w:val="18"/>
                <w:szCs w:val="18"/>
                <w:lang w:val="ru-RU"/>
              </w:rPr>
              <w:t>ан</w:t>
            </w:r>
            <w:r w:rsidRPr="0066698B">
              <w:rPr>
                <w:rFonts w:ascii="Times New Roman" w:eastAsia="Arial" w:hAnsi="Times New Roman" w:cs="Times New Roman"/>
                <w:b w:val="0"/>
                <w:bCs w:val="0"/>
                <w:color w:val="auto"/>
                <w:spacing w:val="-1"/>
                <w:sz w:val="18"/>
                <w:szCs w:val="18"/>
                <w:lang w:val="ru-RU"/>
              </w:rPr>
              <w:t xml:space="preserve"> </w:t>
            </w:r>
            <w:r w:rsidRPr="0066698B">
              <w:rPr>
                <w:rFonts w:ascii="Times New Roman" w:eastAsia="Arial" w:hAnsi="Times New Roman" w:cs="Times New Roman"/>
                <w:b w:val="0"/>
                <w:bCs w:val="0"/>
                <w:color w:val="auto"/>
                <w:sz w:val="18"/>
                <w:szCs w:val="18"/>
                <w:lang w:val="ru-RU"/>
              </w:rPr>
              <w:t>број посе</w:t>
            </w:r>
            <w:r w:rsidRPr="0066698B">
              <w:rPr>
                <w:rFonts w:ascii="Times New Roman" w:eastAsia="Arial" w:hAnsi="Times New Roman" w:cs="Times New Roman"/>
                <w:b w:val="0"/>
                <w:bCs w:val="0"/>
                <w:color w:val="auto"/>
                <w:spacing w:val="-7"/>
                <w:sz w:val="18"/>
                <w:szCs w:val="18"/>
                <w:lang w:val="ru-RU"/>
              </w:rPr>
              <w:t>т</w:t>
            </w:r>
            <w:r w:rsidRPr="0066698B">
              <w:rPr>
                <w:rFonts w:ascii="Times New Roman" w:eastAsia="Arial" w:hAnsi="Times New Roman" w:cs="Times New Roman"/>
                <w:b w:val="0"/>
                <w:bCs w:val="0"/>
                <w:color w:val="auto"/>
                <w:sz w:val="18"/>
                <w:szCs w:val="18"/>
                <w:lang w:val="ru-RU"/>
              </w:rPr>
              <w:t>а на јед</w:t>
            </w:r>
            <w:r w:rsidRPr="0066698B">
              <w:rPr>
                <w:rFonts w:ascii="Times New Roman" w:eastAsia="Arial" w:hAnsi="Times New Roman" w:cs="Times New Roman"/>
                <w:b w:val="0"/>
                <w:bCs w:val="0"/>
                <w:color w:val="auto"/>
                <w:spacing w:val="3"/>
                <w:sz w:val="18"/>
                <w:szCs w:val="18"/>
                <w:lang w:val="ru-RU"/>
              </w:rPr>
              <w:t>н</w:t>
            </w:r>
            <w:r w:rsidRPr="0066698B">
              <w:rPr>
                <w:rFonts w:ascii="Times New Roman" w:eastAsia="Arial" w:hAnsi="Times New Roman" w:cs="Times New Roman"/>
                <w:b w:val="0"/>
                <w:bCs w:val="0"/>
                <w:color w:val="auto"/>
                <w:sz w:val="18"/>
                <w:szCs w:val="18"/>
                <w:lang w:val="ru-RU"/>
              </w:rPr>
              <w:t>у</w:t>
            </w:r>
            <w:r w:rsidRPr="0066698B">
              <w:rPr>
                <w:rFonts w:ascii="Times New Roman" w:eastAsia="Arial" w:hAnsi="Times New Roman" w:cs="Times New Roman"/>
                <w:b w:val="0"/>
                <w:bCs w:val="0"/>
                <w:color w:val="auto"/>
                <w:spacing w:val="-9"/>
                <w:sz w:val="18"/>
                <w:szCs w:val="18"/>
                <w:lang w:val="ru-RU"/>
              </w:rPr>
              <w:t xml:space="preserve"> </w:t>
            </w:r>
            <w:r w:rsidRPr="0066698B">
              <w:rPr>
                <w:rFonts w:ascii="Times New Roman" w:eastAsia="Arial" w:hAnsi="Times New Roman" w:cs="Times New Roman"/>
                <w:b w:val="0"/>
                <w:bCs w:val="0"/>
                <w:color w:val="auto"/>
                <w:spacing w:val="2"/>
                <w:sz w:val="18"/>
                <w:szCs w:val="18"/>
                <w:lang w:val="ru-RU"/>
              </w:rPr>
              <w:t>ж</w:t>
            </w:r>
            <w:r w:rsidRPr="0066698B">
              <w:rPr>
                <w:rFonts w:ascii="Times New Roman" w:eastAsia="Arial" w:hAnsi="Times New Roman" w:cs="Times New Roman"/>
                <w:b w:val="0"/>
                <w:bCs w:val="0"/>
                <w:color w:val="auto"/>
                <w:sz w:val="18"/>
                <w:szCs w:val="18"/>
                <w:lang w:val="ru-RU"/>
              </w:rPr>
              <w:t>е</w:t>
            </w:r>
            <w:r w:rsidRPr="0066698B">
              <w:rPr>
                <w:rFonts w:ascii="Times New Roman" w:eastAsia="Arial" w:hAnsi="Times New Roman" w:cs="Times New Roman"/>
                <w:b w:val="0"/>
                <w:bCs w:val="0"/>
                <w:color w:val="auto"/>
                <w:spacing w:val="3"/>
                <w:sz w:val="18"/>
                <w:szCs w:val="18"/>
                <w:lang w:val="ru-RU"/>
              </w:rPr>
              <w:t>н</w:t>
            </w:r>
            <w:r w:rsidRPr="0066698B">
              <w:rPr>
                <w:rFonts w:ascii="Times New Roman" w:eastAsia="Arial" w:hAnsi="Times New Roman" w:cs="Times New Roman"/>
                <w:b w:val="0"/>
                <w:bCs w:val="0"/>
                <w:color w:val="auto"/>
                <w:sz w:val="18"/>
                <w:szCs w:val="18"/>
                <w:lang w:val="ru-RU"/>
              </w:rPr>
              <w:t>у</w:t>
            </w:r>
            <w:r w:rsidRPr="0066698B">
              <w:rPr>
                <w:rFonts w:ascii="Times New Roman" w:eastAsia="Arial" w:hAnsi="Times New Roman" w:cs="Times New Roman"/>
                <w:b w:val="0"/>
                <w:bCs w:val="0"/>
                <w:color w:val="auto"/>
                <w:spacing w:val="-7"/>
                <w:sz w:val="18"/>
                <w:szCs w:val="18"/>
                <w:lang w:val="ru-RU"/>
              </w:rPr>
              <w:t xml:space="preserve"> </w:t>
            </w:r>
            <w:r w:rsidRPr="0066698B">
              <w:rPr>
                <w:rFonts w:ascii="Times New Roman" w:eastAsia="Arial" w:hAnsi="Times New Roman" w:cs="Times New Roman"/>
                <w:b w:val="0"/>
                <w:bCs w:val="0"/>
                <w:color w:val="auto"/>
                <w:sz w:val="18"/>
                <w:szCs w:val="18"/>
                <w:lang w:val="ru-RU"/>
              </w:rPr>
              <w:t>од 15 и ви</w:t>
            </w:r>
            <w:r w:rsidRPr="0066698B">
              <w:rPr>
                <w:rFonts w:ascii="Times New Roman" w:eastAsia="Arial" w:hAnsi="Times New Roman" w:cs="Times New Roman"/>
                <w:b w:val="0"/>
                <w:bCs w:val="0"/>
                <w:color w:val="auto"/>
                <w:spacing w:val="-2"/>
                <w:sz w:val="18"/>
                <w:szCs w:val="18"/>
                <w:lang w:val="ru-RU"/>
              </w:rPr>
              <w:t>ш</w:t>
            </w:r>
            <w:r w:rsidRPr="0066698B">
              <w:rPr>
                <w:rFonts w:ascii="Times New Roman" w:eastAsia="Arial" w:hAnsi="Times New Roman" w:cs="Times New Roman"/>
                <w:b w:val="0"/>
                <w:bCs w:val="0"/>
                <w:color w:val="auto"/>
                <w:sz w:val="18"/>
                <w:szCs w:val="18"/>
                <w:lang w:val="ru-RU"/>
              </w:rPr>
              <w:t>е годи</w:t>
            </w:r>
            <w:r w:rsidRPr="0066698B">
              <w:rPr>
                <w:rFonts w:ascii="Times New Roman" w:eastAsia="Arial" w:hAnsi="Times New Roman" w:cs="Times New Roman"/>
                <w:b w:val="0"/>
                <w:bCs w:val="0"/>
                <w:color w:val="auto"/>
                <w:spacing w:val="-2"/>
                <w:sz w:val="18"/>
                <w:szCs w:val="18"/>
                <w:lang w:val="ru-RU"/>
              </w:rPr>
              <w:t>н</w:t>
            </w:r>
            <w:r w:rsidRPr="0066698B">
              <w:rPr>
                <w:rFonts w:ascii="Times New Roman" w:eastAsia="Arial" w:hAnsi="Times New Roman" w:cs="Times New Roman"/>
                <w:b w:val="0"/>
                <w:bCs w:val="0"/>
                <w:color w:val="auto"/>
                <w:sz w:val="18"/>
                <w:szCs w:val="18"/>
                <w:lang w:val="ru-RU"/>
              </w:rPr>
              <w:t>а</w:t>
            </w:r>
          </w:p>
        </w:tc>
      </w:tr>
      <w:tr w:rsidR="0066698B" w:rsidRPr="0066698B" w14:paraId="19E2E381" w14:textId="77777777" w:rsidTr="003D4DDD">
        <w:trPr>
          <w:cnfStyle w:val="000000100000" w:firstRow="0" w:lastRow="0" w:firstColumn="0" w:lastColumn="0" w:oddVBand="0" w:evenVBand="0" w:oddHBand="1" w:evenHBand="0" w:firstRowFirstColumn="0" w:firstRowLastColumn="0" w:lastRowFirstColumn="0" w:lastRowLastColumn="0"/>
          <w:trHeight w:hRule="exact" w:val="485"/>
          <w:jc w:val="center"/>
        </w:trPr>
        <w:tc>
          <w:tcPr>
            <w:cnfStyle w:val="001000000000" w:firstRow="0" w:lastRow="0" w:firstColumn="1" w:lastColumn="0" w:oddVBand="0" w:evenVBand="0" w:oddHBand="0" w:evenHBand="0" w:firstRowFirstColumn="0" w:firstRowLastColumn="0" w:lastRowFirstColumn="0" w:lastRowLastColumn="0"/>
            <w:tcW w:w="3080" w:type="dxa"/>
            <w:vMerge/>
          </w:tcPr>
          <w:p w14:paraId="05C98CFF" w14:textId="77777777" w:rsidR="00A549E1" w:rsidRPr="0066698B" w:rsidRDefault="00A549E1" w:rsidP="00277F73">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2697" w:type="dxa"/>
            <w:gridSpan w:val="2"/>
          </w:tcPr>
          <w:p w14:paraId="2032BB2D" w14:textId="77777777" w:rsidR="00A549E1" w:rsidRPr="0066698B" w:rsidRDefault="00A549E1" w:rsidP="00277F73">
            <w:pPr>
              <w:pStyle w:val="TableParagraph"/>
              <w:spacing w:before="36"/>
              <w:ind w:left="968"/>
              <w:rPr>
                <w:rFonts w:ascii="Times New Roman" w:eastAsia="Arial" w:hAnsi="Times New Roman" w:cs="Times New Roman"/>
                <w:sz w:val="18"/>
                <w:szCs w:val="18"/>
              </w:rPr>
            </w:pPr>
            <w:r w:rsidRPr="0066698B">
              <w:rPr>
                <w:rFonts w:ascii="Times New Roman" w:eastAsia="Arial" w:hAnsi="Times New Roman" w:cs="Times New Roman"/>
                <w:bCs/>
                <w:sz w:val="18"/>
                <w:szCs w:val="18"/>
              </w:rPr>
              <w:t>Код</w:t>
            </w:r>
            <w:r w:rsidRPr="0066698B">
              <w:rPr>
                <w:rFonts w:ascii="Times New Roman" w:eastAsia="Arial" w:hAnsi="Times New Roman" w:cs="Times New Roman"/>
                <w:bCs/>
                <w:spacing w:val="1"/>
                <w:sz w:val="18"/>
                <w:szCs w:val="18"/>
              </w:rPr>
              <w:t xml:space="preserve"> </w:t>
            </w:r>
            <w:r w:rsidRPr="0066698B">
              <w:rPr>
                <w:rFonts w:ascii="Times New Roman" w:eastAsia="Arial" w:hAnsi="Times New Roman" w:cs="Times New Roman"/>
                <w:bCs/>
                <w:spacing w:val="-2"/>
                <w:sz w:val="18"/>
                <w:szCs w:val="18"/>
              </w:rPr>
              <w:t>л</w:t>
            </w:r>
            <w:r w:rsidRPr="0066698B">
              <w:rPr>
                <w:rFonts w:ascii="Times New Roman" w:eastAsia="Arial" w:hAnsi="Times New Roman" w:cs="Times New Roman"/>
                <w:bCs/>
                <w:sz w:val="18"/>
                <w:szCs w:val="18"/>
              </w:rPr>
              <w:t>е</w:t>
            </w:r>
            <w:r w:rsidRPr="0066698B">
              <w:rPr>
                <w:rFonts w:ascii="Times New Roman" w:eastAsia="Arial" w:hAnsi="Times New Roman" w:cs="Times New Roman"/>
                <w:bCs/>
                <w:spacing w:val="1"/>
                <w:sz w:val="18"/>
                <w:szCs w:val="18"/>
              </w:rPr>
              <w:t>к</w:t>
            </w:r>
            <w:r w:rsidRPr="0066698B">
              <w:rPr>
                <w:rFonts w:ascii="Times New Roman" w:eastAsia="Arial" w:hAnsi="Times New Roman" w:cs="Times New Roman"/>
                <w:bCs/>
                <w:spacing w:val="-2"/>
                <w:sz w:val="18"/>
                <w:szCs w:val="18"/>
              </w:rPr>
              <w:t>а</w:t>
            </w:r>
            <w:r w:rsidRPr="0066698B">
              <w:rPr>
                <w:rFonts w:ascii="Times New Roman" w:eastAsia="Arial" w:hAnsi="Times New Roman" w:cs="Times New Roman"/>
                <w:bCs/>
                <w:sz w:val="18"/>
                <w:szCs w:val="18"/>
              </w:rPr>
              <w:t>ра</w:t>
            </w:r>
          </w:p>
        </w:tc>
        <w:tc>
          <w:tcPr>
            <w:tcW w:w="2160" w:type="dxa"/>
            <w:vMerge w:val="restart"/>
            <w:tcBorders>
              <w:right w:val="single" w:sz="4" w:space="0" w:color="C00000"/>
            </w:tcBorders>
          </w:tcPr>
          <w:p w14:paraId="55436B16" w14:textId="77777777" w:rsidR="00A549E1" w:rsidRPr="0066698B" w:rsidRDefault="00A549E1" w:rsidP="00277F73">
            <w:pPr>
              <w:pStyle w:val="TableParagraph"/>
              <w:spacing w:before="36" w:line="278" w:lineRule="auto"/>
              <w:ind w:left="431" w:right="437" w:hanging="3"/>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bCs/>
                <w:sz w:val="18"/>
                <w:szCs w:val="18"/>
              </w:rPr>
              <w:t>Код</w:t>
            </w:r>
            <w:r w:rsidRPr="0066698B">
              <w:rPr>
                <w:rFonts w:ascii="Times New Roman" w:eastAsia="Arial" w:hAnsi="Times New Roman" w:cs="Times New Roman"/>
                <w:bCs/>
                <w:spacing w:val="1"/>
                <w:sz w:val="18"/>
                <w:szCs w:val="18"/>
              </w:rPr>
              <w:t xml:space="preserve"> </w:t>
            </w:r>
            <w:r w:rsidRPr="0066698B">
              <w:rPr>
                <w:rFonts w:ascii="Times New Roman" w:eastAsia="Arial" w:hAnsi="Times New Roman" w:cs="Times New Roman"/>
                <w:bCs/>
                <w:sz w:val="18"/>
                <w:szCs w:val="18"/>
              </w:rPr>
              <w:t>ос</w:t>
            </w:r>
            <w:r w:rsidRPr="0066698B">
              <w:rPr>
                <w:rFonts w:ascii="Times New Roman" w:eastAsia="Arial" w:hAnsi="Times New Roman" w:cs="Times New Roman"/>
                <w:bCs/>
                <w:spacing w:val="-7"/>
                <w:sz w:val="18"/>
                <w:szCs w:val="18"/>
              </w:rPr>
              <w:t>т</w:t>
            </w:r>
            <w:r w:rsidRPr="0066698B">
              <w:rPr>
                <w:rFonts w:ascii="Times New Roman" w:eastAsia="Arial" w:hAnsi="Times New Roman" w:cs="Times New Roman"/>
                <w:bCs/>
                <w:sz w:val="18"/>
                <w:szCs w:val="18"/>
              </w:rPr>
              <w:t xml:space="preserve">алих </w:t>
            </w:r>
            <w:r w:rsidRPr="0066698B">
              <w:rPr>
                <w:rFonts w:ascii="Times New Roman" w:eastAsia="Arial" w:hAnsi="Times New Roman" w:cs="Times New Roman"/>
                <w:bCs/>
                <w:spacing w:val="-2"/>
                <w:sz w:val="18"/>
                <w:szCs w:val="18"/>
              </w:rPr>
              <w:t>м</w:t>
            </w:r>
            <w:r w:rsidRPr="0066698B">
              <w:rPr>
                <w:rFonts w:ascii="Times New Roman" w:eastAsia="Arial" w:hAnsi="Times New Roman" w:cs="Times New Roman"/>
                <w:bCs/>
                <w:sz w:val="18"/>
                <w:szCs w:val="18"/>
              </w:rPr>
              <w:t>еди</w:t>
            </w:r>
            <w:r w:rsidRPr="0066698B">
              <w:rPr>
                <w:rFonts w:ascii="Times New Roman" w:eastAsia="Arial" w:hAnsi="Times New Roman" w:cs="Times New Roman"/>
                <w:bCs/>
                <w:spacing w:val="-1"/>
                <w:sz w:val="18"/>
                <w:szCs w:val="18"/>
              </w:rPr>
              <w:t>ц</w:t>
            </w:r>
            <w:r w:rsidRPr="0066698B">
              <w:rPr>
                <w:rFonts w:ascii="Times New Roman" w:eastAsia="Arial" w:hAnsi="Times New Roman" w:cs="Times New Roman"/>
                <w:bCs/>
                <w:sz w:val="18"/>
                <w:szCs w:val="18"/>
              </w:rPr>
              <w:t>и</w:t>
            </w:r>
            <w:r w:rsidRPr="0066698B">
              <w:rPr>
                <w:rFonts w:ascii="Times New Roman" w:eastAsia="Arial" w:hAnsi="Times New Roman" w:cs="Times New Roman"/>
                <w:bCs/>
                <w:spacing w:val="-2"/>
                <w:sz w:val="18"/>
                <w:szCs w:val="18"/>
              </w:rPr>
              <w:t>н</w:t>
            </w:r>
            <w:r w:rsidRPr="0066698B">
              <w:rPr>
                <w:rFonts w:ascii="Times New Roman" w:eastAsia="Arial" w:hAnsi="Times New Roman" w:cs="Times New Roman"/>
                <w:bCs/>
                <w:sz w:val="18"/>
                <w:szCs w:val="18"/>
              </w:rPr>
              <w:t>с</w:t>
            </w:r>
            <w:r w:rsidRPr="0066698B">
              <w:rPr>
                <w:rFonts w:ascii="Times New Roman" w:eastAsia="Arial" w:hAnsi="Times New Roman" w:cs="Times New Roman"/>
                <w:bCs/>
                <w:spacing w:val="1"/>
                <w:sz w:val="18"/>
                <w:szCs w:val="18"/>
              </w:rPr>
              <w:t>к</w:t>
            </w:r>
            <w:r w:rsidRPr="0066698B">
              <w:rPr>
                <w:rFonts w:ascii="Times New Roman" w:eastAsia="Arial" w:hAnsi="Times New Roman" w:cs="Times New Roman"/>
                <w:bCs/>
                <w:sz w:val="18"/>
                <w:szCs w:val="18"/>
              </w:rPr>
              <w:t>их рад</w:t>
            </w:r>
            <w:r w:rsidRPr="0066698B">
              <w:rPr>
                <w:rFonts w:ascii="Times New Roman" w:eastAsia="Arial" w:hAnsi="Times New Roman" w:cs="Times New Roman"/>
                <w:bCs/>
                <w:spacing w:val="-1"/>
                <w:sz w:val="18"/>
                <w:szCs w:val="18"/>
              </w:rPr>
              <w:t>н</w:t>
            </w:r>
            <w:r w:rsidRPr="0066698B">
              <w:rPr>
                <w:rFonts w:ascii="Times New Roman" w:eastAsia="Arial" w:hAnsi="Times New Roman" w:cs="Times New Roman"/>
                <w:bCs/>
                <w:sz w:val="18"/>
                <w:szCs w:val="18"/>
              </w:rPr>
              <w:t>ика</w:t>
            </w:r>
          </w:p>
        </w:tc>
        <w:tc>
          <w:tcPr>
            <w:cnfStyle w:val="000100000000" w:firstRow="0" w:lastRow="0" w:firstColumn="0" w:lastColumn="1" w:oddVBand="0" w:evenVBand="0" w:oddHBand="0" w:evenHBand="0" w:firstRowFirstColumn="0" w:firstRowLastColumn="0" w:lastRowFirstColumn="0" w:lastRowLastColumn="0"/>
            <w:tcW w:w="916" w:type="dxa"/>
            <w:vMerge w:val="restart"/>
            <w:tcBorders>
              <w:left w:val="single" w:sz="4" w:space="0" w:color="C00000"/>
            </w:tcBorders>
          </w:tcPr>
          <w:p w14:paraId="16701E9C" w14:textId="77777777" w:rsidR="00A549E1" w:rsidRPr="0066698B" w:rsidRDefault="00A549E1" w:rsidP="00277F73">
            <w:pPr>
              <w:pStyle w:val="TableParagraph"/>
              <w:spacing w:before="19" w:line="260" w:lineRule="exact"/>
              <w:rPr>
                <w:rFonts w:ascii="Times New Roman" w:hAnsi="Times New Roman" w:cs="Times New Roman"/>
                <w:b w:val="0"/>
                <w:sz w:val="26"/>
                <w:szCs w:val="26"/>
              </w:rPr>
            </w:pPr>
          </w:p>
          <w:p w14:paraId="66530490" w14:textId="77777777" w:rsidR="00A549E1" w:rsidRPr="0066698B" w:rsidRDefault="00A549E1" w:rsidP="00277F73">
            <w:pPr>
              <w:pStyle w:val="TableParagraph"/>
              <w:ind w:left="109"/>
              <w:rPr>
                <w:rFonts w:ascii="Times New Roman" w:eastAsia="Arial" w:hAnsi="Times New Roman" w:cs="Times New Roman"/>
                <w:b w:val="0"/>
                <w:sz w:val="18"/>
                <w:szCs w:val="18"/>
              </w:rPr>
            </w:pPr>
            <w:r w:rsidRPr="0066698B">
              <w:rPr>
                <w:rFonts w:ascii="Times New Roman" w:eastAsia="Arial" w:hAnsi="Times New Roman" w:cs="Times New Roman"/>
                <w:b w:val="0"/>
                <w:bCs w:val="0"/>
                <w:sz w:val="18"/>
                <w:szCs w:val="18"/>
              </w:rPr>
              <w:t>С</w:t>
            </w:r>
            <w:r w:rsidRPr="0066698B">
              <w:rPr>
                <w:rFonts w:ascii="Times New Roman" w:eastAsia="Arial" w:hAnsi="Times New Roman" w:cs="Times New Roman"/>
                <w:b w:val="0"/>
                <w:bCs w:val="0"/>
                <w:spacing w:val="-1"/>
                <w:sz w:val="18"/>
                <w:szCs w:val="18"/>
              </w:rPr>
              <w:t>в</w:t>
            </w:r>
            <w:r w:rsidRPr="0066698B">
              <w:rPr>
                <w:rFonts w:ascii="Times New Roman" w:eastAsia="Arial" w:hAnsi="Times New Roman" w:cs="Times New Roman"/>
                <w:b w:val="0"/>
                <w:bCs w:val="0"/>
                <w:sz w:val="18"/>
                <w:szCs w:val="18"/>
              </w:rPr>
              <w:t>е</w:t>
            </w:r>
            <w:r w:rsidRPr="0066698B">
              <w:rPr>
                <w:rFonts w:ascii="Times New Roman" w:eastAsia="Arial" w:hAnsi="Times New Roman" w:cs="Times New Roman"/>
                <w:b w:val="0"/>
                <w:bCs w:val="0"/>
                <w:spacing w:val="-1"/>
                <w:sz w:val="18"/>
                <w:szCs w:val="18"/>
              </w:rPr>
              <w:t>г</w:t>
            </w:r>
            <w:r w:rsidRPr="0066698B">
              <w:rPr>
                <w:rFonts w:ascii="Times New Roman" w:eastAsia="Arial" w:hAnsi="Times New Roman" w:cs="Times New Roman"/>
                <w:b w:val="0"/>
                <w:bCs w:val="0"/>
                <w:sz w:val="18"/>
                <w:szCs w:val="18"/>
              </w:rPr>
              <w:t>а</w:t>
            </w:r>
          </w:p>
        </w:tc>
      </w:tr>
      <w:tr w:rsidR="0066698B" w:rsidRPr="0066698B" w14:paraId="447350D6" w14:textId="77777777" w:rsidTr="003D4DDD">
        <w:trPr>
          <w:trHeight w:hRule="exact" w:val="485"/>
          <w:jc w:val="center"/>
        </w:trPr>
        <w:tc>
          <w:tcPr>
            <w:cnfStyle w:val="001000000000" w:firstRow="0" w:lastRow="0" w:firstColumn="1" w:lastColumn="0" w:oddVBand="0" w:evenVBand="0" w:oddHBand="0" w:evenHBand="0" w:firstRowFirstColumn="0" w:firstRowLastColumn="0" w:lastRowFirstColumn="0" w:lastRowLastColumn="0"/>
            <w:tcW w:w="3080" w:type="dxa"/>
            <w:vMerge/>
          </w:tcPr>
          <w:p w14:paraId="303E8183" w14:textId="77777777" w:rsidR="00A549E1" w:rsidRPr="0066698B" w:rsidRDefault="00A549E1" w:rsidP="00277F73">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077" w:type="dxa"/>
          </w:tcPr>
          <w:p w14:paraId="68FB5A86" w14:textId="77777777" w:rsidR="00A549E1" w:rsidRPr="0066698B" w:rsidRDefault="00A549E1" w:rsidP="00277F73">
            <w:pPr>
              <w:pStyle w:val="TableParagraph"/>
              <w:spacing w:before="34"/>
              <w:ind w:left="119"/>
              <w:rPr>
                <w:rFonts w:ascii="Times New Roman" w:eastAsia="Arial" w:hAnsi="Times New Roman" w:cs="Times New Roman"/>
                <w:sz w:val="18"/>
                <w:szCs w:val="18"/>
              </w:rPr>
            </w:pPr>
            <w:r w:rsidRPr="0066698B">
              <w:rPr>
                <w:rFonts w:ascii="Times New Roman" w:eastAsia="Arial" w:hAnsi="Times New Roman" w:cs="Times New Roman"/>
                <w:bCs/>
                <w:sz w:val="18"/>
                <w:szCs w:val="18"/>
              </w:rPr>
              <w:t>У</w:t>
            </w:r>
            <w:r w:rsidRPr="0066698B">
              <w:rPr>
                <w:rFonts w:ascii="Times New Roman" w:eastAsia="Arial" w:hAnsi="Times New Roman" w:cs="Times New Roman"/>
                <w:bCs/>
                <w:spacing w:val="3"/>
                <w:sz w:val="18"/>
                <w:szCs w:val="18"/>
              </w:rPr>
              <w:t>к</w:t>
            </w:r>
            <w:r w:rsidRPr="0066698B">
              <w:rPr>
                <w:rFonts w:ascii="Times New Roman" w:eastAsia="Arial" w:hAnsi="Times New Roman" w:cs="Times New Roman"/>
                <w:bCs/>
                <w:spacing w:val="-7"/>
                <w:sz w:val="18"/>
                <w:szCs w:val="18"/>
              </w:rPr>
              <w:t>у</w:t>
            </w:r>
            <w:r w:rsidRPr="0066698B">
              <w:rPr>
                <w:rFonts w:ascii="Times New Roman" w:eastAsia="Arial" w:hAnsi="Times New Roman" w:cs="Times New Roman"/>
                <w:bCs/>
                <w:spacing w:val="1"/>
                <w:sz w:val="18"/>
                <w:szCs w:val="18"/>
              </w:rPr>
              <w:t>п</w:t>
            </w:r>
            <w:r w:rsidRPr="0066698B">
              <w:rPr>
                <w:rFonts w:ascii="Times New Roman" w:eastAsia="Arial" w:hAnsi="Times New Roman" w:cs="Times New Roman"/>
                <w:bCs/>
                <w:spacing w:val="-1"/>
                <w:sz w:val="18"/>
                <w:szCs w:val="18"/>
              </w:rPr>
              <w:t>н</w:t>
            </w:r>
            <w:r w:rsidRPr="0066698B">
              <w:rPr>
                <w:rFonts w:ascii="Times New Roman" w:eastAsia="Arial" w:hAnsi="Times New Roman" w:cs="Times New Roman"/>
                <w:bCs/>
                <w:sz w:val="18"/>
                <w:szCs w:val="18"/>
              </w:rPr>
              <w:t>о</w:t>
            </w:r>
          </w:p>
        </w:tc>
        <w:tc>
          <w:tcPr>
            <w:tcW w:w="1620" w:type="dxa"/>
          </w:tcPr>
          <w:p w14:paraId="0DCCC204" w14:textId="77777777" w:rsidR="00A549E1" w:rsidRPr="0066698B" w:rsidRDefault="00A549E1" w:rsidP="00277F73">
            <w:pPr>
              <w:pStyle w:val="TableParagraph"/>
              <w:spacing w:before="34"/>
              <w:ind w:right="3"/>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bCs/>
                <w:sz w:val="18"/>
                <w:szCs w:val="18"/>
              </w:rPr>
              <w:t>Прв</w:t>
            </w:r>
            <w:r w:rsidRPr="0066698B">
              <w:rPr>
                <w:rFonts w:ascii="Times New Roman" w:eastAsia="Arial" w:hAnsi="Times New Roman" w:cs="Times New Roman"/>
                <w:bCs/>
                <w:spacing w:val="-1"/>
                <w:sz w:val="18"/>
                <w:szCs w:val="18"/>
              </w:rPr>
              <w:t>и</w:t>
            </w:r>
            <w:r w:rsidRPr="0066698B">
              <w:rPr>
                <w:rFonts w:ascii="Times New Roman" w:eastAsia="Arial" w:hAnsi="Times New Roman" w:cs="Times New Roman"/>
                <w:bCs/>
                <w:sz w:val="18"/>
                <w:szCs w:val="18"/>
              </w:rPr>
              <w:t>х</w:t>
            </w:r>
          </w:p>
        </w:tc>
        <w:tc>
          <w:tcPr>
            <w:cnfStyle w:val="000010000000" w:firstRow="0" w:lastRow="0" w:firstColumn="0" w:lastColumn="0" w:oddVBand="1" w:evenVBand="0" w:oddHBand="0" w:evenHBand="0" w:firstRowFirstColumn="0" w:firstRowLastColumn="0" w:lastRowFirstColumn="0" w:lastRowLastColumn="0"/>
            <w:tcW w:w="2160" w:type="dxa"/>
            <w:vMerge/>
            <w:tcBorders>
              <w:right w:val="single" w:sz="4" w:space="0" w:color="C00000"/>
            </w:tcBorders>
          </w:tcPr>
          <w:p w14:paraId="033BC62F" w14:textId="77777777" w:rsidR="00A549E1" w:rsidRPr="0066698B" w:rsidRDefault="00A549E1" w:rsidP="00277F73">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916" w:type="dxa"/>
            <w:vMerge/>
            <w:tcBorders>
              <w:left w:val="single" w:sz="4" w:space="0" w:color="C00000"/>
            </w:tcBorders>
          </w:tcPr>
          <w:p w14:paraId="272EAB6E" w14:textId="77777777" w:rsidR="00A549E1" w:rsidRPr="0066698B" w:rsidRDefault="00A549E1" w:rsidP="00277F73">
            <w:pPr>
              <w:rPr>
                <w:rFonts w:ascii="Times New Roman" w:hAnsi="Times New Roman" w:cs="Times New Roman"/>
                <w:b w:val="0"/>
              </w:rPr>
            </w:pPr>
          </w:p>
        </w:tc>
      </w:tr>
      <w:tr w:rsidR="0066698B" w:rsidRPr="0066698B" w14:paraId="403AF267" w14:textId="77777777" w:rsidTr="004113C5">
        <w:trPr>
          <w:cnfStyle w:val="010000000000" w:firstRow="0" w:lastRow="1" w:firstColumn="0" w:lastColumn="0" w:oddVBand="0" w:evenVBand="0" w:oddHBand="0" w:evenHBand="0" w:firstRowFirstColumn="0" w:firstRowLastColumn="0" w:lastRowFirstColumn="0" w:lastRowLastColumn="0"/>
          <w:trHeight w:hRule="exact" w:val="479"/>
          <w:jc w:val="center"/>
        </w:trPr>
        <w:tc>
          <w:tcPr>
            <w:cnfStyle w:val="001000000000" w:firstRow="0" w:lastRow="0" w:firstColumn="1" w:lastColumn="0" w:oddVBand="0" w:evenVBand="0" w:oddHBand="0" w:evenHBand="0" w:firstRowFirstColumn="0" w:firstRowLastColumn="0" w:lastRowFirstColumn="0" w:lastRowLastColumn="0"/>
            <w:tcW w:w="3080" w:type="dxa"/>
          </w:tcPr>
          <w:p w14:paraId="16F1033A" w14:textId="77777777" w:rsidR="001D04EA" w:rsidRPr="0066698B" w:rsidRDefault="001D04EA" w:rsidP="004113C5">
            <w:pPr>
              <w:pStyle w:val="TableParagraph"/>
              <w:jc w:val="center"/>
              <w:rPr>
                <w:rFonts w:ascii="Times New Roman" w:eastAsia="Arial" w:hAnsi="Times New Roman" w:cs="Times New Roman"/>
                <w:sz w:val="20"/>
                <w:szCs w:val="20"/>
              </w:rPr>
            </w:pPr>
            <w:r w:rsidRPr="0066698B">
              <w:rPr>
                <w:rFonts w:ascii="Times New Roman" w:eastAsia="Arial" w:hAnsi="Times New Roman" w:cs="Times New Roman"/>
                <w:b w:val="0"/>
                <w:bCs w:val="0"/>
                <w:sz w:val="20"/>
                <w:szCs w:val="20"/>
              </w:rPr>
              <w:t>Нови</w:t>
            </w:r>
            <w:r w:rsidRPr="0066698B">
              <w:rPr>
                <w:rFonts w:ascii="Times New Roman" w:eastAsia="Arial" w:hAnsi="Times New Roman" w:cs="Times New Roman"/>
                <w:b w:val="0"/>
                <w:bCs w:val="0"/>
                <w:spacing w:val="-12"/>
                <w:sz w:val="20"/>
                <w:szCs w:val="20"/>
              </w:rPr>
              <w:t xml:space="preserve"> </w:t>
            </w:r>
            <w:r w:rsidRPr="0066698B">
              <w:rPr>
                <w:rFonts w:ascii="Times New Roman" w:eastAsia="Arial" w:hAnsi="Times New Roman" w:cs="Times New Roman"/>
                <w:b w:val="0"/>
                <w:bCs w:val="0"/>
                <w:sz w:val="20"/>
                <w:szCs w:val="20"/>
              </w:rPr>
              <w:t>Па</w:t>
            </w:r>
            <w:r w:rsidRPr="0066698B">
              <w:rPr>
                <w:rFonts w:ascii="Times New Roman" w:eastAsia="Arial" w:hAnsi="Times New Roman" w:cs="Times New Roman"/>
                <w:b w:val="0"/>
                <w:bCs w:val="0"/>
                <w:spacing w:val="1"/>
                <w:sz w:val="20"/>
                <w:szCs w:val="20"/>
              </w:rPr>
              <w:t>з</w:t>
            </w:r>
            <w:r w:rsidRPr="0066698B">
              <w:rPr>
                <w:rFonts w:ascii="Times New Roman" w:eastAsia="Arial" w:hAnsi="Times New Roman" w:cs="Times New Roman"/>
                <w:b w:val="0"/>
                <w:bCs w:val="0"/>
                <w:sz w:val="20"/>
                <w:szCs w:val="20"/>
              </w:rPr>
              <w:t>ар</w:t>
            </w:r>
          </w:p>
        </w:tc>
        <w:tc>
          <w:tcPr>
            <w:cnfStyle w:val="000010000000" w:firstRow="0" w:lastRow="0" w:firstColumn="0" w:lastColumn="0" w:oddVBand="1" w:evenVBand="0" w:oddHBand="0" w:evenHBand="0" w:firstRowFirstColumn="0" w:firstRowLastColumn="0" w:lastRowFirstColumn="0" w:lastRowLastColumn="0"/>
            <w:tcW w:w="1077" w:type="dxa"/>
          </w:tcPr>
          <w:p w14:paraId="3715879C" w14:textId="77777777" w:rsidR="001D04EA" w:rsidRPr="0066698B" w:rsidRDefault="001D04EA" w:rsidP="004719E5">
            <w:pPr>
              <w:jc w:val="center"/>
              <w:rPr>
                <w:rFonts w:ascii="Calibri" w:hAnsi="Calibri"/>
                <w:sz w:val="18"/>
                <w:szCs w:val="18"/>
              </w:rPr>
            </w:pPr>
            <w:r w:rsidRPr="0066698B">
              <w:rPr>
                <w:rFonts w:ascii="Calibri" w:hAnsi="Calibri"/>
                <w:sz w:val="18"/>
                <w:szCs w:val="18"/>
              </w:rPr>
              <w:t>0,</w:t>
            </w:r>
            <w:r w:rsidR="004719E5" w:rsidRPr="0066698B">
              <w:rPr>
                <w:rFonts w:ascii="Calibri" w:hAnsi="Calibri"/>
                <w:sz w:val="18"/>
                <w:szCs w:val="18"/>
              </w:rPr>
              <w:t>26</w:t>
            </w:r>
          </w:p>
        </w:tc>
        <w:tc>
          <w:tcPr>
            <w:tcW w:w="1620" w:type="dxa"/>
          </w:tcPr>
          <w:p w14:paraId="500046B6" w14:textId="77777777" w:rsidR="001D04EA" w:rsidRPr="0066698B" w:rsidRDefault="001D04EA" w:rsidP="004719E5">
            <w:pPr>
              <w:jc w:val="center"/>
              <w:cnfStyle w:val="010000000000" w:firstRow="0" w:lastRow="1" w:firstColumn="0" w:lastColumn="0" w:oddVBand="0" w:evenVBand="0" w:oddHBand="0" w:evenHBand="0" w:firstRowFirstColumn="0" w:firstRowLastColumn="0" w:lastRowFirstColumn="0" w:lastRowLastColumn="0"/>
              <w:rPr>
                <w:rFonts w:ascii="Calibri" w:hAnsi="Calibri"/>
                <w:sz w:val="18"/>
                <w:szCs w:val="18"/>
              </w:rPr>
            </w:pPr>
            <w:r w:rsidRPr="0066698B">
              <w:rPr>
                <w:rFonts w:ascii="Calibri" w:hAnsi="Calibri"/>
                <w:sz w:val="18"/>
                <w:szCs w:val="18"/>
              </w:rPr>
              <w:t>0,0</w:t>
            </w:r>
            <w:r w:rsidR="004719E5" w:rsidRPr="0066698B">
              <w:rPr>
                <w:rFonts w:ascii="Calibri" w:hAnsi="Calibri"/>
                <w:sz w:val="18"/>
                <w:szCs w:val="18"/>
              </w:rPr>
              <w:t>8</w:t>
            </w:r>
          </w:p>
        </w:tc>
        <w:tc>
          <w:tcPr>
            <w:cnfStyle w:val="000010000000" w:firstRow="0" w:lastRow="0" w:firstColumn="0" w:lastColumn="0" w:oddVBand="1" w:evenVBand="0" w:oddHBand="0" w:evenHBand="0" w:firstRowFirstColumn="0" w:firstRowLastColumn="0" w:lastRowFirstColumn="0" w:lastRowLastColumn="0"/>
            <w:tcW w:w="2160" w:type="dxa"/>
          </w:tcPr>
          <w:p w14:paraId="35A58232" w14:textId="77777777" w:rsidR="001D04EA" w:rsidRPr="0066698B" w:rsidRDefault="001D04EA" w:rsidP="004719E5">
            <w:pPr>
              <w:jc w:val="center"/>
              <w:rPr>
                <w:rFonts w:ascii="Calibri" w:hAnsi="Calibri"/>
                <w:sz w:val="18"/>
                <w:szCs w:val="18"/>
              </w:rPr>
            </w:pPr>
            <w:r w:rsidRPr="0066698B">
              <w:rPr>
                <w:rFonts w:ascii="Calibri" w:hAnsi="Calibri"/>
                <w:sz w:val="18"/>
                <w:szCs w:val="18"/>
              </w:rPr>
              <w:t>0,1</w:t>
            </w:r>
            <w:r w:rsidR="004719E5" w:rsidRPr="0066698B">
              <w:rPr>
                <w:rFonts w:ascii="Calibri" w:hAnsi="Calibri"/>
                <w:sz w:val="18"/>
                <w:szCs w:val="18"/>
              </w:rPr>
              <w:t>2</w:t>
            </w:r>
          </w:p>
        </w:tc>
        <w:tc>
          <w:tcPr>
            <w:cnfStyle w:val="000100000000" w:firstRow="0" w:lastRow="0" w:firstColumn="0" w:lastColumn="1" w:oddVBand="0" w:evenVBand="0" w:oddHBand="0" w:evenHBand="0" w:firstRowFirstColumn="0" w:firstRowLastColumn="0" w:lastRowFirstColumn="0" w:lastRowLastColumn="0"/>
            <w:tcW w:w="916" w:type="dxa"/>
          </w:tcPr>
          <w:p w14:paraId="298075FB" w14:textId="77777777" w:rsidR="001D04EA" w:rsidRPr="0066698B" w:rsidRDefault="001D04EA" w:rsidP="004719E5">
            <w:pPr>
              <w:ind w:firstLineChars="100" w:firstLine="180"/>
              <w:rPr>
                <w:rFonts w:ascii="Calibri" w:hAnsi="Calibri"/>
                <w:sz w:val="18"/>
                <w:szCs w:val="18"/>
              </w:rPr>
            </w:pPr>
            <w:r w:rsidRPr="0066698B">
              <w:rPr>
                <w:rFonts w:ascii="Calibri" w:hAnsi="Calibri"/>
                <w:b w:val="0"/>
                <w:bCs w:val="0"/>
                <w:sz w:val="18"/>
                <w:szCs w:val="18"/>
              </w:rPr>
              <w:t>0,3</w:t>
            </w:r>
            <w:r w:rsidR="004719E5" w:rsidRPr="0066698B">
              <w:rPr>
                <w:rFonts w:ascii="Calibri" w:hAnsi="Calibri"/>
                <w:b w:val="0"/>
                <w:bCs w:val="0"/>
                <w:sz w:val="18"/>
                <w:szCs w:val="18"/>
              </w:rPr>
              <w:t>8</w:t>
            </w:r>
          </w:p>
        </w:tc>
      </w:tr>
    </w:tbl>
    <w:p w14:paraId="3072398D" w14:textId="77777777" w:rsidR="00A549E1" w:rsidRPr="0066698B" w:rsidRDefault="00A549E1" w:rsidP="00A549E1">
      <w:pPr>
        <w:tabs>
          <w:tab w:val="left" w:pos="720"/>
          <w:tab w:val="left" w:pos="1277"/>
        </w:tabs>
        <w:jc w:val="both"/>
        <w:rPr>
          <w:rFonts w:ascii="Times New Roman" w:hAnsi="Times New Roman" w:cs="Times New Roman"/>
          <w:sz w:val="24"/>
          <w:szCs w:val="20"/>
        </w:rPr>
      </w:pPr>
    </w:p>
    <w:p w14:paraId="2916B1C9" w14:textId="77777777" w:rsidR="00367906" w:rsidRPr="0066698B" w:rsidRDefault="00F43A78"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367906" w:rsidRPr="0066698B">
        <w:rPr>
          <w:rFonts w:ascii="Times New Roman" w:hAnsi="Times New Roman" w:cs="Times New Roman"/>
          <w:sz w:val="24"/>
          <w:szCs w:val="20"/>
          <w:lang w:val="ru-RU"/>
        </w:rPr>
        <w:t xml:space="preserve">У Саветовалишту Диспанзера за жене у току 2022.године први пут се јавила 1201 трудница, док је укупно било 11217 посета трудница( контролних и првих).  </w:t>
      </w:r>
      <w:r w:rsidRPr="0066698B">
        <w:rPr>
          <w:rFonts w:ascii="Times New Roman" w:hAnsi="Times New Roman" w:cs="Times New Roman"/>
          <w:sz w:val="24"/>
          <w:szCs w:val="20"/>
          <w:lang w:val="ru-RU"/>
        </w:rPr>
        <w:t>У току 2022.године  у саветовалишту је било  959 посета поводом планирања породице као и 127 као разлог ординирања контрацептивних средстава.</w:t>
      </w:r>
    </w:p>
    <w:p w14:paraId="66AF4482" w14:textId="77777777" w:rsidR="000E0D6B" w:rsidRPr="0066698B" w:rsidRDefault="000E0D6B" w:rsidP="004113C5">
      <w:pPr>
        <w:tabs>
          <w:tab w:val="left" w:pos="720"/>
          <w:tab w:val="left" w:pos="1277"/>
        </w:tabs>
        <w:rPr>
          <w:rFonts w:ascii="Times New Roman" w:hAnsi="Times New Roman" w:cs="Times New Roman"/>
          <w:b/>
          <w:sz w:val="24"/>
          <w:szCs w:val="20"/>
          <w:lang w:val="ru-RU"/>
        </w:rPr>
      </w:pPr>
    </w:p>
    <w:p w14:paraId="6CE41CEB" w14:textId="77777777" w:rsidR="00D15DD3" w:rsidRPr="0066698B" w:rsidRDefault="00D15DD3" w:rsidP="004113C5">
      <w:pPr>
        <w:tabs>
          <w:tab w:val="left" w:pos="720"/>
          <w:tab w:val="left" w:pos="1277"/>
        </w:tabs>
        <w:rPr>
          <w:rFonts w:ascii="Times New Roman" w:hAnsi="Times New Roman" w:cs="Times New Roman"/>
          <w:b/>
          <w:sz w:val="24"/>
          <w:szCs w:val="20"/>
          <w:lang w:val="ru-RU"/>
        </w:rPr>
      </w:pPr>
    </w:p>
    <w:p w14:paraId="06366095" w14:textId="77777777" w:rsidR="00A549E1" w:rsidRPr="0066698B" w:rsidRDefault="00A549E1" w:rsidP="00A549E1">
      <w:pPr>
        <w:tabs>
          <w:tab w:val="left" w:pos="720"/>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Служба за поливалентну патронажу</w:t>
      </w:r>
    </w:p>
    <w:p w14:paraId="6F23D552" w14:textId="77777777" w:rsidR="00A549E1" w:rsidRPr="0066698B" w:rsidRDefault="00A549E1" w:rsidP="00A549E1">
      <w:pPr>
        <w:tabs>
          <w:tab w:val="left" w:pos="720"/>
          <w:tab w:val="left" w:pos="1277"/>
        </w:tabs>
        <w:jc w:val="both"/>
        <w:rPr>
          <w:rFonts w:ascii="Times New Roman" w:hAnsi="Times New Roman" w:cs="Times New Roman"/>
          <w:sz w:val="24"/>
          <w:szCs w:val="20"/>
          <w:lang w:val="ru-RU"/>
        </w:rPr>
      </w:pPr>
    </w:p>
    <w:p w14:paraId="4CBB9689" w14:textId="77777777" w:rsidR="004113C5" w:rsidRPr="0066698B" w:rsidRDefault="00A549E1"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E63059" w:rsidRPr="0066698B">
        <w:rPr>
          <w:rFonts w:ascii="Times New Roman" w:hAnsi="Times New Roman" w:cs="Times New Roman"/>
          <w:sz w:val="24"/>
          <w:szCs w:val="20"/>
          <w:lang w:val="ru-RU"/>
        </w:rPr>
        <w:t xml:space="preserve">У </w:t>
      </w:r>
      <w:r w:rsidRPr="0066698B">
        <w:rPr>
          <w:rFonts w:ascii="Times New Roman" w:hAnsi="Times New Roman" w:cs="Times New Roman"/>
          <w:sz w:val="24"/>
          <w:szCs w:val="20"/>
          <w:lang w:val="ru-RU"/>
        </w:rPr>
        <w:t>Служб</w:t>
      </w:r>
      <w:r w:rsidR="00E63059" w:rsidRPr="0066698B">
        <w:rPr>
          <w:rFonts w:ascii="Times New Roman" w:hAnsi="Times New Roman" w:cs="Times New Roman"/>
          <w:sz w:val="24"/>
          <w:szCs w:val="20"/>
          <w:lang w:val="ru-RU"/>
        </w:rPr>
        <w:t>и за поливалентну патронажу Дома здравља р</w:t>
      </w:r>
      <w:r w:rsidRPr="0066698B">
        <w:rPr>
          <w:rFonts w:ascii="Times New Roman" w:hAnsi="Times New Roman" w:cs="Times New Roman"/>
          <w:sz w:val="24"/>
          <w:szCs w:val="20"/>
          <w:lang w:val="ru-RU"/>
        </w:rPr>
        <w:t>ад</w:t>
      </w:r>
      <w:r w:rsidR="00E63059" w:rsidRPr="0066698B">
        <w:rPr>
          <w:rFonts w:ascii="Times New Roman" w:hAnsi="Times New Roman" w:cs="Times New Roman"/>
          <w:sz w:val="24"/>
          <w:szCs w:val="20"/>
          <w:lang w:val="ru-RU"/>
        </w:rPr>
        <w:t>е</w:t>
      </w:r>
      <w:r w:rsidRPr="0066698B">
        <w:rPr>
          <w:rFonts w:ascii="Times New Roman" w:hAnsi="Times New Roman" w:cs="Times New Roman"/>
          <w:sz w:val="24"/>
          <w:szCs w:val="20"/>
          <w:lang w:val="ru-RU"/>
        </w:rPr>
        <w:t xml:space="preserve"> укупно </w:t>
      </w:r>
      <w:r w:rsidR="009553E0" w:rsidRPr="0066698B">
        <w:rPr>
          <w:rFonts w:ascii="Times New Roman" w:hAnsi="Times New Roman" w:cs="Times New Roman"/>
          <w:sz w:val="24"/>
          <w:szCs w:val="20"/>
          <w:lang w:val="ru-RU"/>
        </w:rPr>
        <w:t>2</w:t>
      </w:r>
      <w:r w:rsidR="00E63059" w:rsidRPr="0066698B">
        <w:rPr>
          <w:rFonts w:ascii="Times New Roman" w:hAnsi="Times New Roman" w:cs="Times New Roman"/>
          <w:sz w:val="24"/>
          <w:szCs w:val="20"/>
          <w:lang w:val="ru-RU"/>
        </w:rPr>
        <w:t>2 патронажне сест</w:t>
      </w:r>
      <w:r w:rsidRPr="0066698B">
        <w:rPr>
          <w:rFonts w:ascii="Times New Roman" w:hAnsi="Times New Roman" w:cs="Times New Roman"/>
          <w:sz w:val="24"/>
          <w:szCs w:val="20"/>
          <w:lang w:val="ru-RU"/>
        </w:rPr>
        <w:t>р</w:t>
      </w:r>
      <w:r w:rsidR="00E63059" w:rsidRPr="0066698B">
        <w:rPr>
          <w:rFonts w:ascii="Times New Roman" w:hAnsi="Times New Roman" w:cs="Times New Roman"/>
          <w:sz w:val="24"/>
          <w:szCs w:val="20"/>
          <w:lang w:val="ru-RU"/>
        </w:rPr>
        <w:t>е</w:t>
      </w:r>
      <w:r w:rsidRPr="0066698B">
        <w:rPr>
          <w:rFonts w:ascii="Times New Roman" w:hAnsi="Times New Roman" w:cs="Times New Roman"/>
          <w:sz w:val="24"/>
          <w:szCs w:val="20"/>
          <w:lang w:val="ru-RU"/>
        </w:rPr>
        <w:t xml:space="preserve">. Урађено је укупно </w:t>
      </w:r>
      <w:r w:rsidR="006528C9" w:rsidRPr="0066698B">
        <w:rPr>
          <w:rFonts w:ascii="Times New Roman" w:hAnsi="Times New Roman" w:cs="Times New Roman"/>
          <w:sz w:val="24"/>
          <w:szCs w:val="20"/>
          <w:lang w:val="ru-RU"/>
        </w:rPr>
        <w:t>1</w:t>
      </w:r>
      <w:r w:rsidR="00E63059" w:rsidRPr="0066698B">
        <w:rPr>
          <w:rFonts w:ascii="Times New Roman" w:hAnsi="Times New Roman" w:cs="Times New Roman"/>
          <w:sz w:val="24"/>
          <w:szCs w:val="20"/>
          <w:lang w:val="ru-RU"/>
        </w:rPr>
        <w:t>3652</w:t>
      </w:r>
      <w:r w:rsidRPr="0066698B">
        <w:rPr>
          <w:rFonts w:ascii="Times New Roman" w:hAnsi="Times New Roman" w:cs="Times New Roman"/>
          <w:sz w:val="24"/>
          <w:szCs w:val="20"/>
          <w:lang w:val="ru-RU"/>
        </w:rPr>
        <w:t xml:space="preserve"> посет</w:t>
      </w:r>
      <w:r w:rsidR="00E63059" w:rsidRPr="0066698B">
        <w:rPr>
          <w:rFonts w:ascii="Times New Roman" w:hAnsi="Times New Roman" w:cs="Times New Roman"/>
          <w:sz w:val="24"/>
          <w:szCs w:val="20"/>
          <w:lang w:val="ru-RU"/>
        </w:rPr>
        <w:t>е. Што се тиче посете женама одрађено је 1189 посета трудницама и 5718 посета породиљама. За популацију одојчади је одрађено 2299 посета , док је осталој деци обављено 4446 посета. О</w:t>
      </w:r>
      <w:r w:rsidRPr="0066698B">
        <w:rPr>
          <w:rFonts w:ascii="Times New Roman" w:hAnsi="Times New Roman" w:cs="Times New Roman"/>
          <w:sz w:val="24"/>
          <w:szCs w:val="20"/>
          <w:lang w:val="ru-RU"/>
        </w:rPr>
        <w:t xml:space="preserve">птерећење </w:t>
      </w:r>
      <w:r w:rsidR="00E63059" w:rsidRPr="0066698B">
        <w:rPr>
          <w:rFonts w:ascii="Times New Roman" w:hAnsi="Times New Roman" w:cs="Times New Roman"/>
          <w:sz w:val="24"/>
          <w:szCs w:val="20"/>
          <w:lang w:val="ru-RU"/>
        </w:rPr>
        <w:t xml:space="preserve">патронажне </w:t>
      </w:r>
      <w:r w:rsidRPr="0066698B">
        <w:rPr>
          <w:rFonts w:ascii="Times New Roman" w:hAnsi="Times New Roman" w:cs="Times New Roman"/>
          <w:sz w:val="24"/>
          <w:szCs w:val="20"/>
          <w:lang w:val="ru-RU"/>
        </w:rPr>
        <w:t xml:space="preserve">у Дому здравља </w:t>
      </w:r>
      <w:r w:rsidR="00E63059" w:rsidRPr="0066698B">
        <w:rPr>
          <w:rFonts w:ascii="Times New Roman" w:hAnsi="Times New Roman" w:cs="Times New Roman"/>
          <w:sz w:val="24"/>
          <w:szCs w:val="20"/>
          <w:lang w:val="ru-RU"/>
        </w:rPr>
        <w:t>Нови Пазар</w:t>
      </w:r>
      <w:r w:rsidRPr="0066698B">
        <w:rPr>
          <w:rFonts w:ascii="Times New Roman" w:hAnsi="Times New Roman" w:cs="Times New Roman"/>
          <w:sz w:val="24"/>
          <w:szCs w:val="20"/>
          <w:lang w:val="ru-RU"/>
        </w:rPr>
        <w:t xml:space="preserve"> </w:t>
      </w:r>
      <w:r w:rsidR="00E63059" w:rsidRPr="0066698B">
        <w:rPr>
          <w:rFonts w:ascii="Times New Roman" w:hAnsi="Times New Roman" w:cs="Times New Roman"/>
          <w:sz w:val="24"/>
          <w:szCs w:val="20"/>
          <w:lang w:val="ru-RU"/>
        </w:rPr>
        <w:t>је 620,5</w:t>
      </w:r>
      <w:r w:rsidRPr="0066698B">
        <w:rPr>
          <w:rFonts w:ascii="Times New Roman" w:hAnsi="Times New Roman" w:cs="Times New Roman"/>
          <w:sz w:val="24"/>
          <w:szCs w:val="20"/>
          <w:lang w:val="ru-RU"/>
        </w:rPr>
        <w:t xml:space="preserve"> посет</w:t>
      </w:r>
      <w:r w:rsidR="00D732F6" w:rsidRPr="0066698B">
        <w:rPr>
          <w:rFonts w:ascii="Times New Roman" w:hAnsi="Times New Roman" w:cs="Times New Roman"/>
          <w:sz w:val="24"/>
          <w:szCs w:val="20"/>
          <w:lang w:val="ru-RU"/>
        </w:rPr>
        <w:t>а</w:t>
      </w:r>
      <w:r w:rsidRPr="0066698B">
        <w:rPr>
          <w:rFonts w:ascii="Times New Roman" w:hAnsi="Times New Roman" w:cs="Times New Roman"/>
          <w:sz w:val="24"/>
          <w:szCs w:val="20"/>
          <w:lang w:val="ru-RU"/>
        </w:rPr>
        <w:t xml:space="preserve"> на једну патронажну сестру </w:t>
      </w:r>
      <w:r w:rsidR="00E63059" w:rsidRPr="0066698B">
        <w:rPr>
          <w:rFonts w:ascii="Times New Roman" w:hAnsi="Times New Roman" w:cs="Times New Roman"/>
          <w:sz w:val="24"/>
          <w:szCs w:val="20"/>
          <w:lang w:val="ru-RU"/>
        </w:rPr>
        <w:t>(</w:t>
      </w:r>
      <w:r w:rsidRPr="0066698B">
        <w:rPr>
          <w:rFonts w:ascii="Times New Roman" w:hAnsi="Times New Roman" w:cs="Times New Roman"/>
          <w:sz w:val="24"/>
          <w:szCs w:val="20"/>
          <w:lang w:val="ru-RU"/>
        </w:rPr>
        <w:t xml:space="preserve"> табела </w:t>
      </w:r>
      <w:r w:rsidR="002B3E48" w:rsidRPr="0066698B">
        <w:rPr>
          <w:rFonts w:ascii="Times New Roman" w:hAnsi="Times New Roman" w:cs="Times New Roman"/>
          <w:sz w:val="24"/>
          <w:szCs w:val="20"/>
          <w:lang w:val="ru-RU"/>
        </w:rPr>
        <w:t>3</w:t>
      </w:r>
      <w:r w:rsidR="00CB2229" w:rsidRPr="0066698B">
        <w:rPr>
          <w:rFonts w:ascii="Times New Roman" w:hAnsi="Times New Roman" w:cs="Times New Roman"/>
          <w:sz w:val="24"/>
          <w:szCs w:val="20"/>
          <w:lang w:val="ru-RU"/>
        </w:rPr>
        <w:t>3</w:t>
      </w:r>
      <w:r w:rsidRPr="0066698B">
        <w:rPr>
          <w:rFonts w:ascii="Times New Roman" w:hAnsi="Times New Roman" w:cs="Times New Roman"/>
          <w:sz w:val="24"/>
          <w:szCs w:val="20"/>
          <w:lang w:val="ru-RU"/>
        </w:rPr>
        <w:t>).</w:t>
      </w:r>
    </w:p>
    <w:p w14:paraId="538AE766" w14:textId="77777777" w:rsidR="00A549E1" w:rsidRPr="0066698B" w:rsidRDefault="004113C5"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A549E1" w:rsidRPr="0066698B">
        <w:rPr>
          <w:rFonts w:ascii="Times New Roman" w:hAnsi="Times New Roman" w:cs="Times New Roman"/>
          <w:sz w:val="24"/>
          <w:szCs w:val="20"/>
          <w:lang w:val="ru-RU"/>
        </w:rPr>
        <w:t xml:space="preserve">Опредељено је просечно </w:t>
      </w:r>
      <w:r w:rsidR="00A72894" w:rsidRPr="0066698B">
        <w:rPr>
          <w:rFonts w:ascii="Times New Roman" w:hAnsi="Times New Roman" w:cs="Times New Roman"/>
          <w:sz w:val="24"/>
          <w:szCs w:val="20"/>
          <w:lang w:val="ru-RU"/>
        </w:rPr>
        <w:t>4900</w:t>
      </w:r>
      <w:r w:rsidR="00D87C74" w:rsidRPr="0066698B">
        <w:rPr>
          <w:rFonts w:ascii="Times New Roman" w:hAnsi="Times New Roman" w:cs="Times New Roman"/>
          <w:sz w:val="24"/>
          <w:szCs w:val="20"/>
          <w:lang w:val="ru-RU"/>
        </w:rPr>
        <w:t xml:space="preserve"> </w:t>
      </w:r>
      <w:r w:rsidR="00A549E1" w:rsidRPr="0066698B">
        <w:rPr>
          <w:rFonts w:ascii="Times New Roman" w:hAnsi="Times New Roman" w:cs="Times New Roman"/>
          <w:sz w:val="24"/>
          <w:szCs w:val="20"/>
          <w:lang w:val="ru-RU"/>
        </w:rPr>
        <w:t>становника на једну патронажну сестру (норматив је 5000 ) па је оптерећеност ове службе у складу са стандардима.</w:t>
      </w:r>
    </w:p>
    <w:p w14:paraId="12DC27E6" w14:textId="77777777" w:rsidR="00352321" w:rsidRPr="0066698B" w:rsidRDefault="00352321" w:rsidP="00A549E1">
      <w:pPr>
        <w:tabs>
          <w:tab w:val="left" w:pos="720"/>
          <w:tab w:val="left" w:pos="1277"/>
        </w:tabs>
        <w:jc w:val="both"/>
        <w:rPr>
          <w:rFonts w:ascii="Times New Roman" w:hAnsi="Times New Roman" w:cs="Times New Roman"/>
          <w:sz w:val="24"/>
          <w:szCs w:val="20"/>
          <w:lang w:val="ru-RU"/>
        </w:rPr>
      </w:pPr>
    </w:p>
    <w:p w14:paraId="22F34EFD" w14:textId="77777777" w:rsidR="00A549E1" w:rsidRPr="0066698B" w:rsidRDefault="00A549E1" w:rsidP="004113C5">
      <w:pPr>
        <w:tabs>
          <w:tab w:val="left" w:pos="720"/>
          <w:tab w:val="left" w:pos="1277"/>
        </w:tabs>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 xml:space="preserve">бр. </w:t>
      </w:r>
      <w:r w:rsidR="00CB2229" w:rsidRPr="0066698B">
        <w:rPr>
          <w:rFonts w:ascii="Times New Roman" w:hAnsi="Times New Roman" w:cs="Times New Roman"/>
          <w:b/>
          <w:sz w:val="20"/>
          <w:szCs w:val="20"/>
          <w:lang w:val="ru-RU"/>
        </w:rPr>
        <w:t>33</w:t>
      </w:r>
      <w:r w:rsidR="007B1DD2"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ЗДРАВСТВЕНИ РАДНИЦИ ПОЛИВАЛЕНТНЕ ПАТРОНАЖЕ У 20</w:t>
      </w:r>
      <w:r w:rsidR="006528C9" w:rsidRPr="0066698B">
        <w:rPr>
          <w:rFonts w:ascii="Times New Roman" w:hAnsi="Times New Roman" w:cs="Times New Roman"/>
          <w:b/>
          <w:sz w:val="20"/>
          <w:szCs w:val="20"/>
          <w:lang w:val="ru-RU"/>
        </w:rPr>
        <w:t>2</w:t>
      </w:r>
      <w:r w:rsidR="00E63059"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6B2A0EBB" w14:textId="77777777" w:rsidR="00A72894" w:rsidRPr="0066698B" w:rsidRDefault="00A72894" w:rsidP="004113C5">
      <w:pPr>
        <w:tabs>
          <w:tab w:val="left" w:pos="720"/>
          <w:tab w:val="left" w:pos="1277"/>
        </w:tabs>
        <w:rPr>
          <w:rFonts w:ascii="Times New Roman" w:hAnsi="Times New Roman" w:cs="Times New Roman"/>
          <w:b/>
          <w:sz w:val="20"/>
          <w:szCs w:val="20"/>
          <w:lang w:val="ru-RU"/>
        </w:rPr>
      </w:pPr>
    </w:p>
    <w:p w14:paraId="47841F6F" w14:textId="77777777" w:rsidR="00A549E1" w:rsidRPr="0066698B" w:rsidRDefault="00A549E1" w:rsidP="00A549E1">
      <w:pPr>
        <w:tabs>
          <w:tab w:val="left" w:pos="720"/>
          <w:tab w:val="left" w:pos="1277"/>
        </w:tabs>
        <w:rPr>
          <w:rFonts w:ascii="Times New Roman" w:hAnsi="Times New Roman" w:cs="Times New Roman"/>
          <w:b/>
          <w:sz w:val="20"/>
          <w:szCs w:val="20"/>
          <w:lang w:val="ru-RU"/>
        </w:rPr>
      </w:pPr>
    </w:p>
    <w:tbl>
      <w:tblPr>
        <w:tblStyle w:val="LightList-Accent6"/>
        <w:tblW w:w="0" w:type="auto"/>
        <w:jc w:val="center"/>
        <w:tblLayout w:type="fixed"/>
        <w:tblLook w:val="01E0" w:firstRow="1" w:lastRow="1" w:firstColumn="1" w:lastColumn="1" w:noHBand="0" w:noVBand="0"/>
      </w:tblPr>
      <w:tblGrid>
        <w:gridCol w:w="1776"/>
        <w:gridCol w:w="1779"/>
        <w:gridCol w:w="1800"/>
        <w:gridCol w:w="1260"/>
        <w:gridCol w:w="1032"/>
        <w:gridCol w:w="1262"/>
        <w:gridCol w:w="264"/>
      </w:tblGrid>
      <w:tr w:rsidR="0066698B" w:rsidRPr="0066698B" w14:paraId="62C15B8C" w14:textId="77777777" w:rsidTr="000F4788">
        <w:trPr>
          <w:gridAfter w:val="1"/>
          <w:cnfStyle w:val="100000000000" w:firstRow="1" w:lastRow="0" w:firstColumn="0" w:lastColumn="0" w:oddVBand="0" w:evenVBand="0" w:oddHBand="0" w:evenHBand="0" w:firstRowFirstColumn="0" w:firstRowLastColumn="0" w:lastRowFirstColumn="0" w:lastRowLastColumn="0"/>
          <w:wAfter w:w="264" w:type="dxa"/>
          <w:trHeight w:hRule="exact" w:val="48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tcBorders>
              <w:top w:val="single" w:sz="4" w:space="0" w:color="C00000"/>
              <w:left w:val="single" w:sz="4" w:space="0" w:color="C00000"/>
              <w:bottom w:val="single" w:sz="4" w:space="0" w:color="C00000"/>
              <w:right w:val="nil"/>
            </w:tcBorders>
          </w:tcPr>
          <w:p w14:paraId="32B6B6C6" w14:textId="77777777" w:rsidR="003D4DDD" w:rsidRPr="0066698B" w:rsidRDefault="003D4DDD" w:rsidP="00277F73">
            <w:pPr>
              <w:pStyle w:val="TableParagraph"/>
              <w:spacing w:line="200" w:lineRule="exact"/>
              <w:rPr>
                <w:rFonts w:ascii="Times New Roman" w:hAnsi="Times New Roman" w:cs="Times New Roman"/>
                <w:b w:val="0"/>
                <w:color w:val="auto"/>
                <w:sz w:val="20"/>
                <w:szCs w:val="20"/>
                <w:lang w:val="ru-RU"/>
              </w:rPr>
            </w:pPr>
          </w:p>
          <w:p w14:paraId="268E8E6B" w14:textId="77777777" w:rsidR="003D4DDD" w:rsidRPr="0066698B" w:rsidRDefault="003D4DDD" w:rsidP="00277F73">
            <w:pPr>
              <w:pStyle w:val="TableParagraph"/>
              <w:spacing w:line="200" w:lineRule="exact"/>
              <w:rPr>
                <w:rFonts w:ascii="Times New Roman" w:hAnsi="Times New Roman" w:cs="Times New Roman"/>
                <w:b w:val="0"/>
                <w:color w:val="auto"/>
                <w:sz w:val="20"/>
                <w:szCs w:val="20"/>
                <w:lang w:val="ru-RU"/>
              </w:rPr>
            </w:pPr>
          </w:p>
          <w:p w14:paraId="45FA5319" w14:textId="77777777" w:rsidR="003D4DDD" w:rsidRPr="0066698B" w:rsidRDefault="003D4DDD" w:rsidP="00277F73">
            <w:pPr>
              <w:pStyle w:val="TableParagraph"/>
              <w:spacing w:before="1" w:line="200" w:lineRule="exact"/>
              <w:rPr>
                <w:rFonts w:ascii="Times New Roman" w:hAnsi="Times New Roman" w:cs="Times New Roman"/>
                <w:b w:val="0"/>
                <w:color w:val="auto"/>
                <w:sz w:val="20"/>
                <w:szCs w:val="20"/>
                <w:lang w:val="ru-RU"/>
              </w:rPr>
            </w:pPr>
          </w:p>
          <w:p w14:paraId="2F52B0B6" w14:textId="77777777" w:rsidR="003D4DDD" w:rsidRPr="0066698B" w:rsidRDefault="003D4DDD" w:rsidP="00277F73">
            <w:pPr>
              <w:pStyle w:val="TableParagraph"/>
              <w:ind w:left="267"/>
              <w:rPr>
                <w:rFonts w:ascii="Times New Roman" w:eastAsia="Arial" w:hAnsi="Times New Roman" w:cs="Times New Roman"/>
                <w:b w:val="0"/>
                <w:color w:val="auto"/>
                <w:sz w:val="18"/>
                <w:szCs w:val="18"/>
              </w:rPr>
            </w:pPr>
            <w:r w:rsidRPr="0066698B">
              <w:rPr>
                <w:rFonts w:ascii="Times New Roman" w:eastAsia="Arial" w:hAnsi="Times New Roman" w:cs="Times New Roman"/>
                <w:b w:val="0"/>
                <w:bCs w:val="0"/>
                <w:color w:val="auto"/>
                <w:sz w:val="18"/>
                <w:szCs w:val="18"/>
              </w:rPr>
              <w:t>ТЕРИТ</w:t>
            </w:r>
            <w:r w:rsidRPr="0066698B">
              <w:rPr>
                <w:rFonts w:ascii="Times New Roman" w:eastAsia="Arial" w:hAnsi="Times New Roman" w:cs="Times New Roman"/>
                <w:b w:val="0"/>
                <w:bCs w:val="0"/>
                <w:color w:val="auto"/>
                <w:spacing w:val="-1"/>
                <w:sz w:val="18"/>
                <w:szCs w:val="18"/>
              </w:rPr>
              <w:t>О</w:t>
            </w:r>
            <w:r w:rsidRPr="0066698B">
              <w:rPr>
                <w:rFonts w:ascii="Times New Roman" w:eastAsia="Arial" w:hAnsi="Times New Roman" w:cs="Times New Roman"/>
                <w:b w:val="0"/>
                <w:bCs w:val="0"/>
                <w:color w:val="auto"/>
                <w:sz w:val="18"/>
                <w:szCs w:val="18"/>
              </w:rPr>
              <w:t>РИЈА</w:t>
            </w:r>
          </w:p>
        </w:tc>
        <w:tc>
          <w:tcPr>
            <w:cnfStyle w:val="000010000000" w:firstRow="0" w:lastRow="0" w:firstColumn="0" w:lastColumn="0" w:oddVBand="1" w:evenVBand="0" w:oddHBand="0" w:evenHBand="0" w:firstRowFirstColumn="0" w:firstRowLastColumn="0" w:lastRowFirstColumn="0" w:lastRowLastColumn="0"/>
            <w:tcW w:w="4839" w:type="dxa"/>
            <w:gridSpan w:val="3"/>
            <w:tcBorders>
              <w:top w:val="nil"/>
              <w:left w:val="nil"/>
              <w:bottom w:val="nil"/>
              <w:right w:val="single" w:sz="4" w:space="0" w:color="FABF8F" w:themeColor="accent6" w:themeTint="99"/>
            </w:tcBorders>
          </w:tcPr>
          <w:tbl>
            <w:tblPr>
              <w:tblW w:w="1660" w:type="dxa"/>
              <w:tblLayout w:type="fixed"/>
              <w:tblLook w:val="04A0" w:firstRow="1" w:lastRow="0" w:firstColumn="1" w:lastColumn="0" w:noHBand="0" w:noVBand="1"/>
            </w:tblPr>
            <w:tblGrid>
              <w:gridCol w:w="1660"/>
            </w:tblGrid>
            <w:tr w:rsidR="0066698B" w:rsidRPr="0066698B" w14:paraId="70BC815D" w14:textId="77777777" w:rsidTr="00136886">
              <w:trPr>
                <w:trHeight w:val="509"/>
              </w:trPr>
              <w:tc>
                <w:tcPr>
                  <w:tcW w:w="1660" w:type="dxa"/>
                  <w:vMerge w:val="restart"/>
                  <w:tcBorders>
                    <w:top w:val="single" w:sz="8" w:space="0" w:color="F79646"/>
                    <w:left w:val="single" w:sz="8" w:space="0" w:color="F79646"/>
                    <w:bottom w:val="single" w:sz="8" w:space="0" w:color="F79646"/>
                  </w:tcBorders>
                  <w:shd w:val="clear" w:color="000000" w:fill="F79646"/>
                  <w:hideMark/>
                </w:tcPr>
                <w:p w14:paraId="12520CAA" w14:textId="77777777" w:rsidR="003D4DDD" w:rsidRPr="0066698B" w:rsidRDefault="00136886" w:rsidP="00136886">
                  <w:pPr>
                    <w:widowControl/>
                    <w:jc w:val="center"/>
                    <w:rPr>
                      <w:rFonts w:ascii="Times New Roman" w:eastAsia="Times New Roman" w:hAnsi="Times New Roman" w:cs="Times New Roman"/>
                      <w:sz w:val="18"/>
                      <w:szCs w:val="18"/>
                    </w:rPr>
                  </w:pPr>
                  <w:r w:rsidRPr="0066698B">
                    <w:rPr>
                      <w:rFonts w:ascii="Times New Roman" w:eastAsia="Times New Roman" w:hAnsi="Times New Roman" w:cs="Times New Roman"/>
                      <w:sz w:val="18"/>
                      <w:szCs w:val="18"/>
                    </w:rPr>
                    <w:t>Број медицинских радника</w:t>
                  </w:r>
                </w:p>
              </w:tc>
            </w:tr>
            <w:tr w:rsidR="0066698B" w:rsidRPr="0066698B" w14:paraId="60102A89" w14:textId="77777777" w:rsidTr="00136886">
              <w:trPr>
                <w:trHeight w:val="509"/>
              </w:trPr>
              <w:tc>
                <w:tcPr>
                  <w:tcW w:w="1660" w:type="dxa"/>
                  <w:vMerge/>
                  <w:tcBorders>
                    <w:top w:val="single" w:sz="8" w:space="0" w:color="F79646"/>
                    <w:left w:val="single" w:sz="8" w:space="0" w:color="F79646"/>
                    <w:bottom w:val="single" w:sz="8" w:space="0" w:color="F79646"/>
                  </w:tcBorders>
                  <w:vAlign w:val="center"/>
                  <w:hideMark/>
                </w:tcPr>
                <w:p w14:paraId="0ABBC20D" w14:textId="77777777" w:rsidR="003D4DDD" w:rsidRPr="0066698B" w:rsidRDefault="003D4DDD" w:rsidP="00136886">
                  <w:pPr>
                    <w:widowControl/>
                    <w:jc w:val="center"/>
                    <w:rPr>
                      <w:rFonts w:ascii="Times New Roman" w:eastAsia="Times New Roman" w:hAnsi="Times New Roman" w:cs="Times New Roman"/>
                      <w:sz w:val="18"/>
                      <w:szCs w:val="18"/>
                    </w:rPr>
                  </w:pPr>
                </w:p>
              </w:tc>
            </w:tr>
            <w:tr w:rsidR="0066698B" w:rsidRPr="0066698B" w14:paraId="214590D5" w14:textId="77777777" w:rsidTr="00136886">
              <w:trPr>
                <w:trHeight w:val="509"/>
              </w:trPr>
              <w:tc>
                <w:tcPr>
                  <w:tcW w:w="1660" w:type="dxa"/>
                  <w:vMerge/>
                  <w:tcBorders>
                    <w:top w:val="single" w:sz="8" w:space="0" w:color="F79646"/>
                    <w:left w:val="single" w:sz="8" w:space="0" w:color="F79646"/>
                    <w:bottom w:val="single" w:sz="8" w:space="0" w:color="F79646"/>
                  </w:tcBorders>
                  <w:vAlign w:val="center"/>
                  <w:hideMark/>
                </w:tcPr>
                <w:p w14:paraId="673CC45A" w14:textId="77777777" w:rsidR="003D4DDD" w:rsidRPr="0066698B" w:rsidRDefault="003D4DDD" w:rsidP="003D4DDD">
                  <w:pPr>
                    <w:widowControl/>
                    <w:rPr>
                      <w:rFonts w:ascii="Times New Roman" w:eastAsia="Times New Roman" w:hAnsi="Times New Roman" w:cs="Times New Roman"/>
                      <w:sz w:val="18"/>
                      <w:szCs w:val="18"/>
                    </w:rPr>
                  </w:pPr>
                </w:p>
              </w:tc>
            </w:tr>
          </w:tbl>
          <w:p w14:paraId="04D1F095" w14:textId="77777777" w:rsidR="003D4DDD" w:rsidRPr="0066698B" w:rsidRDefault="003D4DDD" w:rsidP="00277F73">
            <w:pPr>
              <w:rPr>
                <w:rFonts w:ascii="Times New Roman" w:hAnsi="Times New Roman" w:cs="Times New Roman"/>
                <w:b w:val="0"/>
                <w:color w:val="auto"/>
              </w:rPr>
            </w:pPr>
            <w:r w:rsidRPr="0066698B">
              <w:rPr>
                <w:rFonts w:ascii="Times New Roman" w:eastAsia="Arial" w:hAnsi="Times New Roman" w:cs="Times New Roman"/>
                <w:b w:val="0"/>
                <w:bCs w:val="0"/>
                <w:color w:val="auto"/>
                <w:sz w:val="18"/>
                <w:szCs w:val="18"/>
              </w:rPr>
              <w:t>рад</w:t>
            </w:r>
            <w:r w:rsidRPr="0066698B">
              <w:rPr>
                <w:rFonts w:ascii="Times New Roman" w:eastAsia="Arial" w:hAnsi="Times New Roman" w:cs="Times New Roman"/>
                <w:b w:val="0"/>
                <w:bCs w:val="0"/>
                <w:color w:val="auto"/>
                <w:spacing w:val="-1"/>
                <w:sz w:val="18"/>
                <w:szCs w:val="18"/>
              </w:rPr>
              <w:t>н</w:t>
            </w:r>
            <w:r w:rsidRPr="0066698B">
              <w:rPr>
                <w:rFonts w:ascii="Times New Roman" w:eastAsia="Arial" w:hAnsi="Times New Roman" w:cs="Times New Roman"/>
                <w:b w:val="0"/>
                <w:bCs w:val="0"/>
                <w:color w:val="auto"/>
                <w:sz w:val="18"/>
                <w:szCs w:val="18"/>
              </w:rPr>
              <w:t>ика</w:t>
            </w:r>
          </w:p>
        </w:tc>
        <w:tc>
          <w:tcPr>
            <w:tcW w:w="1032" w:type="dxa"/>
            <w:vMerge w:val="restart"/>
            <w:tcBorders>
              <w:top w:val="single" w:sz="4" w:space="0" w:color="FABF8F" w:themeColor="accent6" w:themeTint="99"/>
              <w:left w:val="single" w:sz="4" w:space="0" w:color="FABF8F" w:themeColor="accent6" w:themeTint="99"/>
              <w:right w:val="single" w:sz="4" w:space="0" w:color="FABF8F" w:themeColor="accent6" w:themeTint="99"/>
            </w:tcBorders>
          </w:tcPr>
          <w:p w14:paraId="05073643" w14:textId="77777777" w:rsidR="003D4DDD" w:rsidRPr="0066698B" w:rsidRDefault="003D4DDD" w:rsidP="00277F73">
            <w:pPr>
              <w:pStyle w:val="TableParagraph"/>
              <w:spacing w:before="1" w:line="16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p w14:paraId="00B94950" w14:textId="77777777" w:rsidR="003D4DDD" w:rsidRPr="0066698B" w:rsidRDefault="003D4DDD" w:rsidP="00277F73">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5F3E328A" w14:textId="77777777" w:rsidR="003D4DDD" w:rsidRPr="0066698B" w:rsidRDefault="003D4DDD" w:rsidP="00277F73">
            <w:pPr>
              <w:pStyle w:val="TableParagraph"/>
              <w:spacing w:line="276" w:lineRule="auto"/>
              <w:ind w:left="123" w:right="128"/>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66698B">
              <w:rPr>
                <w:rFonts w:ascii="Times New Roman" w:eastAsia="Arial" w:hAnsi="Times New Roman" w:cs="Times New Roman"/>
                <w:b w:val="0"/>
                <w:bCs w:val="0"/>
                <w:color w:val="auto"/>
                <w:sz w:val="18"/>
                <w:szCs w:val="18"/>
              </w:rPr>
              <w:t>У</w:t>
            </w:r>
            <w:r w:rsidRPr="0066698B">
              <w:rPr>
                <w:rFonts w:ascii="Times New Roman" w:eastAsia="Arial" w:hAnsi="Times New Roman" w:cs="Times New Roman"/>
                <w:b w:val="0"/>
                <w:bCs w:val="0"/>
                <w:color w:val="auto"/>
                <w:spacing w:val="3"/>
                <w:sz w:val="18"/>
                <w:szCs w:val="18"/>
              </w:rPr>
              <w:t>к</w:t>
            </w:r>
            <w:r w:rsidRPr="0066698B">
              <w:rPr>
                <w:rFonts w:ascii="Times New Roman" w:eastAsia="Arial" w:hAnsi="Times New Roman" w:cs="Times New Roman"/>
                <w:b w:val="0"/>
                <w:bCs w:val="0"/>
                <w:color w:val="auto"/>
                <w:spacing w:val="-7"/>
                <w:sz w:val="18"/>
                <w:szCs w:val="18"/>
              </w:rPr>
              <w:t>у</w:t>
            </w:r>
            <w:r w:rsidRPr="0066698B">
              <w:rPr>
                <w:rFonts w:ascii="Times New Roman" w:eastAsia="Arial" w:hAnsi="Times New Roman" w:cs="Times New Roman"/>
                <w:b w:val="0"/>
                <w:bCs w:val="0"/>
                <w:color w:val="auto"/>
                <w:spacing w:val="-1"/>
                <w:sz w:val="18"/>
                <w:szCs w:val="18"/>
              </w:rPr>
              <w:t>п</w:t>
            </w:r>
            <w:r w:rsidRPr="0066698B">
              <w:rPr>
                <w:rFonts w:ascii="Times New Roman" w:eastAsia="Arial" w:hAnsi="Times New Roman" w:cs="Times New Roman"/>
                <w:b w:val="0"/>
                <w:bCs w:val="0"/>
                <w:color w:val="auto"/>
                <w:sz w:val="18"/>
                <w:szCs w:val="18"/>
              </w:rPr>
              <w:t xml:space="preserve">ан </w:t>
            </w:r>
            <w:r w:rsidRPr="0066698B">
              <w:rPr>
                <w:rFonts w:ascii="Times New Roman" w:eastAsia="Arial" w:hAnsi="Times New Roman" w:cs="Times New Roman"/>
                <w:b w:val="0"/>
                <w:bCs w:val="0"/>
                <w:color w:val="auto"/>
                <w:spacing w:val="-1"/>
                <w:sz w:val="18"/>
                <w:szCs w:val="18"/>
              </w:rPr>
              <w:t>б</w:t>
            </w:r>
            <w:r w:rsidRPr="0066698B">
              <w:rPr>
                <w:rFonts w:ascii="Times New Roman" w:eastAsia="Arial" w:hAnsi="Times New Roman" w:cs="Times New Roman"/>
                <w:b w:val="0"/>
                <w:bCs w:val="0"/>
                <w:color w:val="auto"/>
                <w:sz w:val="18"/>
                <w:szCs w:val="18"/>
              </w:rPr>
              <w:t xml:space="preserve">рој </w:t>
            </w:r>
            <w:r w:rsidRPr="0066698B">
              <w:rPr>
                <w:rFonts w:ascii="Times New Roman" w:eastAsia="Arial" w:hAnsi="Times New Roman" w:cs="Times New Roman"/>
                <w:b w:val="0"/>
                <w:bCs w:val="0"/>
                <w:color w:val="auto"/>
                <w:spacing w:val="-1"/>
                <w:sz w:val="18"/>
                <w:szCs w:val="18"/>
              </w:rPr>
              <w:t>п</w:t>
            </w:r>
            <w:r w:rsidRPr="0066698B">
              <w:rPr>
                <w:rFonts w:ascii="Times New Roman" w:eastAsia="Arial" w:hAnsi="Times New Roman" w:cs="Times New Roman"/>
                <w:b w:val="0"/>
                <w:bCs w:val="0"/>
                <w:color w:val="auto"/>
                <w:sz w:val="18"/>
                <w:szCs w:val="18"/>
              </w:rPr>
              <w:t>ос</w:t>
            </w:r>
            <w:r w:rsidRPr="0066698B">
              <w:rPr>
                <w:rFonts w:ascii="Times New Roman" w:eastAsia="Arial" w:hAnsi="Times New Roman" w:cs="Times New Roman"/>
                <w:b w:val="0"/>
                <w:bCs w:val="0"/>
                <w:color w:val="auto"/>
                <w:spacing w:val="2"/>
                <w:sz w:val="18"/>
                <w:szCs w:val="18"/>
              </w:rPr>
              <w:t>е</w:t>
            </w:r>
            <w:r w:rsidRPr="0066698B">
              <w:rPr>
                <w:rFonts w:ascii="Times New Roman" w:eastAsia="Arial" w:hAnsi="Times New Roman" w:cs="Times New Roman"/>
                <w:b w:val="0"/>
                <w:bCs w:val="0"/>
                <w:color w:val="auto"/>
                <w:spacing w:val="-7"/>
                <w:sz w:val="18"/>
                <w:szCs w:val="18"/>
              </w:rPr>
              <w:t>т</w:t>
            </w:r>
            <w:r w:rsidRPr="0066698B">
              <w:rPr>
                <w:rFonts w:ascii="Times New Roman" w:eastAsia="Arial" w:hAnsi="Times New Roman" w:cs="Times New Roman"/>
                <w:b w:val="0"/>
                <w:bCs w:val="0"/>
                <w:color w:val="auto"/>
                <w:sz w:val="18"/>
                <w:szCs w:val="18"/>
              </w:rPr>
              <w:t>а</w:t>
            </w:r>
          </w:p>
        </w:tc>
        <w:tc>
          <w:tcPr>
            <w:cnfStyle w:val="000100000000" w:firstRow="0" w:lastRow="0" w:firstColumn="0" w:lastColumn="1" w:oddVBand="0" w:evenVBand="0" w:oddHBand="0" w:evenHBand="0" w:firstRowFirstColumn="0" w:firstRowLastColumn="0" w:lastRowFirstColumn="0" w:lastRowLastColumn="0"/>
            <w:tcW w:w="1262" w:type="dxa"/>
            <w:vMerge w:val="restart"/>
            <w:tcBorders>
              <w:left w:val="single" w:sz="4" w:space="0" w:color="FABF8F" w:themeColor="accent6" w:themeTint="99"/>
              <w:right w:val="single" w:sz="4" w:space="0" w:color="FABF8F" w:themeColor="accent6" w:themeTint="99"/>
            </w:tcBorders>
          </w:tcPr>
          <w:p w14:paraId="7025C5FA" w14:textId="77777777" w:rsidR="003D4DDD" w:rsidRPr="0066698B" w:rsidRDefault="003D4DDD" w:rsidP="00277F73">
            <w:pPr>
              <w:pStyle w:val="TableParagraph"/>
              <w:spacing w:before="1" w:line="240" w:lineRule="exact"/>
              <w:rPr>
                <w:rFonts w:ascii="Times New Roman" w:hAnsi="Times New Roman" w:cs="Times New Roman"/>
                <w:color w:val="auto"/>
                <w:sz w:val="24"/>
                <w:szCs w:val="24"/>
                <w:lang w:val="ru-RU"/>
              </w:rPr>
            </w:pPr>
          </w:p>
          <w:p w14:paraId="7428F80F" w14:textId="77777777" w:rsidR="003D4DDD" w:rsidRPr="0066698B" w:rsidRDefault="003D4DDD" w:rsidP="00277F73">
            <w:pPr>
              <w:pStyle w:val="TableParagraph"/>
              <w:spacing w:line="277" w:lineRule="auto"/>
              <w:ind w:left="111" w:right="98" w:hanging="13"/>
              <w:jc w:val="center"/>
              <w:rPr>
                <w:rFonts w:ascii="Times New Roman" w:eastAsia="Arial" w:hAnsi="Times New Roman" w:cs="Times New Roman"/>
                <w:color w:val="auto"/>
                <w:sz w:val="18"/>
                <w:szCs w:val="18"/>
                <w:lang w:val="ru-RU"/>
              </w:rPr>
            </w:pPr>
            <w:r w:rsidRPr="0066698B">
              <w:rPr>
                <w:rFonts w:ascii="Times New Roman" w:eastAsia="Arial" w:hAnsi="Times New Roman" w:cs="Times New Roman"/>
                <w:b w:val="0"/>
                <w:bCs w:val="0"/>
                <w:color w:val="auto"/>
                <w:sz w:val="18"/>
                <w:szCs w:val="18"/>
                <w:lang w:val="ru-RU"/>
              </w:rPr>
              <w:t>Број пос</w:t>
            </w:r>
            <w:r w:rsidRPr="0066698B">
              <w:rPr>
                <w:rFonts w:ascii="Times New Roman" w:eastAsia="Arial" w:hAnsi="Times New Roman" w:cs="Times New Roman"/>
                <w:b w:val="0"/>
                <w:bCs w:val="0"/>
                <w:color w:val="auto"/>
                <w:spacing w:val="2"/>
                <w:sz w:val="18"/>
                <w:szCs w:val="18"/>
                <w:lang w:val="ru-RU"/>
              </w:rPr>
              <w:t>е</w:t>
            </w:r>
            <w:r w:rsidRPr="0066698B">
              <w:rPr>
                <w:rFonts w:ascii="Times New Roman" w:eastAsia="Arial" w:hAnsi="Times New Roman" w:cs="Times New Roman"/>
                <w:b w:val="0"/>
                <w:bCs w:val="0"/>
                <w:color w:val="auto"/>
                <w:spacing w:val="-7"/>
                <w:sz w:val="18"/>
                <w:szCs w:val="18"/>
                <w:lang w:val="ru-RU"/>
              </w:rPr>
              <w:t>т</w:t>
            </w:r>
            <w:r w:rsidRPr="0066698B">
              <w:rPr>
                <w:rFonts w:ascii="Times New Roman" w:eastAsia="Arial" w:hAnsi="Times New Roman" w:cs="Times New Roman"/>
                <w:b w:val="0"/>
                <w:bCs w:val="0"/>
                <w:color w:val="auto"/>
                <w:sz w:val="18"/>
                <w:szCs w:val="18"/>
                <w:lang w:val="ru-RU"/>
              </w:rPr>
              <w:t xml:space="preserve">а </w:t>
            </w:r>
            <w:r w:rsidRPr="0066698B">
              <w:rPr>
                <w:rFonts w:ascii="Times New Roman" w:eastAsia="Arial" w:hAnsi="Times New Roman" w:cs="Times New Roman"/>
                <w:b w:val="0"/>
                <w:bCs w:val="0"/>
                <w:color w:val="auto"/>
                <w:spacing w:val="-1"/>
                <w:sz w:val="18"/>
                <w:szCs w:val="18"/>
                <w:lang w:val="ru-RU"/>
              </w:rPr>
              <w:t>н</w:t>
            </w:r>
            <w:r w:rsidRPr="0066698B">
              <w:rPr>
                <w:rFonts w:ascii="Times New Roman" w:eastAsia="Arial" w:hAnsi="Times New Roman" w:cs="Times New Roman"/>
                <w:b w:val="0"/>
                <w:bCs w:val="0"/>
                <w:color w:val="auto"/>
                <w:sz w:val="18"/>
                <w:szCs w:val="18"/>
                <w:lang w:val="ru-RU"/>
              </w:rPr>
              <w:t xml:space="preserve">а 1 </w:t>
            </w:r>
            <w:r w:rsidRPr="0066698B">
              <w:rPr>
                <w:rFonts w:ascii="Times New Roman" w:eastAsia="Arial" w:hAnsi="Times New Roman" w:cs="Times New Roman"/>
                <w:b w:val="0"/>
                <w:bCs w:val="0"/>
                <w:color w:val="auto"/>
                <w:spacing w:val="-1"/>
                <w:sz w:val="18"/>
                <w:szCs w:val="18"/>
                <w:lang w:val="ru-RU"/>
              </w:rPr>
              <w:t>п</w:t>
            </w:r>
            <w:r w:rsidRPr="0066698B">
              <w:rPr>
                <w:rFonts w:ascii="Times New Roman" w:eastAsia="Arial" w:hAnsi="Times New Roman" w:cs="Times New Roman"/>
                <w:b w:val="0"/>
                <w:bCs w:val="0"/>
                <w:color w:val="auto"/>
                <w:spacing w:val="2"/>
                <w:sz w:val="18"/>
                <w:szCs w:val="18"/>
                <w:lang w:val="ru-RU"/>
              </w:rPr>
              <w:t>а</w:t>
            </w:r>
            <w:r w:rsidRPr="0066698B">
              <w:rPr>
                <w:rFonts w:ascii="Times New Roman" w:eastAsia="Arial" w:hAnsi="Times New Roman" w:cs="Times New Roman"/>
                <w:b w:val="0"/>
                <w:bCs w:val="0"/>
                <w:color w:val="auto"/>
                <w:spacing w:val="-5"/>
                <w:sz w:val="18"/>
                <w:szCs w:val="18"/>
                <w:lang w:val="ru-RU"/>
              </w:rPr>
              <w:t>т</w:t>
            </w:r>
            <w:r w:rsidRPr="0066698B">
              <w:rPr>
                <w:rFonts w:ascii="Times New Roman" w:eastAsia="Arial" w:hAnsi="Times New Roman" w:cs="Times New Roman"/>
                <w:b w:val="0"/>
                <w:bCs w:val="0"/>
                <w:color w:val="auto"/>
                <w:sz w:val="18"/>
                <w:szCs w:val="18"/>
                <w:lang w:val="ru-RU"/>
              </w:rPr>
              <w:t>ро</w:t>
            </w:r>
            <w:r w:rsidRPr="0066698B">
              <w:rPr>
                <w:rFonts w:ascii="Times New Roman" w:eastAsia="Arial" w:hAnsi="Times New Roman" w:cs="Times New Roman"/>
                <w:b w:val="0"/>
                <w:bCs w:val="0"/>
                <w:color w:val="auto"/>
                <w:spacing w:val="-1"/>
                <w:sz w:val="18"/>
                <w:szCs w:val="18"/>
                <w:lang w:val="ru-RU"/>
              </w:rPr>
              <w:t>н</w:t>
            </w:r>
            <w:r w:rsidRPr="0066698B">
              <w:rPr>
                <w:rFonts w:ascii="Times New Roman" w:eastAsia="Arial" w:hAnsi="Times New Roman" w:cs="Times New Roman"/>
                <w:b w:val="0"/>
                <w:bCs w:val="0"/>
                <w:color w:val="auto"/>
                <w:sz w:val="18"/>
                <w:szCs w:val="18"/>
                <w:lang w:val="ru-RU"/>
              </w:rPr>
              <w:t>а</w:t>
            </w:r>
            <w:r w:rsidRPr="0066698B">
              <w:rPr>
                <w:rFonts w:ascii="Times New Roman" w:eastAsia="Arial" w:hAnsi="Times New Roman" w:cs="Times New Roman"/>
                <w:b w:val="0"/>
                <w:bCs w:val="0"/>
                <w:color w:val="auto"/>
                <w:spacing w:val="1"/>
                <w:sz w:val="18"/>
                <w:szCs w:val="18"/>
                <w:lang w:val="ru-RU"/>
              </w:rPr>
              <w:t>ж</w:t>
            </w:r>
            <w:r w:rsidRPr="0066698B">
              <w:rPr>
                <w:rFonts w:ascii="Times New Roman" w:eastAsia="Arial" w:hAnsi="Times New Roman" w:cs="Times New Roman"/>
                <w:b w:val="0"/>
                <w:bCs w:val="0"/>
                <w:color w:val="auto"/>
                <w:spacing w:val="3"/>
                <w:sz w:val="18"/>
                <w:szCs w:val="18"/>
                <w:lang w:val="ru-RU"/>
              </w:rPr>
              <w:t>н</w:t>
            </w:r>
            <w:r w:rsidRPr="0066698B">
              <w:rPr>
                <w:rFonts w:ascii="Times New Roman" w:eastAsia="Arial" w:hAnsi="Times New Roman" w:cs="Times New Roman"/>
                <w:b w:val="0"/>
                <w:bCs w:val="0"/>
                <w:color w:val="auto"/>
                <w:sz w:val="18"/>
                <w:szCs w:val="18"/>
                <w:lang w:val="ru-RU"/>
              </w:rPr>
              <w:t>у се</w:t>
            </w:r>
            <w:r w:rsidRPr="0066698B">
              <w:rPr>
                <w:rFonts w:ascii="Times New Roman" w:eastAsia="Arial" w:hAnsi="Times New Roman" w:cs="Times New Roman"/>
                <w:b w:val="0"/>
                <w:bCs w:val="0"/>
                <w:color w:val="auto"/>
                <w:spacing w:val="2"/>
                <w:sz w:val="18"/>
                <w:szCs w:val="18"/>
                <w:lang w:val="ru-RU"/>
              </w:rPr>
              <w:t>с</w:t>
            </w:r>
            <w:r w:rsidRPr="0066698B">
              <w:rPr>
                <w:rFonts w:ascii="Times New Roman" w:eastAsia="Arial" w:hAnsi="Times New Roman" w:cs="Times New Roman"/>
                <w:b w:val="0"/>
                <w:bCs w:val="0"/>
                <w:color w:val="auto"/>
                <w:spacing w:val="-7"/>
                <w:sz w:val="18"/>
                <w:szCs w:val="18"/>
                <w:lang w:val="ru-RU"/>
              </w:rPr>
              <w:t>т</w:t>
            </w:r>
            <w:r w:rsidRPr="0066698B">
              <w:rPr>
                <w:rFonts w:ascii="Times New Roman" w:eastAsia="Arial" w:hAnsi="Times New Roman" w:cs="Times New Roman"/>
                <w:b w:val="0"/>
                <w:bCs w:val="0"/>
                <w:color w:val="auto"/>
                <w:spacing w:val="5"/>
                <w:sz w:val="18"/>
                <w:szCs w:val="18"/>
                <w:lang w:val="ru-RU"/>
              </w:rPr>
              <w:t>р</w:t>
            </w:r>
            <w:r w:rsidRPr="0066698B">
              <w:rPr>
                <w:rFonts w:ascii="Times New Roman" w:eastAsia="Arial" w:hAnsi="Times New Roman" w:cs="Times New Roman"/>
                <w:b w:val="0"/>
                <w:bCs w:val="0"/>
                <w:color w:val="auto"/>
                <w:sz w:val="18"/>
                <w:szCs w:val="18"/>
                <w:lang w:val="ru-RU"/>
              </w:rPr>
              <w:t>у</w:t>
            </w:r>
          </w:p>
        </w:tc>
      </w:tr>
      <w:tr w:rsidR="0066698B" w:rsidRPr="0066698B" w14:paraId="1B9AE69B" w14:textId="77777777" w:rsidTr="00136886">
        <w:trPr>
          <w:gridAfter w:val="1"/>
          <w:cnfStyle w:val="000000100000" w:firstRow="0" w:lastRow="0" w:firstColumn="0" w:lastColumn="0" w:oddVBand="0" w:evenVBand="0" w:oddHBand="1" w:evenHBand="0" w:firstRowFirstColumn="0" w:firstRowLastColumn="0" w:lastRowFirstColumn="0" w:lastRowLastColumn="0"/>
          <w:wAfter w:w="264" w:type="dxa"/>
          <w:trHeight w:hRule="exact" w:val="961"/>
          <w:jc w:val="center"/>
        </w:trPr>
        <w:tc>
          <w:tcPr>
            <w:cnfStyle w:val="001000000000" w:firstRow="0" w:lastRow="0" w:firstColumn="1" w:lastColumn="0" w:oddVBand="0" w:evenVBand="0" w:oddHBand="0" w:evenHBand="0" w:firstRowFirstColumn="0" w:firstRowLastColumn="0" w:lastRowFirstColumn="0" w:lastRowLastColumn="0"/>
            <w:tcW w:w="1776" w:type="dxa"/>
            <w:vMerge/>
            <w:tcBorders>
              <w:left w:val="single" w:sz="4" w:space="0" w:color="C00000"/>
              <w:bottom w:val="single" w:sz="4" w:space="0" w:color="C00000"/>
              <w:right w:val="single" w:sz="4" w:space="0" w:color="C00000"/>
            </w:tcBorders>
          </w:tcPr>
          <w:p w14:paraId="2EE1ECB1" w14:textId="77777777" w:rsidR="00A549E1" w:rsidRPr="0066698B" w:rsidRDefault="00A549E1" w:rsidP="00277F73">
            <w:pPr>
              <w:rPr>
                <w:rFonts w:ascii="Times New Roman" w:hAnsi="Times New Roman" w:cs="Times New Roman"/>
                <w:b w:val="0"/>
                <w:lang w:val="ru-RU"/>
              </w:rPr>
            </w:pPr>
          </w:p>
        </w:tc>
        <w:tc>
          <w:tcPr>
            <w:cnfStyle w:val="000010000000" w:firstRow="0" w:lastRow="0" w:firstColumn="0" w:lastColumn="0" w:oddVBand="1" w:evenVBand="0" w:oddHBand="0" w:evenHBand="0" w:firstRowFirstColumn="0" w:firstRowLastColumn="0" w:lastRowFirstColumn="0" w:lastRowLastColumn="0"/>
            <w:tcW w:w="1779" w:type="dxa"/>
            <w:tcBorders>
              <w:top w:val="nil"/>
              <w:left w:val="single" w:sz="4" w:space="0" w:color="C00000"/>
            </w:tcBorders>
          </w:tcPr>
          <w:p w14:paraId="2C420C2E" w14:textId="77777777" w:rsidR="00A549E1" w:rsidRPr="0066698B" w:rsidRDefault="004113C5" w:rsidP="004113C5">
            <w:pPr>
              <w:pStyle w:val="TableParagraph"/>
              <w:spacing w:line="278" w:lineRule="auto"/>
              <w:ind w:left="815" w:right="320" w:hanging="503"/>
              <w:rPr>
                <w:rFonts w:ascii="Times New Roman" w:eastAsia="Arial" w:hAnsi="Times New Roman" w:cs="Times New Roman"/>
                <w:sz w:val="18"/>
                <w:szCs w:val="18"/>
              </w:rPr>
            </w:pPr>
            <w:r w:rsidRPr="0066698B">
              <w:rPr>
                <w:rFonts w:ascii="Times New Roman" w:eastAsia="Arial" w:hAnsi="Times New Roman" w:cs="Times New Roman"/>
                <w:bCs/>
                <w:sz w:val="18"/>
                <w:szCs w:val="18"/>
              </w:rPr>
              <w:t>Са вишом с</w:t>
            </w:r>
            <w:r w:rsidRPr="0066698B">
              <w:rPr>
                <w:rFonts w:ascii="Times New Roman" w:eastAsia="Arial" w:hAnsi="Times New Roman" w:cs="Times New Roman"/>
                <w:bCs/>
                <w:spacing w:val="2"/>
                <w:sz w:val="18"/>
                <w:szCs w:val="18"/>
              </w:rPr>
              <w:t>р</w:t>
            </w:r>
            <w:r w:rsidRPr="0066698B">
              <w:rPr>
                <w:rFonts w:ascii="Times New Roman" w:eastAsia="Arial" w:hAnsi="Times New Roman" w:cs="Times New Roman"/>
                <w:bCs/>
                <w:spacing w:val="-7"/>
                <w:sz w:val="18"/>
                <w:szCs w:val="18"/>
              </w:rPr>
              <w:t>у</w:t>
            </w:r>
            <w:r w:rsidRPr="0066698B">
              <w:rPr>
                <w:rFonts w:ascii="Times New Roman" w:eastAsia="Arial" w:hAnsi="Times New Roman" w:cs="Times New Roman"/>
                <w:bCs/>
                <w:sz w:val="18"/>
                <w:szCs w:val="18"/>
              </w:rPr>
              <w:t>ч</w:t>
            </w:r>
            <w:r w:rsidRPr="0066698B">
              <w:rPr>
                <w:rFonts w:ascii="Times New Roman" w:eastAsia="Arial" w:hAnsi="Times New Roman" w:cs="Times New Roman"/>
                <w:bCs/>
                <w:spacing w:val="-1"/>
                <w:sz w:val="18"/>
                <w:szCs w:val="18"/>
              </w:rPr>
              <w:t>н</w:t>
            </w:r>
            <w:r w:rsidRPr="0066698B">
              <w:rPr>
                <w:rFonts w:ascii="Times New Roman" w:eastAsia="Arial" w:hAnsi="Times New Roman" w:cs="Times New Roman"/>
                <w:bCs/>
                <w:sz w:val="18"/>
                <w:szCs w:val="18"/>
              </w:rPr>
              <w:t>ом с</w:t>
            </w:r>
            <w:r w:rsidRPr="0066698B">
              <w:rPr>
                <w:rFonts w:ascii="Times New Roman" w:eastAsia="Arial" w:hAnsi="Times New Roman" w:cs="Times New Roman"/>
                <w:bCs/>
                <w:spacing w:val="-1"/>
                <w:sz w:val="18"/>
                <w:szCs w:val="18"/>
              </w:rPr>
              <w:t>п</w:t>
            </w:r>
            <w:r w:rsidRPr="0066698B">
              <w:rPr>
                <w:rFonts w:ascii="Times New Roman" w:eastAsia="Arial" w:hAnsi="Times New Roman" w:cs="Times New Roman"/>
                <w:bCs/>
                <w:sz w:val="18"/>
                <w:szCs w:val="18"/>
              </w:rPr>
              <w:t>ре</w:t>
            </w:r>
            <w:r w:rsidRPr="0066698B">
              <w:rPr>
                <w:rFonts w:ascii="Times New Roman" w:eastAsia="Arial" w:hAnsi="Times New Roman" w:cs="Times New Roman"/>
                <w:bCs/>
                <w:spacing w:val="-2"/>
                <w:sz w:val="18"/>
                <w:szCs w:val="18"/>
              </w:rPr>
              <w:t>м</w:t>
            </w:r>
            <w:r w:rsidRPr="0066698B">
              <w:rPr>
                <w:rFonts w:ascii="Times New Roman" w:eastAsia="Arial" w:hAnsi="Times New Roman" w:cs="Times New Roman"/>
                <w:bCs/>
                <w:sz w:val="18"/>
                <w:szCs w:val="18"/>
              </w:rPr>
              <w:t>о</w:t>
            </w:r>
            <w:r w:rsidRPr="0066698B">
              <w:rPr>
                <w:rFonts w:ascii="Times New Roman" w:eastAsia="Arial" w:hAnsi="Times New Roman" w:cs="Times New Roman"/>
                <w:bCs/>
                <w:spacing w:val="-1"/>
                <w:sz w:val="18"/>
                <w:szCs w:val="18"/>
              </w:rPr>
              <w:t>м</w:t>
            </w:r>
            <w:r w:rsidRPr="0066698B">
              <w:rPr>
                <w:rFonts w:ascii="Times New Roman" w:eastAsia="Arial" w:hAnsi="Times New Roman" w:cs="Times New Roman"/>
                <w:bCs/>
                <w:sz w:val="18"/>
                <w:szCs w:val="18"/>
              </w:rPr>
              <w:t>.</w:t>
            </w:r>
          </w:p>
        </w:tc>
        <w:tc>
          <w:tcPr>
            <w:tcW w:w="1800" w:type="dxa"/>
            <w:tcBorders>
              <w:top w:val="nil"/>
            </w:tcBorders>
          </w:tcPr>
          <w:p w14:paraId="7CDA1E4B" w14:textId="77777777" w:rsidR="00A549E1" w:rsidRPr="0066698B" w:rsidRDefault="00A549E1" w:rsidP="00277F73">
            <w:pPr>
              <w:pStyle w:val="TableParagraph"/>
              <w:spacing w:before="34" w:line="276" w:lineRule="auto"/>
              <w:ind w:left="138" w:right="136"/>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bCs/>
                <w:sz w:val="18"/>
                <w:szCs w:val="18"/>
              </w:rPr>
              <w:t>Са сред</w:t>
            </w:r>
            <w:r w:rsidRPr="0066698B">
              <w:rPr>
                <w:rFonts w:ascii="Times New Roman" w:eastAsia="Arial" w:hAnsi="Times New Roman" w:cs="Times New Roman"/>
                <w:bCs/>
                <w:spacing w:val="-3"/>
                <w:sz w:val="18"/>
                <w:szCs w:val="18"/>
              </w:rPr>
              <w:t>њ</w:t>
            </w:r>
            <w:r w:rsidRPr="0066698B">
              <w:rPr>
                <w:rFonts w:ascii="Times New Roman" w:eastAsia="Arial" w:hAnsi="Times New Roman" w:cs="Times New Roman"/>
                <w:bCs/>
                <w:sz w:val="18"/>
                <w:szCs w:val="18"/>
              </w:rPr>
              <w:t>ом с</w:t>
            </w:r>
            <w:r w:rsidRPr="0066698B">
              <w:rPr>
                <w:rFonts w:ascii="Times New Roman" w:eastAsia="Arial" w:hAnsi="Times New Roman" w:cs="Times New Roman"/>
                <w:bCs/>
                <w:spacing w:val="2"/>
                <w:sz w:val="18"/>
                <w:szCs w:val="18"/>
              </w:rPr>
              <w:t>р</w:t>
            </w:r>
            <w:r w:rsidRPr="0066698B">
              <w:rPr>
                <w:rFonts w:ascii="Times New Roman" w:eastAsia="Arial" w:hAnsi="Times New Roman" w:cs="Times New Roman"/>
                <w:bCs/>
                <w:spacing w:val="-7"/>
                <w:sz w:val="18"/>
                <w:szCs w:val="18"/>
              </w:rPr>
              <w:t>у</w:t>
            </w:r>
            <w:r w:rsidRPr="0066698B">
              <w:rPr>
                <w:rFonts w:ascii="Times New Roman" w:eastAsia="Arial" w:hAnsi="Times New Roman" w:cs="Times New Roman"/>
                <w:bCs/>
                <w:sz w:val="18"/>
                <w:szCs w:val="18"/>
              </w:rPr>
              <w:t>ч</w:t>
            </w:r>
            <w:r w:rsidRPr="0066698B">
              <w:rPr>
                <w:rFonts w:ascii="Times New Roman" w:eastAsia="Arial" w:hAnsi="Times New Roman" w:cs="Times New Roman"/>
                <w:bCs/>
                <w:spacing w:val="-1"/>
                <w:sz w:val="18"/>
                <w:szCs w:val="18"/>
              </w:rPr>
              <w:t>н</w:t>
            </w:r>
            <w:r w:rsidRPr="0066698B">
              <w:rPr>
                <w:rFonts w:ascii="Times New Roman" w:eastAsia="Arial" w:hAnsi="Times New Roman" w:cs="Times New Roman"/>
                <w:bCs/>
                <w:sz w:val="18"/>
                <w:szCs w:val="18"/>
              </w:rPr>
              <w:t>ом с</w:t>
            </w:r>
            <w:r w:rsidRPr="0066698B">
              <w:rPr>
                <w:rFonts w:ascii="Times New Roman" w:eastAsia="Arial" w:hAnsi="Times New Roman" w:cs="Times New Roman"/>
                <w:bCs/>
                <w:spacing w:val="-1"/>
                <w:sz w:val="18"/>
                <w:szCs w:val="18"/>
              </w:rPr>
              <w:t>п</w:t>
            </w:r>
            <w:r w:rsidRPr="0066698B">
              <w:rPr>
                <w:rFonts w:ascii="Times New Roman" w:eastAsia="Arial" w:hAnsi="Times New Roman" w:cs="Times New Roman"/>
                <w:bCs/>
                <w:sz w:val="18"/>
                <w:szCs w:val="18"/>
              </w:rPr>
              <w:t>ре</w:t>
            </w:r>
            <w:r w:rsidRPr="0066698B">
              <w:rPr>
                <w:rFonts w:ascii="Times New Roman" w:eastAsia="Arial" w:hAnsi="Times New Roman" w:cs="Times New Roman"/>
                <w:bCs/>
                <w:spacing w:val="-2"/>
                <w:sz w:val="18"/>
                <w:szCs w:val="18"/>
              </w:rPr>
              <w:t>м</w:t>
            </w:r>
            <w:r w:rsidRPr="0066698B">
              <w:rPr>
                <w:rFonts w:ascii="Times New Roman" w:eastAsia="Arial" w:hAnsi="Times New Roman" w:cs="Times New Roman"/>
                <w:bCs/>
                <w:sz w:val="18"/>
                <w:szCs w:val="18"/>
              </w:rPr>
              <w:t>о</w:t>
            </w:r>
            <w:r w:rsidRPr="0066698B">
              <w:rPr>
                <w:rFonts w:ascii="Times New Roman" w:eastAsia="Arial" w:hAnsi="Times New Roman" w:cs="Times New Roman"/>
                <w:bCs/>
                <w:spacing w:val="-1"/>
                <w:sz w:val="18"/>
                <w:szCs w:val="18"/>
              </w:rPr>
              <w:t>м</w:t>
            </w:r>
            <w:r w:rsidRPr="0066698B">
              <w:rPr>
                <w:rFonts w:ascii="Times New Roman" w:eastAsia="Arial" w:hAnsi="Times New Roman" w:cs="Times New Roman"/>
                <w:bCs/>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il"/>
              <w:right w:val="single" w:sz="4" w:space="0" w:color="FABF8F" w:themeColor="accent6" w:themeTint="99"/>
            </w:tcBorders>
          </w:tcPr>
          <w:p w14:paraId="56C91E6D" w14:textId="77777777" w:rsidR="00A549E1" w:rsidRPr="0066698B" w:rsidRDefault="00A549E1" w:rsidP="00277F73">
            <w:pPr>
              <w:pStyle w:val="TableParagraph"/>
              <w:spacing w:before="14" w:line="260" w:lineRule="exact"/>
              <w:rPr>
                <w:rFonts w:ascii="Times New Roman" w:hAnsi="Times New Roman" w:cs="Times New Roman"/>
                <w:sz w:val="26"/>
                <w:szCs w:val="26"/>
              </w:rPr>
            </w:pPr>
          </w:p>
          <w:p w14:paraId="7CA12D1C" w14:textId="77777777" w:rsidR="00A549E1" w:rsidRPr="0066698B" w:rsidRDefault="00A549E1" w:rsidP="00277F73">
            <w:pPr>
              <w:pStyle w:val="TableParagraph"/>
              <w:ind w:left="179"/>
              <w:rPr>
                <w:rFonts w:ascii="Times New Roman" w:eastAsia="Arial" w:hAnsi="Times New Roman" w:cs="Times New Roman"/>
                <w:sz w:val="18"/>
                <w:szCs w:val="18"/>
              </w:rPr>
            </w:pPr>
            <w:r w:rsidRPr="0066698B">
              <w:rPr>
                <w:rFonts w:ascii="Times New Roman" w:eastAsia="Arial" w:hAnsi="Times New Roman" w:cs="Times New Roman"/>
                <w:bCs/>
                <w:sz w:val="18"/>
                <w:szCs w:val="18"/>
              </w:rPr>
              <w:t>УКУПНО</w:t>
            </w:r>
          </w:p>
        </w:tc>
        <w:tc>
          <w:tcPr>
            <w:tcW w:w="1032" w:type="dxa"/>
            <w:vMerge/>
            <w:tcBorders>
              <w:left w:val="single" w:sz="4" w:space="0" w:color="FABF8F" w:themeColor="accent6" w:themeTint="99"/>
              <w:right w:val="single" w:sz="4" w:space="0" w:color="FABF8F" w:themeColor="accent6" w:themeTint="99"/>
            </w:tcBorders>
          </w:tcPr>
          <w:p w14:paraId="4E4C927E" w14:textId="77777777" w:rsidR="00A549E1" w:rsidRPr="0066698B" w:rsidRDefault="00A549E1" w:rsidP="00277F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262" w:type="dxa"/>
            <w:vMerge/>
            <w:tcBorders>
              <w:left w:val="single" w:sz="4" w:space="0" w:color="FABF8F" w:themeColor="accent6" w:themeTint="99"/>
              <w:right w:val="single" w:sz="4" w:space="0" w:color="FABF8F" w:themeColor="accent6" w:themeTint="99"/>
            </w:tcBorders>
          </w:tcPr>
          <w:p w14:paraId="6A9CC769" w14:textId="77777777" w:rsidR="00A549E1" w:rsidRPr="0066698B" w:rsidRDefault="00A549E1" w:rsidP="00277F73">
            <w:pPr>
              <w:rPr>
                <w:rFonts w:ascii="Times New Roman" w:hAnsi="Times New Roman" w:cs="Times New Roman"/>
              </w:rPr>
            </w:pPr>
          </w:p>
        </w:tc>
      </w:tr>
      <w:tr w:rsidR="0066698B" w:rsidRPr="0066698B" w14:paraId="28152DB9" w14:textId="77777777" w:rsidTr="004113C5">
        <w:trPr>
          <w:cnfStyle w:val="010000000000" w:firstRow="0" w:lastRow="1" w:firstColumn="0" w:lastColumn="0" w:oddVBand="0" w:evenVBand="0" w:oddHBand="0" w:evenHBand="0" w:firstRowFirstColumn="0" w:firstRowLastColumn="0" w:lastRowFirstColumn="0" w:lastRowLastColumn="0"/>
          <w:trHeight w:hRule="exact" w:val="497"/>
          <w:jc w:val="center"/>
        </w:trPr>
        <w:tc>
          <w:tcPr>
            <w:cnfStyle w:val="001000000000" w:firstRow="0" w:lastRow="0" w:firstColumn="1" w:lastColumn="0" w:oddVBand="0" w:evenVBand="0" w:oddHBand="0" w:evenHBand="0" w:firstRowFirstColumn="0" w:firstRowLastColumn="0" w:lastRowFirstColumn="0" w:lastRowLastColumn="0"/>
            <w:tcW w:w="1776" w:type="dxa"/>
            <w:tcBorders>
              <w:top w:val="single" w:sz="4" w:space="0" w:color="C00000"/>
            </w:tcBorders>
          </w:tcPr>
          <w:p w14:paraId="208D8B86" w14:textId="77777777" w:rsidR="004113C5" w:rsidRPr="0066698B" w:rsidRDefault="004113C5" w:rsidP="004113C5">
            <w:pPr>
              <w:pStyle w:val="TableParagraph"/>
              <w:jc w:val="center"/>
              <w:rPr>
                <w:rFonts w:ascii="Times New Roman" w:eastAsia="Arial" w:hAnsi="Times New Roman" w:cs="Times New Roman"/>
                <w:b w:val="0"/>
                <w:bCs w:val="0"/>
                <w:sz w:val="18"/>
                <w:szCs w:val="18"/>
              </w:rPr>
            </w:pPr>
          </w:p>
          <w:p w14:paraId="712E4488" w14:textId="77777777" w:rsidR="003D4DDD" w:rsidRPr="0066698B" w:rsidRDefault="003D4DDD" w:rsidP="004113C5">
            <w:pPr>
              <w:pStyle w:val="TableParagraph"/>
              <w:jc w:val="center"/>
              <w:rPr>
                <w:rFonts w:ascii="Times New Roman" w:eastAsia="Arial" w:hAnsi="Times New Roman" w:cs="Times New Roman"/>
                <w:sz w:val="18"/>
                <w:szCs w:val="18"/>
              </w:rPr>
            </w:pPr>
            <w:r w:rsidRPr="0066698B">
              <w:rPr>
                <w:rFonts w:ascii="Times New Roman" w:eastAsia="Arial" w:hAnsi="Times New Roman" w:cs="Times New Roman"/>
                <w:b w:val="0"/>
                <w:bCs w:val="0"/>
                <w:sz w:val="18"/>
                <w:szCs w:val="18"/>
              </w:rPr>
              <w:t>Нови</w:t>
            </w:r>
            <w:r w:rsidRPr="0066698B">
              <w:rPr>
                <w:rFonts w:ascii="Times New Roman" w:eastAsia="Arial" w:hAnsi="Times New Roman" w:cs="Times New Roman"/>
                <w:b w:val="0"/>
                <w:bCs w:val="0"/>
                <w:spacing w:val="-1"/>
                <w:sz w:val="18"/>
                <w:szCs w:val="18"/>
              </w:rPr>
              <w:t xml:space="preserve"> </w:t>
            </w:r>
            <w:r w:rsidRPr="0066698B">
              <w:rPr>
                <w:rFonts w:ascii="Times New Roman" w:eastAsia="Arial" w:hAnsi="Times New Roman" w:cs="Times New Roman"/>
                <w:b w:val="0"/>
                <w:bCs w:val="0"/>
                <w:sz w:val="18"/>
                <w:szCs w:val="18"/>
              </w:rPr>
              <w:t>Па</w:t>
            </w:r>
            <w:r w:rsidRPr="0066698B">
              <w:rPr>
                <w:rFonts w:ascii="Times New Roman" w:eastAsia="Arial" w:hAnsi="Times New Roman" w:cs="Times New Roman"/>
                <w:b w:val="0"/>
                <w:bCs w:val="0"/>
                <w:spacing w:val="-1"/>
                <w:sz w:val="18"/>
                <w:szCs w:val="18"/>
              </w:rPr>
              <w:t>з</w:t>
            </w:r>
            <w:r w:rsidRPr="0066698B">
              <w:rPr>
                <w:rFonts w:ascii="Times New Roman" w:eastAsia="Arial" w:hAnsi="Times New Roman" w:cs="Times New Roman"/>
                <w:b w:val="0"/>
                <w:bCs w:val="0"/>
                <w:sz w:val="18"/>
                <w:szCs w:val="18"/>
              </w:rPr>
              <w:t>ар</w:t>
            </w:r>
          </w:p>
        </w:tc>
        <w:tc>
          <w:tcPr>
            <w:cnfStyle w:val="000010000000" w:firstRow="0" w:lastRow="0" w:firstColumn="0" w:lastColumn="0" w:oddVBand="1" w:evenVBand="0" w:oddHBand="0" w:evenHBand="0" w:firstRowFirstColumn="0" w:firstRowLastColumn="0" w:lastRowFirstColumn="0" w:lastRowLastColumn="0"/>
            <w:tcW w:w="1779" w:type="dxa"/>
          </w:tcPr>
          <w:p w14:paraId="1707FFBB" w14:textId="77777777" w:rsidR="004113C5" w:rsidRPr="0066698B" w:rsidRDefault="004113C5" w:rsidP="004113C5">
            <w:pPr>
              <w:pStyle w:val="TableParagraph"/>
              <w:ind w:right="1148"/>
              <w:rPr>
                <w:rFonts w:ascii="Times New Roman" w:hAnsi="Times New Roman" w:cs="Times New Roman"/>
                <w:sz w:val="20"/>
                <w:szCs w:val="20"/>
              </w:rPr>
            </w:pPr>
          </w:p>
          <w:p w14:paraId="28EA792F" w14:textId="77777777" w:rsidR="003D4DDD" w:rsidRPr="0066698B" w:rsidRDefault="004113C5" w:rsidP="00A72894">
            <w:pPr>
              <w:pStyle w:val="TableParagraph"/>
              <w:tabs>
                <w:tab w:val="left" w:pos="774"/>
              </w:tabs>
              <w:ind w:right="1148"/>
              <w:rPr>
                <w:rFonts w:ascii="Times New Roman" w:eastAsia="Arial" w:hAnsi="Times New Roman" w:cs="Times New Roman"/>
                <w:sz w:val="18"/>
                <w:szCs w:val="18"/>
              </w:rPr>
            </w:pPr>
            <w:r w:rsidRPr="0066698B">
              <w:rPr>
                <w:rFonts w:ascii="Times New Roman" w:eastAsia="Arial" w:hAnsi="Times New Roman" w:cs="Times New Roman"/>
                <w:sz w:val="18"/>
                <w:szCs w:val="18"/>
              </w:rPr>
              <w:tab/>
            </w:r>
            <w:r w:rsidR="00A72894" w:rsidRPr="0066698B">
              <w:rPr>
                <w:rFonts w:ascii="Times New Roman" w:eastAsia="Arial" w:hAnsi="Times New Roman" w:cs="Times New Roman"/>
                <w:sz w:val="18"/>
                <w:szCs w:val="18"/>
              </w:rPr>
              <w:t>8</w:t>
            </w:r>
          </w:p>
        </w:tc>
        <w:tc>
          <w:tcPr>
            <w:tcW w:w="1800" w:type="dxa"/>
          </w:tcPr>
          <w:p w14:paraId="4637C828" w14:textId="77777777" w:rsidR="003D4DDD" w:rsidRPr="0066698B" w:rsidRDefault="003D4DDD" w:rsidP="004113C5">
            <w:pPr>
              <w:pStyle w:val="TableParagraph"/>
              <w:spacing w:before="19" w:line="200" w:lineRule="ex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5067654" w14:textId="77777777" w:rsidR="003D4DDD" w:rsidRPr="0066698B" w:rsidRDefault="003D4DDD" w:rsidP="00A72894">
            <w:pPr>
              <w:pStyle w:val="TableParagraph"/>
              <w:ind w:left="575" w:right="570"/>
              <w:jc w:val="center"/>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1</w:t>
            </w:r>
            <w:r w:rsidR="00A72894" w:rsidRPr="0066698B">
              <w:rPr>
                <w:rFonts w:ascii="Times New Roman" w:eastAsia="Arial" w:hAnsi="Times New Roman" w:cs="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260" w:type="dxa"/>
          </w:tcPr>
          <w:p w14:paraId="43F65F83" w14:textId="77777777" w:rsidR="003D4DDD" w:rsidRPr="0066698B" w:rsidRDefault="003D4DDD" w:rsidP="00031AB0">
            <w:pPr>
              <w:pStyle w:val="TableParagraph"/>
              <w:spacing w:before="19" w:line="200" w:lineRule="exact"/>
              <w:rPr>
                <w:rFonts w:ascii="Times New Roman" w:hAnsi="Times New Roman" w:cs="Times New Roman"/>
                <w:sz w:val="20"/>
                <w:szCs w:val="20"/>
              </w:rPr>
            </w:pPr>
          </w:p>
          <w:p w14:paraId="5DBB0D1D" w14:textId="77777777" w:rsidR="003D4DDD" w:rsidRPr="0066698B" w:rsidRDefault="003D4DDD" w:rsidP="006528C9">
            <w:pPr>
              <w:pStyle w:val="TableParagraph"/>
              <w:ind w:left="426" w:right="426"/>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22</w:t>
            </w:r>
          </w:p>
        </w:tc>
        <w:tc>
          <w:tcPr>
            <w:tcW w:w="1032" w:type="dxa"/>
            <w:tcBorders>
              <w:right w:val="single" w:sz="4" w:space="0" w:color="FABF8F" w:themeColor="accent6" w:themeTint="99"/>
            </w:tcBorders>
          </w:tcPr>
          <w:p w14:paraId="6BF2FA48" w14:textId="77777777" w:rsidR="003D4DDD" w:rsidRPr="0066698B" w:rsidRDefault="003D4DDD" w:rsidP="00031AB0">
            <w:pPr>
              <w:pStyle w:val="TableParagraph"/>
              <w:spacing w:before="19" w:line="200" w:lineRule="exac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37899CF" w14:textId="77777777" w:rsidR="003D4DDD" w:rsidRPr="0066698B" w:rsidRDefault="003D4DDD" w:rsidP="006528C9">
            <w:pPr>
              <w:pStyle w:val="TableParagraph"/>
              <w:ind w:left="181"/>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1</w:t>
            </w:r>
            <w:r w:rsidR="00A72894" w:rsidRPr="0066698B">
              <w:rPr>
                <w:rFonts w:ascii="Times New Roman" w:eastAsia="Arial" w:hAnsi="Times New Roman" w:cs="Times New Roman"/>
                <w:sz w:val="18"/>
                <w:szCs w:val="18"/>
              </w:rPr>
              <w:t>3652</w:t>
            </w:r>
          </w:p>
          <w:p w14:paraId="24B18B91" w14:textId="77777777" w:rsidR="003D4DDD" w:rsidRPr="0066698B" w:rsidRDefault="003D4DDD" w:rsidP="00031AB0">
            <w:pPr>
              <w:pStyle w:val="TableParagraph"/>
              <w:spacing w:before="19" w:line="200" w:lineRule="exac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4A440CB2" w14:textId="77777777" w:rsidR="003D4DDD" w:rsidRPr="0066698B" w:rsidRDefault="003D4DDD" w:rsidP="003D4DDD">
            <w:pPr>
              <w:pStyle w:val="TableParagraph"/>
              <w:ind w:right="415"/>
              <w:jc w:val="center"/>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262" w:type="dxa"/>
            <w:tcBorders>
              <w:left w:val="single" w:sz="4" w:space="0" w:color="FABF8F" w:themeColor="accent6" w:themeTint="99"/>
              <w:right w:val="nil"/>
            </w:tcBorders>
          </w:tcPr>
          <w:p w14:paraId="2FA7EC65" w14:textId="77777777" w:rsidR="003D4DDD" w:rsidRPr="0066698B" w:rsidRDefault="003D4DDD" w:rsidP="00031AB0">
            <w:pPr>
              <w:pStyle w:val="TableParagraph"/>
              <w:spacing w:before="19" w:line="200" w:lineRule="exact"/>
              <w:rPr>
                <w:rFonts w:ascii="Times New Roman" w:hAnsi="Times New Roman" w:cs="Times New Roman"/>
                <w:sz w:val="20"/>
                <w:szCs w:val="20"/>
              </w:rPr>
            </w:pPr>
          </w:p>
          <w:p w14:paraId="5824AF77" w14:textId="77777777" w:rsidR="003D4DDD" w:rsidRPr="0066698B" w:rsidRDefault="00A72894" w:rsidP="00A72894">
            <w:pPr>
              <w:pStyle w:val="TableParagraph"/>
              <w:ind w:right="415"/>
              <w:rPr>
                <w:rFonts w:ascii="Times New Roman" w:eastAsia="Arial" w:hAnsi="Times New Roman" w:cs="Times New Roman"/>
                <w:b w:val="0"/>
                <w:bCs w:val="0"/>
                <w:sz w:val="18"/>
                <w:szCs w:val="18"/>
              </w:rPr>
            </w:pPr>
            <w:r w:rsidRPr="0066698B">
              <w:rPr>
                <w:rFonts w:ascii="Times New Roman" w:eastAsia="Arial" w:hAnsi="Times New Roman" w:cs="Times New Roman"/>
                <w:sz w:val="18"/>
                <w:szCs w:val="18"/>
              </w:rPr>
              <w:t xml:space="preserve">     620,5</w:t>
            </w:r>
          </w:p>
        </w:tc>
        <w:tc>
          <w:tcPr>
            <w:cnfStyle w:val="000100000000" w:firstRow="0" w:lastRow="0" w:firstColumn="0" w:lastColumn="1" w:oddVBand="0" w:evenVBand="0" w:oddHBand="0" w:evenHBand="0" w:firstRowFirstColumn="0" w:firstRowLastColumn="0" w:lastRowFirstColumn="0" w:lastRowLastColumn="0"/>
            <w:tcW w:w="264" w:type="dxa"/>
            <w:tcBorders>
              <w:left w:val="single" w:sz="4" w:space="0" w:color="FABF8F" w:themeColor="accent6" w:themeTint="99"/>
              <w:right w:val="nil"/>
            </w:tcBorders>
          </w:tcPr>
          <w:p w14:paraId="126C3ABB" w14:textId="77777777" w:rsidR="003D4DDD" w:rsidRPr="0066698B" w:rsidRDefault="003D4DDD">
            <w:pPr>
              <w:widowControl/>
              <w:spacing w:after="200" w:line="276" w:lineRule="auto"/>
              <w:rPr>
                <w:rFonts w:ascii="Times New Roman" w:eastAsia="Arial" w:hAnsi="Times New Roman" w:cs="Times New Roman"/>
                <w:b w:val="0"/>
                <w:bCs w:val="0"/>
                <w:sz w:val="18"/>
                <w:szCs w:val="18"/>
              </w:rPr>
            </w:pPr>
          </w:p>
          <w:p w14:paraId="5D15CAE2" w14:textId="77777777" w:rsidR="003D4DDD" w:rsidRPr="0066698B" w:rsidRDefault="003D4DDD" w:rsidP="003D4DDD">
            <w:pPr>
              <w:pStyle w:val="TableParagraph"/>
              <w:ind w:right="415"/>
              <w:jc w:val="center"/>
              <w:rPr>
                <w:rFonts w:ascii="Times New Roman" w:eastAsia="Arial" w:hAnsi="Times New Roman" w:cs="Times New Roman"/>
                <w:sz w:val="18"/>
                <w:szCs w:val="18"/>
              </w:rPr>
            </w:pPr>
          </w:p>
        </w:tc>
      </w:tr>
    </w:tbl>
    <w:p w14:paraId="4F87E214" w14:textId="77777777" w:rsidR="000F4788" w:rsidRPr="0066698B" w:rsidRDefault="000F4788" w:rsidP="00A72894"/>
    <w:p w14:paraId="2AF90B3C" w14:textId="77777777" w:rsidR="00A549E1" w:rsidRPr="0066698B" w:rsidRDefault="00A549E1" w:rsidP="000F4788">
      <w:pPr>
        <w:pStyle w:val="Heading5"/>
        <w:tabs>
          <w:tab w:val="left" w:pos="7555"/>
        </w:tabs>
        <w:spacing w:before="82" w:line="467" w:lineRule="auto"/>
        <w:jc w:val="center"/>
        <w:rPr>
          <w:rFonts w:ascii="Times New Roman" w:hAnsi="Times New Roman" w:cs="Times New Roman"/>
          <w:b/>
          <w:bCs/>
          <w:i/>
          <w:color w:val="auto"/>
          <w:sz w:val="24"/>
          <w:lang w:val="ru-RU"/>
        </w:rPr>
      </w:pPr>
      <w:r w:rsidRPr="0066698B">
        <w:rPr>
          <w:rFonts w:ascii="Times New Roman" w:hAnsi="Times New Roman" w:cs="Times New Roman"/>
          <w:b/>
          <w:color w:val="auto"/>
          <w:spacing w:val="-2"/>
          <w:sz w:val="24"/>
          <w:lang w:val="ru-RU"/>
        </w:rPr>
        <w:t>А</w:t>
      </w:r>
      <w:r w:rsidRPr="0066698B">
        <w:rPr>
          <w:rFonts w:ascii="Times New Roman" w:hAnsi="Times New Roman" w:cs="Times New Roman"/>
          <w:b/>
          <w:color w:val="auto"/>
          <w:sz w:val="24"/>
          <w:lang w:val="ru-RU"/>
        </w:rPr>
        <w:t>на</w:t>
      </w:r>
      <w:r w:rsidRPr="0066698B">
        <w:rPr>
          <w:rFonts w:ascii="Times New Roman" w:hAnsi="Times New Roman" w:cs="Times New Roman"/>
          <w:b/>
          <w:color w:val="auto"/>
          <w:spacing w:val="-1"/>
          <w:sz w:val="24"/>
          <w:lang w:val="ru-RU"/>
        </w:rPr>
        <w:t>л</w:t>
      </w:r>
      <w:r w:rsidRPr="0066698B">
        <w:rPr>
          <w:rFonts w:ascii="Times New Roman" w:hAnsi="Times New Roman" w:cs="Times New Roman"/>
          <w:b/>
          <w:color w:val="auto"/>
          <w:sz w:val="24"/>
          <w:lang w:val="ru-RU"/>
        </w:rPr>
        <w:t>иза</w:t>
      </w:r>
      <w:r w:rsidRPr="0066698B">
        <w:rPr>
          <w:rFonts w:ascii="Times New Roman" w:hAnsi="Times New Roman" w:cs="Times New Roman"/>
          <w:b/>
          <w:color w:val="auto"/>
          <w:spacing w:val="-2"/>
          <w:sz w:val="24"/>
          <w:lang w:val="ru-RU"/>
        </w:rPr>
        <w:t xml:space="preserve"> </w:t>
      </w:r>
      <w:r w:rsidRPr="0066698B">
        <w:rPr>
          <w:rFonts w:ascii="Times New Roman" w:hAnsi="Times New Roman" w:cs="Times New Roman"/>
          <w:b/>
          <w:color w:val="auto"/>
          <w:sz w:val="24"/>
          <w:lang w:val="ru-RU"/>
        </w:rPr>
        <w:t>ку</w:t>
      </w:r>
      <w:r w:rsidRPr="0066698B">
        <w:rPr>
          <w:rFonts w:ascii="Times New Roman" w:hAnsi="Times New Roman" w:cs="Times New Roman"/>
          <w:b/>
          <w:color w:val="auto"/>
          <w:spacing w:val="-1"/>
          <w:sz w:val="24"/>
          <w:lang w:val="ru-RU"/>
        </w:rPr>
        <w:t>р</w:t>
      </w:r>
      <w:r w:rsidRPr="0066698B">
        <w:rPr>
          <w:rFonts w:ascii="Times New Roman" w:hAnsi="Times New Roman" w:cs="Times New Roman"/>
          <w:b/>
          <w:color w:val="auto"/>
          <w:sz w:val="24"/>
          <w:lang w:val="ru-RU"/>
        </w:rPr>
        <w:t>ат</w:t>
      </w:r>
      <w:r w:rsidRPr="0066698B">
        <w:rPr>
          <w:rFonts w:ascii="Times New Roman" w:hAnsi="Times New Roman" w:cs="Times New Roman"/>
          <w:b/>
          <w:color w:val="auto"/>
          <w:spacing w:val="-3"/>
          <w:sz w:val="24"/>
          <w:lang w:val="ru-RU"/>
        </w:rPr>
        <w:t>и</w:t>
      </w:r>
      <w:r w:rsidRPr="0066698B">
        <w:rPr>
          <w:rFonts w:ascii="Times New Roman" w:hAnsi="Times New Roman" w:cs="Times New Roman"/>
          <w:b/>
          <w:color w:val="auto"/>
          <w:sz w:val="24"/>
          <w:lang w:val="ru-RU"/>
        </w:rPr>
        <w:t>в</w:t>
      </w:r>
      <w:r w:rsidRPr="0066698B">
        <w:rPr>
          <w:rFonts w:ascii="Times New Roman" w:hAnsi="Times New Roman" w:cs="Times New Roman"/>
          <w:b/>
          <w:color w:val="auto"/>
          <w:spacing w:val="-2"/>
          <w:sz w:val="24"/>
          <w:lang w:val="ru-RU"/>
        </w:rPr>
        <w:t>н</w:t>
      </w:r>
      <w:r w:rsidRPr="0066698B">
        <w:rPr>
          <w:rFonts w:ascii="Times New Roman" w:hAnsi="Times New Roman" w:cs="Times New Roman"/>
          <w:b/>
          <w:color w:val="auto"/>
          <w:sz w:val="24"/>
          <w:lang w:val="ru-RU"/>
        </w:rPr>
        <w:t>их</w:t>
      </w:r>
      <w:r w:rsidRPr="0066698B">
        <w:rPr>
          <w:rFonts w:ascii="Times New Roman" w:hAnsi="Times New Roman" w:cs="Times New Roman"/>
          <w:b/>
          <w:color w:val="auto"/>
          <w:spacing w:val="-2"/>
          <w:sz w:val="24"/>
          <w:lang w:val="ru-RU"/>
        </w:rPr>
        <w:t xml:space="preserve"> </w:t>
      </w:r>
      <w:r w:rsidRPr="0066698B">
        <w:rPr>
          <w:rFonts w:ascii="Times New Roman" w:hAnsi="Times New Roman" w:cs="Times New Roman"/>
          <w:b/>
          <w:color w:val="auto"/>
          <w:sz w:val="24"/>
          <w:lang w:val="ru-RU"/>
        </w:rPr>
        <w:t>п</w:t>
      </w:r>
      <w:r w:rsidRPr="0066698B">
        <w:rPr>
          <w:rFonts w:ascii="Times New Roman" w:hAnsi="Times New Roman" w:cs="Times New Roman"/>
          <w:b/>
          <w:color w:val="auto"/>
          <w:spacing w:val="-2"/>
          <w:sz w:val="24"/>
          <w:lang w:val="ru-RU"/>
        </w:rPr>
        <w:t>р</w:t>
      </w:r>
      <w:r w:rsidRPr="0066698B">
        <w:rPr>
          <w:rFonts w:ascii="Times New Roman" w:hAnsi="Times New Roman" w:cs="Times New Roman"/>
          <w:b/>
          <w:color w:val="auto"/>
          <w:sz w:val="24"/>
          <w:lang w:val="ru-RU"/>
        </w:rPr>
        <w:t>е</w:t>
      </w:r>
      <w:r w:rsidRPr="0066698B">
        <w:rPr>
          <w:rFonts w:ascii="Times New Roman" w:hAnsi="Times New Roman" w:cs="Times New Roman"/>
          <w:b/>
          <w:color w:val="auto"/>
          <w:spacing w:val="-1"/>
          <w:sz w:val="24"/>
          <w:lang w:val="ru-RU"/>
        </w:rPr>
        <w:t>г</w:t>
      </w:r>
      <w:r w:rsidRPr="0066698B">
        <w:rPr>
          <w:rFonts w:ascii="Times New Roman" w:hAnsi="Times New Roman" w:cs="Times New Roman"/>
          <w:b/>
          <w:color w:val="auto"/>
          <w:sz w:val="24"/>
          <w:lang w:val="ru-RU"/>
        </w:rPr>
        <w:t>л</w:t>
      </w:r>
      <w:r w:rsidRPr="0066698B">
        <w:rPr>
          <w:rFonts w:ascii="Times New Roman" w:hAnsi="Times New Roman" w:cs="Times New Roman"/>
          <w:b/>
          <w:color w:val="auto"/>
          <w:spacing w:val="-1"/>
          <w:sz w:val="24"/>
          <w:lang w:val="ru-RU"/>
        </w:rPr>
        <w:t>е</w:t>
      </w:r>
      <w:r w:rsidRPr="0066698B">
        <w:rPr>
          <w:rFonts w:ascii="Times New Roman" w:hAnsi="Times New Roman" w:cs="Times New Roman"/>
          <w:b/>
          <w:color w:val="auto"/>
          <w:sz w:val="24"/>
          <w:lang w:val="ru-RU"/>
        </w:rPr>
        <w:t>да</w:t>
      </w:r>
      <w:r w:rsidRPr="0066698B">
        <w:rPr>
          <w:rFonts w:ascii="Times New Roman" w:hAnsi="Times New Roman" w:cs="Times New Roman"/>
          <w:b/>
          <w:color w:val="auto"/>
          <w:spacing w:val="1"/>
          <w:sz w:val="24"/>
          <w:lang w:val="ru-RU"/>
        </w:rPr>
        <w:t xml:space="preserve"> </w:t>
      </w:r>
      <w:r w:rsidRPr="0066698B">
        <w:rPr>
          <w:rFonts w:ascii="Times New Roman" w:hAnsi="Times New Roman" w:cs="Times New Roman"/>
          <w:b/>
          <w:color w:val="auto"/>
          <w:sz w:val="24"/>
          <w:lang w:val="ru-RU"/>
        </w:rPr>
        <w:t>к</w:t>
      </w:r>
      <w:r w:rsidRPr="0066698B">
        <w:rPr>
          <w:rFonts w:ascii="Times New Roman" w:hAnsi="Times New Roman" w:cs="Times New Roman"/>
          <w:b/>
          <w:color w:val="auto"/>
          <w:spacing w:val="-3"/>
          <w:sz w:val="24"/>
          <w:lang w:val="ru-RU"/>
        </w:rPr>
        <w:t>о</w:t>
      </w:r>
      <w:r w:rsidRPr="0066698B">
        <w:rPr>
          <w:rFonts w:ascii="Times New Roman" w:hAnsi="Times New Roman" w:cs="Times New Roman"/>
          <w:b/>
          <w:color w:val="auto"/>
          <w:sz w:val="24"/>
          <w:lang w:val="ru-RU"/>
        </w:rPr>
        <w:t>д</w:t>
      </w:r>
      <w:r w:rsidRPr="0066698B">
        <w:rPr>
          <w:rFonts w:ascii="Times New Roman" w:hAnsi="Times New Roman" w:cs="Times New Roman"/>
          <w:b/>
          <w:color w:val="auto"/>
          <w:spacing w:val="1"/>
          <w:sz w:val="24"/>
          <w:lang w:val="ru-RU"/>
        </w:rPr>
        <w:t xml:space="preserve"> </w:t>
      </w:r>
      <w:r w:rsidRPr="0066698B">
        <w:rPr>
          <w:rFonts w:ascii="Times New Roman" w:hAnsi="Times New Roman" w:cs="Times New Roman"/>
          <w:b/>
          <w:color w:val="auto"/>
          <w:spacing w:val="-3"/>
          <w:sz w:val="24"/>
          <w:lang w:val="ru-RU"/>
        </w:rPr>
        <w:t>и</w:t>
      </w:r>
      <w:r w:rsidRPr="0066698B">
        <w:rPr>
          <w:rFonts w:ascii="Times New Roman" w:hAnsi="Times New Roman" w:cs="Times New Roman"/>
          <w:b/>
          <w:color w:val="auto"/>
          <w:sz w:val="24"/>
          <w:lang w:val="ru-RU"/>
        </w:rPr>
        <w:t>забр</w:t>
      </w:r>
      <w:r w:rsidRPr="0066698B">
        <w:rPr>
          <w:rFonts w:ascii="Times New Roman" w:hAnsi="Times New Roman" w:cs="Times New Roman"/>
          <w:b/>
          <w:color w:val="auto"/>
          <w:spacing w:val="-1"/>
          <w:sz w:val="24"/>
          <w:lang w:val="ru-RU"/>
        </w:rPr>
        <w:t>а</w:t>
      </w:r>
      <w:r w:rsidRPr="0066698B">
        <w:rPr>
          <w:rFonts w:ascii="Times New Roman" w:hAnsi="Times New Roman" w:cs="Times New Roman"/>
          <w:b/>
          <w:color w:val="auto"/>
          <w:spacing w:val="-2"/>
          <w:sz w:val="24"/>
          <w:lang w:val="ru-RU"/>
        </w:rPr>
        <w:t>н</w:t>
      </w:r>
      <w:r w:rsidRPr="0066698B">
        <w:rPr>
          <w:rFonts w:ascii="Times New Roman" w:hAnsi="Times New Roman" w:cs="Times New Roman"/>
          <w:b/>
          <w:color w:val="auto"/>
          <w:sz w:val="24"/>
          <w:lang w:val="ru-RU"/>
        </w:rPr>
        <w:t>ог л</w:t>
      </w:r>
      <w:r w:rsidRPr="0066698B">
        <w:rPr>
          <w:rFonts w:ascii="Times New Roman" w:hAnsi="Times New Roman" w:cs="Times New Roman"/>
          <w:b/>
          <w:color w:val="auto"/>
          <w:spacing w:val="-1"/>
          <w:sz w:val="24"/>
          <w:lang w:val="ru-RU"/>
        </w:rPr>
        <w:t>е</w:t>
      </w:r>
      <w:r w:rsidRPr="0066698B">
        <w:rPr>
          <w:rFonts w:ascii="Times New Roman" w:hAnsi="Times New Roman" w:cs="Times New Roman"/>
          <w:b/>
          <w:color w:val="auto"/>
          <w:sz w:val="24"/>
          <w:lang w:val="ru-RU"/>
        </w:rPr>
        <w:t>ка</w:t>
      </w:r>
      <w:r w:rsidRPr="0066698B">
        <w:rPr>
          <w:rFonts w:ascii="Times New Roman" w:hAnsi="Times New Roman" w:cs="Times New Roman"/>
          <w:b/>
          <w:color w:val="auto"/>
          <w:spacing w:val="-1"/>
          <w:sz w:val="24"/>
          <w:lang w:val="ru-RU"/>
        </w:rPr>
        <w:t>р</w:t>
      </w:r>
      <w:r w:rsidRPr="0066698B">
        <w:rPr>
          <w:rFonts w:ascii="Times New Roman" w:hAnsi="Times New Roman" w:cs="Times New Roman"/>
          <w:b/>
          <w:color w:val="auto"/>
          <w:sz w:val="24"/>
          <w:lang w:val="ru-RU"/>
        </w:rPr>
        <w:t>а</w:t>
      </w:r>
      <w:r w:rsidRPr="0066698B">
        <w:rPr>
          <w:rFonts w:ascii="Times New Roman" w:hAnsi="Times New Roman" w:cs="Times New Roman"/>
          <w:b/>
          <w:color w:val="auto"/>
          <w:spacing w:val="-2"/>
          <w:sz w:val="24"/>
          <w:lang w:val="ru-RU"/>
        </w:rPr>
        <w:t xml:space="preserve"> </w:t>
      </w:r>
      <w:r w:rsidRPr="0066698B">
        <w:rPr>
          <w:rFonts w:ascii="Times New Roman" w:hAnsi="Times New Roman" w:cs="Times New Roman"/>
          <w:b/>
          <w:color w:val="auto"/>
          <w:sz w:val="24"/>
          <w:lang w:val="ru-RU"/>
        </w:rPr>
        <w:t>п</w:t>
      </w:r>
      <w:r w:rsidRPr="0066698B">
        <w:rPr>
          <w:rFonts w:ascii="Times New Roman" w:hAnsi="Times New Roman" w:cs="Times New Roman"/>
          <w:b/>
          <w:color w:val="auto"/>
          <w:spacing w:val="-2"/>
          <w:sz w:val="24"/>
          <w:lang w:val="ru-RU"/>
        </w:rPr>
        <w:t>р</w:t>
      </w:r>
      <w:r w:rsidRPr="0066698B">
        <w:rPr>
          <w:rFonts w:ascii="Times New Roman" w:hAnsi="Times New Roman" w:cs="Times New Roman"/>
          <w:b/>
          <w:color w:val="auto"/>
          <w:sz w:val="24"/>
          <w:lang w:val="ru-RU"/>
        </w:rPr>
        <w:t>ем</w:t>
      </w:r>
      <w:r w:rsidRPr="0066698B">
        <w:rPr>
          <w:rFonts w:ascii="Times New Roman" w:hAnsi="Times New Roman" w:cs="Times New Roman"/>
          <w:b/>
          <w:color w:val="auto"/>
          <w:sz w:val="24"/>
        </w:rPr>
        <w:t>a</w:t>
      </w:r>
      <w:r w:rsidRPr="0066698B">
        <w:rPr>
          <w:rFonts w:ascii="Times New Roman" w:hAnsi="Times New Roman" w:cs="Times New Roman"/>
          <w:b/>
          <w:color w:val="auto"/>
          <w:sz w:val="24"/>
          <w:lang w:val="ru-RU"/>
        </w:rPr>
        <w:t xml:space="preserve"> к</w:t>
      </w:r>
      <w:r w:rsidRPr="0066698B">
        <w:rPr>
          <w:rFonts w:ascii="Times New Roman" w:hAnsi="Times New Roman" w:cs="Times New Roman"/>
          <w:b/>
          <w:color w:val="auto"/>
          <w:spacing w:val="-3"/>
          <w:sz w:val="24"/>
          <w:lang w:val="ru-RU"/>
        </w:rPr>
        <w:t>а</w:t>
      </w:r>
      <w:r w:rsidRPr="0066698B">
        <w:rPr>
          <w:rFonts w:ascii="Times New Roman" w:hAnsi="Times New Roman" w:cs="Times New Roman"/>
          <w:b/>
          <w:color w:val="auto"/>
          <w:sz w:val="24"/>
          <w:lang w:val="ru-RU"/>
        </w:rPr>
        <w:t>тег</w:t>
      </w:r>
      <w:r w:rsidRPr="0066698B">
        <w:rPr>
          <w:rFonts w:ascii="Times New Roman" w:hAnsi="Times New Roman" w:cs="Times New Roman"/>
          <w:b/>
          <w:color w:val="auto"/>
          <w:spacing w:val="-1"/>
          <w:sz w:val="24"/>
          <w:lang w:val="ru-RU"/>
        </w:rPr>
        <w:t>о</w:t>
      </w:r>
      <w:r w:rsidRPr="0066698B">
        <w:rPr>
          <w:rFonts w:ascii="Times New Roman" w:hAnsi="Times New Roman" w:cs="Times New Roman"/>
          <w:b/>
          <w:color w:val="auto"/>
          <w:sz w:val="24"/>
          <w:lang w:val="ru-RU"/>
        </w:rPr>
        <w:t>р</w:t>
      </w:r>
      <w:r w:rsidRPr="0066698B">
        <w:rPr>
          <w:rFonts w:ascii="Times New Roman" w:hAnsi="Times New Roman" w:cs="Times New Roman"/>
          <w:b/>
          <w:color w:val="auto"/>
          <w:spacing w:val="-2"/>
          <w:sz w:val="24"/>
          <w:lang w:val="ru-RU"/>
        </w:rPr>
        <w:t>и</w:t>
      </w:r>
      <w:r w:rsidRPr="0066698B">
        <w:rPr>
          <w:rFonts w:ascii="Times New Roman" w:hAnsi="Times New Roman" w:cs="Times New Roman"/>
          <w:b/>
          <w:color w:val="auto"/>
          <w:sz w:val="24"/>
          <w:lang w:val="ru-RU"/>
        </w:rPr>
        <w:t>јама стан</w:t>
      </w:r>
      <w:r w:rsidRPr="0066698B">
        <w:rPr>
          <w:rFonts w:ascii="Times New Roman" w:hAnsi="Times New Roman" w:cs="Times New Roman"/>
          <w:b/>
          <w:color w:val="auto"/>
          <w:spacing w:val="-3"/>
          <w:sz w:val="24"/>
          <w:lang w:val="ru-RU"/>
        </w:rPr>
        <w:t>о</w:t>
      </w:r>
      <w:r w:rsidRPr="0066698B">
        <w:rPr>
          <w:rFonts w:ascii="Times New Roman" w:hAnsi="Times New Roman" w:cs="Times New Roman"/>
          <w:b/>
          <w:color w:val="auto"/>
          <w:sz w:val="24"/>
          <w:lang w:val="ru-RU"/>
        </w:rPr>
        <w:t>вн</w:t>
      </w:r>
      <w:r w:rsidRPr="0066698B">
        <w:rPr>
          <w:rFonts w:ascii="Times New Roman" w:hAnsi="Times New Roman" w:cs="Times New Roman"/>
          <w:b/>
          <w:color w:val="auto"/>
          <w:spacing w:val="-3"/>
          <w:sz w:val="24"/>
          <w:lang w:val="ru-RU"/>
        </w:rPr>
        <w:t>и</w:t>
      </w:r>
      <w:r w:rsidRPr="0066698B">
        <w:rPr>
          <w:rFonts w:ascii="Times New Roman" w:hAnsi="Times New Roman" w:cs="Times New Roman"/>
          <w:b/>
          <w:color w:val="auto"/>
          <w:sz w:val="24"/>
          <w:lang w:val="ru-RU"/>
        </w:rPr>
        <w:t>ш</w:t>
      </w:r>
      <w:r w:rsidRPr="0066698B">
        <w:rPr>
          <w:rFonts w:ascii="Times New Roman" w:hAnsi="Times New Roman" w:cs="Times New Roman"/>
          <w:b/>
          <w:color w:val="auto"/>
          <w:spacing w:val="-2"/>
          <w:sz w:val="24"/>
          <w:lang w:val="ru-RU"/>
        </w:rPr>
        <w:t>т</w:t>
      </w:r>
      <w:r w:rsidRPr="0066698B">
        <w:rPr>
          <w:rFonts w:ascii="Times New Roman" w:hAnsi="Times New Roman" w:cs="Times New Roman"/>
          <w:b/>
          <w:color w:val="auto"/>
          <w:sz w:val="24"/>
          <w:lang w:val="ru-RU"/>
        </w:rPr>
        <w:t>ва</w:t>
      </w:r>
      <w:r w:rsidRPr="0066698B">
        <w:rPr>
          <w:rFonts w:ascii="Times New Roman" w:hAnsi="Times New Roman" w:cs="Times New Roman"/>
          <w:b/>
          <w:color w:val="auto"/>
          <w:spacing w:val="-2"/>
          <w:sz w:val="24"/>
          <w:lang w:val="ru-RU"/>
        </w:rPr>
        <w:t xml:space="preserve"> </w:t>
      </w:r>
      <w:r w:rsidRPr="0066698B">
        <w:rPr>
          <w:rFonts w:ascii="Times New Roman" w:hAnsi="Times New Roman" w:cs="Times New Roman"/>
          <w:b/>
          <w:color w:val="auto"/>
          <w:sz w:val="24"/>
          <w:lang w:val="ru-RU"/>
        </w:rPr>
        <w:t>у 20</w:t>
      </w:r>
      <w:r w:rsidR="0046748D" w:rsidRPr="0066698B">
        <w:rPr>
          <w:rFonts w:ascii="Times New Roman" w:hAnsi="Times New Roman" w:cs="Times New Roman"/>
          <w:b/>
          <w:color w:val="auto"/>
          <w:sz w:val="24"/>
          <w:lang w:val="ru-RU"/>
        </w:rPr>
        <w:t>2</w:t>
      </w:r>
      <w:r w:rsidR="00A72894" w:rsidRPr="0066698B">
        <w:rPr>
          <w:rFonts w:ascii="Times New Roman" w:hAnsi="Times New Roman" w:cs="Times New Roman"/>
          <w:b/>
          <w:color w:val="auto"/>
          <w:sz w:val="24"/>
          <w:lang w:val="ru-RU"/>
        </w:rPr>
        <w:t>2</w:t>
      </w:r>
      <w:r w:rsidRPr="0066698B">
        <w:rPr>
          <w:rFonts w:ascii="Times New Roman" w:hAnsi="Times New Roman" w:cs="Times New Roman"/>
          <w:b/>
          <w:color w:val="auto"/>
          <w:sz w:val="24"/>
          <w:lang w:val="ru-RU"/>
        </w:rPr>
        <w:t>.</w:t>
      </w:r>
      <w:r w:rsidRPr="0066698B">
        <w:rPr>
          <w:rFonts w:ascii="Times New Roman" w:hAnsi="Times New Roman" w:cs="Times New Roman"/>
          <w:b/>
          <w:color w:val="auto"/>
          <w:spacing w:val="2"/>
          <w:sz w:val="24"/>
          <w:lang w:val="ru-RU"/>
        </w:rPr>
        <w:t xml:space="preserve"> </w:t>
      </w:r>
      <w:r w:rsidRPr="0066698B">
        <w:rPr>
          <w:rFonts w:ascii="Times New Roman" w:hAnsi="Times New Roman" w:cs="Times New Roman"/>
          <w:b/>
          <w:color w:val="auto"/>
          <w:sz w:val="24"/>
          <w:lang w:val="ru-RU"/>
        </w:rPr>
        <w:t>г</w:t>
      </w:r>
      <w:r w:rsidRPr="0066698B">
        <w:rPr>
          <w:rFonts w:ascii="Times New Roman" w:hAnsi="Times New Roman" w:cs="Times New Roman"/>
          <w:b/>
          <w:color w:val="auto"/>
          <w:spacing w:val="-1"/>
          <w:sz w:val="24"/>
          <w:lang w:val="ru-RU"/>
        </w:rPr>
        <w:t>о</w:t>
      </w:r>
      <w:r w:rsidRPr="0066698B">
        <w:rPr>
          <w:rFonts w:ascii="Times New Roman" w:hAnsi="Times New Roman" w:cs="Times New Roman"/>
          <w:b/>
          <w:color w:val="auto"/>
          <w:sz w:val="24"/>
          <w:lang w:val="ru-RU"/>
        </w:rPr>
        <w:t>д</w:t>
      </w:r>
      <w:r w:rsidRPr="0066698B">
        <w:rPr>
          <w:rFonts w:ascii="Times New Roman" w:hAnsi="Times New Roman" w:cs="Times New Roman"/>
          <w:b/>
          <w:color w:val="auto"/>
          <w:spacing w:val="-3"/>
          <w:sz w:val="24"/>
          <w:lang w:val="ru-RU"/>
        </w:rPr>
        <w:t>и</w:t>
      </w:r>
      <w:r w:rsidRPr="0066698B">
        <w:rPr>
          <w:rFonts w:ascii="Times New Roman" w:hAnsi="Times New Roman" w:cs="Times New Roman"/>
          <w:b/>
          <w:color w:val="auto"/>
          <w:sz w:val="24"/>
          <w:lang w:val="ru-RU"/>
        </w:rPr>
        <w:t>не</w:t>
      </w:r>
    </w:p>
    <w:p w14:paraId="2F30BAD7" w14:textId="77777777" w:rsidR="00A549E1" w:rsidRPr="0066698B" w:rsidRDefault="00A549E1" w:rsidP="00A549E1">
      <w:pPr>
        <w:pStyle w:val="BodyText"/>
        <w:spacing w:line="276" w:lineRule="auto"/>
        <w:ind w:left="220" w:right="114" w:firstLine="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У</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z w:val="24"/>
          <w:szCs w:val="24"/>
          <w:lang w:val="ru-RU"/>
        </w:rPr>
        <w:t>т</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бели</w:t>
      </w:r>
      <w:r w:rsidRPr="0066698B">
        <w:rPr>
          <w:rFonts w:ascii="Times New Roman" w:hAnsi="Times New Roman" w:cs="Times New Roman"/>
          <w:spacing w:val="13"/>
          <w:sz w:val="24"/>
          <w:szCs w:val="24"/>
          <w:lang w:val="ru-RU"/>
        </w:rPr>
        <w:t xml:space="preserve"> </w:t>
      </w:r>
      <w:r w:rsidR="008E3F99" w:rsidRPr="0066698B">
        <w:rPr>
          <w:rFonts w:ascii="Times New Roman" w:hAnsi="Times New Roman" w:cs="Times New Roman"/>
          <w:spacing w:val="-1"/>
          <w:sz w:val="24"/>
          <w:szCs w:val="24"/>
          <w:lang w:val="ru-RU"/>
        </w:rPr>
        <w:t>3</w:t>
      </w:r>
      <w:r w:rsidR="00A72894" w:rsidRPr="0066698B">
        <w:rPr>
          <w:rFonts w:ascii="Times New Roman" w:hAnsi="Times New Roman" w:cs="Times New Roman"/>
          <w:spacing w:val="-1"/>
          <w:sz w:val="24"/>
          <w:szCs w:val="24"/>
          <w:lang w:val="ru-RU"/>
        </w:rPr>
        <w:t>4</w:t>
      </w:r>
      <w:r w:rsidRPr="0066698B">
        <w:rPr>
          <w:rFonts w:ascii="Times New Roman" w:hAnsi="Times New Roman" w:cs="Times New Roman"/>
          <w:spacing w:val="12"/>
          <w:sz w:val="24"/>
          <w:szCs w:val="24"/>
          <w:lang w:val="ru-RU"/>
        </w:rPr>
        <w:t xml:space="preserve"> </w:t>
      </w:r>
      <w:r w:rsidRPr="0066698B">
        <w:rPr>
          <w:rFonts w:ascii="Times New Roman" w:hAnsi="Times New Roman" w:cs="Times New Roman"/>
          <w:sz w:val="24"/>
          <w:szCs w:val="24"/>
          <w:lang w:val="ru-RU"/>
        </w:rPr>
        <w:t>да</w:t>
      </w:r>
      <w:r w:rsidRPr="0066698B">
        <w:rPr>
          <w:rFonts w:ascii="Times New Roman" w:hAnsi="Times New Roman" w:cs="Times New Roman"/>
          <w:spacing w:val="-1"/>
          <w:sz w:val="24"/>
          <w:szCs w:val="24"/>
          <w:lang w:val="ru-RU"/>
        </w:rPr>
        <w:t>т</w:t>
      </w:r>
      <w:r w:rsidRPr="0066698B">
        <w:rPr>
          <w:rFonts w:ascii="Times New Roman" w:hAnsi="Times New Roman" w:cs="Times New Roman"/>
          <w:sz w:val="24"/>
          <w:szCs w:val="24"/>
          <w:lang w:val="ru-RU"/>
        </w:rPr>
        <w:t>е</w:t>
      </w:r>
      <w:r w:rsidRPr="0066698B">
        <w:rPr>
          <w:rFonts w:ascii="Times New Roman" w:hAnsi="Times New Roman" w:cs="Times New Roman"/>
          <w:spacing w:val="12"/>
          <w:sz w:val="24"/>
          <w:szCs w:val="24"/>
          <w:lang w:val="ru-RU"/>
        </w:rPr>
        <w:t xml:space="preserve"> </w:t>
      </w:r>
      <w:r w:rsidRPr="0066698B">
        <w:rPr>
          <w:rFonts w:ascii="Times New Roman" w:hAnsi="Times New Roman" w:cs="Times New Roman"/>
          <w:sz w:val="24"/>
          <w:szCs w:val="24"/>
          <w:lang w:val="ru-RU"/>
        </w:rPr>
        <w:t>су</w:t>
      </w:r>
      <w:r w:rsidRPr="0066698B">
        <w:rPr>
          <w:rFonts w:ascii="Times New Roman" w:hAnsi="Times New Roman" w:cs="Times New Roman"/>
          <w:spacing w:val="13"/>
          <w:sz w:val="24"/>
          <w:szCs w:val="24"/>
          <w:lang w:val="ru-RU"/>
        </w:rPr>
        <w:t xml:space="preserve"> </w:t>
      </w:r>
      <w:r w:rsidRPr="0066698B">
        <w:rPr>
          <w:rFonts w:ascii="Times New Roman" w:hAnsi="Times New Roman" w:cs="Times New Roman"/>
          <w:sz w:val="24"/>
          <w:szCs w:val="24"/>
          <w:lang w:val="ru-RU"/>
        </w:rPr>
        <w:t>п</w:t>
      </w:r>
      <w:r w:rsidRPr="0066698B">
        <w:rPr>
          <w:rFonts w:ascii="Times New Roman" w:hAnsi="Times New Roman" w:cs="Times New Roman"/>
          <w:spacing w:val="-3"/>
          <w:sz w:val="24"/>
          <w:szCs w:val="24"/>
          <w:lang w:val="ru-RU"/>
        </w:rPr>
        <w:t>р</w:t>
      </w:r>
      <w:r w:rsidRPr="0066698B">
        <w:rPr>
          <w:rFonts w:ascii="Times New Roman" w:hAnsi="Times New Roman" w:cs="Times New Roman"/>
          <w:sz w:val="24"/>
          <w:szCs w:val="24"/>
          <w:lang w:val="ru-RU"/>
        </w:rPr>
        <w:t>ос</w:t>
      </w:r>
      <w:r w:rsidRPr="0066698B">
        <w:rPr>
          <w:rFonts w:ascii="Times New Roman" w:hAnsi="Times New Roman" w:cs="Times New Roman"/>
          <w:spacing w:val="-1"/>
          <w:sz w:val="24"/>
          <w:szCs w:val="24"/>
          <w:lang w:val="ru-RU"/>
        </w:rPr>
        <w:t>е</w:t>
      </w:r>
      <w:r w:rsidRPr="0066698B">
        <w:rPr>
          <w:rFonts w:ascii="Times New Roman" w:hAnsi="Times New Roman" w:cs="Times New Roman"/>
          <w:sz w:val="24"/>
          <w:szCs w:val="24"/>
          <w:lang w:val="ru-RU"/>
        </w:rPr>
        <w:t>чне</w:t>
      </w:r>
      <w:r w:rsidRPr="0066698B">
        <w:rPr>
          <w:rFonts w:ascii="Times New Roman" w:hAnsi="Times New Roman" w:cs="Times New Roman"/>
          <w:spacing w:val="12"/>
          <w:sz w:val="24"/>
          <w:szCs w:val="24"/>
          <w:lang w:val="ru-RU"/>
        </w:rPr>
        <w:t xml:space="preserve"> </w:t>
      </w:r>
      <w:r w:rsidRPr="0066698B">
        <w:rPr>
          <w:rFonts w:ascii="Times New Roman" w:hAnsi="Times New Roman" w:cs="Times New Roman"/>
          <w:sz w:val="24"/>
          <w:szCs w:val="24"/>
          <w:lang w:val="ru-RU"/>
        </w:rPr>
        <w:t>вре</w:t>
      </w:r>
      <w:r w:rsidRPr="0066698B">
        <w:rPr>
          <w:rFonts w:ascii="Times New Roman" w:hAnsi="Times New Roman" w:cs="Times New Roman"/>
          <w:spacing w:val="-2"/>
          <w:sz w:val="24"/>
          <w:szCs w:val="24"/>
          <w:lang w:val="ru-RU"/>
        </w:rPr>
        <w:t>д</w:t>
      </w:r>
      <w:r w:rsidRPr="0066698B">
        <w:rPr>
          <w:rFonts w:ascii="Times New Roman" w:hAnsi="Times New Roman" w:cs="Times New Roman"/>
          <w:sz w:val="24"/>
          <w:szCs w:val="24"/>
          <w:lang w:val="ru-RU"/>
        </w:rPr>
        <w:t>ности</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pacing w:val="-3"/>
          <w:sz w:val="24"/>
          <w:szCs w:val="24"/>
          <w:lang w:val="ru-RU"/>
        </w:rPr>
        <w:t>о</w:t>
      </w:r>
      <w:r w:rsidRPr="0066698B">
        <w:rPr>
          <w:rFonts w:ascii="Times New Roman" w:hAnsi="Times New Roman" w:cs="Times New Roman"/>
          <w:sz w:val="24"/>
          <w:szCs w:val="24"/>
          <w:lang w:val="ru-RU"/>
        </w:rPr>
        <w:t>б</w:t>
      </w:r>
      <w:r w:rsidRPr="0066698B">
        <w:rPr>
          <w:rFonts w:ascii="Times New Roman" w:hAnsi="Times New Roman" w:cs="Times New Roman"/>
          <w:spacing w:val="-2"/>
          <w:sz w:val="24"/>
          <w:szCs w:val="24"/>
          <w:lang w:val="ru-RU"/>
        </w:rPr>
        <w:t>и</w:t>
      </w:r>
      <w:r w:rsidRPr="0066698B">
        <w:rPr>
          <w:rFonts w:ascii="Times New Roman" w:hAnsi="Times New Roman" w:cs="Times New Roman"/>
          <w:spacing w:val="-1"/>
          <w:sz w:val="24"/>
          <w:szCs w:val="24"/>
          <w:lang w:val="ru-RU"/>
        </w:rPr>
        <w:t>м</w:t>
      </w:r>
      <w:r w:rsidRPr="0066698B">
        <w:rPr>
          <w:rFonts w:ascii="Times New Roman" w:hAnsi="Times New Roman" w:cs="Times New Roman"/>
          <w:sz w:val="24"/>
          <w:szCs w:val="24"/>
          <w:lang w:val="ru-RU"/>
        </w:rPr>
        <w:t>а</w:t>
      </w:r>
      <w:r w:rsidRPr="0066698B">
        <w:rPr>
          <w:rFonts w:ascii="Times New Roman" w:hAnsi="Times New Roman" w:cs="Times New Roman"/>
          <w:spacing w:val="15"/>
          <w:sz w:val="24"/>
          <w:szCs w:val="24"/>
          <w:lang w:val="ru-RU"/>
        </w:rPr>
        <w:t xml:space="preserve"> </w:t>
      </w:r>
      <w:r w:rsidRPr="0066698B">
        <w:rPr>
          <w:rFonts w:ascii="Times New Roman" w:hAnsi="Times New Roman" w:cs="Times New Roman"/>
          <w:spacing w:val="-1"/>
          <w:sz w:val="24"/>
          <w:szCs w:val="24"/>
          <w:lang w:val="ru-RU"/>
        </w:rPr>
        <w:t>к</w:t>
      </w:r>
      <w:r w:rsidRPr="0066698B">
        <w:rPr>
          <w:rFonts w:ascii="Times New Roman" w:hAnsi="Times New Roman" w:cs="Times New Roman"/>
          <w:spacing w:val="-3"/>
          <w:sz w:val="24"/>
          <w:szCs w:val="24"/>
          <w:lang w:val="ru-RU"/>
        </w:rPr>
        <w:t>у</w:t>
      </w:r>
      <w:r w:rsidRPr="0066698B">
        <w:rPr>
          <w:rFonts w:ascii="Times New Roman" w:hAnsi="Times New Roman" w:cs="Times New Roman"/>
          <w:sz w:val="24"/>
          <w:szCs w:val="24"/>
          <w:lang w:val="ru-RU"/>
        </w:rPr>
        <w:t>р</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т</w:t>
      </w:r>
      <w:r w:rsidRPr="0066698B">
        <w:rPr>
          <w:rFonts w:ascii="Times New Roman" w:hAnsi="Times New Roman" w:cs="Times New Roman"/>
          <w:spacing w:val="-2"/>
          <w:sz w:val="24"/>
          <w:szCs w:val="24"/>
          <w:lang w:val="ru-RU"/>
        </w:rPr>
        <w:t>и</w:t>
      </w:r>
      <w:r w:rsidRPr="0066698B">
        <w:rPr>
          <w:rFonts w:ascii="Times New Roman" w:hAnsi="Times New Roman" w:cs="Times New Roman"/>
          <w:sz w:val="24"/>
          <w:szCs w:val="24"/>
          <w:lang w:val="ru-RU"/>
        </w:rPr>
        <w:t>вн</w:t>
      </w:r>
      <w:r w:rsidRPr="0066698B">
        <w:rPr>
          <w:rFonts w:ascii="Times New Roman" w:hAnsi="Times New Roman" w:cs="Times New Roman"/>
          <w:spacing w:val="-2"/>
          <w:sz w:val="24"/>
          <w:szCs w:val="24"/>
          <w:lang w:val="ru-RU"/>
        </w:rPr>
        <w:t>и</w:t>
      </w:r>
      <w:r w:rsidRPr="0066698B">
        <w:rPr>
          <w:rFonts w:ascii="Times New Roman" w:hAnsi="Times New Roman" w:cs="Times New Roman"/>
          <w:sz w:val="24"/>
          <w:szCs w:val="24"/>
          <w:lang w:val="ru-RU"/>
        </w:rPr>
        <w:t>х</w:t>
      </w:r>
      <w:r w:rsidRPr="0066698B">
        <w:rPr>
          <w:rFonts w:ascii="Times New Roman" w:hAnsi="Times New Roman" w:cs="Times New Roman"/>
          <w:spacing w:val="13"/>
          <w:sz w:val="24"/>
          <w:szCs w:val="24"/>
          <w:lang w:val="ru-RU"/>
        </w:rPr>
        <w:t xml:space="preserve"> </w:t>
      </w:r>
      <w:r w:rsidRPr="0066698B">
        <w:rPr>
          <w:rFonts w:ascii="Times New Roman" w:hAnsi="Times New Roman" w:cs="Times New Roman"/>
          <w:sz w:val="24"/>
          <w:szCs w:val="24"/>
          <w:lang w:val="ru-RU"/>
        </w:rPr>
        <w:t>прег</w:t>
      </w:r>
      <w:r w:rsidRPr="0066698B">
        <w:rPr>
          <w:rFonts w:ascii="Times New Roman" w:hAnsi="Times New Roman" w:cs="Times New Roman"/>
          <w:spacing w:val="1"/>
          <w:sz w:val="24"/>
          <w:szCs w:val="24"/>
          <w:lang w:val="ru-RU"/>
        </w:rPr>
        <w:t>л</w:t>
      </w:r>
      <w:r w:rsidRPr="0066698B">
        <w:rPr>
          <w:rFonts w:ascii="Times New Roman" w:hAnsi="Times New Roman" w:cs="Times New Roman"/>
          <w:spacing w:val="-3"/>
          <w:sz w:val="24"/>
          <w:szCs w:val="24"/>
          <w:lang w:val="ru-RU"/>
        </w:rPr>
        <w:t>е</w:t>
      </w:r>
      <w:r w:rsidRPr="0066698B">
        <w:rPr>
          <w:rFonts w:ascii="Times New Roman" w:hAnsi="Times New Roman" w:cs="Times New Roman"/>
          <w:sz w:val="24"/>
          <w:szCs w:val="24"/>
          <w:lang w:val="ru-RU"/>
        </w:rPr>
        <w:t>да</w:t>
      </w:r>
      <w:r w:rsidRPr="0066698B">
        <w:rPr>
          <w:rFonts w:ascii="Times New Roman" w:hAnsi="Times New Roman" w:cs="Times New Roman"/>
          <w:spacing w:val="12"/>
          <w:sz w:val="24"/>
          <w:szCs w:val="24"/>
          <w:lang w:val="ru-RU"/>
        </w:rPr>
        <w:t xml:space="preserve"> </w:t>
      </w:r>
      <w:r w:rsidRPr="0066698B">
        <w:rPr>
          <w:rFonts w:ascii="Times New Roman" w:hAnsi="Times New Roman" w:cs="Times New Roman"/>
          <w:sz w:val="24"/>
          <w:szCs w:val="24"/>
          <w:lang w:val="ru-RU"/>
        </w:rPr>
        <w:t>пре</w:t>
      </w:r>
      <w:r w:rsidRPr="0066698B">
        <w:rPr>
          <w:rFonts w:ascii="Times New Roman" w:hAnsi="Times New Roman" w:cs="Times New Roman"/>
          <w:spacing w:val="-2"/>
          <w:sz w:val="24"/>
          <w:szCs w:val="24"/>
          <w:lang w:val="ru-RU"/>
        </w:rPr>
        <w:t>м</w:t>
      </w:r>
      <w:r w:rsidRPr="0066698B">
        <w:rPr>
          <w:rFonts w:ascii="Times New Roman" w:hAnsi="Times New Roman" w:cs="Times New Roman"/>
          <w:sz w:val="24"/>
          <w:szCs w:val="24"/>
          <w:lang w:val="ru-RU"/>
        </w:rPr>
        <w:t>а</w:t>
      </w:r>
      <w:r w:rsidRPr="0066698B">
        <w:rPr>
          <w:rFonts w:ascii="Times New Roman" w:hAnsi="Times New Roman" w:cs="Times New Roman"/>
          <w:spacing w:val="15"/>
          <w:sz w:val="24"/>
          <w:szCs w:val="24"/>
          <w:lang w:val="ru-RU"/>
        </w:rPr>
        <w:t xml:space="preserve"> </w:t>
      </w:r>
      <w:r w:rsidRPr="0066698B">
        <w:rPr>
          <w:rFonts w:ascii="Times New Roman" w:hAnsi="Times New Roman" w:cs="Times New Roman"/>
          <w:spacing w:val="-1"/>
          <w:sz w:val="24"/>
          <w:szCs w:val="24"/>
          <w:lang w:val="ru-RU"/>
        </w:rPr>
        <w:t>к</w:t>
      </w:r>
      <w:r w:rsidRPr="0066698B">
        <w:rPr>
          <w:rFonts w:ascii="Times New Roman" w:hAnsi="Times New Roman" w:cs="Times New Roman"/>
          <w:sz w:val="24"/>
          <w:szCs w:val="24"/>
          <w:lang w:val="ru-RU"/>
        </w:rPr>
        <w:t>а</w:t>
      </w:r>
      <w:r w:rsidRPr="0066698B">
        <w:rPr>
          <w:rFonts w:ascii="Times New Roman" w:hAnsi="Times New Roman" w:cs="Times New Roman"/>
          <w:spacing w:val="-1"/>
          <w:sz w:val="24"/>
          <w:szCs w:val="24"/>
          <w:lang w:val="ru-RU"/>
        </w:rPr>
        <w:t>т</w:t>
      </w:r>
      <w:r w:rsidRPr="0066698B">
        <w:rPr>
          <w:rFonts w:ascii="Times New Roman" w:hAnsi="Times New Roman" w:cs="Times New Roman"/>
          <w:sz w:val="24"/>
          <w:szCs w:val="24"/>
          <w:lang w:val="ru-RU"/>
        </w:rPr>
        <w:t>ег</w:t>
      </w:r>
      <w:r w:rsidRPr="0066698B">
        <w:rPr>
          <w:rFonts w:ascii="Times New Roman" w:hAnsi="Times New Roman" w:cs="Times New Roman"/>
          <w:spacing w:val="-3"/>
          <w:sz w:val="24"/>
          <w:szCs w:val="24"/>
          <w:lang w:val="ru-RU"/>
        </w:rPr>
        <w:t>о</w:t>
      </w:r>
      <w:r w:rsidRPr="0066698B">
        <w:rPr>
          <w:rFonts w:ascii="Times New Roman" w:hAnsi="Times New Roman" w:cs="Times New Roman"/>
          <w:sz w:val="24"/>
          <w:szCs w:val="24"/>
          <w:lang w:val="ru-RU"/>
        </w:rPr>
        <w:t>р</w:t>
      </w:r>
      <w:r w:rsidRPr="0066698B">
        <w:rPr>
          <w:rFonts w:ascii="Times New Roman" w:hAnsi="Times New Roman" w:cs="Times New Roman"/>
          <w:spacing w:val="-2"/>
          <w:sz w:val="24"/>
          <w:szCs w:val="24"/>
          <w:lang w:val="ru-RU"/>
        </w:rPr>
        <w:t>и</w:t>
      </w:r>
      <w:r w:rsidRPr="0066698B">
        <w:rPr>
          <w:rFonts w:ascii="Times New Roman" w:hAnsi="Times New Roman" w:cs="Times New Roman"/>
          <w:spacing w:val="1"/>
          <w:sz w:val="24"/>
          <w:szCs w:val="24"/>
          <w:lang w:val="ru-RU"/>
        </w:rPr>
        <w:t>ј</w:t>
      </w:r>
      <w:r w:rsidRPr="0066698B">
        <w:rPr>
          <w:rFonts w:ascii="Times New Roman" w:hAnsi="Times New Roman" w:cs="Times New Roman"/>
          <w:sz w:val="24"/>
          <w:szCs w:val="24"/>
          <w:lang w:val="ru-RU"/>
        </w:rPr>
        <w:t>а</w:t>
      </w:r>
      <w:r w:rsidRPr="0066698B">
        <w:rPr>
          <w:rFonts w:ascii="Times New Roman" w:hAnsi="Times New Roman" w:cs="Times New Roman"/>
          <w:spacing w:val="-4"/>
          <w:sz w:val="24"/>
          <w:szCs w:val="24"/>
          <w:lang w:val="ru-RU"/>
        </w:rPr>
        <w:t>м</w:t>
      </w:r>
      <w:r w:rsidRPr="0066698B">
        <w:rPr>
          <w:rFonts w:ascii="Times New Roman" w:hAnsi="Times New Roman" w:cs="Times New Roman"/>
          <w:sz w:val="24"/>
          <w:szCs w:val="24"/>
          <w:lang w:val="ru-RU"/>
        </w:rPr>
        <w:t>а ст</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новн</w:t>
      </w:r>
      <w:r w:rsidRPr="0066698B">
        <w:rPr>
          <w:rFonts w:ascii="Times New Roman" w:hAnsi="Times New Roman" w:cs="Times New Roman"/>
          <w:spacing w:val="-2"/>
          <w:sz w:val="24"/>
          <w:szCs w:val="24"/>
          <w:lang w:val="ru-RU"/>
        </w:rPr>
        <w:t>иш</w:t>
      </w:r>
      <w:r w:rsidRPr="0066698B">
        <w:rPr>
          <w:rFonts w:ascii="Times New Roman" w:hAnsi="Times New Roman" w:cs="Times New Roman"/>
          <w:sz w:val="24"/>
          <w:szCs w:val="24"/>
          <w:lang w:val="ru-RU"/>
        </w:rPr>
        <w:t>тва.</w:t>
      </w:r>
      <w:r w:rsidRPr="0066698B">
        <w:rPr>
          <w:rFonts w:ascii="Times New Roman" w:hAnsi="Times New Roman" w:cs="Times New Roman"/>
          <w:spacing w:val="41"/>
          <w:sz w:val="24"/>
          <w:szCs w:val="24"/>
          <w:lang w:val="ru-RU"/>
        </w:rPr>
        <w:t xml:space="preserve"> </w:t>
      </w:r>
      <w:r w:rsidRPr="0066698B">
        <w:rPr>
          <w:rFonts w:ascii="Times New Roman" w:hAnsi="Times New Roman" w:cs="Times New Roman"/>
          <w:sz w:val="24"/>
          <w:szCs w:val="24"/>
          <w:lang w:val="ru-RU"/>
        </w:rPr>
        <w:t>У</w:t>
      </w:r>
      <w:r w:rsidRPr="0066698B">
        <w:rPr>
          <w:rFonts w:ascii="Times New Roman" w:hAnsi="Times New Roman" w:cs="Times New Roman"/>
          <w:spacing w:val="41"/>
          <w:sz w:val="24"/>
          <w:szCs w:val="24"/>
          <w:lang w:val="ru-RU"/>
        </w:rPr>
        <w:t xml:space="preserve"> </w:t>
      </w:r>
      <w:r w:rsidRPr="0066698B">
        <w:rPr>
          <w:rFonts w:ascii="Times New Roman" w:hAnsi="Times New Roman" w:cs="Times New Roman"/>
          <w:sz w:val="24"/>
          <w:szCs w:val="24"/>
          <w:lang w:val="ru-RU"/>
        </w:rPr>
        <w:t>т</w:t>
      </w:r>
      <w:r w:rsidRPr="0066698B">
        <w:rPr>
          <w:rFonts w:ascii="Times New Roman" w:hAnsi="Times New Roman" w:cs="Times New Roman"/>
          <w:spacing w:val="-1"/>
          <w:sz w:val="24"/>
          <w:szCs w:val="24"/>
          <w:lang w:val="ru-RU"/>
        </w:rPr>
        <w:t>а</w:t>
      </w:r>
      <w:r w:rsidRPr="0066698B">
        <w:rPr>
          <w:rFonts w:ascii="Times New Roman" w:hAnsi="Times New Roman" w:cs="Times New Roman"/>
          <w:spacing w:val="-2"/>
          <w:sz w:val="24"/>
          <w:szCs w:val="24"/>
          <w:lang w:val="ru-RU"/>
        </w:rPr>
        <w:t>б</w:t>
      </w:r>
      <w:r w:rsidRPr="0066698B">
        <w:rPr>
          <w:rFonts w:ascii="Times New Roman" w:hAnsi="Times New Roman" w:cs="Times New Roman"/>
          <w:sz w:val="24"/>
          <w:szCs w:val="24"/>
          <w:lang w:val="ru-RU"/>
        </w:rPr>
        <w:t>ели</w:t>
      </w:r>
      <w:r w:rsidRPr="0066698B">
        <w:rPr>
          <w:rFonts w:ascii="Times New Roman" w:hAnsi="Times New Roman" w:cs="Times New Roman"/>
          <w:spacing w:val="44"/>
          <w:sz w:val="24"/>
          <w:szCs w:val="24"/>
          <w:lang w:val="ru-RU"/>
        </w:rPr>
        <w:t xml:space="preserve"> </w:t>
      </w:r>
      <w:r w:rsidR="008E3F99" w:rsidRPr="0066698B">
        <w:rPr>
          <w:rFonts w:ascii="Times New Roman" w:hAnsi="Times New Roman" w:cs="Times New Roman"/>
          <w:spacing w:val="-1"/>
          <w:sz w:val="24"/>
          <w:szCs w:val="24"/>
          <w:lang w:val="ru-RU"/>
        </w:rPr>
        <w:t>3</w:t>
      </w:r>
      <w:r w:rsidR="001D67F0" w:rsidRPr="0066698B">
        <w:rPr>
          <w:rFonts w:ascii="Times New Roman" w:hAnsi="Times New Roman" w:cs="Times New Roman"/>
          <w:spacing w:val="-1"/>
          <w:sz w:val="24"/>
          <w:szCs w:val="24"/>
          <w:lang w:val="ru-RU"/>
        </w:rPr>
        <w:t xml:space="preserve">5 </w:t>
      </w:r>
      <w:r w:rsidRPr="0066698B">
        <w:rPr>
          <w:rFonts w:ascii="Times New Roman" w:hAnsi="Times New Roman" w:cs="Times New Roman"/>
          <w:spacing w:val="1"/>
          <w:sz w:val="24"/>
          <w:szCs w:val="24"/>
          <w:lang w:val="ru-RU"/>
        </w:rPr>
        <w:t>ј</w:t>
      </w:r>
      <w:r w:rsidRPr="0066698B">
        <w:rPr>
          <w:rFonts w:ascii="Times New Roman" w:hAnsi="Times New Roman" w:cs="Times New Roman"/>
          <w:sz w:val="24"/>
          <w:szCs w:val="24"/>
          <w:lang w:val="ru-RU"/>
        </w:rPr>
        <w:t>е</w:t>
      </w:r>
      <w:r w:rsidRPr="0066698B">
        <w:rPr>
          <w:rFonts w:ascii="Times New Roman" w:hAnsi="Times New Roman" w:cs="Times New Roman"/>
          <w:spacing w:val="40"/>
          <w:sz w:val="24"/>
          <w:szCs w:val="24"/>
          <w:lang w:val="ru-RU"/>
        </w:rPr>
        <w:t xml:space="preserve"> </w:t>
      </w:r>
      <w:r w:rsidRPr="0066698B">
        <w:rPr>
          <w:rFonts w:ascii="Times New Roman" w:hAnsi="Times New Roman" w:cs="Times New Roman"/>
          <w:sz w:val="24"/>
          <w:szCs w:val="24"/>
          <w:lang w:val="ru-RU"/>
        </w:rPr>
        <w:t>дат</w:t>
      </w:r>
      <w:r w:rsidRPr="0066698B">
        <w:rPr>
          <w:rFonts w:ascii="Times New Roman" w:hAnsi="Times New Roman" w:cs="Times New Roman"/>
          <w:spacing w:val="42"/>
          <w:sz w:val="24"/>
          <w:szCs w:val="24"/>
          <w:lang w:val="ru-RU"/>
        </w:rPr>
        <w:t xml:space="preserve"> </w:t>
      </w:r>
      <w:r w:rsidRPr="0066698B">
        <w:rPr>
          <w:rFonts w:ascii="Times New Roman" w:hAnsi="Times New Roman" w:cs="Times New Roman"/>
          <w:sz w:val="24"/>
          <w:szCs w:val="24"/>
          <w:lang w:val="ru-RU"/>
        </w:rPr>
        <w:t>прос</w:t>
      </w:r>
      <w:r w:rsidRPr="0066698B">
        <w:rPr>
          <w:rFonts w:ascii="Times New Roman" w:hAnsi="Times New Roman" w:cs="Times New Roman"/>
          <w:spacing w:val="-4"/>
          <w:sz w:val="24"/>
          <w:szCs w:val="24"/>
          <w:lang w:val="ru-RU"/>
        </w:rPr>
        <w:t>е</w:t>
      </w:r>
      <w:r w:rsidRPr="0066698B">
        <w:rPr>
          <w:rFonts w:ascii="Times New Roman" w:hAnsi="Times New Roman" w:cs="Times New Roman"/>
          <w:sz w:val="24"/>
          <w:szCs w:val="24"/>
          <w:lang w:val="ru-RU"/>
        </w:rPr>
        <w:t>чан</w:t>
      </w:r>
      <w:r w:rsidRPr="0066698B">
        <w:rPr>
          <w:rFonts w:ascii="Times New Roman" w:hAnsi="Times New Roman" w:cs="Times New Roman"/>
          <w:spacing w:val="44"/>
          <w:sz w:val="24"/>
          <w:szCs w:val="24"/>
          <w:lang w:val="ru-RU"/>
        </w:rPr>
        <w:t xml:space="preserve"> </w:t>
      </w:r>
      <w:r w:rsidRPr="0066698B">
        <w:rPr>
          <w:rFonts w:ascii="Times New Roman" w:hAnsi="Times New Roman" w:cs="Times New Roman"/>
          <w:sz w:val="24"/>
          <w:szCs w:val="24"/>
          <w:lang w:val="ru-RU"/>
        </w:rPr>
        <w:t>бр</w:t>
      </w:r>
      <w:r w:rsidRPr="0066698B">
        <w:rPr>
          <w:rFonts w:ascii="Times New Roman" w:hAnsi="Times New Roman" w:cs="Times New Roman"/>
          <w:spacing w:val="-4"/>
          <w:sz w:val="24"/>
          <w:szCs w:val="24"/>
          <w:lang w:val="ru-RU"/>
        </w:rPr>
        <w:t>о</w:t>
      </w:r>
      <w:r w:rsidRPr="0066698B">
        <w:rPr>
          <w:rFonts w:ascii="Times New Roman" w:hAnsi="Times New Roman" w:cs="Times New Roman"/>
          <w:sz w:val="24"/>
          <w:szCs w:val="24"/>
          <w:lang w:val="ru-RU"/>
        </w:rPr>
        <w:t>ј</w:t>
      </w:r>
      <w:r w:rsidRPr="0066698B">
        <w:rPr>
          <w:rFonts w:ascii="Times New Roman" w:hAnsi="Times New Roman" w:cs="Times New Roman"/>
          <w:spacing w:val="44"/>
          <w:sz w:val="24"/>
          <w:szCs w:val="24"/>
          <w:lang w:val="ru-RU"/>
        </w:rPr>
        <w:t xml:space="preserve"> </w:t>
      </w:r>
      <w:r w:rsidRPr="0066698B">
        <w:rPr>
          <w:rFonts w:ascii="Times New Roman" w:hAnsi="Times New Roman" w:cs="Times New Roman"/>
          <w:spacing w:val="-1"/>
          <w:sz w:val="24"/>
          <w:szCs w:val="24"/>
          <w:lang w:val="ru-RU"/>
        </w:rPr>
        <w:t>к</w:t>
      </w:r>
      <w:r w:rsidRPr="0066698B">
        <w:rPr>
          <w:rFonts w:ascii="Times New Roman" w:hAnsi="Times New Roman" w:cs="Times New Roman"/>
          <w:spacing w:val="-3"/>
          <w:sz w:val="24"/>
          <w:szCs w:val="24"/>
          <w:lang w:val="ru-RU"/>
        </w:rPr>
        <w:t>у</w:t>
      </w:r>
      <w:r w:rsidRPr="0066698B">
        <w:rPr>
          <w:rFonts w:ascii="Times New Roman" w:hAnsi="Times New Roman" w:cs="Times New Roman"/>
          <w:sz w:val="24"/>
          <w:szCs w:val="24"/>
          <w:lang w:val="ru-RU"/>
        </w:rPr>
        <w:t>р</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т</w:t>
      </w:r>
      <w:r w:rsidRPr="0066698B">
        <w:rPr>
          <w:rFonts w:ascii="Times New Roman" w:hAnsi="Times New Roman" w:cs="Times New Roman"/>
          <w:spacing w:val="-2"/>
          <w:sz w:val="24"/>
          <w:szCs w:val="24"/>
          <w:lang w:val="ru-RU"/>
        </w:rPr>
        <w:t>и</w:t>
      </w:r>
      <w:r w:rsidRPr="0066698B">
        <w:rPr>
          <w:rFonts w:ascii="Times New Roman" w:hAnsi="Times New Roman" w:cs="Times New Roman"/>
          <w:sz w:val="24"/>
          <w:szCs w:val="24"/>
          <w:lang w:val="ru-RU"/>
        </w:rPr>
        <w:t>вн</w:t>
      </w:r>
      <w:r w:rsidRPr="0066698B">
        <w:rPr>
          <w:rFonts w:ascii="Times New Roman" w:hAnsi="Times New Roman" w:cs="Times New Roman"/>
          <w:spacing w:val="-2"/>
          <w:sz w:val="24"/>
          <w:szCs w:val="24"/>
          <w:lang w:val="ru-RU"/>
        </w:rPr>
        <w:t>и</w:t>
      </w:r>
      <w:r w:rsidRPr="0066698B">
        <w:rPr>
          <w:rFonts w:ascii="Times New Roman" w:hAnsi="Times New Roman" w:cs="Times New Roman"/>
          <w:sz w:val="24"/>
          <w:szCs w:val="24"/>
          <w:lang w:val="ru-RU"/>
        </w:rPr>
        <w:t>х</w:t>
      </w:r>
      <w:r w:rsidRPr="0066698B">
        <w:rPr>
          <w:rFonts w:ascii="Times New Roman" w:hAnsi="Times New Roman" w:cs="Times New Roman"/>
          <w:spacing w:val="40"/>
          <w:sz w:val="24"/>
          <w:szCs w:val="24"/>
          <w:lang w:val="ru-RU"/>
        </w:rPr>
        <w:t xml:space="preserve"> </w:t>
      </w:r>
      <w:r w:rsidRPr="0066698B">
        <w:rPr>
          <w:rFonts w:ascii="Times New Roman" w:hAnsi="Times New Roman" w:cs="Times New Roman"/>
          <w:sz w:val="24"/>
          <w:szCs w:val="24"/>
          <w:lang w:val="ru-RU"/>
        </w:rPr>
        <w:t>прег</w:t>
      </w:r>
      <w:r w:rsidRPr="0066698B">
        <w:rPr>
          <w:rFonts w:ascii="Times New Roman" w:hAnsi="Times New Roman" w:cs="Times New Roman"/>
          <w:spacing w:val="1"/>
          <w:sz w:val="24"/>
          <w:szCs w:val="24"/>
          <w:lang w:val="ru-RU"/>
        </w:rPr>
        <w:t>л</w:t>
      </w:r>
      <w:r w:rsidRPr="0066698B">
        <w:rPr>
          <w:rFonts w:ascii="Times New Roman" w:hAnsi="Times New Roman" w:cs="Times New Roman"/>
          <w:spacing w:val="-3"/>
          <w:sz w:val="24"/>
          <w:szCs w:val="24"/>
          <w:lang w:val="ru-RU"/>
        </w:rPr>
        <w:t>е</w:t>
      </w:r>
      <w:r w:rsidRPr="0066698B">
        <w:rPr>
          <w:rFonts w:ascii="Times New Roman" w:hAnsi="Times New Roman" w:cs="Times New Roman"/>
          <w:sz w:val="24"/>
          <w:szCs w:val="24"/>
          <w:lang w:val="ru-RU"/>
        </w:rPr>
        <w:t>да</w:t>
      </w:r>
      <w:r w:rsidRPr="0066698B">
        <w:rPr>
          <w:rFonts w:ascii="Times New Roman" w:hAnsi="Times New Roman" w:cs="Times New Roman"/>
          <w:spacing w:val="40"/>
          <w:sz w:val="24"/>
          <w:szCs w:val="24"/>
          <w:lang w:val="ru-RU"/>
        </w:rPr>
        <w:t xml:space="preserve"> </w:t>
      </w:r>
      <w:r w:rsidRPr="0066698B">
        <w:rPr>
          <w:rFonts w:ascii="Times New Roman" w:hAnsi="Times New Roman" w:cs="Times New Roman"/>
          <w:sz w:val="24"/>
          <w:szCs w:val="24"/>
          <w:lang w:val="ru-RU"/>
        </w:rPr>
        <w:t>по</w:t>
      </w:r>
      <w:r w:rsidRPr="0066698B">
        <w:rPr>
          <w:rFonts w:ascii="Times New Roman" w:hAnsi="Times New Roman" w:cs="Times New Roman"/>
          <w:spacing w:val="40"/>
          <w:sz w:val="24"/>
          <w:szCs w:val="24"/>
          <w:lang w:val="ru-RU"/>
        </w:rPr>
        <w:t xml:space="preserve"> </w:t>
      </w:r>
      <w:r w:rsidRPr="0066698B">
        <w:rPr>
          <w:rFonts w:ascii="Times New Roman" w:hAnsi="Times New Roman" w:cs="Times New Roman"/>
          <w:spacing w:val="5"/>
          <w:sz w:val="24"/>
          <w:szCs w:val="24"/>
          <w:lang w:val="ru-RU"/>
        </w:rPr>
        <w:t>ј</w:t>
      </w:r>
      <w:r w:rsidRPr="0066698B">
        <w:rPr>
          <w:rFonts w:ascii="Times New Roman" w:hAnsi="Times New Roman" w:cs="Times New Roman"/>
          <w:sz w:val="24"/>
          <w:szCs w:val="24"/>
          <w:lang w:val="ru-RU"/>
        </w:rPr>
        <w:t>е</w:t>
      </w:r>
      <w:r w:rsidRPr="0066698B">
        <w:rPr>
          <w:rFonts w:ascii="Times New Roman" w:hAnsi="Times New Roman" w:cs="Times New Roman"/>
          <w:spacing w:val="-2"/>
          <w:sz w:val="24"/>
          <w:szCs w:val="24"/>
          <w:lang w:val="ru-RU"/>
        </w:rPr>
        <w:t>д</w:t>
      </w:r>
      <w:r w:rsidRPr="0066698B">
        <w:rPr>
          <w:rFonts w:ascii="Times New Roman" w:hAnsi="Times New Roman" w:cs="Times New Roman"/>
          <w:sz w:val="24"/>
          <w:szCs w:val="24"/>
          <w:lang w:val="ru-RU"/>
        </w:rPr>
        <w:t>н</w:t>
      </w:r>
      <w:r w:rsidRPr="0066698B">
        <w:rPr>
          <w:rFonts w:ascii="Times New Roman" w:hAnsi="Times New Roman" w:cs="Times New Roman"/>
          <w:spacing w:val="-3"/>
          <w:sz w:val="24"/>
          <w:szCs w:val="24"/>
          <w:lang w:val="ru-RU"/>
        </w:rPr>
        <w:t>о</w:t>
      </w:r>
      <w:r w:rsidRPr="0066698B">
        <w:rPr>
          <w:rFonts w:ascii="Times New Roman" w:hAnsi="Times New Roman" w:cs="Times New Roman"/>
          <w:sz w:val="24"/>
          <w:szCs w:val="24"/>
          <w:lang w:val="ru-RU"/>
        </w:rPr>
        <w:t>м ст</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новн</w:t>
      </w:r>
      <w:r w:rsidRPr="0066698B">
        <w:rPr>
          <w:rFonts w:ascii="Times New Roman" w:hAnsi="Times New Roman" w:cs="Times New Roman"/>
          <w:spacing w:val="-2"/>
          <w:sz w:val="24"/>
          <w:szCs w:val="24"/>
          <w:lang w:val="ru-RU"/>
        </w:rPr>
        <w:t>и</w:t>
      </w:r>
      <w:r w:rsidRPr="0066698B">
        <w:rPr>
          <w:rFonts w:ascii="Times New Roman" w:hAnsi="Times New Roman" w:cs="Times New Roman"/>
          <w:spacing w:val="-1"/>
          <w:sz w:val="24"/>
          <w:szCs w:val="24"/>
          <w:lang w:val="ru-RU"/>
        </w:rPr>
        <w:t>к</w:t>
      </w:r>
      <w:r w:rsidRPr="0066698B">
        <w:rPr>
          <w:rFonts w:ascii="Times New Roman" w:hAnsi="Times New Roman" w:cs="Times New Roman"/>
          <w:sz w:val="24"/>
          <w:szCs w:val="24"/>
          <w:lang w:val="ru-RU"/>
        </w:rPr>
        <w:t>у</w:t>
      </w:r>
      <w:r w:rsidRPr="0066698B">
        <w:rPr>
          <w:rFonts w:ascii="Times New Roman" w:hAnsi="Times New Roman" w:cs="Times New Roman"/>
          <w:spacing w:val="26"/>
          <w:sz w:val="24"/>
          <w:szCs w:val="24"/>
          <w:lang w:val="ru-RU"/>
        </w:rPr>
        <w:t xml:space="preserve"> </w:t>
      </w:r>
      <w:r w:rsidRPr="0066698B">
        <w:rPr>
          <w:rFonts w:ascii="Times New Roman" w:hAnsi="Times New Roman" w:cs="Times New Roman"/>
          <w:sz w:val="24"/>
          <w:szCs w:val="24"/>
          <w:lang w:val="ru-RU"/>
        </w:rPr>
        <w:t>одређ</w:t>
      </w:r>
      <w:r w:rsidRPr="0066698B">
        <w:rPr>
          <w:rFonts w:ascii="Times New Roman" w:hAnsi="Times New Roman" w:cs="Times New Roman"/>
          <w:spacing w:val="-1"/>
          <w:sz w:val="24"/>
          <w:szCs w:val="24"/>
          <w:lang w:val="ru-RU"/>
        </w:rPr>
        <w:t>е</w:t>
      </w:r>
      <w:r w:rsidRPr="0066698B">
        <w:rPr>
          <w:rFonts w:ascii="Times New Roman" w:hAnsi="Times New Roman" w:cs="Times New Roman"/>
          <w:sz w:val="24"/>
          <w:szCs w:val="24"/>
          <w:lang w:val="ru-RU"/>
        </w:rPr>
        <w:t>н</w:t>
      </w:r>
      <w:r w:rsidRPr="0066698B">
        <w:rPr>
          <w:rFonts w:ascii="Times New Roman" w:hAnsi="Times New Roman" w:cs="Times New Roman"/>
          <w:spacing w:val="-3"/>
          <w:sz w:val="24"/>
          <w:szCs w:val="24"/>
          <w:lang w:val="ru-RU"/>
        </w:rPr>
        <w:t>о</w:t>
      </w:r>
      <w:r w:rsidRPr="0066698B">
        <w:rPr>
          <w:rFonts w:ascii="Times New Roman" w:hAnsi="Times New Roman" w:cs="Times New Roman"/>
          <w:sz w:val="24"/>
          <w:szCs w:val="24"/>
          <w:lang w:val="ru-RU"/>
        </w:rPr>
        <w:t>г</w:t>
      </w:r>
      <w:r w:rsidRPr="0066698B">
        <w:rPr>
          <w:rFonts w:ascii="Times New Roman" w:hAnsi="Times New Roman" w:cs="Times New Roman"/>
          <w:spacing w:val="23"/>
          <w:sz w:val="24"/>
          <w:szCs w:val="24"/>
          <w:lang w:val="ru-RU"/>
        </w:rPr>
        <w:t xml:space="preserve"> </w:t>
      </w:r>
      <w:r w:rsidRPr="0066698B">
        <w:rPr>
          <w:rFonts w:ascii="Times New Roman" w:hAnsi="Times New Roman" w:cs="Times New Roman"/>
          <w:spacing w:val="-3"/>
          <w:sz w:val="24"/>
          <w:szCs w:val="24"/>
          <w:lang w:val="ru-RU"/>
        </w:rPr>
        <w:t>у</w:t>
      </w:r>
      <w:r w:rsidRPr="0066698B">
        <w:rPr>
          <w:rFonts w:ascii="Times New Roman" w:hAnsi="Times New Roman" w:cs="Times New Roman"/>
          <w:sz w:val="24"/>
          <w:szCs w:val="24"/>
          <w:lang w:val="ru-RU"/>
        </w:rPr>
        <w:t>з</w:t>
      </w:r>
      <w:r w:rsidRPr="0066698B">
        <w:rPr>
          <w:rFonts w:ascii="Times New Roman" w:hAnsi="Times New Roman" w:cs="Times New Roman"/>
          <w:spacing w:val="-1"/>
          <w:sz w:val="24"/>
          <w:szCs w:val="24"/>
          <w:lang w:val="ru-RU"/>
        </w:rPr>
        <w:t>р</w:t>
      </w:r>
      <w:r w:rsidRPr="0066698B">
        <w:rPr>
          <w:rFonts w:ascii="Times New Roman" w:hAnsi="Times New Roman" w:cs="Times New Roman"/>
          <w:sz w:val="24"/>
          <w:szCs w:val="24"/>
          <w:lang w:val="ru-RU"/>
        </w:rPr>
        <w:t>ас</w:t>
      </w:r>
      <w:r w:rsidRPr="0066698B">
        <w:rPr>
          <w:rFonts w:ascii="Times New Roman" w:hAnsi="Times New Roman" w:cs="Times New Roman"/>
          <w:spacing w:val="-1"/>
          <w:sz w:val="24"/>
          <w:szCs w:val="24"/>
          <w:lang w:val="ru-RU"/>
        </w:rPr>
        <w:t>т</w:t>
      </w:r>
      <w:r w:rsidRPr="0066698B">
        <w:rPr>
          <w:rFonts w:ascii="Times New Roman" w:hAnsi="Times New Roman" w:cs="Times New Roman"/>
          <w:sz w:val="24"/>
          <w:szCs w:val="24"/>
          <w:lang w:val="ru-RU"/>
        </w:rPr>
        <w:t>а</w:t>
      </w:r>
      <w:r w:rsidRPr="0066698B">
        <w:rPr>
          <w:rFonts w:ascii="Times New Roman" w:hAnsi="Times New Roman" w:cs="Times New Roman"/>
          <w:spacing w:val="28"/>
          <w:sz w:val="24"/>
          <w:szCs w:val="24"/>
          <w:lang w:val="ru-RU"/>
        </w:rPr>
        <w:t xml:space="preserve"> </w:t>
      </w:r>
      <w:r w:rsidRPr="0066698B">
        <w:rPr>
          <w:rFonts w:ascii="Times New Roman" w:hAnsi="Times New Roman" w:cs="Times New Roman"/>
          <w:sz w:val="24"/>
          <w:szCs w:val="24"/>
          <w:lang w:val="ru-RU"/>
        </w:rPr>
        <w:t>ч</w:t>
      </w:r>
      <w:r w:rsidRPr="0066698B">
        <w:rPr>
          <w:rFonts w:ascii="Times New Roman" w:hAnsi="Times New Roman" w:cs="Times New Roman"/>
          <w:spacing w:val="-1"/>
          <w:sz w:val="24"/>
          <w:szCs w:val="24"/>
          <w:lang w:val="ru-RU"/>
        </w:rPr>
        <w:t>им</w:t>
      </w:r>
      <w:r w:rsidRPr="0066698B">
        <w:rPr>
          <w:rFonts w:ascii="Times New Roman" w:hAnsi="Times New Roman" w:cs="Times New Roman"/>
          <w:sz w:val="24"/>
          <w:szCs w:val="24"/>
          <w:lang w:val="ru-RU"/>
        </w:rPr>
        <w:t>е</w:t>
      </w:r>
      <w:r w:rsidRPr="0066698B">
        <w:rPr>
          <w:rFonts w:ascii="Times New Roman" w:hAnsi="Times New Roman" w:cs="Times New Roman"/>
          <w:spacing w:val="28"/>
          <w:sz w:val="24"/>
          <w:szCs w:val="24"/>
          <w:lang w:val="ru-RU"/>
        </w:rPr>
        <w:t xml:space="preserve"> </w:t>
      </w:r>
      <w:r w:rsidRPr="0066698B">
        <w:rPr>
          <w:rFonts w:ascii="Times New Roman" w:hAnsi="Times New Roman" w:cs="Times New Roman"/>
          <w:sz w:val="24"/>
          <w:szCs w:val="24"/>
          <w:lang w:val="ru-RU"/>
        </w:rPr>
        <w:t>се</w:t>
      </w:r>
      <w:r w:rsidRPr="0066698B">
        <w:rPr>
          <w:rFonts w:ascii="Times New Roman" w:hAnsi="Times New Roman" w:cs="Times New Roman"/>
          <w:spacing w:val="25"/>
          <w:sz w:val="24"/>
          <w:szCs w:val="24"/>
          <w:lang w:val="ru-RU"/>
        </w:rPr>
        <w:t xml:space="preserve"> </w:t>
      </w:r>
      <w:r w:rsidRPr="0066698B">
        <w:rPr>
          <w:rFonts w:ascii="Times New Roman" w:hAnsi="Times New Roman" w:cs="Times New Roman"/>
          <w:spacing w:val="-1"/>
          <w:sz w:val="24"/>
          <w:szCs w:val="24"/>
          <w:lang w:val="ru-RU"/>
        </w:rPr>
        <w:t>м</w:t>
      </w:r>
      <w:r w:rsidRPr="0066698B">
        <w:rPr>
          <w:rFonts w:ascii="Times New Roman" w:hAnsi="Times New Roman" w:cs="Times New Roman"/>
          <w:sz w:val="24"/>
          <w:szCs w:val="24"/>
          <w:lang w:val="ru-RU"/>
        </w:rPr>
        <w:t>е</w:t>
      </w:r>
      <w:r w:rsidRPr="0066698B">
        <w:rPr>
          <w:rFonts w:ascii="Times New Roman" w:hAnsi="Times New Roman" w:cs="Times New Roman"/>
          <w:spacing w:val="-1"/>
          <w:sz w:val="24"/>
          <w:szCs w:val="24"/>
          <w:lang w:val="ru-RU"/>
        </w:rPr>
        <w:t>р</w:t>
      </w:r>
      <w:r w:rsidRPr="0066698B">
        <w:rPr>
          <w:rFonts w:ascii="Times New Roman" w:hAnsi="Times New Roman" w:cs="Times New Roman"/>
          <w:sz w:val="24"/>
          <w:szCs w:val="24"/>
          <w:lang w:val="ru-RU"/>
        </w:rPr>
        <w:t>и</w:t>
      </w:r>
      <w:r w:rsidRPr="0066698B">
        <w:rPr>
          <w:rFonts w:ascii="Times New Roman" w:hAnsi="Times New Roman" w:cs="Times New Roman"/>
          <w:spacing w:val="27"/>
          <w:sz w:val="24"/>
          <w:szCs w:val="24"/>
          <w:lang w:val="ru-RU"/>
        </w:rPr>
        <w:t xml:space="preserve"> </w:t>
      </w:r>
      <w:r w:rsidRPr="0066698B">
        <w:rPr>
          <w:rFonts w:ascii="Times New Roman" w:hAnsi="Times New Roman" w:cs="Times New Roman"/>
          <w:sz w:val="24"/>
          <w:szCs w:val="24"/>
          <w:lang w:val="ru-RU"/>
        </w:rPr>
        <w:t>прос</w:t>
      </w:r>
      <w:r w:rsidRPr="0066698B">
        <w:rPr>
          <w:rFonts w:ascii="Times New Roman" w:hAnsi="Times New Roman" w:cs="Times New Roman"/>
          <w:spacing w:val="-1"/>
          <w:sz w:val="24"/>
          <w:szCs w:val="24"/>
          <w:lang w:val="ru-RU"/>
        </w:rPr>
        <w:t>е</w:t>
      </w:r>
      <w:r w:rsidRPr="0066698B">
        <w:rPr>
          <w:rFonts w:ascii="Times New Roman" w:hAnsi="Times New Roman" w:cs="Times New Roman"/>
          <w:sz w:val="24"/>
          <w:szCs w:val="24"/>
          <w:lang w:val="ru-RU"/>
        </w:rPr>
        <w:t>чно</w:t>
      </w:r>
      <w:r w:rsidRPr="0066698B">
        <w:rPr>
          <w:rFonts w:ascii="Times New Roman" w:hAnsi="Times New Roman" w:cs="Times New Roman"/>
          <w:spacing w:val="25"/>
          <w:sz w:val="24"/>
          <w:szCs w:val="24"/>
          <w:lang w:val="ru-RU"/>
        </w:rPr>
        <w:t xml:space="preserve"> </w:t>
      </w:r>
      <w:r w:rsidRPr="0066698B">
        <w:rPr>
          <w:rFonts w:ascii="Times New Roman" w:hAnsi="Times New Roman" w:cs="Times New Roman"/>
          <w:spacing w:val="-1"/>
          <w:sz w:val="24"/>
          <w:szCs w:val="24"/>
          <w:lang w:val="ru-RU"/>
        </w:rPr>
        <w:t>к</w:t>
      </w:r>
      <w:r w:rsidRPr="0066698B">
        <w:rPr>
          <w:rFonts w:ascii="Times New Roman" w:hAnsi="Times New Roman" w:cs="Times New Roman"/>
          <w:sz w:val="24"/>
          <w:szCs w:val="24"/>
          <w:lang w:val="ru-RU"/>
        </w:rPr>
        <w:t>о</w:t>
      </w:r>
      <w:r w:rsidRPr="0066698B">
        <w:rPr>
          <w:rFonts w:ascii="Times New Roman" w:hAnsi="Times New Roman" w:cs="Times New Roman"/>
          <w:spacing w:val="-1"/>
          <w:sz w:val="24"/>
          <w:szCs w:val="24"/>
          <w:lang w:val="ru-RU"/>
        </w:rPr>
        <w:t>р</w:t>
      </w:r>
      <w:r w:rsidRPr="0066698B">
        <w:rPr>
          <w:rFonts w:ascii="Times New Roman" w:hAnsi="Times New Roman" w:cs="Times New Roman"/>
          <w:spacing w:val="-2"/>
          <w:sz w:val="24"/>
          <w:szCs w:val="24"/>
          <w:lang w:val="ru-RU"/>
        </w:rPr>
        <w:t>иш</w:t>
      </w:r>
      <w:r w:rsidRPr="0066698B">
        <w:rPr>
          <w:rFonts w:ascii="Times New Roman" w:hAnsi="Times New Roman" w:cs="Times New Roman"/>
          <w:sz w:val="24"/>
          <w:szCs w:val="24"/>
          <w:lang w:val="ru-RU"/>
        </w:rPr>
        <w:t>ћ</w:t>
      </w:r>
      <w:r w:rsidRPr="0066698B">
        <w:rPr>
          <w:rFonts w:ascii="Times New Roman" w:hAnsi="Times New Roman" w:cs="Times New Roman"/>
          <w:spacing w:val="-1"/>
          <w:sz w:val="24"/>
          <w:szCs w:val="24"/>
          <w:lang w:val="ru-RU"/>
        </w:rPr>
        <w:t>е</w:t>
      </w:r>
      <w:r w:rsidRPr="0066698B">
        <w:rPr>
          <w:rFonts w:ascii="Times New Roman" w:hAnsi="Times New Roman" w:cs="Times New Roman"/>
          <w:sz w:val="24"/>
          <w:szCs w:val="24"/>
          <w:lang w:val="ru-RU"/>
        </w:rPr>
        <w:t>ње</w:t>
      </w:r>
      <w:r w:rsidRPr="0066698B">
        <w:rPr>
          <w:rFonts w:ascii="Times New Roman" w:hAnsi="Times New Roman" w:cs="Times New Roman"/>
          <w:spacing w:val="28"/>
          <w:sz w:val="24"/>
          <w:szCs w:val="24"/>
          <w:lang w:val="ru-RU"/>
        </w:rPr>
        <w:t xml:space="preserve"> </w:t>
      </w:r>
      <w:r w:rsidRPr="0066698B">
        <w:rPr>
          <w:rFonts w:ascii="Times New Roman" w:hAnsi="Times New Roman" w:cs="Times New Roman"/>
          <w:sz w:val="24"/>
          <w:szCs w:val="24"/>
          <w:lang w:val="ru-RU"/>
        </w:rPr>
        <w:t>ст</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н</w:t>
      </w:r>
      <w:r w:rsidRPr="0066698B">
        <w:rPr>
          <w:rFonts w:ascii="Times New Roman" w:hAnsi="Times New Roman" w:cs="Times New Roman"/>
          <w:spacing w:val="-3"/>
          <w:sz w:val="24"/>
          <w:szCs w:val="24"/>
          <w:lang w:val="ru-RU"/>
        </w:rPr>
        <w:t>о</w:t>
      </w:r>
      <w:r w:rsidRPr="0066698B">
        <w:rPr>
          <w:rFonts w:ascii="Times New Roman" w:hAnsi="Times New Roman" w:cs="Times New Roman"/>
          <w:sz w:val="24"/>
          <w:szCs w:val="24"/>
          <w:lang w:val="ru-RU"/>
        </w:rPr>
        <w:t>вн</w:t>
      </w:r>
      <w:r w:rsidRPr="0066698B">
        <w:rPr>
          <w:rFonts w:ascii="Times New Roman" w:hAnsi="Times New Roman" w:cs="Times New Roman"/>
          <w:spacing w:val="-2"/>
          <w:sz w:val="24"/>
          <w:szCs w:val="24"/>
          <w:lang w:val="ru-RU"/>
        </w:rPr>
        <w:t>и</w:t>
      </w:r>
      <w:r w:rsidRPr="0066698B">
        <w:rPr>
          <w:rFonts w:ascii="Times New Roman" w:hAnsi="Times New Roman" w:cs="Times New Roman"/>
          <w:sz w:val="24"/>
          <w:szCs w:val="24"/>
          <w:lang w:val="ru-RU"/>
        </w:rPr>
        <w:t>ш</w:t>
      </w:r>
      <w:r w:rsidRPr="0066698B">
        <w:rPr>
          <w:rFonts w:ascii="Times New Roman" w:hAnsi="Times New Roman" w:cs="Times New Roman"/>
          <w:spacing w:val="-3"/>
          <w:sz w:val="24"/>
          <w:szCs w:val="24"/>
          <w:lang w:val="ru-RU"/>
        </w:rPr>
        <w:t>т</w:t>
      </w:r>
      <w:r w:rsidRPr="0066698B">
        <w:rPr>
          <w:rFonts w:ascii="Times New Roman" w:hAnsi="Times New Roman" w:cs="Times New Roman"/>
          <w:sz w:val="24"/>
          <w:szCs w:val="24"/>
          <w:lang w:val="ru-RU"/>
        </w:rPr>
        <w:t>ва “</w:t>
      </w:r>
      <w:r w:rsidRPr="0066698B">
        <w:rPr>
          <w:rFonts w:ascii="Times New Roman" w:hAnsi="Times New Roman" w:cs="Times New Roman"/>
          <w:spacing w:val="-2"/>
          <w:sz w:val="24"/>
          <w:szCs w:val="24"/>
          <w:lang w:val="ru-RU"/>
        </w:rPr>
        <w:t>и</w:t>
      </w:r>
      <w:r w:rsidRPr="0066698B">
        <w:rPr>
          <w:rFonts w:ascii="Times New Roman" w:hAnsi="Times New Roman" w:cs="Times New Roman"/>
          <w:sz w:val="24"/>
          <w:szCs w:val="24"/>
          <w:lang w:val="ru-RU"/>
        </w:rPr>
        <w:t>з</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бр</w:t>
      </w:r>
      <w:r w:rsidRPr="0066698B">
        <w:rPr>
          <w:rFonts w:ascii="Times New Roman" w:hAnsi="Times New Roman" w:cs="Times New Roman"/>
          <w:spacing w:val="-1"/>
          <w:sz w:val="24"/>
          <w:szCs w:val="24"/>
          <w:lang w:val="ru-RU"/>
        </w:rPr>
        <w:t>а</w:t>
      </w:r>
      <w:r w:rsidRPr="0066698B">
        <w:rPr>
          <w:rFonts w:ascii="Times New Roman" w:hAnsi="Times New Roman" w:cs="Times New Roman"/>
          <w:sz w:val="24"/>
          <w:szCs w:val="24"/>
          <w:lang w:val="ru-RU"/>
        </w:rPr>
        <w:t>н</w:t>
      </w:r>
      <w:r w:rsidRPr="0066698B">
        <w:rPr>
          <w:rFonts w:ascii="Times New Roman" w:hAnsi="Times New Roman" w:cs="Times New Roman"/>
          <w:spacing w:val="-3"/>
          <w:sz w:val="24"/>
          <w:szCs w:val="24"/>
          <w:lang w:val="ru-RU"/>
        </w:rPr>
        <w:t>о</w:t>
      </w:r>
      <w:r w:rsidRPr="0066698B">
        <w:rPr>
          <w:rFonts w:ascii="Times New Roman" w:hAnsi="Times New Roman" w:cs="Times New Roman"/>
          <w:sz w:val="24"/>
          <w:szCs w:val="24"/>
          <w:lang w:val="ru-RU"/>
        </w:rPr>
        <w:t>г</w:t>
      </w:r>
      <w:r w:rsidRPr="0066698B">
        <w:rPr>
          <w:rFonts w:ascii="Times New Roman" w:hAnsi="Times New Roman" w:cs="Times New Roman"/>
          <w:spacing w:val="-1"/>
          <w:sz w:val="24"/>
          <w:szCs w:val="24"/>
          <w:lang w:val="ru-RU"/>
        </w:rPr>
        <w:t xml:space="preserve"> </w:t>
      </w:r>
      <w:r w:rsidRPr="0066698B">
        <w:rPr>
          <w:rFonts w:ascii="Times New Roman" w:hAnsi="Times New Roman" w:cs="Times New Roman"/>
          <w:sz w:val="24"/>
          <w:szCs w:val="24"/>
          <w:lang w:val="ru-RU"/>
        </w:rPr>
        <w:t>ле</w:t>
      </w:r>
      <w:r w:rsidRPr="0066698B">
        <w:rPr>
          <w:rFonts w:ascii="Times New Roman" w:hAnsi="Times New Roman" w:cs="Times New Roman"/>
          <w:spacing w:val="-2"/>
          <w:sz w:val="24"/>
          <w:szCs w:val="24"/>
          <w:lang w:val="ru-RU"/>
        </w:rPr>
        <w:t>к</w:t>
      </w:r>
      <w:r w:rsidRPr="0066698B">
        <w:rPr>
          <w:rFonts w:ascii="Times New Roman" w:hAnsi="Times New Roman" w:cs="Times New Roman"/>
          <w:sz w:val="24"/>
          <w:szCs w:val="24"/>
          <w:lang w:val="ru-RU"/>
        </w:rPr>
        <w:t>а</w:t>
      </w:r>
      <w:r w:rsidRPr="0066698B">
        <w:rPr>
          <w:rFonts w:ascii="Times New Roman" w:hAnsi="Times New Roman" w:cs="Times New Roman"/>
          <w:spacing w:val="-1"/>
          <w:sz w:val="24"/>
          <w:szCs w:val="24"/>
          <w:lang w:val="ru-RU"/>
        </w:rPr>
        <w:t>р</w:t>
      </w:r>
      <w:r w:rsidRPr="0066698B">
        <w:rPr>
          <w:rFonts w:ascii="Times New Roman" w:hAnsi="Times New Roman" w:cs="Times New Roman"/>
          <w:sz w:val="24"/>
          <w:szCs w:val="24"/>
          <w:lang w:val="ru-RU"/>
        </w:rPr>
        <w:t>а</w:t>
      </w:r>
      <w:r w:rsidRPr="0066698B">
        <w:rPr>
          <w:rFonts w:ascii="Times New Roman" w:hAnsi="Times New Roman" w:cs="Times New Roman"/>
          <w:spacing w:val="-2"/>
          <w:sz w:val="24"/>
          <w:szCs w:val="24"/>
          <w:lang w:val="ru-RU"/>
        </w:rPr>
        <w:t>”</w:t>
      </w:r>
      <w:r w:rsidRPr="0066698B">
        <w:rPr>
          <w:rFonts w:ascii="Times New Roman" w:hAnsi="Times New Roman" w:cs="Times New Roman"/>
          <w:sz w:val="24"/>
          <w:szCs w:val="24"/>
          <w:lang w:val="ru-RU"/>
        </w:rPr>
        <w:t>.</w:t>
      </w:r>
    </w:p>
    <w:p w14:paraId="7B7C8CDD" w14:textId="77777777" w:rsidR="00A72894" w:rsidRPr="0066698B" w:rsidRDefault="00A72894" w:rsidP="00A549E1">
      <w:pPr>
        <w:pStyle w:val="BodyText"/>
        <w:spacing w:line="276" w:lineRule="auto"/>
        <w:ind w:left="220" w:right="114" w:firstLine="0"/>
        <w:jc w:val="both"/>
        <w:rPr>
          <w:rFonts w:ascii="Times New Roman" w:hAnsi="Times New Roman" w:cs="Times New Roman"/>
          <w:sz w:val="24"/>
          <w:szCs w:val="24"/>
          <w:lang w:val="ru-RU"/>
        </w:rPr>
      </w:pPr>
    </w:p>
    <w:p w14:paraId="7434F46A" w14:textId="77777777" w:rsidR="00A549E1" w:rsidRPr="0066698B" w:rsidRDefault="00A549E1" w:rsidP="00F21450">
      <w:pPr>
        <w:jc w:val="center"/>
        <w:rPr>
          <w:rFonts w:ascii="Times New Roman" w:eastAsia="Arial" w:hAnsi="Times New Roman" w:cs="Times New Roman"/>
          <w:b/>
          <w:sz w:val="20"/>
          <w:szCs w:val="24"/>
          <w:lang w:val="ru-RU"/>
        </w:rPr>
      </w:pPr>
      <w:r w:rsidRPr="0066698B">
        <w:rPr>
          <w:rFonts w:ascii="Times New Roman" w:eastAsia="Arial" w:hAnsi="Times New Roman" w:cs="Times New Roman"/>
          <w:b/>
          <w:sz w:val="20"/>
          <w:szCs w:val="24"/>
          <w:lang w:val="ru-RU"/>
        </w:rPr>
        <w:t xml:space="preserve">Табела </w:t>
      </w:r>
      <w:r w:rsidR="007B1DD2" w:rsidRPr="0066698B">
        <w:rPr>
          <w:rFonts w:ascii="Times New Roman" w:eastAsia="Arial" w:hAnsi="Times New Roman" w:cs="Times New Roman"/>
          <w:b/>
          <w:sz w:val="20"/>
          <w:szCs w:val="24"/>
          <w:lang w:val="ru-RU"/>
        </w:rPr>
        <w:t xml:space="preserve">бр. </w:t>
      </w:r>
      <w:r w:rsidR="00221AAF" w:rsidRPr="0066698B">
        <w:rPr>
          <w:rFonts w:ascii="Times New Roman" w:eastAsia="Arial" w:hAnsi="Times New Roman" w:cs="Times New Roman"/>
          <w:b/>
          <w:sz w:val="20"/>
          <w:szCs w:val="24"/>
          <w:lang w:val="ru-RU"/>
        </w:rPr>
        <w:t>3</w:t>
      </w:r>
      <w:r w:rsidR="00A72894" w:rsidRPr="0066698B">
        <w:rPr>
          <w:rFonts w:ascii="Times New Roman" w:eastAsia="Arial" w:hAnsi="Times New Roman" w:cs="Times New Roman"/>
          <w:b/>
          <w:sz w:val="20"/>
          <w:szCs w:val="24"/>
          <w:lang w:val="ru-RU"/>
        </w:rPr>
        <w:t>4</w:t>
      </w:r>
      <w:r w:rsidR="007B1DD2" w:rsidRPr="0066698B">
        <w:rPr>
          <w:rFonts w:ascii="Times New Roman" w:eastAsia="Arial" w:hAnsi="Times New Roman" w:cs="Times New Roman"/>
          <w:b/>
          <w:sz w:val="20"/>
          <w:szCs w:val="24"/>
          <w:lang w:val="ru-RU"/>
        </w:rPr>
        <w:t>-</w:t>
      </w:r>
      <w:r w:rsidRPr="0066698B">
        <w:rPr>
          <w:rFonts w:ascii="Times New Roman" w:eastAsia="Arial" w:hAnsi="Times New Roman" w:cs="Times New Roman"/>
          <w:b/>
          <w:sz w:val="20"/>
          <w:szCs w:val="24"/>
          <w:lang w:val="ru-RU"/>
        </w:rPr>
        <w:t xml:space="preserve">  Укупан број куративних прегледа код изабраног лекара према категоријама у 20</w:t>
      </w:r>
      <w:r w:rsidR="0046748D" w:rsidRPr="0066698B">
        <w:rPr>
          <w:rFonts w:ascii="Times New Roman" w:eastAsia="Arial" w:hAnsi="Times New Roman" w:cs="Times New Roman"/>
          <w:b/>
          <w:sz w:val="20"/>
          <w:szCs w:val="24"/>
          <w:lang w:val="ru-RU"/>
        </w:rPr>
        <w:t>2</w:t>
      </w:r>
      <w:r w:rsidR="00A72894" w:rsidRPr="0066698B">
        <w:rPr>
          <w:rFonts w:ascii="Times New Roman" w:eastAsia="Arial" w:hAnsi="Times New Roman" w:cs="Times New Roman"/>
          <w:b/>
          <w:sz w:val="20"/>
          <w:szCs w:val="24"/>
          <w:lang w:val="ru-RU"/>
        </w:rPr>
        <w:t>2</w:t>
      </w:r>
      <w:r w:rsidRPr="0066698B">
        <w:rPr>
          <w:rFonts w:ascii="Times New Roman" w:eastAsia="Arial" w:hAnsi="Times New Roman" w:cs="Times New Roman"/>
          <w:b/>
          <w:sz w:val="20"/>
          <w:szCs w:val="24"/>
          <w:lang w:val="ru-RU"/>
        </w:rPr>
        <w:t xml:space="preserve">. </w:t>
      </w:r>
      <w:r w:rsidR="005305CC" w:rsidRPr="0066698B">
        <w:rPr>
          <w:rFonts w:ascii="Times New Roman" w:eastAsia="Arial" w:hAnsi="Times New Roman" w:cs="Times New Roman"/>
          <w:b/>
          <w:sz w:val="20"/>
          <w:szCs w:val="24"/>
          <w:lang w:val="ru-RU"/>
        </w:rPr>
        <w:t>г</w:t>
      </w:r>
      <w:r w:rsidRPr="0066698B">
        <w:rPr>
          <w:rFonts w:ascii="Times New Roman" w:eastAsia="Arial" w:hAnsi="Times New Roman" w:cs="Times New Roman"/>
          <w:b/>
          <w:sz w:val="20"/>
          <w:szCs w:val="24"/>
          <w:lang w:val="ru-RU"/>
        </w:rPr>
        <w:t>одини</w:t>
      </w:r>
    </w:p>
    <w:p w14:paraId="2E9189B5" w14:textId="77777777" w:rsidR="00A549E1" w:rsidRPr="0066698B" w:rsidRDefault="00A549E1" w:rsidP="00A549E1">
      <w:pPr>
        <w:jc w:val="center"/>
        <w:rPr>
          <w:rFonts w:ascii="Times New Roman" w:eastAsia="Arial" w:hAnsi="Times New Roman" w:cs="Times New Roman"/>
          <w:sz w:val="20"/>
          <w:szCs w:val="24"/>
          <w:lang w:val="ru-RU"/>
        </w:rPr>
      </w:pPr>
    </w:p>
    <w:p w14:paraId="205CC0B1" w14:textId="77777777" w:rsidR="00A549E1" w:rsidRPr="0066698B" w:rsidRDefault="00A549E1" w:rsidP="00A549E1">
      <w:pPr>
        <w:jc w:val="center"/>
        <w:rPr>
          <w:rFonts w:ascii="Times New Roman" w:eastAsia="Arial" w:hAnsi="Times New Roman" w:cs="Times New Roman"/>
          <w:sz w:val="20"/>
          <w:szCs w:val="24"/>
          <w:lang w:val="ru-RU"/>
        </w:rPr>
      </w:pPr>
    </w:p>
    <w:tbl>
      <w:tblPr>
        <w:tblStyle w:val="LightList-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539"/>
        <w:gridCol w:w="1260"/>
        <w:gridCol w:w="1440"/>
        <w:gridCol w:w="1517"/>
        <w:gridCol w:w="1683"/>
      </w:tblGrid>
      <w:tr w:rsidR="0066698B" w:rsidRPr="0066698B" w14:paraId="00847A40" w14:textId="77777777" w:rsidTr="000F4788">
        <w:trPr>
          <w:cnfStyle w:val="100000000000" w:firstRow="1" w:lastRow="0" w:firstColumn="0" w:lastColumn="0" w:oddVBand="0" w:evenVBand="0" w:oddHBand="0" w:evenHBand="0" w:firstRowFirstColumn="0" w:firstRowLastColumn="0" w:lastRowFirstColumn="0" w:lastRowLastColumn="0"/>
          <w:trHeight w:hRule="exact" w:val="316"/>
          <w:jc w:val="center"/>
        </w:trPr>
        <w:tc>
          <w:tcPr>
            <w:cnfStyle w:val="001000000000" w:firstRow="0" w:lastRow="0" w:firstColumn="1" w:lastColumn="0" w:oddVBand="0" w:evenVBand="0" w:oddHBand="0" w:evenHBand="0" w:firstRowFirstColumn="0" w:firstRowLastColumn="0" w:lastRowFirstColumn="0" w:lastRowLastColumn="0"/>
            <w:tcW w:w="1272" w:type="dxa"/>
            <w:vMerge w:val="restart"/>
          </w:tcPr>
          <w:p w14:paraId="21591B46" w14:textId="77777777" w:rsidR="00A549E1" w:rsidRPr="0066698B" w:rsidRDefault="00A549E1" w:rsidP="00277F73">
            <w:pPr>
              <w:pStyle w:val="TableParagraph"/>
              <w:ind w:left="102"/>
              <w:rPr>
                <w:rFonts w:ascii="Times New Roman" w:eastAsia="Arial" w:hAnsi="Times New Roman" w:cs="Times New Roman"/>
                <w:color w:val="auto"/>
                <w:lang w:val="ru-RU"/>
              </w:rPr>
            </w:pPr>
          </w:p>
        </w:tc>
        <w:tc>
          <w:tcPr>
            <w:cnfStyle w:val="000100000000" w:firstRow="0" w:lastRow="0" w:firstColumn="0" w:lastColumn="1" w:oddVBand="0" w:evenVBand="0" w:oddHBand="0" w:evenHBand="0" w:firstRowFirstColumn="0" w:firstRowLastColumn="0" w:lastRowFirstColumn="0" w:lastRowLastColumn="0"/>
            <w:tcW w:w="7439" w:type="dxa"/>
            <w:gridSpan w:val="5"/>
          </w:tcPr>
          <w:p w14:paraId="7277FF27" w14:textId="77777777" w:rsidR="00A549E1" w:rsidRPr="0066698B" w:rsidRDefault="000F4788" w:rsidP="000F4788">
            <w:pPr>
              <w:pStyle w:val="TableParagraph"/>
              <w:spacing w:before="1"/>
              <w:ind w:right="2601"/>
              <w:rPr>
                <w:rFonts w:ascii="Times New Roman" w:eastAsia="Arial" w:hAnsi="Times New Roman" w:cs="Times New Roman"/>
                <w:color w:val="auto"/>
              </w:rPr>
            </w:pPr>
            <w:r w:rsidRPr="0066698B">
              <w:rPr>
                <w:rFonts w:ascii="Times New Roman" w:eastAsia="Arial" w:hAnsi="Times New Roman" w:cs="Times New Roman"/>
                <w:color w:val="auto"/>
                <w:lang w:val="ru-RU"/>
              </w:rPr>
              <w:t xml:space="preserve">                                         </w:t>
            </w:r>
            <w:r w:rsidRPr="0066698B">
              <w:rPr>
                <w:rFonts w:ascii="Times New Roman" w:eastAsia="Arial" w:hAnsi="Times New Roman" w:cs="Times New Roman"/>
                <w:color w:val="auto"/>
              </w:rPr>
              <w:t>Укупан број прегледа</w:t>
            </w:r>
          </w:p>
        </w:tc>
      </w:tr>
      <w:tr w:rsidR="0066698B" w:rsidRPr="0066698B" w14:paraId="52FD7A07" w14:textId="77777777" w:rsidTr="000F4788">
        <w:trPr>
          <w:cnfStyle w:val="000000100000" w:firstRow="0" w:lastRow="0" w:firstColumn="0" w:lastColumn="0" w:oddVBand="0" w:evenVBand="0" w:oddHBand="1" w:evenHBand="0" w:firstRowFirstColumn="0" w:firstRowLastColumn="0" w:lastRowFirstColumn="0" w:lastRowLastColumn="0"/>
          <w:trHeight w:hRule="exact" w:val="721"/>
          <w:jc w:val="center"/>
        </w:trPr>
        <w:tc>
          <w:tcPr>
            <w:cnfStyle w:val="001000000000" w:firstRow="0" w:lastRow="0" w:firstColumn="1" w:lastColumn="0" w:oddVBand="0" w:evenVBand="0" w:oddHBand="0" w:evenHBand="0" w:firstRowFirstColumn="0" w:firstRowLastColumn="0" w:lastRowFirstColumn="0" w:lastRowLastColumn="0"/>
            <w:tcW w:w="1272" w:type="dxa"/>
            <w:vMerge/>
          </w:tcPr>
          <w:p w14:paraId="75529F1F" w14:textId="77777777" w:rsidR="00A549E1" w:rsidRPr="0066698B" w:rsidRDefault="00A549E1" w:rsidP="00277F73">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539" w:type="dxa"/>
          </w:tcPr>
          <w:p w14:paraId="7DAF591A" w14:textId="77777777" w:rsidR="00A549E1" w:rsidRPr="0066698B" w:rsidRDefault="00A549E1" w:rsidP="00277F73">
            <w:pPr>
              <w:pStyle w:val="TableParagraph"/>
              <w:spacing w:before="1" w:line="275" w:lineRule="auto"/>
              <w:ind w:left="102" w:firstLine="273"/>
              <w:rPr>
                <w:rFonts w:ascii="Times New Roman" w:eastAsia="Arial" w:hAnsi="Times New Roman" w:cs="Times New Roman"/>
                <w:sz w:val="18"/>
                <w:szCs w:val="18"/>
              </w:rPr>
            </w:pPr>
            <w:r w:rsidRPr="0066698B">
              <w:rPr>
                <w:rFonts w:ascii="Times New Roman" w:eastAsia="Arial" w:hAnsi="Times New Roman" w:cs="Times New Roman"/>
                <w:sz w:val="18"/>
                <w:szCs w:val="18"/>
              </w:rPr>
              <w:t>о</w:t>
            </w:r>
            <w:r w:rsidRPr="0066698B">
              <w:rPr>
                <w:rFonts w:ascii="Times New Roman" w:eastAsia="Arial" w:hAnsi="Times New Roman" w:cs="Times New Roman"/>
                <w:spacing w:val="-2"/>
                <w:sz w:val="18"/>
                <w:szCs w:val="18"/>
              </w:rPr>
              <w:t>д</w:t>
            </w:r>
            <w:r w:rsidRPr="0066698B">
              <w:rPr>
                <w:rFonts w:ascii="Times New Roman" w:eastAsia="Arial" w:hAnsi="Times New Roman" w:cs="Times New Roman"/>
                <w:spacing w:val="1"/>
                <w:sz w:val="18"/>
                <w:szCs w:val="18"/>
              </w:rPr>
              <w:t>р</w:t>
            </w:r>
            <w:r w:rsidRPr="0066698B">
              <w:rPr>
                <w:rFonts w:ascii="Times New Roman" w:eastAsia="Arial" w:hAnsi="Times New Roman" w:cs="Times New Roman"/>
                <w:sz w:val="18"/>
                <w:szCs w:val="18"/>
              </w:rPr>
              <w:t>ас</w:t>
            </w:r>
            <w:r w:rsidRPr="0066698B">
              <w:rPr>
                <w:rFonts w:ascii="Times New Roman" w:eastAsia="Arial" w:hAnsi="Times New Roman" w:cs="Times New Roman"/>
                <w:spacing w:val="-1"/>
                <w:sz w:val="18"/>
                <w:szCs w:val="18"/>
              </w:rPr>
              <w:t>л</w:t>
            </w:r>
            <w:r w:rsidRPr="0066698B">
              <w:rPr>
                <w:rFonts w:ascii="Times New Roman" w:eastAsia="Arial" w:hAnsi="Times New Roman" w:cs="Times New Roman"/>
                <w:sz w:val="18"/>
                <w:szCs w:val="18"/>
              </w:rPr>
              <w:t>о</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w w:val="95"/>
                <w:sz w:val="18"/>
                <w:szCs w:val="18"/>
              </w:rPr>
              <w:t>становн</w:t>
            </w:r>
            <w:r w:rsidRPr="0066698B">
              <w:rPr>
                <w:rFonts w:ascii="Times New Roman" w:eastAsia="Arial" w:hAnsi="Times New Roman" w:cs="Times New Roman"/>
                <w:spacing w:val="-1"/>
                <w:w w:val="95"/>
                <w:sz w:val="18"/>
                <w:szCs w:val="18"/>
              </w:rPr>
              <w:t>и</w:t>
            </w:r>
            <w:r w:rsidRPr="0066698B">
              <w:rPr>
                <w:rFonts w:ascii="Times New Roman" w:eastAsia="Arial" w:hAnsi="Times New Roman" w:cs="Times New Roman"/>
                <w:w w:val="95"/>
                <w:sz w:val="18"/>
                <w:szCs w:val="18"/>
              </w:rPr>
              <w:t>ш</w:t>
            </w:r>
            <w:r w:rsidRPr="0066698B">
              <w:rPr>
                <w:rFonts w:ascii="Times New Roman" w:eastAsia="Arial" w:hAnsi="Times New Roman" w:cs="Times New Roman"/>
                <w:spacing w:val="1"/>
                <w:w w:val="95"/>
                <w:sz w:val="18"/>
                <w:szCs w:val="18"/>
              </w:rPr>
              <w:t>т</w:t>
            </w:r>
            <w:r w:rsidRPr="0066698B">
              <w:rPr>
                <w:rFonts w:ascii="Times New Roman" w:eastAsia="Arial" w:hAnsi="Times New Roman" w:cs="Times New Roman"/>
                <w:w w:val="95"/>
                <w:sz w:val="18"/>
                <w:szCs w:val="18"/>
              </w:rPr>
              <w:t>во</w:t>
            </w:r>
          </w:p>
        </w:tc>
        <w:tc>
          <w:tcPr>
            <w:tcW w:w="1260" w:type="dxa"/>
          </w:tcPr>
          <w:p w14:paraId="4AFA34F4" w14:textId="77777777" w:rsidR="00A549E1" w:rsidRPr="0066698B" w:rsidRDefault="00A549E1" w:rsidP="00277F73">
            <w:pPr>
              <w:pStyle w:val="TableParagraph"/>
              <w:spacing w:before="1" w:line="275" w:lineRule="auto"/>
              <w:ind w:left="306" w:hanging="108"/>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pacing w:val="1"/>
                <w:sz w:val="18"/>
                <w:szCs w:val="18"/>
              </w:rPr>
              <w:t>ж</w:t>
            </w:r>
            <w:r w:rsidRPr="0066698B">
              <w:rPr>
                <w:rFonts w:ascii="Times New Roman" w:eastAsia="Arial" w:hAnsi="Times New Roman" w:cs="Times New Roman"/>
                <w:sz w:val="18"/>
                <w:szCs w:val="18"/>
              </w:rPr>
              <w:t>ене</w:t>
            </w:r>
            <w:r w:rsidRPr="0066698B">
              <w:rPr>
                <w:rFonts w:ascii="Times New Roman" w:eastAsia="Arial" w:hAnsi="Times New Roman" w:cs="Times New Roman"/>
                <w:spacing w:val="-9"/>
                <w:sz w:val="18"/>
                <w:szCs w:val="18"/>
              </w:rPr>
              <w:t xml:space="preserve"> </w:t>
            </w:r>
            <w:r w:rsidRPr="0066698B">
              <w:rPr>
                <w:rFonts w:ascii="Times New Roman" w:eastAsia="Arial" w:hAnsi="Times New Roman" w:cs="Times New Roman"/>
                <w:sz w:val="18"/>
                <w:szCs w:val="18"/>
              </w:rPr>
              <w:t>≥15</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pacing w:val="-1"/>
                <w:sz w:val="18"/>
                <w:szCs w:val="18"/>
              </w:rPr>
              <w:t>г</w:t>
            </w:r>
            <w:r w:rsidRPr="0066698B">
              <w:rPr>
                <w:rFonts w:ascii="Times New Roman" w:eastAsia="Arial" w:hAnsi="Times New Roman" w:cs="Times New Roman"/>
                <w:sz w:val="18"/>
                <w:szCs w:val="18"/>
              </w:rPr>
              <w:t>о</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pacing w:val="-1"/>
                <w:sz w:val="18"/>
                <w:szCs w:val="18"/>
              </w:rPr>
              <w:t>и</w:t>
            </w:r>
            <w:r w:rsidRPr="0066698B">
              <w:rPr>
                <w:rFonts w:ascii="Times New Roman" w:eastAsia="Arial" w:hAnsi="Times New Roman" w:cs="Times New Roman"/>
                <w:sz w:val="18"/>
                <w:szCs w:val="18"/>
              </w:rPr>
              <w:t>на</w:t>
            </w:r>
          </w:p>
        </w:tc>
        <w:tc>
          <w:tcPr>
            <w:cnfStyle w:val="000010000000" w:firstRow="0" w:lastRow="0" w:firstColumn="0" w:lastColumn="0" w:oddVBand="1" w:evenVBand="0" w:oddHBand="0" w:evenHBand="0" w:firstRowFirstColumn="0" w:firstRowLastColumn="0" w:lastRowFirstColumn="0" w:lastRowLastColumn="0"/>
            <w:tcW w:w="1440" w:type="dxa"/>
          </w:tcPr>
          <w:p w14:paraId="7BCE4DE0" w14:textId="77777777" w:rsidR="00A549E1" w:rsidRPr="0066698B" w:rsidRDefault="00A549E1" w:rsidP="00277F73">
            <w:pPr>
              <w:pStyle w:val="TableParagraph"/>
              <w:spacing w:before="5" w:line="260" w:lineRule="exact"/>
              <w:rPr>
                <w:rFonts w:ascii="Times New Roman" w:hAnsi="Times New Roman" w:cs="Times New Roman"/>
                <w:sz w:val="18"/>
                <w:szCs w:val="18"/>
              </w:rPr>
            </w:pPr>
          </w:p>
          <w:p w14:paraId="348E9764" w14:textId="77777777" w:rsidR="00A549E1" w:rsidRPr="0066698B" w:rsidRDefault="00A549E1" w:rsidP="00277F73">
            <w:pPr>
              <w:pStyle w:val="TableParagraph"/>
              <w:spacing w:line="275" w:lineRule="auto"/>
              <w:ind w:left="115" w:right="116"/>
              <w:jc w:val="center"/>
              <w:rPr>
                <w:rFonts w:ascii="Times New Roman" w:eastAsia="Arial" w:hAnsi="Times New Roman" w:cs="Times New Roman"/>
                <w:sz w:val="18"/>
                <w:szCs w:val="18"/>
              </w:rPr>
            </w:pPr>
            <w:r w:rsidRPr="0066698B">
              <w:rPr>
                <w:rFonts w:ascii="Times New Roman" w:eastAsia="Arial" w:hAnsi="Times New Roman" w:cs="Times New Roman"/>
                <w:w w:val="95"/>
                <w:sz w:val="18"/>
                <w:szCs w:val="18"/>
              </w:rPr>
              <w:t>пр</w:t>
            </w:r>
            <w:r w:rsidRPr="0066698B">
              <w:rPr>
                <w:rFonts w:ascii="Times New Roman" w:eastAsia="Arial" w:hAnsi="Times New Roman" w:cs="Times New Roman"/>
                <w:spacing w:val="-1"/>
                <w:w w:val="95"/>
                <w:sz w:val="18"/>
                <w:szCs w:val="18"/>
              </w:rPr>
              <w:t>ед</w:t>
            </w:r>
            <w:r w:rsidRPr="0066698B">
              <w:rPr>
                <w:rFonts w:ascii="Times New Roman" w:eastAsia="Arial" w:hAnsi="Times New Roman" w:cs="Times New Roman"/>
                <w:spacing w:val="2"/>
                <w:w w:val="95"/>
                <w:sz w:val="18"/>
                <w:szCs w:val="18"/>
              </w:rPr>
              <w:t>ш</w:t>
            </w:r>
            <w:r w:rsidRPr="0066698B">
              <w:rPr>
                <w:rFonts w:ascii="Times New Roman" w:eastAsia="Arial" w:hAnsi="Times New Roman" w:cs="Times New Roman"/>
                <w:spacing w:val="-1"/>
                <w:w w:val="95"/>
                <w:sz w:val="18"/>
                <w:szCs w:val="18"/>
              </w:rPr>
              <w:t>к</w:t>
            </w:r>
            <w:r w:rsidRPr="0066698B">
              <w:rPr>
                <w:rFonts w:ascii="Times New Roman" w:eastAsia="Arial" w:hAnsi="Times New Roman" w:cs="Times New Roman"/>
                <w:w w:val="95"/>
                <w:sz w:val="18"/>
                <w:szCs w:val="18"/>
              </w:rPr>
              <w:t>о</w:t>
            </w:r>
            <w:r w:rsidRPr="0066698B">
              <w:rPr>
                <w:rFonts w:ascii="Times New Roman" w:eastAsia="Arial" w:hAnsi="Times New Roman" w:cs="Times New Roman"/>
                <w:spacing w:val="-1"/>
                <w:w w:val="95"/>
                <w:sz w:val="18"/>
                <w:szCs w:val="18"/>
              </w:rPr>
              <w:t>л</w:t>
            </w:r>
            <w:r w:rsidRPr="0066698B">
              <w:rPr>
                <w:rFonts w:ascii="Times New Roman" w:eastAsia="Arial" w:hAnsi="Times New Roman" w:cs="Times New Roman"/>
                <w:w w:val="95"/>
                <w:sz w:val="18"/>
                <w:szCs w:val="18"/>
              </w:rPr>
              <w:t>с</w:t>
            </w:r>
            <w:r w:rsidRPr="0066698B">
              <w:rPr>
                <w:rFonts w:ascii="Times New Roman" w:eastAsia="Arial" w:hAnsi="Times New Roman" w:cs="Times New Roman"/>
                <w:spacing w:val="-1"/>
                <w:w w:val="95"/>
                <w:sz w:val="18"/>
                <w:szCs w:val="18"/>
              </w:rPr>
              <w:t>к</w:t>
            </w:r>
            <w:r w:rsidRPr="0066698B">
              <w:rPr>
                <w:rFonts w:ascii="Times New Roman" w:eastAsia="Arial" w:hAnsi="Times New Roman" w:cs="Times New Roman"/>
                <w:w w:val="95"/>
                <w:sz w:val="18"/>
                <w:szCs w:val="18"/>
              </w:rPr>
              <w:t>а</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z w:val="18"/>
                <w:szCs w:val="18"/>
              </w:rPr>
              <w:t>еца</w:t>
            </w:r>
            <w:r w:rsidRPr="0066698B">
              <w:rPr>
                <w:rFonts w:ascii="Times New Roman" w:eastAsia="Arial" w:hAnsi="Times New Roman" w:cs="Times New Roman"/>
                <w:spacing w:val="-10"/>
                <w:sz w:val="18"/>
                <w:szCs w:val="18"/>
              </w:rPr>
              <w:t xml:space="preserve"> </w:t>
            </w:r>
            <w:r w:rsidRPr="0066698B">
              <w:rPr>
                <w:rFonts w:ascii="Times New Roman" w:eastAsia="Arial" w:hAnsi="Times New Roman" w:cs="Times New Roman"/>
                <w:sz w:val="18"/>
                <w:szCs w:val="18"/>
              </w:rPr>
              <w:t>(0</w:t>
            </w:r>
            <w:r w:rsidRPr="0066698B">
              <w:rPr>
                <w:rFonts w:ascii="Times New Roman" w:eastAsia="Arial" w:hAnsi="Times New Roman" w:cs="Times New Roman"/>
                <w:spacing w:val="1"/>
                <w:sz w:val="18"/>
                <w:szCs w:val="18"/>
              </w:rPr>
              <w:t>-</w:t>
            </w:r>
            <w:r w:rsidRPr="0066698B">
              <w:rPr>
                <w:rFonts w:ascii="Times New Roman" w:eastAsia="Arial" w:hAnsi="Times New Roman" w:cs="Times New Roman"/>
                <w:sz w:val="18"/>
                <w:szCs w:val="18"/>
              </w:rPr>
              <w:t>6</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pacing w:val="-1"/>
                <w:sz w:val="18"/>
                <w:szCs w:val="18"/>
              </w:rPr>
              <w:t>г</w:t>
            </w:r>
            <w:r w:rsidRPr="0066698B">
              <w:rPr>
                <w:rFonts w:ascii="Times New Roman" w:eastAsia="Arial" w:hAnsi="Times New Roman" w:cs="Times New Roman"/>
                <w:sz w:val="18"/>
                <w:szCs w:val="18"/>
              </w:rPr>
              <w:t>о</w:t>
            </w:r>
            <w:r w:rsidRPr="0066698B">
              <w:rPr>
                <w:rFonts w:ascii="Times New Roman" w:eastAsia="Arial" w:hAnsi="Times New Roman" w:cs="Times New Roman"/>
                <w:spacing w:val="-2"/>
                <w:sz w:val="18"/>
                <w:szCs w:val="18"/>
              </w:rPr>
              <w:t>д</w:t>
            </w:r>
            <w:r w:rsidRPr="0066698B">
              <w:rPr>
                <w:rFonts w:ascii="Times New Roman" w:eastAsia="Arial" w:hAnsi="Times New Roman" w:cs="Times New Roman"/>
                <w:sz w:val="18"/>
                <w:szCs w:val="18"/>
              </w:rPr>
              <w:t>)</w:t>
            </w:r>
          </w:p>
        </w:tc>
        <w:tc>
          <w:tcPr>
            <w:tcW w:w="1517" w:type="dxa"/>
          </w:tcPr>
          <w:p w14:paraId="5D52AB79" w14:textId="77777777" w:rsidR="00A549E1" w:rsidRPr="0066698B" w:rsidRDefault="00A549E1" w:rsidP="00277F73">
            <w:pPr>
              <w:pStyle w:val="TableParagraph"/>
              <w:spacing w:before="1" w:line="275" w:lineRule="auto"/>
              <w:ind w:left="111" w:right="112"/>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ш</w:t>
            </w:r>
            <w:r w:rsidRPr="0066698B">
              <w:rPr>
                <w:rFonts w:ascii="Times New Roman" w:eastAsia="Arial" w:hAnsi="Times New Roman" w:cs="Times New Roman"/>
                <w:spacing w:val="-1"/>
                <w:sz w:val="18"/>
                <w:szCs w:val="18"/>
              </w:rPr>
              <w:t>к</w:t>
            </w:r>
            <w:r w:rsidRPr="0066698B">
              <w:rPr>
                <w:rFonts w:ascii="Times New Roman" w:eastAsia="Arial" w:hAnsi="Times New Roman" w:cs="Times New Roman"/>
                <w:sz w:val="18"/>
                <w:szCs w:val="18"/>
              </w:rPr>
              <w:t>о</w:t>
            </w:r>
            <w:r w:rsidRPr="0066698B">
              <w:rPr>
                <w:rFonts w:ascii="Times New Roman" w:eastAsia="Arial" w:hAnsi="Times New Roman" w:cs="Times New Roman"/>
                <w:spacing w:val="-2"/>
                <w:sz w:val="18"/>
                <w:szCs w:val="18"/>
              </w:rPr>
              <w:t>л</w:t>
            </w:r>
            <w:r w:rsidRPr="0066698B">
              <w:rPr>
                <w:rFonts w:ascii="Times New Roman" w:eastAsia="Arial" w:hAnsi="Times New Roman" w:cs="Times New Roman"/>
                <w:spacing w:val="1"/>
                <w:sz w:val="18"/>
                <w:szCs w:val="18"/>
              </w:rPr>
              <w:t>ск</w:t>
            </w:r>
            <w:r w:rsidRPr="0066698B">
              <w:rPr>
                <w:rFonts w:ascii="Times New Roman" w:eastAsia="Arial" w:hAnsi="Times New Roman" w:cs="Times New Roman"/>
                <w:sz w:val="18"/>
                <w:szCs w:val="18"/>
              </w:rPr>
              <w:t>а</w:t>
            </w:r>
            <w:r w:rsidRPr="0066698B">
              <w:rPr>
                <w:rFonts w:ascii="Times New Roman" w:eastAsia="Arial" w:hAnsi="Times New Roman" w:cs="Times New Roman"/>
                <w:spacing w:val="-12"/>
                <w:sz w:val="18"/>
                <w:szCs w:val="18"/>
              </w:rPr>
              <w:t xml:space="preserve"> </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z w:val="18"/>
                <w:szCs w:val="18"/>
              </w:rPr>
              <w:t>еца</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z w:val="18"/>
                <w:szCs w:val="18"/>
              </w:rPr>
              <w:t>и</w:t>
            </w:r>
          </w:p>
          <w:p w14:paraId="47891A1F" w14:textId="77777777" w:rsidR="00A549E1" w:rsidRPr="0066698B" w:rsidRDefault="00A549E1" w:rsidP="00277F73">
            <w:pPr>
              <w:pStyle w:val="TableParagraph"/>
              <w:spacing w:before="1"/>
              <w:ind w:left="268" w:right="271"/>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о</w:t>
            </w:r>
            <w:r w:rsidRPr="0066698B">
              <w:rPr>
                <w:rFonts w:ascii="Times New Roman" w:eastAsia="Arial" w:hAnsi="Times New Roman" w:cs="Times New Roman"/>
                <w:spacing w:val="-1"/>
                <w:sz w:val="18"/>
                <w:szCs w:val="18"/>
              </w:rPr>
              <w:t>м</w:t>
            </w:r>
            <w:r w:rsidRPr="0066698B">
              <w:rPr>
                <w:rFonts w:ascii="Times New Roman" w:eastAsia="Arial" w:hAnsi="Times New Roman" w:cs="Times New Roman"/>
                <w:spacing w:val="1"/>
                <w:sz w:val="18"/>
                <w:szCs w:val="18"/>
              </w:rPr>
              <w:t>л</w:t>
            </w:r>
            <w:r w:rsidRPr="0066698B">
              <w:rPr>
                <w:rFonts w:ascii="Times New Roman" w:eastAsia="Arial" w:hAnsi="Times New Roman" w:cs="Times New Roman"/>
                <w:sz w:val="18"/>
                <w:szCs w:val="18"/>
              </w:rPr>
              <w:t>а</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pacing w:val="-1"/>
                <w:sz w:val="18"/>
                <w:szCs w:val="18"/>
              </w:rPr>
              <w:t>и</w:t>
            </w:r>
            <w:r w:rsidRPr="0066698B">
              <w:rPr>
                <w:rFonts w:ascii="Times New Roman" w:eastAsia="Arial" w:hAnsi="Times New Roman" w:cs="Times New Roman"/>
                <w:sz w:val="18"/>
                <w:szCs w:val="18"/>
              </w:rPr>
              <w:t>на</w:t>
            </w:r>
          </w:p>
        </w:tc>
        <w:tc>
          <w:tcPr>
            <w:cnfStyle w:val="000100000000" w:firstRow="0" w:lastRow="0" w:firstColumn="0" w:lastColumn="1" w:oddVBand="0" w:evenVBand="0" w:oddHBand="0" w:evenHBand="0" w:firstRowFirstColumn="0" w:firstRowLastColumn="0" w:lastRowFirstColumn="0" w:lastRowLastColumn="0"/>
            <w:tcW w:w="1683" w:type="dxa"/>
          </w:tcPr>
          <w:p w14:paraId="71BBF6F1" w14:textId="77777777" w:rsidR="00A549E1" w:rsidRPr="0066698B" w:rsidRDefault="00A549E1" w:rsidP="00277F73">
            <w:pPr>
              <w:pStyle w:val="TableParagraph"/>
              <w:spacing w:before="1" w:line="275" w:lineRule="auto"/>
              <w:ind w:left="426" w:right="373" w:hanging="56"/>
              <w:jc w:val="center"/>
              <w:rPr>
                <w:rFonts w:ascii="Times New Roman" w:eastAsia="Arial" w:hAnsi="Times New Roman" w:cs="Times New Roman"/>
                <w:b w:val="0"/>
                <w:sz w:val="18"/>
                <w:szCs w:val="18"/>
              </w:rPr>
            </w:pPr>
            <w:r w:rsidRPr="0066698B">
              <w:rPr>
                <w:rFonts w:ascii="Times New Roman" w:eastAsia="Arial" w:hAnsi="Times New Roman" w:cs="Times New Roman"/>
                <w:b w:val="0"/>
                <w:spacing w:val="-5"/>
                <w:sz w:val="18"/>
                <w:szCs w:val="18"/>
              </w:rPr>
              <w:t>у</w:t>
            </w:r>
            <w:r w:rsidRPr="0066698B">
              <w:rPr>
                <w:rFonts w:ascii="Times New Roman" w:eastAsia="Arial" w:hAnsi="Times New Roman" w:cs="Times New Roman"/>
                <w:b w:val="0"/>
                <w:spacing w:val="3"/>
                <w:sz w:val="18"/>
                <w:szCs w:val="18"/>
              </w:rPr>
              <w:t>к</w:t>
            </w:r>
            <w:r w:rsidRPr="0066698B">
              <w:rPr>
                <w:rFonts w:ascii="Times New Roman" w:eastAsia="Arial" w:hAnsi="Times New Roman" w:cs="Times New Roman"/>
                <w:b w:val="0"/>
                <w:spacing w:val="-5"/>
                <w:sz w:val="18"/>
                <w:szCs w:val="18"/>
              </w:rPr>
              <w:t>у</w:t>
            </w:r>
            <w:r w:rsidRPr="0066698B">
              <w:rPr>
                <w:rFonts w:ascii="Times New Roman" w:eastAsia="Arial" w:hAnsi="Times New Roman" w:cs="Times New Roman"/>
                <w:b w:val="0"/>
                <w:spacing w:val="2"/>
                <w:sz w:val="18"/>
                <w:szCs w:val="18"/>
              </w:rPr>
              <w:t>п</w:t>
            </w:r>
            <w:r w:rsidRPr="0066698B">
              <w:rPr>
                <w:rFonts w:ascii="Times New Roman" w:eastAsia="Arial" w:hAnsi="Times New Roman" w:cs="Times New Roman"/>
                <w:b w:val="0"/>
                <w:sz w:val="18"/>
                <w:szCs w:val="18"/>
              </w:rPr>
              <w:t>но</w:t>
            </w:r>
            <w:r w:rsidRPr="0066698B">
              <w:rPr>
                <w:rFonts w:ascii="Times New Roman" w:eastAsia="Arial" w:hAnsi="Times New Roman" w:cs="Times New Roman"/>
                <w:b w:val="0"/>
                <w:w w:val="99"/>
                <w:sz w:val="18"/>
                <w:szCs w:val="18"/>
              </w:rPr>
              <w:t xml:space="preserve"> </w:t>
            </w:r>
            <w:r w:rsidRPr="0066698B">
              <w:rPr>
                <w:rFonts w:ascii="Times New Roman" w:eastAsia="Arial" w:hAnsi="Times New Roman" w:cs="Times New Roman"/>
                <w:b w:val="0"/>
                <w:spacing w:val="-1"/>
                <w:w w:val="95"/>
                <w:sz w:val="18"/>
                <w:szCs w:val="18"/>
              </w:rPr>
              <w:t>и</w:t>
            </w:r>
            <w:r w:rsidRPr="0066698B">
              <w:rPr>
                <w:rFonts w:ascii="Times New Roman" w:eastAsia="Arial" w:hAnsi="Times New Roman" w:cs="Times New Roman"/>
                <w:b w:val="0"/>
                <w:w w:val="95"/>
                <w:sz w:val="18"/>
                <w:szCs w:val="18"/>
              </w:rPr>
              <w:t>забрани</w:t>
            </w:r>
            <w:r w:rsidRPr="0066698B">
              <w:rPr>
                <w:rFonts w:ascii="Times New Roman" w:eastAsia="Arial" w:hAnsi="Times New Roman" w:cs="Times New Roman"/>
                <w:b w:val="0"/>
                <w:w w:val="99"/>
                <w:sz w:val="18"/>
                <w:szCs w:val="18"/>
              </w:rPr>
              <w:t xml:space="preserve"> </w:t>
            </w:r>
            <w:r w:rsidRPr="0066698B">
              <w:rPr>
                <w:rFonts w:ascii="Times New Roman" w:eastAsia="Arial" w:hAnsi="Times New Roman" w:cs="Times New Roman"/>
                <w:b w:val="0"/>
                <w:spacing w:val="-1"/>
                <w:sz w:val="18"/>
                <w:szCs w:val="18"/>
              </w:rPr>
              <w:t>л</w:t>
            </w:r>
            <w:r w:rsidRPr="0066698B">
              <w:rPr>
                <w:rFonts w:ascii="Times New Roman" w:eastAsia="Arial" w:hAnsi="Times New Roman" w:cs="Times New Roman"/>
                <w:b w:val="0"/>
                <w:sz w:val="18"/>
                <w:szCs w:val="18"/>
              </w:rPr>
              <w:t>е</w:t>
            </w:r>
            <w:r w:rsidRPr="0066698B">
              <w:rPr>
                <w:rFonts w:ascii="Times New Roman" w:eastAsia="Arial" w:hAnsi="Times New Roman" w:cs="Times New Roman"/>
                <w:b w:val="0"/>
                <w:spacing w:val="1"/>
                <w:sz w:val="18"/>
                <w:szCs w:val="18"/>
              </w:rPr>
              <w:t>к</w:t>
            </w:r>
            <w:r w:rsidRPr="0066698B">
              <w:rPr>
                <w:rFonts w:ascii="Times New Roman" w:eastAsia="Arial" w:hAnsi="Times New Roman" w:cs="Times New Roman"/>
                <w:b w:val="0"/>
                <w:sz w:val="18"/>
                <w:szCs w:val="18"/>
              </w:rPr>
              <w:t>ар</w:t>
            </w:r>
          </w:p>
        </w:tc>
      </w:tr>
      <w:tr w:rsidR="0066698B" w:rsidRPr="0066698B" w14:paraId="6C3901B9" w14:textId="77777777" w:rsidTr="000F4788">
        <w:trPr>
          <w:cnfStyle w:val="010000000000" w:firstRow="0" w:lastRow="1" w:firstColumn="0" w:lastColumn="0" w:oddVBand="0" w:evenVBand="0" w:oddHBand="0" w:evenHBand="0" w:firstRowFirstColumn="0" w:firstRowLastColumn="0" w:lastRowFirstColumn="0" w:lastRowLastColumn="0"/>
          <w:trHeight w:hRule="exact" w:val="846"/>
          <w:jc w:val="center"/>
        </w:trPr>
        <w:tc>
          <w:tcPr>
            <w:cnfStyle w:val="001000000000" w:firstRow="0" w:lastRow="0" w:firstColumn="1" w:lastColumn="0" w:oddVBand="0" w:evenVBand="0" w:oddHBand="0" w:evenHBand="0" w:firstRowFirstColumn="0" w:firstRowLastColumn="0" w:lastRowFirstColumn="0" w:lastRowLastColumn="0"/>
            <w:tcW w:w="1272" w:type="dxa"/>
          </w:tcPr>
          <w:p w14:paraId="613F4FC2" w14:textId="77777777" w:rsidR="00923A26" w:rsidRPr="0066698B" w:rsidRDefault="00923A26" w:rsidP="00277F73">
            <w:pPr>
              <w:pStyle w:val="TableParagraph"/>
              <w:spacing w:line="200" w:lineRule="exact"/>
              <w:rPr>
                <w:rFonts w:ascii="Times New Roman" w:hAnsi="Times New Roman" w:cs="Times New Roman"/>
                <w:sz w:val="20"/>
                <w:szCs w:val="20"/>
              </w:rPr>
            </w:pPr>
          </w:p>
          <w:p w14:paraId="54E3B0EC" w14:textId="77777777" w:rsidR="00923A26" w:rsidRPr="0066698B" w:rsidRDefault="00923A26" w:rsidP="00A72894">
            <w:pPr>
              <w:pStyle w:val="TableParagraph"/>
              <w:spacing w:line="277" w:lineRule="auto"/>
              <w:jc w:val="center"/>
              <w:rPr>
                <w:rFonts w:ascii="Times New Roman" w:eastAsia="Arial" w:hAnsi="Times New Roman" w:cs="Times New Roman"/>
              </w:rPr>
            </w:pPr>
            <w:r w:rsidRPr="0066698B">
              <w:rPr>
                <w:rFonts w:ascii="Times New Roman" w:eastAsia="Arial" w:hAnsi="Times New Roman" w:cs="Times New Roman"/>
                <w:spacing w:val="-2"/>
              </w:rPr>
              <w:t>Н</w:t>
            </w:r>
            <w:r w:rsidRPr="0066698B">
              <w:rPr>
                <w:rFonts w:ascii="Times New Roman" w:eastAsia="Arial" w:hAnsi="Times New Roman" w:cs="Times New Roman"/>
              </w:rPr>
              <w:t xml:space="preserve">ови </w:t>
            </w:r>
            <w:r w:rsidRPr="0066698B">
              <w:rPr>
                <w:rFonts w:ascii="Times New Roman" w:eastAsia="Arial" w:hAnsi="Times New Roman" w:cs="Times New Roman"/>
                <w:spacing w:val="-1"/>
              </w:rPr>
              <w:t>Пазар</w:t>
            </w:r>
          </w:p>
        </w:tc>
        <w:tc>
          <w:tcPr>
            <w:cnfStyle w:val="000010000000" w:firstRow="0" w:lastRow="0" w:firstColumn="0" w:lastColumn="0" w:oddVBand="1" w:evenVBand="0" w:oddHBand="0" w:evenHBand="0" w:firstRowFirstColumn="0" w:firstRowLastColumn="0" w:lastRowFirstColumn="0" w:lastRowLastColumn="0"/>
            <w:tcW w:w="1539" w:type="dxa"/>
          </w:tcPr>
          <w:p w14:paraId="3E0739B5" w14:textId="77777777" w:rsidR="00923A26" w:rsidRPr="0066698B" w:rsidRDefault="00923A26" w:rsidP="00C27CA3">
            <w:pPr>
              <w:pStyle w:val="TableParagraph"/>
              <w:spacing w:line="200" w:lineRule="exact"/>
              <w:jc w:val="center"/>
              <w:rPr>
                <w:rFonts w:ascii="Times New Roman" w:hAnsi="Times New Roman" w:cs="Times New Roman"/>
                <w:sz w:val="20"/>
                <w:szCs w:val="20"/>
              </w:rPr>
            </w:pPr>
          </w:p>
          <w:p w14:paraId="363DA4C7" w14:textId="77777777" w:rsidR="00923A26" w:rsidRPr="0066698B" w:rsidRDefault="00923A26" w:rsidP="00C27CA3">
            <w:pPr>
              <w:pStyle w:val="TableParagraph"/>
              <w:spacing w:before="14" w:line="280" w:lineRule="exact"/>
              <w:jc w:val="center"/>
              <w:rPr>
                <w:rFonts w:ascii="Times New Roman" w:hAnsi="Times New Roman" w:cs="Times New Roman"/>
                <w:sz w:val="28"/>
                <w:szCs w:val="28"/>
              </w:rPr>
            </w:pPr>
          </w:p>
          <w:p w14:paraId="75E73FD4" w14:textId="77777777" w:rsidR="00923A26" w:rsidRPr="0066698B" w:rsidRDefault="0046748D" w:rsidP="00A72894">
            <w:pPr>
              <w:pStyle w:val="TableParagraph"/>
              <w:rPr>
                <w:rFonts w:ascii="Times New Roman" w:eastAsia="Arial" w:hAnsi="Times New Roman" w:cs="Times New Roman"/>
              </w:rPr>
            </w:pPr>
            <w:r w:rsidRPr="0066698B">
              <w:rPr>
                <w:rFonts w:ascii="Times New Roman" w:hAnsi="Times New Roman" w:cs="Times New Roman"/>
              </w:rPr>
              <w:t xml:space="preserve">        </w:t>
            </w:r>
            <w:r w:rsidR="00A72894" w:rsidRPr="0066698B">
              <w:rPr>
                <w:rFonts w:ascii="Times New Roman" w:hAnsi="Times New Roman" w:cs="Times New Roman"/>
              </w:rPr>
              <w:t>291434</w:t>
            </w:r>
          </w:p>
        </w:tc>
        <w:tc>
          <w:tcPr>
            <w:tcW w:w="1260" w:type="dxa"/>
          </w:tcPr>
          <w:p w14:paraId="4388AA8A" w14:textId="77777777" w:rsidR="00923A26" w:rsidRPr="0066698B" w:rsidRDefault="00923A26" w:rsidP="00031AB0">
            <w:pPr>
              <w:pStyle w:val="TableParagraph"/>
              <w:spacing w:line="200" w:lineRule="exac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035A27" w14:textId="77777777" w:rsidR="00923A26" w:rsidRPr="0066698B" w:rsidRDefault="00923A26" w:rsidP="00031AB0">
            <w:pPr>
              <w:pStyle w:val="TableParagraph"/>
              <w:spacing w:before="14" w:line="280" w:lineRule="exac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34A68B32" w14:textId="77777777" w:rsidR="00923A26" w:rsidRPr="0066698B" w:rsidRDefault="00A72894" w:rsidP="008851E2">
            <w:pPr>
              <w:pStyle w:val="TableParagraph"/>
              <w:ind w:left="318"/>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rPr>
            </w:pPr>
            <w:r w:rsidRPr="0066698B">
              <w:rPr>
                <w:rFonts w:ascii="Times New Roman" w:hAnsi="Times New Roman" w:cs="Times New Roman"/>
              </w:rPr>
              <w:t>19588</w:t>
            </w:r>
          </w:p>
        </w:tc>
        <w:tc>
          <w:tcPr>
            <w:cnfStyle w:val="000010000000" w:firstRow="0" w:lastRow="0" w:firstColumn="0" w:lastColumn="0" w:oddVBand="1" w:evenVBand="0" w:oddHBand="0" w:evenHBand="0" w:firstRowFirstColumn="0" w:firstRowLastColumn="0" w:lastRowFirstColumn="0" w:lastRowLastColumn="0"/>
            <w:tcW w:w="1440" w:type="dxa"/>
          </w:tcPr>
          <w:p w14:paraId="7436CEE8" w14:textId="77777777" w:rsidR="00923A26" w:rsidRPr="0066698B" w:rsidRDefault="00923A26" w:rsidP="00031AB0">
            <w:pPr>
              <w:pStyle w:val="TableParagraph"/>
              <w:spacing w:line="200" w:lineRule="exact"/>
              <w:rPr>
                <w:rFonts w:ascii="Times New Roman" w:hAnsi="Times New Roman" w:cs="Times New Roman"/>
                <w:sz w:val="20"/>
                <w:szCs w:val="20"/>
              </w:rPr>
            </w:pPr>
          </w:p>
          <w:p w14:paraId="75ACA100" w14:textId="77777777" w:rsidR="00923A26" w:rsidRPr="0066698B" w:rsidRDefault="00923A26" w:rsidP="00031AB0">
            <w:pPr>
              <w:pStyle w:val="TableParagraph"/>
              <w:spacing w:before="14" w:line="280" w:lineRule="exact"/>
              <w:rPr>
                <w:rFonts w:ascii="Times New Roman" w:hAnsi="Times New Roman" w:cs="Times New Roman"/>
                <w:sz w:val="28"/>
                <w:szCs w:val="28"/>
              </w:rPr>
            </w:pPr>
          </w:p>
          <w:p w14:paraId="7AA96D9D" w14:textId="77777777" w:rsidR="00923A26" w:rsidRPr="0066698B" w:rsidRDefault="00A72894" w:rsidP="00031AB0">
            <w:pPr>
              <w:pStyle w:val="TableParagraph"/>
              <w:ind w:left="407"/>
              <w:rPr>
                <w:rFonts w:ascii="Times New Roman" w:eastAsia="Arial" w:hAnsi="Times New Roman" w:cs="Times New Roman"/>
              </w:rPr>
            </w:pPr>
            <w:r w:rsidRPr="0066698B">
              <w:rPr>
                <w:rFonts w:ascii="Times New Roman" w:eastAsia="Arial" w:hAnsi="Times New Roman" w:cs="Times New Roman"/>
                <w:spacing w:val="-1"/>
              </w:rPr>
              <w:t>43874</w:t>
            </w:r>
          </w:p>
        </w:tc>
        <w:tc>
          <w:tcPr>
            <w:tcW w:w="1517" w:type="dxa"/>
          </w:tcPr>
          <w:p w14:paraId="50DF2089" w14:textId="77777777" w:rsidR="00923A26" w:rsidRPr="0066698B" w:rsidRDefault="00923A26" w:rsidP="00031AB0">
            <w:pPr>
              <w:pStyle w:val="TableParagraph"/>
              <w:spacing w:line="200" w:lineRule="exac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AF01564" w14:textId="77777777" w:rsidR="00923A26" w:rsidRPr="0066698B" w:rsidRDefault="00923A26" w:rsidP="00031AB0">
            <w:pPr>
              <w:pStyle w:val="TableParagraph"/>
              <w:spacing w:before="14" w:line="280" w:lineRule="exac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07716D35" w14:textId="77777777" w:rsidR="00923A26" w:rsidRPr="0066698B" w:rsidRDefault="008851E2" w:rsidP="00A72894">
            <w:pPr>
              <w:pStyle w:val="TableParagraph"/>
              <w:ind w:left="445"/>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rPr>
            </w:pPr>
            <w:r w:rsidRPr="0066698B">
              <w:rPr>
                <w:rFonts w:ascii="Times New Roman" w:hAnsi="Times New Roman" w:cs="Times New Roman"/>
              </w:rPr>
              <w:t>3</w:t>
            </w:r>
            <w:r w:rsidR="00A72894" w:rsidRPr="0066698B">
              <w:rPr>
                <w:rFonts w:ascii="Times New Roman" w:hAnsi="Times New Roman" w:cs="Times New Roman"/>
              </w:rPr>
              <w:t>9248</w:t>
            </w:r>
          </w:p>
        </w:tc>
        <w:tc>
          <w:tcPr>
            <w:cnfStyle w:val="000100000000" w:firstRow="0" w:lastRow="0" w:firstColumn="0" w:lastColumn="1" w:oddVBand="0" w:evenVBand="0" w:oddHBand="0" w:evenHBand="0" w:firstRowFirstColumn="0" w:firstRowLastColumn="0" w:lastRowFirstColumn="0" w:lastRowLastColumn="0"/>
            <w:tcW w:w="1683" w:type="dxa"/>
          </w:tcPr>
          <w:p w14:paraId="25772F7F" w14:textId="77777777" w:rsidR="008851E2" w:rsidRPr="0066698B" w:rsidRDefault="008851E2" w:rsidP="00493757">
            <w:pPr>
              <w:rPr>
                <w:b w:val="0"/>
                <w:bCs w:val="0"/>
              </w:rPr>
            </w:pPr>
          </w:p>
          <w:p w14:paraId="6865D92D" w14:textId="77777777" w:rsidR="008851E2" w:rsidRPr="0066698B" w:rsidRDefault="008851E2" w:rsidP="00493757">
            <w:pPr>
              <w:rPr>
                <w:b w:val="0"/>
                <w:bCs w:val="0"/>
              </w:rPr>
            </w:pPr>
          </w:p>
          <w:p w14:paraId="26497C79" w14:textId="77777777" w:rsidR="00923A26" w:rsidRPr="0066698B" w:rsidRDefault="008851E2" w:rsidP="00A72894">
            <w:r w:rsidRPr="0066698B">
              <w:rPr>
                <w:b w:val="0"/>
                <w:bCs w:val="0"/>
              </w:rPr>
              <w:t xml:space="preserve">        3</w:t>
            </w:r>
            <w:r w:rsidR="00A72894" w:rsidRPr="0066698B">
              <w:rPr>
                <w:b w:val="0"/>
                <w:bCs w:val="0"/>
              </w:rPr>
              <w:t>94144</w:t>
            </w:r>
          </w:p>
        </w:tc>
      </w:tr>
    </w:tbl>
    <w:p w14:paraId="62041941" w14:textId="77777777" w:rsidR="0049023E" w:rsidRPr="0066698B" w:rsidRDefault="0049023E" w:rsidP="000F4788">
      <w:pPr>
        <w:pStyle w:val="BodyText"/>
        <w:spacing w:line="276" w:lineRule="auto"/>
        <w:ind w:left="0" w:right="114" w:firstLine="0"/>
        <w:jc w:val="both"/>
        <w:rPr>
          <w:rFonts w:ascii="Times New Roman" w:hAnsi="Times New Roman" w:cs="Times New Roman"/>
          <w:sz w:val="24"/>
          <w:szCs w:val="24"/>
        </w:rPr>
      </w:pPr>
    </w:p>
    <w:p w14:paraId="5249C6FA" w14:textId="77777777" w:rsidR="00FA64BB" w:rsidRPr="0066698B" w:rsidRDefault="00FA64BB" w:rsidP="00A549E1">
      <w:pPr>
        <w:pStyle w:val="BodyText"/>
        <w:spacing w:line="276" w:lineRule="auto"/>
        <w:ind w:left="220" w:right="114" w:firstLine="0"/>
        <w:jc w:val="both"/>
        <w:rPr>
          <w:rFonts w:ascii="Times New Roman" w:hAnsi="Times New Roman" w:cs="Times New Roman"/>
          <w:sz w:val="24"/>
          <w:szCs w:val="24"/>
        </w:rPr>
      </w:pPr>
    </w:p>
    <w:p w14:paraId="73634207" w14:textId="77777777" w:rsidR="00A549E1" w:rsidRPr="0066698B" w:rsidRDefault="00A549E1" w:rsidP="00A549E1">
      <w:pPr>
        <w:tabs>
          <w:tab w:val="left" w:pos="720"/>
          <w:tab w:val="left" w:pos="1277"/>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7B1DD2" w:rsidRPr="0066698B">
        <w:rPr>
          <w:rFonts w:ascii="Times New Roman" w:hAnsi="Times New Roman" w:cs="Times New Roman"/>
          <w:b/>
          <w:sz w:val="20"/>
          <w:szCs w:val="20"/>
          <w:lang w:val="ru-RU"/>
        </w:rPr>
        <w:t>бр.</w:t>
      </w:r>
      <w:r w:rsidR="00221AAF" w:rsidRPr="0066698B">
        <w:rPr>
          <w:rFonts w:ascii="Times New Roman" w:hAnsi="Times New Roman" w:cs="Times New Roman"/>
          <w:b/>
          <w:sz w:val="20"/>
          <w:szCs w:val="20"/>
          <w:lang w:val="ru-RU"/>
        </w:rPr>
        <w:t>3</w:t>
      </w:r>
      <w:r w:rsidR="001D67F0" w:rsidRPr="0066698B">
        <w:rPr>
          <w:rFonts w:ascii="Times New Roman" w:hAnsi="Times New Roman" w:cs="Times New Roman"/>
          <w:b/>
          <w:sz w:val="20"/>
          <w:szCs w:val="20"/>
          <w:lang w:val="ru-RU"/>
        </w:rPr>
        <w:t>5</w:t>
      </w:r>
      <w:r w:rsidR="007B1DD2"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Просечан број куративних прегледа по једном становнику одређеног узраста</w:t>
      </w:r>
    </w:p>
    <w:p w14:paraId="41E9053F" w14:textId="77777777" w:rsidR="00A549E1" w:rsidRPr="0066698B" w:rsidRDefault="00A549E1" w:rsidP="00A549E1">
      <w:pPr>
        <w:tabs>
          <w:tab w:val="left" w:pos="720"/>
          <w:tab w:val="left" w:pos="1277"/>
        </w:tabs>
        <w:rPr>
          <w:rFonts w:ascii="Times New Roman" w:hAnsi="Times New Roman" w:cs="Times New Roman"/>
          <w:sz w:val="20"/>
          <w:szCs w:val="20"/>
          <w:highlight w:val="yellow"/>
          <w:lang w:val="ru-RU"/>
        </w:rPr>
      </w:pPr>
    </w:p>
    <w:p w14:paraId="237B21B9" w14:textId="77777777" w:rsidR="00A549E1" w:rsidRPr="0066698B" w:rsidRDefault="00A549E1" w:rsidP="00A549E1">
      <w:pPr>
        <w:tabs>
          <w:tab w:val="left" w:pos="720"/>
          <w:tab w:val="left" w:pos="1277"/>
        </w:tabs>
        <w:rPr>
          <w:rFonts w:ascii="Times New Roman" w:hAnsi="Times New Roman" w:cs="Times New Roman"/>
          <w:sz w:val="20"/>
          <w:szCs w:val="20"/>
          <w:highlight w:val="yellow"/>
          <w:lang w:val="ru-RU"/>
        </w:rPr>
      </w:pPr>
    </w:p>
    <w:p w14:paraId="45C975E5" w14:textId="77777777" w:rsidR="00A549E1" w:rsidRPr="0066698B" w:rsidRDefault="00A549E1" w:rsidP="00A549E1">
      <w:pPr>
        <w:tabs>
          <w:tab w:val="left" w:pos="720"/>
          <w:tab w:val="left" w:pos="1277"/>
        </w:tabs>
        <w:rPr>
          <w:rFonts w:ascii="Times New Roman" w:hAnsi="Times New Roman" w:cs="Times New Roman"/>
          <w:sz w:val="20"/>
          <w:szCs w:val="20"/>
          <w:highlight w:val="yellow"/>
          <w:lang w:val="ru-RU"/>
        </w:rPr>
      </w:pPr>
    </w:p>
    <w:tbl>
      <w:tblPr>
        <w:tblStyle w:val="LightList-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539"/>
        <w:gridCol w:w="1260"/>
        <w:gridCol w:w="1440"/>
        <w:gridCol w:w="1517"/>
        <w:gridCol w:w="1683"/>
      </w:tblGrid>
      <w:tr w:rsidR="0066698B" w:rsidRPr="0066698B" w14:paraId="3F7DE9EB" w14:textId="77777777" w:rsidTr="00C27CA3">
        <w:trPr>
          <w:cnfStyle w:val="100000000000" w:firstRow="1" w:lastRow="0" w:firstColumn="0" w:lastColumn="0" w:oddVBand="0" w:evenVBand="0" w:oddHBand="0" w:evenHBand="0" w:firstRowFirstColumn="0" w:firstRowLastColumn="0" w:lastRowFirstColumn="0" w:lastRowLastColumn="0"/>
          <w:trHeight w:hRule="exact" w:val="499"/>
          <w:jc w:val="center"/>
        </w:trPr>
        <w:tc>
          <w:tcPr>
            <w:cnfStyle w:val="001000000000" w:firstRow="0" w:lastRow="0" w:firstColumn="1" w:lastColumn="0" w:oddVBand="0" w:evenVBand="0" w:oddHBand="0" w:evenHBand="0" w:firstRowFirstColumn="0" w:firstRowLastColumn="0" w:lastRowFirstColumn="0" w:lastRowLastColumn="0"/>
            <w:tcW w:w="1272" w:type="dxa"/>
            <w:vMerge w:val="restart"/>
          </w:tcPr>
          <w:p w14:paraId="5CBCBB2A" w14:textId="77777777" w:rsidR="00A549E1" w:rsidRPr="0066698B" w:rsidRDefault="00A549E1" w:rsidP="00277F73">
            <w:pPr>
              <w:pStyle w:val="TableParagraph"/>
              <w:spacing w:line="200" w:lineRule="exact"/>
              <w:rPr>
                <w:rFonts w:ascii="Times New Roman" w:hAnsi="Times New Roman" w:cs="Times New Roman"/>
                <w:color w:val="auto"/>
                <w:sz w:val="20"/>
                <w:szCs w:val="20"/>
                <w:lang w:val="ru-RU"/>
              </w:rPr>
            </w:pPr>
          </w:p>
          <w:p w14:paraId="4F652674" w14:textId="77777777" w:rsidR="00A549E1" w:rsidRPr="0066698B" w:rsidRDefault="00A549E1" w:rsidP="00277F73">
            <w:pPr>
              <w:pStyle w:val="TableParagraph"/>
              <w:spacing w:before="11" w:line="280" w:lineRule="exact"/>
              <w:rPr>
                <w:rFonts w:ascii="Times New Roman" w:hAnsi="Times New Roman" w:cs="Times New Roman"/>
                <w:color w:val="auto"/>
                <w:sz w:val="28"/>
                <w:szCs w:val="28"/>
                <w:lang w:val="ru-RU"/>
              </w:rPr>
            </w:pPr>
          </w:p>
          <w:p w14:paraId="76811511" w14:textId="77777777" w:rsidR="00A549E1" w:rsidRPr="0066698B" w:rsidRDefault="00A549E1" w:rsidP="00277F73">
            <w:pPr>
              <w:pStyle w:val="TableParagraph"/>
              <w:ind w:left="102"/>
              <w:rPr>
                <w:rFonts w:ascii="Times New Roman" w:eastAsia="Arial" w:hAnsi="Times New Roman" w:cs="Times New Roman"/>
                <w:color w:val="auto"/>
              </w:rPr>
            </w:pPr>
            <w:r w:rsidRPr="0066698B">
              <w:rPr>
                <w:rFonts w:ascii="Times New Roman" w:eastAsia="Arial" w:hAnsi="Times New Roman" w:cs="Times New Roman"/>
                <w:color w:val="auto"/>
              </w:rPr>
              <w:t>Год</w:t>
            </w:r>
            <w:r w:rsidRPr="0066698B">
              <w:rPr>
                <w:rFonts w:ascii="Times New Roman" w:eastAsia="Arial" w:hAnsi="Times New Roman" w:cs="Times New Roman"/>
                <w:color w:val="auto"/>
                <w:spacing w:val="-2"/>
              </w:rPr>
              <w:t>и</w:t>
            </w:r>
            <w:r w:rsidRPr="0066698B">
              <w:rPr>
                <w:rFonts w:ascii="Times New Roman" w:eastAsia="Arial" w:hAnsi="Times New Roman" w:cs="Times New Roman"/>
                <w:color w:val="auto"/>
              </w:rPr>
              <w:t>не</w:t>
            </w:r>
          </w:p>
        </w:tc>
        <w:tc>
          <w:tcPr>
            <w:cnfStyle w:val="000100000000" w:firstRow="0" w:lastRow="0" w:firstColumn="0" w:lastColumn="1" w:oddVBand="0" w:evenVBand="0" w:oddHBand="0" w:evenHBand="0" w:firstRowFirstColumn="0" w:firstRowLastColumn="0" w:lastRowFirstColumn="0" w:lastRowLastColumn="0"/>
            <w:tcW w:w="7439" w:type="dxa"/>
            <w:gridSpan w:val="5"/>
          </w:tcPr>
          <w:p w14:paraId="511220B7" w14:textId="77777777" w:rsidR="00A549E1" w:rsidRPr="0066698B" w:rsidRDefault="00A549E1" w:rsidP="00277F73">
            <w:pPr>
              <w:pStyle w:val="TableParagraph"/>
              <w:spacing w:before="1"/>
              <w:ind w:left="2602" w:right="2601"/>
              <w:jc w:val="center"/>
              <w:rPr>
                <w:rFonts w:ascii="Times New Roman" w:eastAsia="Arial" w:hAnsi="Times New Roman" w:cs="Times New Roman"/>
                <w:color w:val="auto"/>
              </w:rPr>
            </w:pPr>
            <w:r w:rsidRPr="0066698B">
              <w:rPr>
                <w:rFonts w:ascii="Times New Roman" w:eastAsia="Arial" w:hAnsi="Times New Roman" w:cs="Times New Roman"/>
                <w:color w:val="auto"/>
                <w:spacing w:val="-2"/>
              </w:rPr>
              <w:t>У</w:t>
            </w:r>
            <w:r w:rsidRPr="0066698B">
              <w:rPr>
                <w:rFonts w:ascii="Times New Roman" w:eastAsia="Arial" w:hAnsi="Times New Roman" w:cs="Times New Roman"/>
                <w:color w:val="auto"/>
                <w:spacing w:val="-1"/>
              </w:rPr>
              <w:t>к</w:t>
            </w:r>
            <w:r w:rsidRPr="0066698B">
              <w:rPr>
                <w:rFonts w:ascii="Times New Roman" w:eastAsia="Arial" w:hAnsi="Times New Roman" w:cs="Times New Roman"/>
                <w:color w:val="auto"/>
                <w:spacing w:val="-3"/>
              </w:rPr>
              <w:t>у</w:t>
            </w:r>
            <w:r w:rsidRPr="0066698B">
              <w:rPr>
                <w:rFonts w:ascii="Times New Roman" w:eastAsia="Arial" w:hAnsi="Times New Roman" w:cs="Times New Roman"/>
                <w:color w:val="auto"/>
              </w:rPr>
              <w:t>пан</w:t>
            </w:r>
            <w:r w:rsidRPr="0066698B">
              <w:rPr>
                <w:rFonts w:ascii="Times New Roman" w:eastAsia="Arial" w:hAnsi="Times New Roman" w:cs="Times New Roman"/>
                <w:color w:val="auto"/>
                <w:spacing w:val="1"/>
              </w:rPr>
              <w:t xml:space="preserve"> </w:t>
            </w:r>
            <w:r w:rsidRPr="0066698B">
              <w:rPr>
                <w:rFonts w:ascii="Times New Roman" w:eastAsia="Arial" w:hAnsi="Times New Roman" w:cs="Times New Roman"/>
                <w:color w:val="auto"/>
              </w:rPr>
              <w:t>бр</w:t>
            </w:r>
            <w:r w:rsidRPr="0066698B">
              <w:rPr>
                <w:rFonts w:ascii="Times New Roman" w:eastAsia="Arial" w:hAnsi="Times New Roman" w:cs="Times New Roman"/>
                <w:color w:val="auto"/>
                <w:spacing w:val="-1"/>
              </w:rPr>
              <w:t>о</w:t>
            </w:r>
            <w:r w:rsidRPr="0066698B">
              <w:rPr>
                <w:rFonts w:ascii="Times New Roman" w:eastAsia="Arial" w:hAnsi="Times New Roman" w:cs="Times New Roman"/>
                <w:color w:val="auto"/>
              </w:rPr>
              <w:t>ј пр</w:t>
            </w:r>
            <w:r w:rsidRPr="0066698B">
              <w:rPr>
                <w:rFonts w:ascii="Times New Roman" w:eastAsia="Arial" w:hAnsi="Times New Roman" w:cs="Times New Roman"/>
                <w:color w:val="auto"/>
                <w:spacing w:val="-3"/>
              </w:rPr>
              <w:t>е</w:t>
            </w:r>
            <w:r w:rsidRPr="0066698B">
              <w:rPr>
                <w:rFonts w:ascii="Times New Roman" w:eastAsia="Arial" w:hAnsi="Times New Roman" w:cs="Times New Roman"/>
                <w:color w:val="auto"/>
              </w:rPr>
              <w:t>гл</w:t>
            </w:r>
            <w:r w:rsidRPr="0066698B">
              <w:rPr>
                <w:rFonts w:ascii="Times New Roman" w:eastAsia="Arial" w:hAnsi="Times New Roman" w:cs="Times New Roman"/>
                <w:color w:val="auto"/>
                <w:spacing w:val="-3"/>
              </w:rPr>
              <w:t>е</w:t>
            </w:r>
            <w:r w:rsidRPr="0066698B">
              <w:rPr>
                <w:rFonts w:ascii="Times New Roman" w:eastAsia="Arial" w:hAnsi="Times New Roman" w:cs="Times New Roman"/>
                <w:color w:val="auto"/>
              </w:rPr>
              <w:t>да</w:t>
            </w:r>
          </w:p>
        </w:tc>
      </w:tr>
      <w:tr w:rsidR="0066698B" w:rsidRPr="0066698B" w14:paraId="142D71F1" w14:textId="77777777" w:rsidTr="00A72894">
        <w:trPr>
          <w:cnfStyle w:val="000000100000" w:firstRow="0" w:lastRow="0" w:firstColumn="0" w:lastColumn="0" w:oddVBand="0" w:evenVBand="0" w:oddHBand="1" w:evenHBand="0" w:firstRowFirstColumn="0" w:firstRowLastColumn="0" w:lastRowFirstColumn="0" w:lastRowLastColumn="0"/>
          <w:trHeight w:hRule="exact" w:val="1333"/>
          <w:jc w:val="center"/>
        </w:trPr>
        <w:tc>
          <w:tcPr>
            <w:cnfStyle w:val="001000000000" w:firstRow="0" w:lastRow="0" w:firstColumn="1" w:lastColumn="0" w:oddVBand="0" w:evenVBand="0" w:oddHBand="0" w:evenHBand="0" w:firstRowFirstColumn="0" w:firstRowLastColumn="0" w:lastRowFirstColumn="0" w:lastRowLastColumn="0"/>
            <w:tcW w:w="1272" w:type="dxa"/>
            <w:vMerge/>
          </w:tcPr>
          <w:p w14:paraId="5C83A340" w14:textId="77777777" w:rsidR="00A549E1" w:rsidRPr="0066698B" w:rsidRDefault="00A549E1" w:rsidP="00277F73">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539" w:type="dxa"/>
          </w:tcPr>
          <w:p w14:paraId="411AC802" w14:textId="77777777" w:rsidR="00A549E1" w:rsidRPr="0066698B" w:rsidRDefault="00A549E1" w:rsidP="00277F73">
            <w:pPr>
              <w:pStyle w:val="TableParagraph"/>
              <w:spacing w:before="1" w:line="275" w:lineRule="auto"/>
              <w:ind w:left="102" w:firstLine="273"/>
              <w:rPr>
                <w:rFonts w:ascii="Times New Roman" w:eastAsia="Arial" w:hAnsi="Times New Roman" w:cs="Times New Roman"/>
                <w:sz w:val="18"/>
                <w:szCs w:val="18"/>
              </w:rPr>
            </w:pPr>
            <w:r w:rsidRPr="0066698B">
              <w:rPr>
                <w:rFonts w:ascii="Times New Roman" w:eastAsia="Arial" w:hAnsi="Times New Roman" w:cs="Times New Roman"/>
                <w:sz w:val="18"/>
                <w:szCs w:val="18"/>
              </w:rPr>
              <w:t>о</w:t>
            </w:r>
            <w:r w:rsidRPr="0066698B">
              <w:rPr>
                <w:rFonts w:ascii="Times New Roman" w:eastAsia="Arial" w:hAnsi="Times New Roman" w:cs="Times New Roman"/>
                <w:spacing w:val="-2"/>
                <w:sz w:val="18"/>
                <w:szCs w:val="18"/>
              </w:rPr>
              <w:t>д</w:t>
            </w:r>
            <w:r w:rsidRPr="0066698B">
              <w:rPr>
                <w:rFonts w:ascii="Times New Roman" w:eastAsia="Arial" w:hAnsi="Times New Roman" w:cs="Times New Roman"/>
                <w:spacing w:val="1"/>
                <w:sz w:val="18"/>
                <w:szCs w:val="18"/>
              </w:rPr>
              <w:t>р</w:t>
            </w:r>
            <w:r w:rsidRPr="0066698B">
              <w:rPr>
                <w:rFonts w:ascii="Times New Roman" w:eastAsia="Arial" w:hAnsi="Times New Roman" w:cs="Times New Roman"/>
                <w:sz w:val="18"/>
                <w:szCs w:val="18"/>
              </w:rPr>
              <w:t>ас</w:t>
            </w:r>
            <w:r w:rsidRPr="0066698B">
              <w:rPr>
                <w:rFonts w:ascii="Times New Roman" w:eastAsia="Arial" w:hAnsi="Times New Roman" w:cs="Times New Roman"/>
                <w:spacing w:val="-1"/>
                <w:sz w:val="18"/>
                <w:szCs w:val="18"/>
              </w:rPr>
              <w:t>л</w:t>
            </w:r>
            <w:r w:rsidRPr="0066698B">
              <w:rPr>
                <w:rFonts w:ascii="Times New Roman" w:eastAsia="Arial" w:hAnsi="Times New Roman" w:cs="Times New Roman"/>
                <w:sz w:val="18"/>
                <w:szCs w:val="18"/>
              </w:rPr>
              <w:t>о</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w w:val="95"/>
                <w:sz w:val="18"/>
                <w:szCs w:val="18"/>
              </w:rPr>
              <w:t>становн</w:t>
            </w:r>
            <w:r w:rsidRPr="0066698B">
              <w:rPr>
                <w:rFonts w:ascii="Times New Roman" w:eastAsia="Arial" w:hAnsi="Times New Roman" w:cs="Times New Roman"/>
                <w:spacing w:val="-1"/>
                <w:w w:val="95"/>
                <w:sz w:val="18"/>
                <w:szCs w:val="18"/>
              </w:rPr>
              <w:t>и</w:t>
            </w:r>
            <w:r w:rsidRPr="0066698B">
              <w:rPr>
                <w:rFonts w:ascii="Times New Roman" w:eastAsia="Arial" w:hAnsi="Times New Roman" w:cs="Times New Roman"/>
                <w:w w:val="95"/>
                <w:sz w:val="18"/>
                <w:szCs w:val="18"/>
              </w:rPr>
              <w:t>ш</w:t>
            </w:r>
            <w:r w:rsidRPr="0066698B">
              <w:rPr>
                <w:rFonts w:ascii="Times New Roman" w:eastAsia="Arial" w:hAnsi="Times New Roman" w:cs="Times New Roman"/>
                <w:spacing w:val="1"/>
                <w:w w:val="95"/>
                <w:sz w:val="18"/>
                <w:szCs w:val="18"/>
              </w:rPr>
              <w:t>т</w:t>
            </w:r>
            <w:r w:rsidRPr="0066698B">
              <w:rPr>
                <w:rFonts w:ascii="Times New Roman" w:eastAsia="Arial" w:hAnsi="Times New Roman" w:cs="Times New Roman"/>
                <w:w w:val="95"/>
                <w:sz w:val="18"/>
                <w:szCs w:val="18"/>
              </w:rPr>
              <w:t>во</w:t>
            </w:r>
          </w:p>
        </w:tc>
        <w:tc>
          <w:tcPr>
            <w:tcW w:w="1260" w:type="dxa"/>
          </w:tcPr>
          <w:p w14:paraId="3B77D4EF" w14:textId="77777777" w:rsidR="00A549E1" w:rsidRPr="0066698B" w:rsidRDefault="00A549E1" w:rsidP="00277F73">
            <w:pPr>
              <w:pStyle w:val="TableParagraph"/>
              <w:spacing w:before="1" w:line="275" w:lineRule="auto"/>
              <w:ind w:left="306" w:hanging="108"/>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pacing w:val="1"/>
                <w:sz w:val="18"/>
                <w:szCs w:val="18"/>
              </w:rPr>
              <w:t>ж</w:t>
            </w:r>
            <w:r w:rsidRPr="0066698B">
              <w:rPr>
                <w:rFonts w:ascii="Times New Roman" w:eastAsia="Arial" w:hAnsi="Times New Roman" w:cs="Times New Roman"/>
                <w:sz w:val="18"/>
                <w:szCs w:val="18"/>
              </w:rPr>
              <w:t>ене</w:t>
            </w:r>
            <w:r w:rsidRPr="0066698B">
              <w:rPr>
                <w:rFonts w:ascii="Times New Roman" w:eastAsia="Arial" w:hAnsi="Times New Roman" w:cs="Times New Roman"/>
                <w:spacing w:val="-9"/>
                <w:sz w:val="18"/>
                <w:szCs w:val="18"/>
              </w:rPr>
              <w:t xml:space="preserve"> </w:t>
            </w:r>
            <w:r w:rsidRPr="0066698B">
              <w:rPr>
                <w:rFonts w:ascii="Times New Roman" w:eastAsia="Arial" w:hAnsi="Times New Roman" w:cs="Times New Roman"/>
                <w:sz w:val="18"/>
                <w:szCs w:val="18"/>
              </w:rPr>
              <w:t>≥15</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pacing w:val="-1"/>
                <w:sz w:val="18"/>
                <w:szCs w:val="18"/>
              </w:rPr>
              <w:t>г</w:t>
            </w:r>
            <w:r w:rsidRPr="0066698B">
              <w:rPr>
                <w:rFonts w:ascii="Times New Roman" w:eastAsia="Arial" w:hAnsi="Times New Roman" w:cs="Times New Roman"/>
                <w:sz w:val="18"/>
                <w:szCs w:val="18"/>
              </w:rPr>
              <w:t>о</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pacing w:val="-1"/>
                <w:sz w:val="18"/>
                <w:szCs w:val="18"/>
              </w:rPr>
              <w:t>и</w:t>
            </w:r>
            <w:r w:rsidRPr="0066698B">
              <w:rPr>
                <w:rFonts w:ascii="Times New Roman" w:eastAsia="Arial" w:hAnsi="Times New Roman" w:cs="Times New Roman"/>
                <w:sz w:val="18"/>
                <w:szCs w:val="18"/>
              </w:rPr>
              <w:t>на</w:t>
            </w:r>
          </w:p>
        </w:tc>
        <w:tc>
          <w:tcPr>
            <w:cnfStyle w:val="000010000000" w:firstRow="0" w:lastRow="0" w:firstColumn="0" w:lastColumn="0" w:oddVBand="1" w:evenVBand="0" w:oddHBand="0" w:evenHBand="0" w:firstRowFirstColumn="0" w:firstRowLastColumn="0" w:lastRowFirstColumn="0" w:lastRowLastColumn="0"/>
            <w:tcW w:w="1440" w:type="dxa"/>
          </w:tcPr>
          <w:p w14:paraId="7F30B75A" w14:textId="77777777" w:rsidR="00A549E1" w:rsidRPr="0066698B" w:rsidRDefault="00A549E1" w:rsidP="00277F73">
            <w:pPr>
              <w:pStyle w:val="TableParagraph"/>
              <w:spacing w:before="5" w:line="260" w:lineRule="exact"/>
              <w:rPr>
                <w:rFonts w:ascii="Times New Roman" w:hAnsi="Times New Roman" w:cs="Times New Roman"/>
                <w:sz w:val="18"/>
                <w:szCs w:val="18"/>
              </w:rPr>
            </w:pPr>
          </w:p>
          <w:p w14:paraId="0AF6F26E" w14:textId="77777777" w:rsidR="00A549E1" w:rsidRPr="0066698B" w:rsidRDefault="00A549E1" w:rsidP="00277F73">
            <w:pPr>
              <w:pStyle w:val="TableParagraph"/>
              <w:spacing w:line="275" w:lineRule="auto"/>
              <w:ind w:left="115" w:right="116"/>
              <w:jc w:val="center"/>
              <w:rPr>
                <w:rFonts w:ascii="Times New Roman" w:eastAsia="Arial" w:hAnsi="Times New Roman" w:cs="Times New Roman"/>
                <w:sz w:val="18"/>
                <w:szCs w:val="18"/>
              </w:rPr>
            </w:pPr>
            <w:r w:rsidRPr="0066698B">
              <w:rPr>
                <w:rFonts w:ascii="Times New Roman" w:eastAsia="Arial" w:hAnsi="Times New Roman" w:cs="Times New Roman"/>
                <w:w w:val="95"/>
                <w:sz w:val="18"/>
                <w:szCs w:val="18"/>
              </w:rPr>
              <w:t>пр</w:t>
            </w:r>
            <w:r w:rsidRPr="0066698B">
              <w:rPr>
                <w:rFonts w:ascii="Times New Roman" w:eastAsia="Arial" w:hAnsi="Times New Roman" w:cs="Times New Roman"/>
                <w:spacing w:val="-1"/>
                <w:w w:val="95"/>
                <w:sz w:val="18"/>
                <w:szCs w:val="18"/>
              </w:rPr>
              <w:t>ед</w:t>
            </w:r>
            <w:r w:rsidRPr="0066698B">
              <w:rPr>
                <w:rFonts w:ascii="Times New Roman" w:eastAsia="Arial" w:hAnsi="Times New Roman" w:cs="Times New Roman"/>
                <w:spacing w:val="2"/>
                <w:w w:val="95"/>
                <w:sz w:val="18"/>
                <w:szCs w:val="18"/>
              </w:rPr>
              <w:t>ш</w:t>
            </w:r>
            <w:r w:rsidRPr="0066698B">
              <w:rPr>
                <w:rFonts w:ascii="Times New Roman" w:eastAsia="Arial" w:hAnsi="Times New Roman" w:cs="Times New Roman"/>
                <w:spacing w:val="-1"/>
                <w:w w:val="95"/>
                <w:sz w:val="18"/>
                <w:szCs w:val="18"/>
              </w:rPr>
              <w:t>к</w:t>
            </w:r>
            <w:r w:rsidRPr="0066698B">
              <w:rPr>
                <w:rFonts w:ascii="Times New Roman" w:eastAsia="Arial" w:hAnsi="Times New Roman" w:cs="Times New Roman"/>
                <w:w w:val="95"/>
                <w:sz w:val="18"/>
                <w:szCs w:val="18"/>
              </w:rPr>
              <w:t>о</w:t>
            </w:r>
            <w:r w:rsidRPr="0066698B">
              <w:rPr>
                <w:rFonts w:ascii="Times New Roman" w:eastAsia="Arial" w:hAnsi="Times New Roman" w:cs="Times New Roman"/>
                <w:spacing w:val="-1"/>
                <w:w w:val="95"/>
                <w:sz w:val="18"/>
                <w:szCs w:val="18"/>
              </w:rPr>
              <w:t>л</w:t>
            </w:r>
            <w:r w:rsidRPr="0066698B">
              <w:rPr>
                <w:rFonts w:ascii="Times New Roman" w:eastAsia="Arial" w:hAnsi="Times New Roman" w:cs="Times New Roman"/>
                <w:w w:val="95"/>
                <w:sz w:val="18"/>
                <w:szCs w:val="18"/>
              </w:rPr>
              <w:t>с</w:t>
            </w:r>
            <w:r w:rsidRPr="0066698B">
              <w:rPr>
                <w:rFonts w:ascii="Times New Roman" w:eastAsia="Arial" w:hAnsi="Times New Roman" w:cs="Times New Roman"/>
                <w:spacing w:val="-1"/>
                <w:w w:val="95"/>
                <w:sz w:val="18"/>
                <w:szCs w:val="18"/>
              </w:rPr>
              <w:t>к</w:t>
            </w:r>
            <w:r w:rsidRPr="0066698B">
              <w:rPr>
                <w:rFonts w:ascii="Times New Roman" w:eastAsia="Arial" w:hAnsi="Times New Roman" w:cs="Times New Roman"/>
                <w:w w:val="95"/>
                <w:sz w:val="18"/>
                <w:szCs w:val="18"/>
              </w:rPr>
              <w:t>а</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z w:val="18"/>
                <w:szCs w:val="18"/>
              </w:rPr>
              <w:t>еца</w:t>
            </w:r>
            <w:r w:rsidRPr="0066698B">
              <w:rPr>
                <w:rFonts w:ascii="Times New Roman" w:eastAsia="Arial" w:hAnsi="Times New Roman" w:cs="Times New Roman"/>
                <w:spacing w:val="-10"/>
                <w:sz w:val="18"/>
                <w:szCs w:val="18"/>
              </w:rPr>
              <w:t xml:space="preserve"> </w:t>
            </w:r>
            <w:r w:rsidRPr="0066698B">
              <w:rPr>
                <w:rFonts w:ascii="Times New Roman" w:eastAsia="Arial" w:hAnsi="Times New Roman" w:cs="Times New Roman"/>
                <w:sz w:val="18"/>
                <w:szCs w:val="18"/>
              </w:rPr>
              <w:t>(0</w:t>
            </w:r>
            <w:r w:rsidRPr="0066698B">
              <w:rPr>
                <w:rFonts w:ascii="Times New Roman" w:eastAsia="Arial" w:hAnsi="Times New Roman" w:cs="Times New Roman"/>
                <w:spacing w:val="1"/>
                <w:sz w:val="18"/>
                <w:szCs w:val="18"/>
              </w:rPr>
              <w:t>-</w:t>
            </w:r>
            <w:r w:rsidRPr="0066698B">
              <w:rPr>
                <w:rFonts w:ascii="Times New Roman" w:eastAsia="Arial" w:hAnsi="Times New Roman" w:cs="Times New Roman"/>
                <w:sz w:val="18"/>
                <w:szCs w:val="18"/>
              </w:rPr>
              <w:t>6</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pacing w:val="-1"/>
                <w:sz w:val="18"/>
                <w:szCs w:val="18"/>
              </w:rPr>
              <w:t>г</w:t>
            </w:r>
            <w:r w:rsidRPr="0066698B">
              <w:rPr>
                <w:rFonts w:ascii="Times New Roman" w:eastAsia="Arial" w:hAnsi="Times New Roman" w:cs="Times New Roman"/>
                <w:sz w:val="18"/>
                <w:szCs w:val="18"/>
              </w:rPr>
              <w:t>о</w:t>
            </w:r>
            <w:r w:rsidRPr="0066698B">
              <w:rPr>
                <w:rFonts w:ascii="Times New Roman" w:eastAsia="Arial" w:hAnsi="Times New Roman" w:cs="Times New Roman"/>
                <w:spacing w:val="-2"/>
                <w:sz w:val="18"/>
                <w:szCs w:val="18"/>
              </w:rPr>
              <w:t>д</w:t>
            </w:r>
            <w:r w:rsidRPr="0066698B">
              <w:rPr>
                <w:rFonts w:ascii="Times New Roman" w:eastAsia="Arial" w:hAnsi="Times New Roman" w:cs="Times New Roman"/>
                <w:sz w:val="18"/>
                <w:szCs w:val="18"/>
              </w:rPr>
              <w:t>)</w:t>
            </w:r>
          </w:p>
        </w:tc>
        <w:tc>
          <w:tcPr>
            <w:tcW w:w="1517" w:type="dxa"/>
          </w:tcPr>
          <w:p w14:paraId="3EBF2DD1" w14:textId="77777777" w:rsidR="00A549E1" w:rsidRPr="0066698B" w:rsidRDefault="00A549E1" w:rsidP="00277F73">
            <w:pPr>
              <w:pStyle w:val="TableParagraph"/>
              <w:spacing w:before="1" w:line="275" w:lineRule="auto"/>
              <w:ind w:left="111" w:right="112"/>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ш</w:t>
            </w:r>
            <w:r w:rsidRPr="0066698B">
              <w:rPr>
                <w:rFonts w:ascii="Times New Roman" w:eastAsia="Arial" w:hAnsi="Times New Roman" w:cs="Times New Roman"/>
                <w:spacing w:val="-1"/>
                <w:sz w:val="18"/>
                <w:szCs w:val="18"/>
              </w:rPr>
              <w:t>к</w:t>
            </w:r>
            <w:r w:rsidRPr="0066698B">
              <w:rPr>
                <w:rFonts w:ascii="Times New Roman" w:eastAsia="Arial" w:hAnsi="Times New Roman" w:cs="Times New Roman"/>
                <w:sz w:val="18"/>
                <w:szCs w:val="18"/>
              </w:rPr>
              <w:t>о</w:t>
            </w:r>
            <w:r w:rsidRPr="0066698B">
              <w:rPr>
                <w:rFonts w:ascii="Times New Roman" w:eastAsia="Arial" w:hAnsi="Times New Roman" w:cs="Times New Roman"/>
                <w:spacing w:val="-2"/>
                <w:sz w:val="18"/>
                <w:szCs w:val="18"/>
              </w:rPr>
              <w:t>л</w:t>
            </w:r>
            <w:r w:rsidRPr="0066698B">
              <w:rPr>
                <w:rFonts w:ascii="Times New Roman" w:eastAsia="Arial" w:hAnsi="Times New Roman" w:cs="Times New Roman"/>
                <w:spacing w:val="1"/>
                <w:sz w:val="18"/>
                <w:szCs w:val="18"/>
              </w:rPr>
              <w:t>ск</w:t>
            </w:r>
            <w:r w:rsidRPr="0066698B">
              <w:rPr>
                <w:rFonts w:ascii="Times New Roman" w:eastAsia="Arial" w:hAnsi="Times New Roman" w:cs="Times New Roman"/>
                <w:sz w:val="18"/>
                <w:szCs w:val="18"/>
              </w:rPr>
              <w:t>а</w:t>
            </w:r>
            <w:r w:rsidRPr="0066698B">
              <w:rPr>
                <w:rFonts w:ascii="Times New Roman" w:eastAsia="Arial" w:hAnsi="Times New Roman" w:cs="Times New Roman"/>
                <w:spacing w:val="-12"/>
                <w:sz w:val="18"/>
                <w:szCs w:val="18"/>
              </w:rPr>
              <w:t xml:space="preserve"> </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z w:val="18"/>
                <w:szCs w:val="18"/>
              </w:rPr>
              <w:t>еца</w:t>
            </w:r>
            <w:r w:rsidRPr="0066698B">
              <w:rPr>
                <w:rFonts w:ascii="Times New Roman" w:eastAsia="Arial" w:hAnsi="Times New Roman" w:cs="Times New Roman"/>
                <w:w w:val="99"/>
                <w:sz w:val="18"/>
                <w:szCs w:val="18"/>
              </w:rPr>
              <w:t xml:space="preserve"> </w:t>
            </w:r>
            <w:r w:rsidRPr="0066698B">
              <w:rPr>
                <w:rFonts w:ascii="Times New Roman" w:eastAsia="Arial" w:hAnsi="Times New Roman" w:cs="Times New Roman"/>
                <w:sz w:val="18"/>
                <w:szCs w:val="18"/>
              </w:rPr>
              <w:t>и</w:t>
            </w:r>
          </w:p>
          <w:p w14:paraId="474D8C2F" w14:textId="77777777" w:rsidR="00A549E1" w:rsidRPr="0066698B" w:rsidRDefault="00A549E1" w:rsidP="00277F73">
            <w:pPr>
              <w:pStyle w:val="TableParagraph"/>
              <w:spacing w:before="1"/>
              <w:ind w:left="268" w:right="271"/>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о</w:t>
            </w:r>
            <w:r w:rsidRPr="0066698B">
              <w:rPr>
                <w:rFonts w:ascii="Times New Roman" w:eastAsia="Arial" w:hAnsi="Times New Roman" w:cs="Times New Roman"/>
                <w:spacing w:val="-1"/>
                <w:sz w:val="18"/>
                <w:szCs w:val="18"/>
              </w:rPr>
              <w:t>м</w:t>
            </w:r>
            <w:r w:rsidRPr="0066698B">
              <w:rPr>
                <w:rFonts w:ascii="Times New Roman" w:eastAsia="Arial" w:hAnsi="Times New Roman" w:cs="Times New Roman"/>
                <w:spacing w:val="1"/>
                <w:sz w:val="18"/>
                <w:szCs w:val="18"/>
              </w:rPr>
              <w:t>л</w:t>
            </w:r>
            <w:r w:rsidRPr="0066698B">
              <w:rPr>
                <w:rFonts w:ascii="Times New Roman" w:eastAsia="Arial" w:hAnsi="Times New Roman" w:cs="Times New Roman"/>
                <w:sz w:val="18"/>
                <w:szCs w:val="18"/>
              </w:rPr>
              <w:t>а</w:t>
            </w:r>
            <w:r w:rsidRPr="0066698B">
              <w:rPr>
                <w:rFonts w:ascii="Times New Roman" w:eastAsia="Arial" w:hAnsi="Times New Roman" w:cs="Times New Roman"/>
                <w:spacing w:val="1"/>
                <w:sz w:val="18"/>
                <w:szCs w:val="18"/>
              </w:rPr>
              <w:t>д</w:t>
            </w:r>
            <w:r w:rsidRPr="0066698B">
              <w:rPr>
                <w:rFonts w:ascii="Times New Roman" w:eastAsia="Arial" w:hAnsi="Times New Roman" w:cs="Times New Roman"/>
                <w:spacing w:val="-1"/>
                <w:sz w:val="18"/>
                <w:szCs w:val="18"/>
              </w:rPr>
              <w:t>и</w:t>
            </w:r>
            <w:r w:rsidRPr="0066698B">
              <w:rPr>
                <w:rFonts w:ascii="Times New Roman" w:eastAsia="Arial" w:hAnsi="Times New Roman" w:cs="Times New Roman"/>
                <w:sz w:val="18"/>
                <w:szCs w:val="18"/>
              </w:rPr>
              <w:t>на</w:t>
            </w:r>
          </w:p>
        </w:tc>
        <w:tc>
          <w:tcPr>
            <w:cnfStyle w:val="000100000000" w:firstRow="0" w:lastRow="0" w:firstColumn="0" w:lastColumn="1" w:oddVBand="0" w:evenVBand="0" w:oddHBand="0" w:evenHBand="0" w:firstRowFirstColumn="0" w:firstRowLastColumn="0" w:lastRowFirstColumn="0" w:lastRowLastColumn="0"/>
            <w:tcW w:w="1683" w:type="dxa"/>
          </w:tcPr>
          <w:p w14:paraId="0507B813" w14:textId="77777777" w:rsidR="00A549E1" w:rsidRPr="0066698B" w:rsidRDefault="00A549E1" w:rsidP="00277F73">
            <w:pPr>
              <w:pStyle w:val="TableParagraph"/>
              <w:spacing w:before="1" w:line="275" w:lineRule="auto"/>
              <w:ind w:left="426" w:right="373" w:hanging="56"/>
              <w:jc w:val="center"/>
              <w:rPr>
                <w:rFonts w:ascii="Times New Roman" w:eastAsia="Arial" w:hAnsi="Times New Roman" w:cs="Times New Roman"/>
                <w:b w:val="0"/>
                <w:sz w:val="18"/>
                <w:szCs w:val="18"/>
              </w:rPr>
            </w:pPr>
            <w:r w:rsidRPr="0066698B">
              <w:rPr>
                <w:rFonts w:ascii="Times New Roman" w:eastAsia="Arial" w:hAnsi="Times New Roman" w:cs="Times New Roman"/>
                <w:b w:val="0"/>
                <w:spacing w:val="-5"/>
                <w:sz w:val="18"/>
                <w:szCs w:val="18"/>
              </w:rPr>
              <w:t>у</w:t>
            </w:r>
            <w:r w:rsidRPr="0066698B">
              <w:rPr>
                <w:rFonts w:ascii="Times New Roman" w:eastAsia="Arial" w:hAnsi="Times New Roman" w:cs="Times New Roman"/>
                <w:b w:val="0"/>
                <w:spacing w:val="3"/>
                <w:sz w:val="18"/>
                <w:szCs w:val="18"/>
              </w:rPr>
              <w:t>к</w:t>
            </w:r>
            <w:r w:rsidRPr="0066698B">
              <w:rPr>
                <w:rFonts w:ascii="Times New Roman" w:eastAsia="Arial" w:hAnsi="Times New Roman" w:cs="Times New Roman"/>
                <w:b w:val="0"/>
                <w:spacing w:val="-5"/>
                <w:sz w:val="18"/>
                <w:szCs w:val="18"/>
              </w:rPr>
              <w:t>у</w:t>
            </w:r>
            <w:r w:rsidRPr="0066698B">
              <w:rPr>
                <w:rFonts w:ascii="Times New Roman" w:eastAsia="Arial" w:hAnsi="Times New Roman" w:cs="Times New Roman"/>
                <w:b w:val="0"/>
                <w:spacing w:val="2"/>
                <w:sz w:val="18"/>
                <w:szCs w:val="18"/>
              </w:rPr>
              <w:t>п</w:t>
            </w:r>
            <w:r w:rsidRPr="0066698B">
              <w:rPr>
                <w:rFonts w:ascii="Times New Roman" w:eastAsia="Arial" w:hAnsi="Times New Roman" w:cs="Times New Roman"/>
                <w:b w:val="0"/>
                <w:sz w:val="18"/>
                <w:szCs w:val="18"/>
              </w:rPr>
              <w:t>но</w:t>
            </w:r>
            <w:r w:rsidRPr="0066698B">
              <w:rPr>
                <w:rFonts w:ascii="Times New Roman" w:eastAsia="Arial" w:hAnsi="Times New Roman" w:cs="Times New Roman"/>
                <w:b w:val="0"/>
                <w:w w:val="99"/>
                <w:sz w:val="18"/>
                <w:szCs w:val="18"/>
              </w:rPr>
              <w:t xml:space="preserve"> </w:t>
            </w:r>
            <w:r w:rsidRPr="0066698B">
              <w:rPr>
                <w:rFonts w:ascii="Times New Roman" w:eastAsia="Arial" w:hAnsi="Times New Roman" w:cs="Times New Roman"/>
                <w:b w:val="0"/>
                <w:spacing w:val="-1"/>
                <w:w w:val="95"/>
                <w:sz w:val="18"/>
                <w:szCs w:val="18"/>
              </w:rPr>
              <w:t>и</w:t>
            </w:r>
            <w:r w:rsidRPr="0066698B">
              <w:rPr>
                <w:rFonts w:ascii="Times New Roman" w:eastAsia="Arial" w:hAnsi="Times New Roman" w:cs="Times New Roman"/>
                <w:b w:val="0"/>
                <w:w w:val="95"/>
                <w:sz w:val="18"/>
                <w:szCs w:val="18"/>
              </w:rPr>
              <w:t>забрани</w:t>
            </w:r>
            <w:r w:rsidRPr="0066698B">
              <w:rPr>
                <w:rFonts w:ascii="Times New Roman" w:eastAsia="Arial" w:hAnsi="Times New Roman" w:cs="Times New Roman"/>
                <w:b w:val="0"/>
                <w:w w:val="99"/>
                <w:sz w:val="18"/>
                <w:szCs w:val="18"/>
              </w:rPr>
              <w:t xml:space="preserve"> </w:t>
            </w:r>
            <w:r w:rsidRPr="0066698B">
              <w:rPr>
                <w:rFonts w:ascii="Times New Roman" w:eastAsia="Arial" w:hAnsi="Times New Roman" w:cs="Times New Roman"/>
                <w:b w:val="0"/>
                <w:spacing w:val="-1"/>
                <w:sz w:val="18"/>
                <w:szCs w:val="18"/>
              </w:rPr>
              <w:t>л</w:t>
            </w:r>
            <w:r w:rsidRPr="0066698B">
              <w:rPr>
                <w:rFonts w:ascii="Times New Roman" w:eastAsia="Arial" w:hAnsi="Times New Roman" w:cs="Times New Roman"/>
                <w:b w:val="0"/>
                <w:sz w:val="18"/>
                <w:szCs w:val="18"/>
              </w:rPr>
              <w:t>е</w:t>
            </w:r>
            <w:r w:rsidRPr="0066698B">
              <w:rPr>
                <w:rFonts w:ascii="Times New Roman" w:eastAsia="Arial" w:hAnsi="Times New Roman" w:cs="Times New Roman"/>
                <w:b w:val="0"/>
                <w:spacing w:val="1"/>
                <w:sz w:val="18"/>
                <w:szCs w:val="18"/>
              </w:rPr>
              <w:t>к</w:t>
            </w:r>
            <w:r w:rsidRPr="0066698B">
              <w:rPr>
                <w:rFonts w:ascii="Times New Roman" w:eastAsia="Arial" w:hAnsi="Times New Roman" w:cs="Times New Roman"/>
                <w:b w:val="0"/>
                <w:sz w:val="18"/>
                <w:szCs w:val="18"/>
              </w:rPr>
              <w:t>ар</w:t>
            </w:r>
          </w:p>
        </w:tc>
      </w:tr>
      <w:tr w:rsidR="0066698B" w:rsidRPr="0066698B" w14:paraId="5284EBB9" w14:textId="77777777" w:rsidTr="00C27CA3">
        <w:trPr>
          <w:cnfStyle w:val="010000000000" w:firstRow="0" w:lastRow="1" w:firstColumn="0" w:lastColumn="0" w:oddVBand="0" w:evenVBand="0" w:oddHBand="0" w:evenHBand="0" w:firstRowFirstColumn="0" w:firstRowLastColumn="0" w:lastRowFirstColumn="0" w:lastRowLastColumn="0"/>
          <w:trHeight w:hRule="exact" w:val="793"/>
          <w:jc w:val="center"/>
        </w:trPr>
        <w:tc>
          <w:tcPr>
            <w:cnfStyle w:val="001000000000" w:firstRow="0" w:lastRow="0" w:firstColumn="1" w:lastColumn="0" w:oddVBand="0" w:evenVBand="0" w:oddHBand="0" w:evenHBand="0" w:firstRowFirstColumn="0" w:firstRowLastColumn="0" w:lastRowFirstColumn="0" w:lastRowLastColumn="0"/>
            <w:tcW w:w="1272" w:type="dxa"/>
          </w:tcPr>
          <w:p w14:paraId="2E78F781" w14:textId="77777777" w:rsidR="000F6F4A" w:rsidRPr="0066698B" w:rsidRDefault="000F6F4A" w:rsidP="00277F73">
            <w:pPr>
              <w:pStyle w:val="TableParagraph"/>
              <w:spacing w:before="1" w:line="277" w:lineRule="auto"/>
              <w:ind w:left="315" w:firstLine="52"/>
              <w:rPr>
                <w:rFonts w:ascii="Times New Roman" w:eastAsia="Arial" w:hAnsi="Times New Roman" w:cs="Times New Roman"/>
              </w:rPr>
            </w:pPr>
            <w:r w:rsidRPr="0066698B">
              <w:rPr>
                <w:rFonts w:ascii="Times New Roman" w:eastAsia="Arial" w:hAnsi="Times New Roman" w:cs="Times New Roman"/>
                <w:spacing w:val="-2"/>
              </w:rPr>
              <w:t>Н</w:t>
            </w:r>
            <w:r w:rsidRPr="0066698B">
              <w:rPr>
                <w:rFonts w:ascii="Times New Roman" w:eastAsia="Arial" w:hAnsi="Times New Roman" w:cs="Times New Roman"/>
              </w:rPr>
              <w:t xml:space="preserve">ови </w:t>
            </w:r>
            <w:r w:rsidRPr="0066698B">
              <w:rPr>
                <w:rFonts w:ascii="Times New Roman" w:eastAsia="Arial" w:hAnsi="Times New Roman" w:cs="Times New Roman"/>
                <w:spacing w:val="-1"/>
              </w:rPr>
              <w:t>Пазар</w:t>
            </w:r>
          </w:p>
        </w:tc>
        <w:tc>
          <w:tcPr>
            <w:cnfStyle w:val="000010000000" w:firstRow="0" w:lastRow="0" w:firstColumn="0" w:lastColumn="0" w:oddVBand="1" w:evenVBand="0" w:oddHBand="0" w:evenHBand="0" w:firstRowFirstColumn="0" w:firstRowLastColumn="0" w:lastRowFirstColumn="0" w:lastRowLastColumn="0"/>
            <w:tcW w:w="1539" w:type="dxa"/>
          </w:tcPr>
          <w:p w14:paraId="71BBD83E" w14:textId="77777777" w:rsidR="000F6F4A" w:rsidRPr="0066698B" w:rsidRDefault="000F6F4A" w:rsidP="001D67F0">
            <w:pPr>
              <w:rPr>
                <w:rFonts w:ascii="Calibri" w:hAnsi="Calibri" w:cs="Calibri"/>
              </w:rPr>
            </w:pPr>
            <w:r w:rsidRPr="0066698B">
              <w:rPr>
                <w:rFonts w:ascii="Calibri" w:hAnsi="Calibri" w:cs="Calibri"/>
              </w:rPr>
              <w:t xml:space="preserve">           </w:t>
            </w:r>
            <w:r w:rsidR="001D67F0" w:rsidRPr="0066698B">
              <w:rPr>
                <w:rFonts w:ascii="Calibri" w:hAnsi="Calibri" w:cs="Calibri"/>
              </w:rPr>
              <w:t>5,53</w:t>
            </w:r>
          </w:p>
        </w:tc>
        <w:tc>
          <w:tcPr>
            <w:tcW w:w="1260" w:type="dxa"/>
          </w:tcPr>
          <w:p w14:paraId="4E63AE32" w14:textId="77777777" w:rsidR="000F6F4A" w:rsidRPr="0066698B" w:rsidRDefault="000F6F4A" w:rsidP="001D67F0">
            <w:pPr>
              <w:cnfStyle w:val="010000000000" w:firstRow="0" w:lastRow="1" w:firstColumn="0" w:lastColumn="0" w:oddVBand="0" w:evenVBand="0" w:oddHBand="0" w:evenHBand="0" w:firstRowFirstColumn="0" w:firstRowLastColumn="0" w:lastRowFirstColumn="0" w:lastRowLastColumn="0"/>
              <w:rPr>
                <w:rFonts w:ascii="Calibri" w:hAnsi="Calibri" w:cs="Calibri"/>
              </w:rPr>
            </w:pPr>
            <w:r w:rsidRPr="0066698B">
              <w:rPr>
                <w:rFonts w:ascii="Calibri" w:hAnsi="Calibri" w:cs="Calibri"/>
              </w:rPr>
              <w:t xml:space="preserve">       0,</w:t>
            </w:r>
            <w:r w:rsidR="001D67F0" w:rsidRPr="0066698B">
              <w:rPr>
                <w:rFonts w:ascii="Calibri" w:hAnsi="Calibri" w:cs="Calibri"/>
              </w:rPr>
              <w:t>48</w:t>
            </w:r>
          </w:p>
        </w:tc>
        <w:tc>
          <w:tcPr>
            <w:cnfStyle w:val="000010000000" w:firstRow="0" w:lastRow="0" w:firstColumn="0" w:lastColumn="0" w:oddVBand="1" w:evenVBand="0" w:oddHBand="0" w:evenHBand="0" w:firstRowFirstColumn="0" w:firstRowLastColumn="0" w:lastRowFirstColumn="0" w:lastRowLastColumn="0"/>
            <w:tcW w:w="1440" w:type="dxa"/>
          </w:tcPr>
          <w:p w14:paraId="611E8EC0" w14:textId="77777777" w:rsidR="000F6F4A" w:rsidRPr="0066698B" w:rsidRDefault="001D67F0" w:rsidP="000F6F4A">
            <w:pPr>
              <w:jc w:val="center"/>
              <w:rPr>
                <w:rFonts w:ascii="Calibri" w:hAnsi="Calibri" w:cs="Calibri"/>
              </w:rPr>
            </w:pPr>
            <w:r w:rsidRPr="0066698B">
              <w:rPr>
                <w:rFonts w:ascii="Calibri" w:hAnsi="Calibri" w:cs="Calibri"/>
              </w:rPr>
              <w:t>4,01</w:t>
            </w:r>
          </w:p>
        </w:tc>
        <w:tc>
          <w:tcPr>
            <w:tcW w:w="1517" w:type="dxa"/>
          </w:tcPr>
          <w:p w14:paraId="6C574CBD" w14:textId="77777777" w:rsidR="000F6F4A" w:rsidRPr="0066698B" w:rsidRDefault="001D67F0" w:rsidP="000F6F4A">
            <w:pPr>
              <w:jc w:val="center"/>
              <w:cnfStyle w:val="010000000000" w:firstRow="0" w:lastRow="1" w:firstColumn="0" w:lastColumn="0" w:oddVBand="0" w:evenVBand="0" w:oddHBand="0" w:evenHBand="0" w:firstRowFirstColumn="0" w:firstRowLastColumn="0" w:lastRowFirstColumn="0" w:lastRowLastColumn="0"/>
              <w:rPr>
                <w:rFonts w:ascii="Calibri" w:hAnsi="Calibri" w:cs="Calibri"/>
              </w:rPr>
            </w:pPr>
            <w:r w:rsidRPr="0066698B">
              <w:rPr>
                <w:rFonts w:ascii="Calibri" w:hAnsi="Calibri" w:cs="Calibri"/>
              </w:rPr>
              <w:t>2,18</w:t>
            </w:r>
          </w:p>
        </w:tc>
        <w:tc>
          <w:tcPr>
            <w:cnfStyle w:val="000100000000" w:firstRow="0" w:lastRow="0" w:firstColumn="0" w:lastColumn="1" w:oddVBand="0" w:evenVBand="0" w:oddHBand="0" w:evenHBand="0" w:firstRowFirstColumn="0" w:firstRowLastColumn="0" w:lastRowFirstColumn="0" w:lastRowLastColumn="0"/>
            <w:tcW w:w="1683" w:type="dxa"/>
          </w:tcPr>
          <w:p w14:paraId="6C27EB90" w14:textId="77777777" w:rsidR="000F6F4A" w:rsidRPr="0066698B" w:rsidRDefault="000F4788" w:rsidP="000F6F4A">
            <w:pPr>
              <w:jc w:val="center"/>
              <w:rPr>
                <w:rFonts w:ascii="Calibri" w:hAnsi="Calibri" w:cs="Calibri"/>
              </w:rPr>
            </w:pPr>
            <w:r w:rsidRPr="0066698B">
              <w:rPr>
                <w:rFonts w:ascii="Calibri" w:hAnsi="Calibri" w:cs="Calibri"/>
                <w:b w:val="0"/>
                <w:bCs w:val="0"/>
              </w:rPr>
              <w:t>3,95</w:t>
            </w:r>
          </w:p>
        </w:tc>
      </w:tr>
    </w:tbl>
    <w:p w14:paraId="5053EE26" w14:textId="77777777" w:rsidR="00A549E1" w:rsidRPr="0066698B" w:rsidRDefault="00A549E1" w:rsidP="00A549E1">
      <w:pPr>
        <w:tabs>
          <w:tab w:val="left" w:pos="720"/>
          <w:tab w:val="left" w:pos="1277"/>
        </w:tabs>
        <w:rPr>
          <w:rFonts w:ascii="Times New Roman" w:hAnsi="Times New Roman" w:cs="Times New Roman"/>
          <w:sz w:val="20"/>
          <w:szCs w:val="20"/>
        </w:rPr>
      </w:pPr>
    </w:p>
    <w:p w14:paraId="3EE40EC2" w14:textId="77777777" w:rsidR="00A549E1" w:rsidRPr="0066698B" w:rsidRDefault="00A549E1" w:rsidP="00A549E1">
      <w:pPr>
        <w:tabs>
          <w:tab w:val="left" w:pos="720"/>
          <w:tab w:val="left" w:pos="1277"/>
        </w:tabs>
        <w:rPr>
          <w:rFonts w:ascii="Times New Roman" w:hAnsi="Times New Roman" w:cs="Times New Roman"/>
          <w:sz w:val="20"/>
          <w:szCs w:val="20"/>
        </w:rPr>
      </w:pPr>
    </w:p>
    <w:p w14:paraId="4E16F1FB" w14:textId="77777777" w:rsidR="00D05155" w:rsidRPr="0066698B" w:rsidRDefault="00D05155" w:rsidP="000F4788">
      <w:pPr>
        <w:tabs>
          <w:tab w:val="left" w:pos="720"/>
          <w:tab w:val="left" w:pos="1277"/>
        </w:tabs>
        <w:rPr>
          <w:rFonts w:ascii="Times New Roman" w:hAnsi="Times New Roman" w:cs="Times New Roman"/>
          <w:b/>
          <w:sz w:val="24"/>
          <w:szCs w:val="20"/>
        </w:rPr>
      </w:pPr>
    </w:p>
    <w:p w14:paraId="614E0B4A" w14:textId="77777777" w:rsidR="00A549E1" w:rsidRPr="0066698B" w:rsidRDefault="00A549E1" w:rsidP="00F131D9">
      <w:pPr>
        <w:tabs>
          <w:tab w:val="left" w:pos="720"/>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Служба за заштиту и лечење уста и зуба</w:t>
      </w:r>
    </w:p>
    <w:p w14:paraId="0A13FF4F" w14:textId="77777777" w:rsidR="00A549E1" w:rsidRPr="0066698B" w:rsidRDefault="00A549E1" w:rsidP="00A549E1">
      <w:pPr>
        <w:tabs>
          <w:tab w:val="left" w:pos="720"/>
          <w:tab w:val="left" w:pos="1277"/>
        </w:tabs>
        <w:jc w:val="both"/>
        <w:rPr>
          <w:rFonts w:ascii="Times New Roman" w:hAnsi="Times New Roman" w:cs="Times New Roman"/>
          <w:sz w:val="20"/>
          <w:szCs w:val="20"/>
          <w:lang w:val="ru-RU"/>
        </w:rPr>
      </w:pPr>
    </w:p>
    <w:p w14:paraId="3C3642FB" w14:textId="77777777" w:rsidR="00A549E1" w:rsidRPr="0066698B" w:rsidRDefault="00A549E1" w:rsidP="00A549E1">
      <w:pPr>
        <w:tabs>
          <w:tab w:val="left" w:pos="720"/>
          <w:tab w:val="left" w:pos="1277"/>
        </w:tabs>
        <w:jc w:val="both"/>
        <w:rPr>
          <w:rFonts w:ascii="Times New Roman" w:hAnsi="Times New Roman" w:cs="Times New Roman"/>
          <w:sz w:val="20"/>
          <w:szCs w:val="20"/>
          <w:lang w:val="ru-RU"/>
        </w:rPr>
      </w:pPr>
    </w:p>
    <w:p w14:paraId="08B46364" w14:textId="77777777" w:rsidR="00A549E1" w:rsidRPr="0066698B" w:rsidRDefault="00F131D9"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0"/>
          <w:szCs w:val="20"/>
          <w:lang w:val="ru-RU"/>
        </w:rPr>
        <w:tab/>
      </w:r>
      <w:r w:rsidR="00A549E1" w:rsidRPr="0066698B">
        <w:rPr>
          <w:rFonts w:ascii="Times New Roman" w:hAnsi="Times New Roman" w:cs="Times New Roman"/>
          <w:sz w:val="24"/>
          <w:szCs w:val="20"/>
          <w:lang w:val="ru-RU"/>
        </w:rPr>
        <w:t xml:space="preserve">У овим службама је </w:t>
      </w:r>
      <w:r w:rsidR="00F43A78" w:rsidRPr="0066698B">
        <w:rPr>
          <w:rFonts w:ascii="Times New Roman" w:hAnsi="Times New Roman" w:cs="Times New Roman"/>
          <w:sz w:val="24"/>
          <w:szCs w:val="20"/>
          <w:lang w:val="ru-RU"/>
        </w:rPr>
        <w:t xml:space="preserve">у 2022.години </w:t>
      </w:r>
      <w:r w:rsidR="00A549E1" w:rsidRPr="0066698B">
        <w:rPr>
          <w:rFonts w:ascii="Times New Roman" w:hAnsi="Times New Roman" w:cs="Times New Roman"/>
          <w:sz w:val="24"/>
          <w:szCs w:val="20"/>
          <w:lang w:val="ru-RU"/>
        </w:rPr>
        <w:t xml:space="preserve">било запослено </w:t>
      </w:r>
      <w:r w:rsidR="00F43A78" w:rsidRPr="0066698B">
        <w:rPr>
          <w:rFonts w:ascii="Times New Roman" w:hAnsi="Times New Roman" w:cs="Times New Roman"/>
          <w:sz w:val="24"/>
          <w:szCs w:val="20"/>
          <w:lang w:val="ru-RU"/>
        </w:rPr>
        <w:t xml:space="preserve">28 </w:t>
      </w:r>
      <w:r w:rsidR="003965A5" w:rsidRPr="0066698B">
        <w:rPr>
          <w:rFonts w:ascii="Times New Roman" w:hAnsi="Times New Roman" w:cs="Times New Roman"/>
          <w:sz w:val="24"/>
          <w:szCs w:val="20"/>
          <w:lang w:val="ru-RU"/>
        </w:rPr>
        <w:t xml:space="preserve"> стоматолога, </w:t>
      </w:r>
      <w:r w:rsidR="009A00CD" w:rsidRPr="0066698B">
        <w:rPr>
          <w:rFonts w:ascii="Times New Roman" w:hAnsi="Times New Roman" w:cs="Times New Roman"/>
          <w:sz w:val="24"/>
          <w:szCs w:val="20"/>
          <w:lang w:val="ru-RU"/>
        </w:rPr>
        <w:t>3</w:t>
      </w:r>
      <w:r w:rsidR="00F43A78" w:rsidRPr="0066698B">
        <w:rPr>
          <w:rFonts w:ascii="Times New Roman" w:hAnsi="Times New Roman" w:cs="Times New Roman"/>
          <w:sz w:val="24"/>
          <w:szCs w:val="20"/>
          <w:lang w:val="ru-RU"/>
        </w:rPr>
        <w:t>4</w:t>
      </w:r>
      <w:r w:rsidR="001A32FD" w:rsidRPr="0066698B">
        <w:rPr>
          <w:rFonts w:ascii="Times New Roman" w:hAnsi="Times New Roman" w:cs="Times New Roman"/>
          <w:sz w:val="24"/>
          <w:szCs w:val="20"/>
          <w:lang w:val="ru-RU"/>
        </w:rPr>
        <w:t xml:space="preserve"> асистента и 8</w:t>
      </w:r>
      <w:r w:rsidR="0047420F" w:rsidRPr="0066698B">
        <w:rPr>
          <w:rFonts w:ascii="Times New Roman" w:hAnsi="Times New Roman" w:cs="Times New Roman"/>
          <w:sz w:val="24"/>
          <w:szCs w:val="20"/>
          <w:lang w:val="ru-RU"/>
        </w:rPr>
        <w:t xml:space="preserve"> </w:t>
      </w:r>
      <w:r w:rsidR="00A549E1" w:rsidRPr="0066698B">
        <w:rPr>
          <w:rFonts w:ascii="Times New Roman" w:hAnsi="Times New Roman" w:cs="Times New Roman"/>
          <w:sz w:val="24"/>
          <w:szCs w:val="20"/>
          <w:lang w:val="ru-RU"/>
        </w:rPr>
        <w:t xml:space="preserve">зубних техничара. На </w:t>
      </w:r>
      <w:r w:rsidR="00094B28" w:rsidRPr="0066698B">
        <w:rPr>
          <w:rFonts w:ascii="Times New Roman" w:hAnsi="Times New Roman" w:cs="Times New Roman"/>
          <w:sz w:val="24"/>
          <w:szCs w:val="20"/>
          <w:lang w:val="ru-RU"/>
        </w:rPr>
        <w:t>3</w:t>
      </w:r>
      <w:r w:rsidR="00F34614" w:rsidRPr="0066698B">
        <w:rPr>
          <w:rFonts w:ascii="Times New Roman" w:hAnsi="Times New Roman" w:cs="Times New Roman"/>
          <w:sz w:val="24"/>
          <w:szCs w:val="20"/>
          <w:lang w:val="ru-RU"/>
        </w:rPr>
        <w:t>560</w:t>
      </w:r>
      <w:r w:rsidR="00A549E1" w:rsidRPr="0066698B">
        <w:rPr>
          <w:rFonts w:ascii="Times New Roman" w:hAnsi="Times New Roman" w:cs="Times New Roman"/>
          <w:sz w:val="24"/>
          <w:szCs w:val="20"/>
          <w:lang w:val="ru-RU"/>
        </w:rPr>
        <w:t xml:space="preserve"> становника је обезбеђен 1 стоматолог. </w:t>
      </w:r>
    </w:p>
    <w:p w14:paraId="0B559C64" w14:textId="77777777" w:rsidR="00A549E1" w:rsidRPr="0066698B" w:rsidRDefault="00F131D9"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A549E1" w:rsidRPr="0066698B">
        <w:rPr>
          <w:rFonts w:ascii="Times New Roman" w:hAnsi="Times New Roman" w:cs="Times New Roman"/>
          <w:sz w:val="24"/>
          <w:szCs w:val="20"/>
          <w:lang w:val="ru-RU"/>
        </w:rPr>
        <w:t xml:space="preserve">Било је укупно </w:t>
      </w:r>
      <w:r w:rsidR="009A00CD" w:rsidRPr="0066698B">
        <w:rPr>
          <w:rFonts w:ascii="Times New Roman" w:hAnsi="Times New Roman" w:cs="Times New Roman"/>
          <w:sz w:val="24"/>
          <w:szCs w:val="20"/>
          <w:lang w:val="ru-RU"/>
        </w:rPr>
        <w:t>6</w:t>
      </w:r>
      <w:r w:rsidR="00F34614" w:rsidRPr="0066698B">
        <w:rPr>
          <w:rFonts w:ascii="Times New Roman" w:hAnsi="Times New Roman" w:cs="Times New Roman"/>
          <w:sz w:val="24"/>
          <w:szCs w:val="20"/>
          <w:lang w:val="ru-RU"/>
        </w:rPr>
        <w:t>1608</w:t>
      </w:r>
      <w:r w:rsidR="00A549E1" w:rsidRPr="0066698B">
        <w:rPr>
          <w:rFonts w:ascii="Times New Roman" w:hAnsi="Times New Roman" w:cs="Times New Roman"/>
          <w:sz w:val="24"/>
          <w:szCs w:val="20"/>
          <w:lang w:val="ru-RU"/>
        </w:rPr>
        <w:t xml:space="preserve"> посета стоматологу </w:t>
      </w:r>
      <w:r w:rsidR="00F34614" w:rsidRPr="0066698B">
        <w:rPr>
          <w:rFonts w:ascii="Times New Roman" w:hAnsi="Times New Roman" w:cs="Times New Roman"/>
          <w:sz w:val="24"/>
          <w:szCs w:val="20"/>
          <w:lang w:val="ru-RU"/>
        </w:rPr>
        <w:t>, 25302 првих и 3461</w:t>
      </w:r>
      <w:r w:rsidR="00A549E1" w:rsidRPr="0066698B">
        <w:rPr>
          <w:rFonts w:ascii="Times New Roman" w:hAnsi="Times New Roman" w:cs="Times New Roman"/>
          <w:sz w:val="24"/>
          <w:szCs w:val="20"/>
          <w:lang w:val="ru-RU"/>
        </w:rPr>
        <w:t xml:space="preserve"> серијских прегледа</w:t>
      </w:r>
      <w:r w:rsidR="00F34614" w:rsidRPr="0066698B">
        <w:rPr>
          <w:rFonts w:ascii="Times New Roman" w:hAnsi="Times New Roman" w:cs="Times New Roman"/>
          <w:sz w:val="24"/>
          <w:szCs w:val="20"/>
          <w:lang w:val="ru-RU"/>
        </w:rPr>
        <w:t>.</w:t>
      </w:r>
      <w:r w:rsidR="00E37959" w:rsidRPr="0066698B">
        <w:rPr>
          <w:rFonts w:ascii="Times New Roman" w:hAnsi="Times New Roman" w:cs="Times New Roman"/>
          <w:sz w:val="24"/>
          <w:szCs w:val="20"/>
          <w:lang w:val="ru-RU"/>
        </w:rPr>
        <w:t xml:space="preserve"> Просечан број посета по стоматологу је био 2200,3.</w:t>
      </w:r>
    </w:p>
    <w:p w14:paraId="6E5D707B" w14:textId="77777777" w:rsidR="00A549E1" w:rsidRPr="0066698B" w:rsidRDefault="00A549E1" w:rsidP="00A549E1">
      <w:pPr>
        <w:tabs>
          <w:tab w:val="left" w:pos="720"/>
          <w:tab w:val="left" w:pos="1277"/>
        </w:tabs>
        <w:jc w:val="both"/>
        <w:rPr>
          <w:rFonts w:ascii="Times New Roman" w:hAnsi="Times New Roman" w:cs="Times New Roman"/>
          <w:sz w:val="24"/>
          <w:szCs w:val="20"/>
          <w:highlight w:val="yellow"/>
          <w:lang w:val="ru-RU"/>
        </w:rPr>
      </w:pPr>
    </w:p>
    <w:p w14:paraId="11B11BD1" w14:textId="77777777" w:rsidR="00A549E1" w:rsidRPr="0066698B" w:rsidRDefault="00F131D9" w:rsidP="00A549E1">
      <w:pPr>
        <w:tabs>
          <w:tab w:val="left" w:pos="720"/>
          <w:tab w:val="left" w:pos="1277"/>
        </w:tabs>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ab/>
      </w:r>
      <w:r w:rsidR="00A549E1" w:rsidRPr="0066698B">
        <w:rPr>
          <w:rFonts w:ascii="Times New Roman" w:hAnsi="Times New Roman" w:cs="Times New Roman"/>
          <w:sz w:val="24"/>
          <w:szCs w:val="20"/>
          <w:lang w:val="ru-RU"/>
        </w:rPr>
        <w:t xml:space="preserve">Укупно је извршено </w:t>
      </w:r>
      <w:r w:rsidR="00F34614" w:rsidRPr="0066698B">
        <w:rPr>
          <w:rFonts w:ascii="Times New Roman" w:hAnsi="Times New Roman" w:cs="Times New Roman"/>
          <w:sz w:val="24"/>
          <w:szCs w:val="20"/>
          <w:lang w:val="ru-RU"/>
        </w:rPr>
        <w:t>15780</w:t>
      </w:r>
      <w:r w:rsidR="00A549E1" w:rsidRPr="0066698B">
        <w:rPr>
          <w:rFonts w:ascii="Times New Roman" w:hAnsi="Times New Roman" w:cs="Times New Roman"/>
          <w:sz w:val="24"/>
          <w:szCs w:val="20"/>
          <w:lang w:val="ru-RU"/>
        </w:rPr>
        <w:t xml:space="preserve"> стоматолошк</w:t>
      </w:r>
      <w:r w:rsidR="00F34614" w:rsidRPr="0066698B">
        <w:rPr>
          <w:rFonts w:ascii="Times New Roman" w:hAnsi="Times New Roman" w:cs="Times New Roman"/>
          <w:sz w:val="24"/>
          <w:szCs w:val="20"/>
          <w:lang w:val="ru-RU"/>
        </w:rPr>
        <w:t>их радова</w:t>
      </w:r>
      <w:r w:rsidR="00A549E1" w:rsidRPr="0066698B">
        <w:rPr>
          <w:rFonts w:ascii="Times New Roman" w:hAnsi="Times New Roman" w:cs="Times New Roman"/>
          <w:sz w:val="24"/>
          <w:szCs w:val="20"/>
          <w:lang w:val="ru-RU"/>
        </w:rPr>
        <w:t xml:space="preserve">. Најобимнији извршени радови су </w:t>
      </w:r>
      <w:r w:rsidR="00F34614" w:rsidRPr="0066698B">
        <w:rPr>
          <w:rFonts w:ascii="Times New Roman" w:hAnsi="Times New Roman" w:cs="Times New Roman"/>
          <w:sz w:val="24"/>
          <w:szCs w:val="20"/>
          <w:lang w:val="ru-RU"/>
        </w:rPr>
        <w:t>пломбирање зуба 8920</w:t>
      </w:r>
      <w:r w:rsidR="00213C95" w:rsidRPr="0066698B">
        <w:rPr>
          <w:rFonts w:ascii="Times New Roman" w:hAnsi="Times New Roman" w:cs="Times New Roman"/>
          <w:sz w:val="24"/>
          <w:szCs w:val="20"/>
          <w:lang w:val="ru-RU"/>
        </w:rPr>
        <w:t>(56,5%)</w:t>
      </w:r>
      <w:r w:rsidR="00F34614" w:rsidRPr="0066698B">
        <w:rPr>
          <w:rFonts w:ascii="Times New Roman" w:hAnsi="Times New Roman" w:cs="Times New Roman"/>
          <w:sz w:val="24"/>
          <w:szCs w:val="20"/>
          <w:lang w:val="ru-RU"/>
        </w:rPr>
        <w:t xml:space="preserve"> </w:t>
      </w:r>
      <w:r w:rsidR="00ED4887" w:rsidRPr="0066698B">
        <w:rPr>
          <w:rFonts w:ascii="Times New Roman" w:hAnsi="Times New Roman" w:cs="Times New Roman"/>
          <w:sz w:val="24"/>
          <w:szCs w:val="20"/>
          <w:lang w:val="ru-RU"/>
        </w:rPr>
        <w:t>,</w:t>
      </w:r>
      <w:r w:rsidR="00543AB2" w:rsidRPr="0066698B">
        <w:rPr>
          <w:rFonts w:ascii="Times New Roman" w:hAnsi="Times New Roman" w:cs="Times New Roman"/>
          <w:sz w:val="24"/>
          <w:szCs w:val="20"/>
          <w:lang w:val="ru-RU"/>
        </w:rPr>
        <w:t xml:space="preserve"> ортодонција 3918 (24,8%),  </w:t>
      </w:r>
      <w:r w:rsidR="00ED4887" w:rsidRPr="0066698B">
        <w:rPr>
          <w:rFonts w:ascii="Times New Roman" w:hAnsi="Times New Roman" w:cs="Times New Roman"/>
          <w:sz w:val="24"/>
          <w:szCs w:val="20"/>
          <w:lang w:val="ru-RU"/>
        </w:rPr>
        <w:t xml:space="preserve"> </w:t>
      </w:r>
      <w:r w:rsidR="00A549E1" w:rsidRPr="0066698B">
        <w:rPr>
          <w:rFonts w:ascii="Times New Roman" w:hAnsi="Times New Roman" w:cs="Times New Roman"/>
          <w:sz w:val="24"/>
          <w:szCs w:val="20"/>
          <w:lang w:val="ru-RU"/>
        </w:rPr>
        <w:t xml:space="preserve">хирушке интервенције </w:t>
      </w:r>
      <w:r w:rsidR="00ED4887" w:rsidRPr="0066698B">
        <w:rPr>
          <w:rFonts w:ascii="Times New Roman" w:hAnsi="Times New Roman" w:cs="Times New Roman"/>
          <w:sz w:val="24"/>
          <w:szCs w:val="20"/>
          <w:lang w:val="ru-RU"/>
        </w:rPr>
        <w:t>2673</w:t>
      </w:r>
      <w:r w:rsidR="00A549E1" w:rsidRPr="0066698B">
        <w:rPr>
          <w:rFonts w:ascii="Times New Roman" w:hAnsi="Times New Roman" w:cs="Times New Roman"/>
          <w:sz w:val="24"/>
          <w:szCs w:val="20"/>
          <w:lang w:val="ru-RU"/>
        </w:rPr>
        <w:t xml:space="preserve"> (вађење зуба и остале хируршке интервенције (</w:t>
      </w:r>
      <w:r w:rsidR="00213C95" w:rsidRPr="0066698B">
        <w:rPr>
          <w:rFonts w:ascii="Times New Roman" w:hAnsi="Times New Roman" w:cs="Times New Roman"/>
          <w:sz w:val="24"/>
          <w:szCs w:val="20"/>
          <w:lang w:val="ru-RU"/>
        </w:rPr>
        <w:t>16,9</w:t>
      </w:r>
      <w:r w:rsidR="00A549E1" w:rsidRPr="0066698B">
        <w:rPr>
          <w:rFonts w:ascii="Times New Roman" w:hAnsi="Times New Roman" w:cs="Times New Roman"/>
          <w:sz w:val="24"/>
          <w:szCs w:val="20"/>
          <w:lang w:val="ru-RU"/>
        </w:rPr>
        <w:t>%),</w:t>
      </w:r>
      <w:r w:rsidR="00F46E87" w:rsidRPr="0066698B">
        <w:rPr>
          <w:rFonts w:ascii="Times New Roman" w:hAnsi="Times New Roman" w:cs="Times New Roman"/>
          <w:sz w:val="24"/>
          <w:szCs w:val="20"/>
          <w:lang w:val="ru-RU"/>
        </w:rPr>
        <w:t xml:space="preserve"> </w:t>
      </w:r>
      <w:r w:rsidR="00A549E1" w:rsidRPr="0066698B">
        <w:rPr>
          <w:rFonts w:ascii="Times New Roman" w:hAnsi="Times New Roman" w:cs="Times New Roman"/>
          <w:sz w:val="24"/>
          <w:szCs w:val="20"/>
          <w:lang w:val="ru-RU"/>
        </w:rPr>
        <w:t xml:space="preserve">протетички радови </w:t>
      </w:r>
      <w:r w:rsidR="001E3113" w:rsidRPr="0066698B">
        <w:rPr>
          <w:rFonts w:ascii="Times New Roman" w:hAnsi="Times New Roman" w:cs="Times New Roman"/>
          <w:sz w:val="24"/>
          <w:szCs w:val="20"/>
          <w:lang w:val="ru-RU"/>
        </w:rPr>
        <w:t>2</w:t>
      </w:r>
      <w:r w:rsidR="00213C95" w:rsidRPr="0066698B">
        <w:rPr>
          <w:rFonts w:ascii="Times New Roman" w:hAnsi="Times New Roman" w:cs="Times New Roman"/>
          <w:sz w:val="24"/>
          <w:szCs w:val="20"/>
          <w:lang w:val="ru-RU"/>
        </w:rPr>
        <w:t>69</w:t>
      </w:r>
      <w:r w:rsidR="001E3113" w:rsidRPr="0066698B">
        <w:rPr>
          <w:rFonts w:ascii="Times New Roman" w:hAnsi="Times New Roman" w:cs="Times New Roman"/>
          <w:sz w:val="24"/>
          <w:szCs w:val="20"/>
          <w:lang w:val="ru-RU"/>
        </w:rPr>
        <w:t xml:space="preserve"> </w:t>
      </w:r>
      <w:r w:rsidR="00A549E1" w:rsidRPr="0066698B">
        <w:rPr>
          <w:rFonts w:ascii="Times New Roman" w:hAnsi="Times New Roman" w:cs="Times New Roman"/>
          <w:sz w:val="24"/>
          <w:szCs w:val="20"/>
          <w:lang w:val="ru-RU"/>
        </w:rPr>
        <w:t>(</w:t>
      </w:r>
      <w:r w:rsidR="00543AB2" w:rsidRPr="0066698B">
        <w:rPr>
          <w:rFonts w:ascii="Times New Roman" w:hAnsi="Times New Roman" w:cs="Times New Roman"/>
          <w:sz w:val="24"/>
          <w:szCs w:val="20"/>
          <w:lang w:val="ru-RU"/>
        </w:rPr>
        <w:t>1,7</w:t>
      </w:r>
      <w:r w:rsidR="001E3113" w:rsidRPr="0066698B">
        <w:rPr>
          <w:rFonts w:ascii="Times New Roman" w:hAnsi="Times New Roman" w:cs="Times New Roman"/>
          <w:sz w:val="24"/>
          <w:szCs w:val="20"/>
          <w:lang w:val="ru-RU"/>
        </w:rPr>
        <w:t>%)</w:t>
      </w:r>
      <w:r w:rsidR="00543AB2" w:rsidRPr="0066698B">
        <w:rPr>
          <w:rFonts w:ascii="Times New Roman" w:hAnsi="Times New Roman" w:cs="Times New Roman"/>
          <w:sz w:val="24"/>
          <w:szCs w:val="20"/>
          <w:lang w:val="ru-RU"/>
        </w:rPr>
        <w:t xml:space="preserve"> </w:t>
      </w:r>
      <w:r w:rsidR="00213C95" w:rsidRPr="0066698B">
        <w:rPr>
          <w:rFonts w:ascii="Times New Roman" w:hAnsi="Times New Roman" w:cs="Times New Roman"/>
          <w:sz w:val="24"/>
          <w:szCs w:val="20"/>
          <w:lang w:val="ru-RU"/>
        </w:rPr>
        <w:t xml:space="preserve">и у 2022.години није било </w:t>
      </w:r>
      <w:r w:rsidR="00542541" w:rsidRPr="0066698B">
        <w:rPr>
          <w:rFonts w:ascii="Times New Roman" w:hAnsi="Times New Roman" w:cs="Times New Roman"/>
          <w:sz w:val="24"/>
          <w:szCs w:val="20"/>
          <w:lang w:val="ru-RU"/>
        </w:rPr>
        <w:t>лечењ</w:t>
      </w:r>
      <w:r w:rsidR="00213C95" w:rsidRPr="0066698B">
        <w:rPr>
          <w:rFonts w:ascii="Times New Roman" w:hAnsi="Times New Roman" w:cs="Times New Roman"/>
          <w:sz w:val="24"/>
          <w:szCs w:val="20"/>
          <w:lang w:val="ru-RU"/>
        </w:rPr>
        <w:t>а</w:t>
      </w:r>
      <w:r w:rsidR="00542541" w:rsidRPr="0066698B">
        <w:rPr>
          <w:rFonts w:ascii="Times New Roman" w:hAnsi="Times New Roman" w:cs="Times New Roman"/>
          <w:sz w:val="24"/>
          <w:szCs w:val="20"/>
          <w:lang w:val="ru-RU"/>
        </w:rPr>
        <w:t xml:space="preserve"> меких ткива усне дупље </w:t>
      </w:r>
      <w:r w:rsidR="00A549E1" w:rsidRPr="0066698B">
        <w:rPr>
          <w:rFonts w:ascii="Times New Roman" w:hAnsi="Times New Roman" w:cs="Times New Roman"/>
          <w:sz w:val="24"/>
          <w:szCs w:val="20"/>
          <w:lang w:val="ru-RU"/>
        </w:rPr>
        <w:t>(табела 3</w:t>
      </w:r>
      <w:r w:rsidR="00FD28DE" w:rsidRPr="0066698B">
        <w:rPr>
          <w:rFonts w:ascii="Times New Roman" w:hAnsi="Times New Roman" w:cs="Times New Roman"/>
          <w:sz w:val="24"/>
          <w:szCs w:val="20"/>
          <w:lang w:val="ru-RU"/>
        </w:rPr>
        <w:t>7</w:t>
      </w:r>
      <w:r w:rsidR="00A549E1" w:rsidRPr="0066698B">
        <w:rPr>
          <w:rFonts w:ascii="Times New Roman" w:hAnsi="Times New Roman" w:cs="Times New Roman"/>
          <w:sz w:val="24"/>
          <w:szCs w:val="20"/>
          <w:lang w:val="ru-RU"/>
        </w:rPr>
        <w:t>).</w:t>
      </w:r>
    </w:p>
    <w:p w14:paraId="5284E197" w14:textId="77777777" w:rsidR="00FA64BB" w:rsidRPr="0066698B" w:rsidRDefault="00FA64BB" w:rsidP="00A549E1">
      <w:pPr>
        <w:tabs>
          <w:tab w:val="left" w:pos="720"/>
          <w:tab w:val="left" w:pos="1277"/>
        </w:tabs>
        <w:jc w:val="both"/>
        <w:rPr>
          <w:rFonts w:ascii="Times New Roman" w:hAnsi="Times New Roman" w:cs="Times New Roman"/>
          <w:sz w:val="24"/>
          <w:szCs w:val="20"/>
          <w:lang w:val="ru-RU"/>
        </w:rPr>
      </w:pPr>
    </w:p>
    <w:p w14:paraId="4ECF2E54" w14:textId="77777777" w:rsidR="00B10D7F" w:rsidRPr="0066698B" w:rsidRDefault="00B10D7F" w:rsidP="00A549E1">
      <w:pPr>
        <w:tabs>
          <w:tab w:val="left" w:pos="720"/>
          <w:tab w:val="left" w:pos="1277"/>
        </w:tabs>
        <w:jc w:val="both"/>
        <w:rPr>
          <w:rFonts w:ascii="Times New Roman" w:hAnsi="Times New Roman" w:cs="Times New Roman"/>
          <w:sz w:val="24"/>
          <w:szCs w:val="20"/>
          <w:lang w:val="ru-RU"/>
        </w:rPr>
      </w:pPr>
    </w:p>
    <w:p w14:paraId="7D312980" w14:textId="77777777" w:rsidR="00B10D7F" w:rsidRPr="0066698B" w:rsidRDefault="00B10D7F" w:rsidP="00A549E1">
      <w:pPr>
        <w:tabs>
          <w:tab w:val="left" w:pos="720"/>
          <w:tab w:val="left" w:pos="1277"/>
        </w:tabs>
        <w:jc w:val="both"/>
        <w:rPr>
          <w:rFonts w:ascii="Times New Roman" w:hAnsi="Times New Roman" w:cs="Times New Roman"/>
          <w:sz w:val="24"/>
          <w:szCs w:val="20"/>
          <w:lang w:val="ru-RU"/>
        </w:rPr>
      </w:pPr>
    </w:p>
    <w:p w14:paraId="6211FD4C" w14:textId="77777777" w:rsidR="00A549E1" w:rsidRPr="0066698B" w:rsidRDefault="00A549E1" w:rsidP="00A549E1">
      <w:pPr>
        <w:tabs>
          <w:tab w:val="left" w:pos="720"/>
          <w:tab w:val="left" w:pos="1277"/>
        </w:tabs>
        <w:rPr>
          <w:rFonts w:ascii="Times New Roman" w:hAnsi="Times New Roman" w:cs="Times New Roman"/>
          <w:sz w:val="20"/>
          <w:szCs w:val="20"/>
          <w:lang w:val="ru-RU"/>
        </w:rPr>
      </w:pPr>
    </w:p>
    <w:p w14:paraId="672F38BB" w14:textId="77777777" w:rsidR="00F131D9" w:rsidRPr="0066698B" w:rsidRDefault="00F131D9" w:rsidP="00F131D9">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w:t>
      </w:r>
      <w:r w:rsidR="00B80F18" w:rsidRPr="0066698B">
        <w:rPr>
          <w:rFonts w:ascii="Times New Roman" w:hAnsi="Times New Roman" w:cs="Times New Roman"/>
          <w:b/>
          <w:sz w:val="20"/>
          <w:szCs w:val="20"/>
          <w:lang w:val="ru-RU"/>
        </w:rPr>
        <w:t xml:space="preserve">бр. </w:t>
      </w:r>
      <w:r w:rsidRPr="0066698B">
        <w:rPr>
          <w:rFonts w:ascii="Times New Roman" w:hAnsi="Times New Roman" w:cs="Times New Roman"/>
          <w:b/>
          <w:sz w:val="20"/>
          <w:szCs w:val="20"/>
          <w:lang w:val="ru-RU"/>
        </w:rPr>
        <w:t>3</w:t>
      </w:r>
      <w:r w:rsidR="00221AAF" w:rsidRPr="0066698B">
        <w:rPr>
          <w:rFonts w:ascii="Times New Roman" w:hAnsi="Times New Roman" w:cs="Times New Roman"/>
          <w:b/>
          <w:sz w:val="20"/>
          <w:szCs w:val="20"/>
          <w:lang w:val="ru-RU"/>
        </w:rPr>
        <w:t>7</w:t>
      </w:r>
      <w:r w:rsidR="00B80F18"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 xml:space="preserve">  ПОСЕТЕ И ИЗВРШЕНИ РАДОВИ У ОБЛАСТИ СТОМАТОЛОШКЕ ЗДРАВСТВЕНЕ ЗАШТИТЕ </w:t>
      </w:r>
      <w:r w:rsidR="00314146" w:rsidRPr="0066698B">
        <w:rPr>
          <w:rFonts w:ascii="Times New Roman" w:hAnsi="Times New Roman" w:cs="Times New Roman"/>
          <w:b/>
          <w:sz w:val="20"/>
          <w:szCs w:val="20"/>
          <w:lang w:val="ru-RU"/>
        </w:rPr>
        <w:t>У 20</w:t>
      </w:r>
      <w:r w:rsidR="00A06EFE" w:rsidRPr="0066698B">
        <w:rPr>
          <w:rFonts w:ascii="Times New Roman" w:hAnsi="Times New Roman" w:cs="Times New Roman"/>
          <w:b/>
          <w:sz w:val="20"/>
          <w:szCs w:val="20"/>
          <w:lang w:val="ru-RU"/>
        </w:rPr>
        <w:t>2</w:t>
      </w:r>
      <w:r w:rsidR="00543AB2" w:rsidRPr="0066698B">
        <w:rPr>
          <w:rFonts w:ascii="Times New Roman" w:hAnsi="Times New Roman" w:cs="Times New Roman"/>
          <w:b/>
          <w:sz w:val="20"/>
          <w:szCs w:val="20"/>
          <w:lang w:val="ru-RU"/>
        </w:rPr>
        <w:t>2</w:t>
      </w:r>
      <w:r w:rsidR="00314146" w:rsidRPr="0066698B">
        <w:rPr>
          <w:rFonts w:ascii="Times New Roman" w:hAnsi="Times New Roman" w:cs="Times New Roman"/>
          <w:b/>
          <w:sz w:val="20"/>
          <w:szCs w:val="20"/>
          <w:lang w:val="ru-RU"/>
        </w:rPr>
        <w:t>.ГОДИНИ</w:t>
      </w:r>
    </w:p>
    <w:p w14:paraId="19A03BE5" w14:textId="77777777" w:rsidR="00F131D9" w:rsidRPr="0066698B" w:rsidRDefault="00F131D9" w:rsidP="00F131D9">
      <w:pPr>
        <w:jc w:val="center"/>
        <w:rPr>
          <w:rFonts w:ascii="Times New Roman" w:hAnsi="Times New Roman" w:cs="Times New Roman"/>
          <w:b/>
          <w:sz w:val="20"/>
          <w:szCs w:val="20"/>
          <w:lang w:val="ru-RU"/>
        </w:rPr>
      </w:pPr>
    </w:p>
    <w:tbl>
      <w:tblPr>
        <w:tblStyle w:val="MediumGrid1-Accent2"/>
        <w:tblW w:w="11098" w:type="dxa"/>
        <w:jc w:val="center"/>
        <w:tblLayout w:type="fixed"/>
        <w:tblLook w:val="01E0" w:firstRow="1" w:lastRow="1" w:firstColumn="1" w:lastColumn="1" w:noHBand="0" w:noVBand="0"/>
      </w:tblPr>
      <w:tblGrid>
        <w:gridCol w:w="1542"/>
        <w:gridCol w:w="905"/>
        <w:gridCol w:w="852"/>
        <w:gridCol w:w="810"/>
        <w:gridCol w:w="810"/>
        <w:gridCol w:w="900"/>
        <w:gridCol w:w="881"/>
        <w:gridCol w:w="852"/>
        <w:gridCol w:w="850"/>
        <w:gridCol w:w="657"/>
        <w:gridCol w:w="903"/>
        <w:gridCol w:w="1136"/>
      </w:tblGrid>
      <w:tr w:rsidR="0066698B" w:rsidRPr="0066698B" w14:paraId="7446F866" w14:textId="77777777" w:rsidTr="000A064B">
        <w:trPr>
          <w:cnfStyle w:val="100000000000" w:firstRow="1" w:lastRow="0" w:firstColumn="0" w:lastColumn="0" w:oddVBand="0" w:evenVBand="0" w:oddHBand="0" w:evenHBand="0" w:firstRowFirstColumn="0" w:firstRowLastColumn="0" w:lastRowFirstColumn="0" w:lastRowLastColumn="0"/>
          <w:trHeight w:hRule="exact" w:val="458"/>
          <w:jc w:val="center"/>
        </w:trPr>
        <w:tc>
          <w:tcPr>
            <w:cnfStyle w:val="001000000000" w:firstRow="0" w:lastRow="0" w:firstColumn="1" w:lastColumn="0" w:oddVBand="0" w:evenVBand="0" w:oddHBand="0" w:evenHBand="0" w:firstRowFirstColumn="0" w:firstRowLastColumn="0" w:lastRowFirstColumn="0" w:lastRowLastColumn="0"/>
            <w:tcW w:w="1542" w:type="dxa"/>
            <w:vMerge w:val="restart"/>
          </w:tcPr>
          <w:p w14:paraId="3326917D" w14:textId="77777777" w:rsidR="00F131D9" w:rsidRPr="0066698B" w:rsidRDefault="00F131D9" w:rsidP="00277F73">
            <w:pPr>
              <w:pStyle w:val="TableParagraph"/>
              <w:spacing w:line="200" w:lineRule="exact"/>
              <w:rPr>
                <w:rFonts w:ascii="Times New Roman" w:hAnsi="Times New Roman" w:cs="Times New Roman"/>
                <w:sz w:val="20"/>
                <w:szCs w:val="20"/>
                <w:lang w:val="ru-RU"/>
              </w:rPr>
            </w:pPr>
          </w:p>
          <w:p w14:paraId="69A84552" w14:textId="77777777" w:rsidR="00F131D9" w:rsidRPr="0066698B" w:rsidRDefault="00F131D9" w:rsidP="00277F73">
            <w:pPr>
              <w:pStyle w:val="TableParagraph"/>
              <w:spacing w:line="200" w:lineRule="exact"/>
              <w:rPr>
                <w:rFonts w:ascii="Times New Roman" w:hAnsi="Times New Roman" w:cs="Times New Roman"/>
                <w:sz w:val="20"/>
                <w:szCs w:val="20"/>
                <w:lang w:val="ru-RU"/>
              </w:rPr>
            </w:pPr>
          </w:p>
          <w:p w14:paraId="77783D9E" w14:textId="77777777" w:rsidR="00F131D9" w:rsidRPr="0066698B" w:rsidRDefault="00F131D9" w:rsidP="00277F73">
            <w:pPr>
              <w:pStyle w:val="TableParagraph"/>
              <w:spacing w:line="200" w:lineRule="exact"/>
              <w:rPr>
                <w:rFonts w:ascii="Times New Roman" w:hAnsi="Times New Roman" w:cs="Times New Roman"/>
                <w:sz w:val="20"/>
                <w:szCs w:val="20"/>
                <w:lang w:val="ru-RU"/>
              </w:rPr>
            </w:pPr>
          </w:p>
          <w:p w14:paraId="5AE0C6A4" w14:textId="77777777" w:rsidR="00F131D9" w:rsidRPr="0066698B" w:rsidRDefault="00F131D9" w:rsidP="00277F73">
            <w:pPr>
              <w:pStyle w:val="TableParagraph"/>
              <w:spacing w:before="18" w:line="240" w:lineRule="exact"/>
              <w:rPr>
                <w:rFonts w:ascii="Times New Roman" w:hAnsi="Times New Roman" w:cs="Times New Roman"/>
                <w:sz w:val="24"/>
                <w:szCs w:val="24"/>
                <w:lang w:val="ru-RU"/>
              </w:rPr>
            </w:pPr>
          </w:p>
          <w:p w14:paraId="7C315F4F" w14:textId="77777777" w:rsidR="00F131D9" w:rsidRPr="0066698B" w:rsidRDefault="00F131D9" w:rsidP="00451B78">
            <w:pPr>
              <w:pStyle w:val="TableParagraph"/>
              <w:rPr>
                <w:rFonts w:ascii="Times New Roman" w:eastAsia="Arial" w:hAnsi="Times New Roman" w:cs="Times New Roman"/>
                <w:sz w:val="18"/>
                <w:szCs w:val="18"/>
              </w:rPr>
            </w:pPr>
            <w:r w:rsidRPr="0066698B">
              <w:rPr>
                <w:rFonts w:ascii="Times New Roman" w:eastAsia="Arial" w:hAnsi="Times New Roman" w:cs="Times New Roman"/>
                <w:b w:val="0"/>
                <w:bCs w:val="0"/>
                <w:sz w:val="18"/>
                <w:szCs w:val="18"/>
              </w:rPr>
              <w:t>ТЕРИТ</w:t>
            </w:r>
            <w:r w:rsidRPr="0066698B">
              <w:rPr>
                <w:rFonts w:ascii="Times New Roman" w:eastAsia="Arial" w:hAnsi="Times New Roman" w:cs="Times New Roman"/>
                <w:b w:val="0"/>
                <w:bCs w:val="0"/>
                <w:spacing w:val="-1"/>
                <w:sz w:val="18"/>
                <w:szCs w:val="18"/>
              </w:rPr>
              <w:t>О</w:t>
            </w:r>
            <w:r w:rsidRPr="0066698B">
              <w:rPr>
                <w:rFonts w:ascii="Times New Roman" w:eastAsia="Arial" w:hAnsi="Times New Roman" w:cs="Times New Roman"/>
                <w:b w:val="0"/>
                <w:bCs w:val="0"/>
                <w:sz w:val="18"/>
                <w:szCs w:val="18"/>
              </w:rPr>
              <w:t>РИЈА</w:t>
            </w:r>
          </w:p>
        </w:tc>
        <w:tc>
          <w:tcPr>
            <w:cnfStyle w:val="000010000000" w:firstRow="0" w:lastRow="0" w:firstColumn="0" w:lastColumn="0" w:oddVBand="1" w:evenVBand="0" w:oddHBand="0" w:evenHBand="0" w:firstRowFirstColumn="0" w:firstRowLastColumn="0" w:lastRowFirstColumn="0" w:lastRowLastColumn="0"/>
            <w:tcW w:w="1757" w:type="dxa"/>
            <w:gridSpan w:val="2"/>
          </w:tcPr>
          <w:p w14:paraId="0D2262D2" w14:textId="77777777" w:rsidR="00F131D9" w:rsidRPr="0066698B" w:rsidRDefault="00F131D9" w:rsidP="00277F73">
            <w:pPr>
              <w:pStyle w:val="TableParagraph"/>
              <w:spacing w:before="3"/>
              <w:ind w:left="500"/>
              <w:rPr>
                <w:rFonts w:ascii="Times New Roman" w:eastAsia="Arial" w:hAnsi="Times New Roman" w:cs="Times New Roman"/>
                <w:sz w:val="18"/>
                <w:szCs w:val="18"/>
              </w:rPr>
            </w:pPr>
            <w:r w:rsidRPr="0066698B">
              <w:rPr>
                <w:rFonts w:ascii="Times New Roman" w:eastAsia="Arial" w:hAnsi="Times New Roman" w:cs="Times New Roman"/>
                <w:b w:val="0"/>
                <w:bCs w:val="0"/>
                <w:sz w:val="18"/>
                <w:szCs w:val="18"/>
              </w:rPr>
              <w:t>Пос</w:t>
            </w:r>
            <w:r w:rsidRPr="0066698B">
              <w:rPr>
                <w:rFonts w:ascii="Times New Roman" w:eastAsia="Arial" w:hAnsi="Times New Roman" w:cs="Times New Roman"/>
                <w:b w:val="0"/>
                <w:bCs w:val="0"/>
                <w:spacing w:val="2"/>
                <w:sz w:val="18"/>
                <w:szCs w:val="18"/>
              </w:rPr>
              <w:t>е</w:t>
            </w:r>
            <w:r w:rsidRPr="0066698B">
              <w:rPr>
                <w:rFonts w:ascii="Times New Roman" w:eastAsia="Arial" w:hAnsi="Times New Roman" w:cs="Times New Roman"/>
                <w:b w:val="0"/>
                <w:bCs w:val="0"/>
                <w:spacing w:val="-7"/>
                <w:sz w:val="18"/>
                <w:szCs w:val="18"/>
              </w:rPr>
              <w:t>т</w:t>
            </w:r>
            <w:r w:rsidRPr="0066698B">
              <w:rPr>
                <w:rFonts w:ascii="Times New Roman" w:eastAsia="Arial" w:hAnsi="Times New Roman" w:cs="Times New Roman"/>
                <w:b w:val="0"/>
                <w:bCs w:val="0"/>
                <w:sz w:val="18"/>
                <w:szCs w:val="18"/>
              </w:rPr>
              <w:t>е</w:t>
            </w:r>
          </w:p>
        </w:tc>
        <w:tc>
          <w:tcPr>
            <w:tcW w:w="810" w:type="dxa"/>
            <w:vMerge w:val="restart"/>
          </w:tcPr>
          <w:p w14:paraId="7B35D559" w14:textId="77777777" w:rsidR="00F131D9" w:rsidRPr="0066698B" w:rsidRDefault="00F131D9" w:rsidP="00277F73">
            <w:pPr>
              <w:pStyle w:val="TableParagraph"/>
              <w:spacing w:before="3" w:line="15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p w14:paraId="5B46A6F9" w14:textId="77777777" w:rsidR="00F131D9" w:rsidRPr="0066698B" w:rsidRDefault="00F131D9" w:rsidP="00277F73">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080912C" w14:textId="77777777" w:rsidR="00F131D9" w:rsidRPr="0066698B" w:rsidRDefault="00F131D9" w:rsidP="00277F73">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F4E2259" w14:textId="77777777" w:rsidR="00F131D9" w:rsidRPr="0066698B" w:rsidRDefault="00F131D9" w:rsidP="00451B78">
            <w:pPr>
              <w:pStyle w:val="TableParagraph"/>
              <w:spacing w:line="275" w:lineRule="auto"/>
              <w:ind w:left="126" w:right="127"/>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val="0"/>
                <w:bCs w:val="0"/>
                <w:spacing w:val="-1"/>
                <w:sz w:val="16"/>
                <w:szCs w:val="16"/>
              </w:rPr>
              <w:t>Се</w:t>
            </w:r>
            <w:r w:rsidRPr="0066698B">
              <w:rPr>
                <w:rFonts w:ascii="Times New Roman" w:eastAsia="Arial" w:hAnsi="Times New Roman" w:cs="Times New Roman"/>
                <w:b w:val="0"/>
                <w:bCs w:val="0"/>
                <w:sz w:val="16"/>
                <w:szCs w:val="16"/>
              </w:rPr>
              <w:t xml:space="preserve">риј </w:t>
            </w:r>
            <w:r w:rsidRPr="0066698B">
              <w:rPr>
                <w:rFonts w:ascii="Times New Roman" w:eastAsia="Arial" w:hAnsi="Times New Roman" w:cs="Times New Roman"/>
                <w:b w:val="0"/>
                <w:bCs w:val="0"/>
                <w:spacing w:val="-1"/>
                <w:sz w:val="16"/>
                <w:szCs w:val="16"/>
              </w:rPr>
              <w:t>с</w:t>
            </w:r>
            <w:r w:rsidRPr="0066698B">
              <w:rPr>
                <w:rFonts w:ascii="Times New Roman" w:eastAsia="Arial" w:hAnsi="Times New Roman" w:cs="Times New Roman"/>
                <w:b w:val="0"/>
                <w:bCs w:val="0"/>
                <w:sz w:val="16"/>
                <w:szCs w:val="16"/>
              </w:rPr>
              <w:t xml:space="preserve">ки </w:t>
            </w:r>
            <w:r w:rsidRPr="0066698B">
              <w:rPr>
                <w:rFonts w:ascii="Times New Roman" w:eastAsia="Arial" w:hAnsi="Times New Roman" w:cs="Times New Roman"/>
                <w:b w:val="0"/>
                <w:bCs w:val="0"/>
                <w:spacing w:val="-2"/>
                <w:sz w:val="16"/>
                <w:szCs w:val="16"/>
              </w:rPr>
              <w:t>п</w:t>
            </w:r>
            <w:r w:rsidRPr="0066698B">
              <w:rPr>
                <w:rFonts w:ascii="Times New Roman" w:eastAsia="Arial" w:hAnsi="Times New Roman" w:cs="Times New Roman"/>
                <w:b w:val="0"/>
                <w:bCs w:val="0"/>
                <w:sz w:val="16"/>
                <w:szCs w:val="16"/>
              </w:rPr>
              <w:t xml:space="preserve">регл </w:t>
            </w:r>
            <w:r w:rsidRPr="0066698B">
              <w:rPr>
                <w:rFonts w:ascii="Times New Roman" w:eastAsia="Arial" w:hAnsi="Times New Roman" w:cs="Times New Roman"/>
                <w:b w:val="0"/>
                <w:bCs w:val="0"/>
                <w:spacing w:val="-1"/>
                <w:sz w:val="16"/>
                <w:szCs w:val="16"/>
              </w:rPr>
              <w:t>ед</w:t>
            </w:r>
          </w:p>
        </w:tc>
        <w:tc>
          <w:tcPr>
            <w:cnfStyle w:val="000100000000" w:firstRow="0" w:lastRow="0" w:firstColumn="0" w:lastColumn="1" w:oddVBand="0" w:evenVBand="0" w:oddHBand="0" w:evenHBand="0" w:firstRowFirstColumn="0" w:firstRowLastColumn="0" w:lastRowFirstColumn="0" w:lastRowLastColumn="0"/>
            <w:tcW w:w="6989" w:type="dxa"/>
            <w:gridSpan w:val="8"/>
          </w:tcPr>
          <w:p w14:paraId="13887040" w14:textId="77777777" w:rsidR="00F131D9" w:rsidRPr="0066698B" w:rsidRDefault="00F131D9" w:rsidP="00277F73">
            <w:pPr>
              <w:pStyle w:val="TableParagraph"/>
              <w:spacing w:before="3"/>
              <w:ind w:left="1"/>
              <w:jc w:val="center"/>
              <w:rPr>
                <w:rFonts w:ascii="Times New Roman" w:eastAsia="Arial" w:hAnsi="Times New Roman" w:cs="Times New Roman"/>
                <w:sz w:val="18"/>
                <w:szCs w:val="18"/>
              </w:rPr>
            </w:pPr>
            <w:r w:rsidRPr="0066698B">
              <w:rPr>
                <w:rFonts w:ascii="Times New Roman" w:eastAsia="Arial" w:hAnsi="Times New Roman" w:cs="Times New Roman"/>
                <w:b w:val="0"/>
                <w:bCs w:val="0"/>
                <w:sz w:val="18"/>
                <w:szCs w:val="18"/>
              </w:rPr>
              <w:t>Из</w:t>
            </w:r>
            <w:r w:rsidRPr="0066698B">
              <w:rPr>
                <w:rFonts w:ascii="Times New Roman" w:eastAsia="Arial" w:hAnsi="Times New Roman" w:cs="Times New Roman"/>
                <w:b w:val="0"/>
                <w:bCs w:val="0"/>
                <w:spacing w:val="-1"/>
                <w:sz w:val="18"/>
                <w:szCs w:val="18"/>
              </w:rPr>
              <w:t>в</w:t>
            </w:r>
            <w:r w:rsidRPr="0066698B">
              <w:rPr>
                <w:rFonts w:ascii="Times New Roman" w:eastAsia="Arial" w:hAnsi="Times New Roman" w:cs="Times New Roman"/>
                <w:b w:val="0"/>
                <w:bCs w:val="0"/>
                <w:sz w:val="18"/>
                <w:szCs w:val="18"/>
              </w:rPr>
              <w:t>р</w:t>
            </w:r>
            <w:r w:rsidRPr="0066698B">
              <w:rPr>
                <w:rFonts w:ascii="Times New Roman" w:eastAsia="Arial" w:hAnsi="Times New Roman" w:cs="Times New Roman"/>
                <w:b w:val="0"/>
                <w:bCs w:val="0"/>
                <w:spacing w:val="-1"/>
                <w:sz w:val="18"/>
                <w:szCs w:val="18"/>
              </w:rPr>
              <w:t>ш</w:t>
            </w:r>
            <w:r w:rsidRPr="0066698B">
              <w:rPr>
                <w:rFonts w:ascii="Times New Roman" w:eastAsia="Arial" w:hAnsi="Times New Roman" w:cs="Times New Roman"/>
                <w:b w:val="0"/>
                <w:bCs w:val="0"/>
                <w:sz w:val="18"/>
                <w:szCs w:val="18"/>
              </w:rPr>
              <w:t>е</w:t>
            </w:r>
            <w:r w:rsidRPr="0066698B">
              <w:rPr>
                <w:rFonts w:ascii="Times New Roman" w:eastAsia="Arial" w:hAnsi="Times New Roman" w:cs="Times New Roman"/>
                <w:b w:val="0"/>
                <w:bCs w:val="0"/>
                <w:spacing w:val="-1"/>
                <w:sz w:val="18"/>
                <w:szCs w:val="18"/>
              </w:rPr>
              <w:t>н</w:t>
            </w:r>
            <w:r w:rsidRPr="0066698B">
              <w:rPr>
                <w:rFonts w:ascii="Times New Roman" w:eastAsia="Arial" w:hAnsi="Times New Roman" w:cs="Times New Roman"/>
                <w:b w:val="0"/>
                <w:bCs w:val="0"/>
                <w:sz w:val="18"/>
                <w:szCs w:val="18"/>
              </w:rPr>
              <w:t>и р</w:t>
            </w:r>
            <w:r w:rsidRPr="0066698B">
              <w:rPr>
                <w:rFonts w:ascii="Times New Roman" w:eastAsia="Arial" w:hAnsi="Times New Roman" w:cs="Times New Roman"/>
                <w:b w:val="0"/>
                <w:bCs w:val="0"/>
                <w:spacing w:val="1"/>
                <w:sz w:val="18"/>
                <w:szCs w:val="18"/>
              </w:rPr>
              <w:t>а</w:t>
            </w:r>
            <w:r w:rsidRPr="0066698B">
              <w:rPr>
                <w:rFonts w:ascii="Times New Roman" w:eastAsia="Arial" w:hAnsi="Times New Roman" w:cs="Times New Roman"/>
                <w:b w:val="0"/>
                <w:bCs w:val="0"/>
                <w:sz w:val="18"/>
                <w:szCs w:val="18"/>
              </w:rPr>
              <w:t>дови</w:t>
            </w:r>
          </w:p>
        </w:tc>
      </w:tr>
      <w:tr w:rsidR="0066698B" w:rsidRPr="0066698B" w14:paraId="294AE93E" w14:textId="77777777" w:rsidTr="00E37959">
        <w:trPr>
          <w:cnfStyle w:val="000000100000" w:firstRow="0" w:lastRow="0" w:firstColumn="0" w:lastColumn="0" w:oddVBand="0" w:evenVBand="0" w:oddHBand="1" w:evenHBand="0" w:firstRowFirstColumn="0" w:firstRowLastColumn="0" w:lastRowFirstColumn="0" w:lastRowLastColumn="0"/>
          <w:trHeight w:hRule="exact" w:val="644"/>
          <w:jc w:val="center"/>
        </w:trPr>
        <w:tc>
          <w:tcPr>
            <w:cnfStyle w:val="001000000000" w:firstRow="0" w:lastRow="0" w:firstColumn="1" w:lastColumn="0" w:oddVBand="0" w:evenVBand="0" w:oddHBand="0" w:evenHBand="0" w:firstRowFirstColumn="0" w:firstRowLastColumn="0" w:lastRowFirstColumn="0" w:lastRowLastColumn="0"/>
            <w:tcW w:w="1542" w:type="dxa"/>
            <w:vMerge/>
          </w:tcPr>
          <w:p w14:paraId="61B46740" w14:textId="77777777" w:rsidR="00F131D9" w:rsidRPr="0066698B" w:rsidRDefault="00F131D9" w:rsidP="00277F73">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05" w:type="dxa"/>
            <w:vMerge w:val="restart"/>
          </w:tcPr>
          <w:p w14:paraId="60E9E860" w14:textId="77777777" w:rsidR="00F131D9" w:rsidRPr="0066698B" w:rsidRDefault="00F131D9" w:rsidP="00277F73">
            <w:pPr>
              <w:pStyle w:val="TableParagraph"/>
              <w:spacing w:line="200" w:lineRule="exact"/>
              <w:rPr>
                <w:rFonts w:ascii="Times New Roman" w:hAnsi="Times New Roman" w:cs="Times New Roman"/>
                <w:sz w:val="20"/>
                <w:szCs w:val="20"/>
              </w:rPr>
            </w:pPr>
          </w:p>
          <w:p w14:paraId="08849AD2" w14:textId="77777777" w:rsidR="00F131D9" w:rsidRPr="0066698B" w:rsidRDefault="00F131D9" w:rsidP="00277F73">
            <w:pPr>
              <w:pStyle w:val="TableParagraph"/>
              <w:spacing w:line="200" w:lineRule="exact"/>
              <w:rPr>
                <w:rFonts w:ascii="Times New Roman" w:hAnsi="Times New Roman" w:cs="Times New Roman"/>
                <w:sz w:val="20"/>
                <w:szCs w:val="20"/>
              </w:rPr>
            </w:pPr>
          </w:p>
          <w:p w14:paraId="62342C00" w14:textId="77777777" w:rsidR="00F131D9" w:rsidRPr="0066698B" w:rsidRDefault="00F131D9" w:rsidP="00277F73">
            <w:pPr>
              <w:pStyle w:val="TableParagraph"/>
              <w:spacing w:before="2" w:line="240" w:lineRule="exact"/>
              <w:rPr>
                <w:rFonts w:ascii="Times New Roman" w:hAnsi="Times New Roman" w:cs="Times New Roman"/>
                <w:sz w:val="24"/>
                <w:szCs w:val="24"/>
              </w:rPr>
            </w:pPr>
          </w:p>
          <w:p w14:paraId="0688E14F" w14:textId="77777777" w:rsidR="00F131D9" w:rsidRPr="0066698B" w:rsidRDefault="00F131D9" w:rsidP="00451B78">
            <w:pPr>
              <w:pStyle w:val="TableParagraph"/>
              <w:rPr>
                <w:rFonts w:ascii="Times New Roman" w:eastAsia="Arial" w:hAnsi="Times New Roman" w:cs="Times New Roman"/>
                <w:sz w:val="16"/>
                <w:szCs w:val="16"/>
              </w:rPr>
            </w:pPr>
            <w:r w:rsidRPr="0066698B">
              <w:rPr>
                <w:rFonts w:ascii="Times New Roman" w:eastAsia="Arial" w:hAnsi="Times New Roman" w:cs="Times New Roman"/>
                <w:b/>
                <w:bCs/>
                <w:sz w:val="16"/>
                <w:szCs w:val="16"/>
              </w:rPr>
              <w:t>У</w:t>
            </w:r>
            <w:r w:rsidRPr="0066698B">
              <w:rPr>
                <w:rFonts w:ascii="Times New Roman" w:eastAsia="Arial" w:hAnsi="Times New Roman" w:cs="Times New Roman"/>
                <w:b/>
                <w:bCs/>
                <w:spacing w:val="3"/>
                <w:sz w:val="16"/>
                <w:szCs w:val="16"/>
              </w:rPr>
              <w:t>к</w:t>
            </w:r>
            <w:r w:rsidRPr="0066698B">
              <w:rPr>
                <w:rFonts w:ascii="Times New Roman" w:eastAsia="Arial" w:hAnsi="Times New Roman" w:cs="Times New Roman"/>
                <w:b/>
                <w:bCs/>
                <w:spacing w:val="-8"/>
                <w:sz w:val="16"/>
                <w:szCs w:val="16"/>
              </w:rPr>
              <w:t>у</w:t>
            </w:r>
            <w:r w:rsidRPr="0066698B">
              <w:rPr>
                <w:rFonts w:ascii="Times New Roman" w:eastAsia="Arial" w:hAnsi="Times New Roman" w:cs="Times New Roman"/>
                <w:b/>
                <w:bCs/>
                <w:spacing w:val="-2"/>
                <w:sz w:val="16"/>
                <w:szCs w:val="16"/>
              </w:rPr>
              <w:t>пн</w:t>
            </w:r>
            <w:r w:rsidRPr="0066698B">
              <w:rPr>
                <w:rFonts w:ascii="Times New Roman" w:eastAsia="Arial" w:hAnsi="Times New Roman" w:cs="Times New Roman"/>
                <w:b/>
                <w:bCs/>
                <w:sz w:val="16"/>
                <w:szCs w:val="16"/>
              </w:rPr>
              <w:t>о</w:t>
            </w:r>
          </w:p>
        </w:tc>
        <w:tc>
          <w:tcPr>
            <w:tcW w:w="852" w:type="dxa"/>
            <w:vMerge w:val="restart"/>
          </w:tcPr>
          <w:p w14:paraId="4C3836FD" w14:textId="77777777" w:rsidR="00F131D9" w:rsidRPr="0066698B" w:rsidRDefault="00F131D9" w:rsidP="00277F73">
            <w:pPr>
              <w:pStyle w:val="TableParagraph"/>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3A276F5" w14:textId="77777777" w:rsidR="00F131D9" w:rsidRPr="0066698B" w:rsidRDefault="00F131D9" w:rsidP="00277F73">
            <w:pPr>
              <w:pStyle w:val="TableParagraph"/>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ABA4FD3" w14:textId="77777777" w:rsidR="00F131D9" w:rsidRPr="0066698B" w:rsidRDefault="00F131D9" w:rsidP="00277F73">
            <w:pPr>
              <w:pStyle w:val="TableParagraph"/>
              <w:spacing w:before="2" w:line="24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8951BAE" w14:textId="77777777" w:rsidR="00F131D9" w:rsidRPr="0066698B" w:rsidRDefault="00F131D9" w:rsidP="00451B78">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bCs/>
                <w:sz w:val="16"/>
                <w:szCs w:val="16"/>
              </w:rPr>
              <w:t>Пр</w:t>
            </w:r>
            <w:r w:rsidRPr="0066698B">
              <w:rPr>
                <w:rFonts w:ascii="Times New Roman" w:eastAsia="Arial" w:hAnsi="Times New Roman" w:cs="Times New Roman"/>
                <w:b/>
                <w:bCs/>
                <w:spacing w:val="-1"/>
                <w:sz w:val="16"/>
                <w:szCs w:val="16"/>
              </w:rPr>
              <w:t>в</w:t>
            </w:r>
            <w:r w:rsidRPr="0066698B">
              <w:rPr>
                <w:rFonts w:ascii="Times New Roman" w:eastAsia="Arial" w:hAnsi="Times New Roman" w:cs="Times New Roman"/>
                <w:b/>
                <w:bCs/>
                <w:sz w:val="16"/>
                <w:szCs w:val="16"/>
              </w:rPr>
              <w:t>е</w:t>
            </w:r>
          </w:p>
        </w:tc>
        <w:tc>
          <w:tcPr>
            <w:cnfStyle w:val="000010000000" w:firstRow="0" w:lastRow="0" w:firstColumn="0" w:lastColumn="0" w:oddVBand="1" w:evenVBand="0" w:oddHBand="0" w:evenHBand="0" w:firstRowFirstColumn="0" w:firstRowLastColumn="0" w:lastRowFirstColumn="0" w:lastRowLastColumn="0"/>
            <w:tcW w:w="810" w:type="dxa"/>
            <w:vMerge/>
          </w:tcPr>
          <w:p w14:paraId="1B53CDBC" w14:textId="77777777" w:rsidR="00F131D9" w:rsidRPr="0066698B" w:rsidRDefault="00F131D9" w:rsidP="00277F73">
            <w:pPr>
              <w:rPr>
                <w:rFonts w:ascii="Times New Roman" w:hAnsi="Times New Roman" w:cs="Times New Roman"/>
              </w:rPr>
            </w:pPr>
          </w:p>
        </w:tc>
        <w:tc>
          <w:tcPr>
            <w:tcW w:w="1710" w:type="dxa"/>
            <w:gridSpan w:val="2"/>
          </w:tcPr>
          <w:p w14:paraId="790871DF" w14:textId="77777777" w:rsidR="00F131D9" w:rsidRPr="0066698B" w:rsidRDefault="00F131D9" w:rsidP="00277F73">
            <w:pPr>
              <w:pStyle w:val="TableParagraph"/>
              <w:spacing w:before="6"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10"/>
              </w:rPr>
            </w:pPr>
          </w:p>
          <w:p w14:paraId="54056A47" w14:textId="77777777" w:rsidR="00F131D9" w:rsidRPr="0066698B" w:rsidRDefault="00F131D9" w:rsidP="00277F73">
            <w:pPr>
              <w:pStyle w:val="TableParagraph"/>
              <w:ind w:left="181"/>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bCs/>
                <w:sz w:val="16"/>
                <w:szCs w:val="16"/>
              </w:rPr>
              <w:t>Пл</w:t>
            </w:r>
            <w:r w:rsidRPr="0066698B">
              <w:rPr>
                <w:rFonts w:ascii="Times New Roman" w:eastAsia="Arial" w:hAnsi="Times New Roman" w:cs="Times New Roman"/>
                <w:b/>
                <w:bCs/>
                <w:spacing w:val="-3"/>
                <w:sz w:val="16"/>
                <w:szCs w:val="16"/>
              </w:rPr>
              <w:t>о</w:t>
            </w:r>
            <w:r w:rsidRPr="0066698B">
              <w:rPr>
                <w:rFonts w:ascii="Times New Roman" w:eastAsia="Arial" w:hAnsi="Times New Roman" w:cs="Times New Roman"/>
                <w:b/>
                <w:bCs/>
                <w:sz w:val="16"/>
                <w:szCs w:val="16"/>
              </w:rPr>
              <w:t>м</w:t>
            </w:r>
            <w:r w:rsidRPr="0066698B">
              <w:rPr>
                <w:rFonts w:ascii="Times New Roman" w:eastAsia="Arial" w:hAnsi="Times New Roman" w:cs="Times New Roman"/>
                <w:b/>
                <w:bCs/>
                <w:spacing w:val="-1"/>
                <w:sz w:val="16"/>
                <w:szCs w:val="16"/>
              </w:rPr>
              <w:t>би</w:t>
            </w:r>
            <w:r w:rsidRPr="0066698B">
              <w:rPr>
                <w:rFonts w:ascii="Times New Roman" w:eastAsia="Arial" w:hAnsi="Times New Roman" w:cs="Times New Roman"/>
                <w:b/>
                <w:bCs/>
                <w:sz w:val="16"/>
                <w:szCs w:val="16"/>
              </w:rPr>
              <w:t>ра</w:t>
            </w:r>
            <w:r w:rsidRPr="0066698B">
              <w:rPr>
                <w:rFonts w:ascii="Times New Roman" w:eastAsia="Arial" w:hAnsi="Times New Roman" w:cs="Times New Roman"/>
                <w:b/>
                <w:bCs/>
                <w:spacing w:val="-2"/>
                <w:sz w:val="16"/>
                <w:szCs w:val="16"/>
              </w:rPr>
              <w:t>н</w:t>
            </w:r>
            <w:r w:rsidRPr="0066698B">
              <w:rPr>
                <w:rFonts w:ascii="Times New Roman" w:eastAsia="Arial" w:hAnsi="Times New Roman" w:cs="Times New Roman"/>
                <w:b/>
                <w:bCs/>
                <w:sz w:val="16"/>
                <w:szCs w:val="16"/>
              </w:rPr>
              <w:t xml:space="preserve">и </w:t>
            </w:r>
            <w:r w:rsidRPr="0066698B">
              <w:rPr>
                <w:rFonts w:ascii="Times New Roman" w:eastAsia="Arial" w:hAnsi="Times New Roman" w:cs="Times New Roman"/>
                <w:b/>
                <w:bCs/>
                <w:spacing w:val="1"/>
                <w:sz w:val="16"/>
                <w:szCs w:val="16"/>
              </w:rPr>
              <w:t>з</w:t>
            </w:r>
            <w:r w:rsidRPr="0066698B">
              <w:rPr>
                <w:rFonts w:ascii="Times New Roman" w:eastAsia="Arial" w:hAnsi="Times New Roman" w:cs="Times New Roman"/>
                <w:b/>
                <w:bCs/>
                <w:spacing w:val="-8"/>
                <w:sz w:val="16"/>
                <w:szCs w:val="16"/>
              </w:rPr>
              <w:t>у</w:t>
            </w:r>
            <w:r w:rsidRPr="0066698B">
              <w:rPr>
                <w:rFonts w:ascii="Times New Roman" w:eastAsia="Arial" w:hAnsi="Times New Roman" w:cs="Times New Roman"/>
                <w:b/>
                <w:bCs/>
                <w:spacing w:val="-1"/>
                <w:sz w:val="16"/>
                <w:szCs w:val="16"/>
              </w:rPr>
              <w:t>б</w:t>
            </w:r>
            <w:r w:rsidRPr="0066698B">
              <w:rPr>
                <w:rFonts w:ascii="Times New Roman" w:eastAsia="Arial" w:hAnsi="Times New Roman" w:cs="Times New Roman"/>
                <w:b/>
                <w:bCs/>
                <w:sz w:val="16"/>
                <w:szCs w:val="16"/>
              </w:rPr>
              <w:t>и</w:t>
            </w:r>
          </w:p>
        </w:tc>
        <w:tc>
          <w:tcPr>
            <w:cnfStyle w:val="000010000000" w:firstRow="0" w:lastRow="0" w:firstColumn="0" w:lastColumn="0" w:oddVBand="1" w:evenVBand="0" w:oddHBand="0" w:evenHBand="0" w:firstRowFirstColumn="0" w:firstRowLastColumn="0" w:lastRowFirstColumn="0" w:lastRowLastColumn="0"/>
            <w:tcW w:w="1733" w:type="dxa"/>
            <w:gridSpan w:val="2"/>
          </w:tcPr>
          <w:p w14:paraId="6ECAFFC8" w14:textId="77777777" w:rsidR="00F131D9" w:rsidRPr="0066698B" w:rsidRDefault="00F131D9" w:rsidP="00277F73">
            <w:pPr>
              <w:pStyle w:val="TableParagraph"/>
              <w:spacing w:before="6" w:line="100" w:lineRule="exact"/>
              <w:rPr>
                <w:rFonts w:ascii="Times New Roman" w:hAnsi="Times New Roman" w:cs="Times New Roman"/>
                <w:sz w:val="10"/>
                <w:szCs w:val="10"/>
              </w:rPr>
            </w:pPr>
          </w:p>
          <w:p w14:paraId="7CC37B43" w14:textId="77777777" w:rsidR="00F131D9" w:rsidRPr="0066698B" w:rsidRDefault="00F131D9" w:rsidP="00277F73">
            <w:pPr>
              <w:pStyle w:val="TableParagraph"/>
              <w:ind w:left="102"/>
              <w:rPr>
                <w:rFonts w:ascii="Times New Roman" w:eastAsia="Arial" w:hAnsi="Times New Roman" w:cs="Times New Roman"/>
                <w:sz w:val="16"/>
                <w:szCs w:val="16"/>
              </w:rPr>
            </w:pPr>
            <w:r w:rsidRPr="0066698B">
              <w:rPr>
                <w:rFonts w:ascii="Times New Roman" w:eastAsia="Arial" w:hAnsi="Times New Roman" w:cs="Times New Roman"/>
                <w:b/>
                <w:bCs/>
                <w:sz w:val="16"/>
                <w:szCs w:val="16"/>
              </w:rPr>
              <w:t>Х</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pacing w:val="2"/>
                <w:sz w:val="16"/>
                <w:szCs w:val="16"/>
              </w:rPr>
              <w:t>р</w:t>
            </w:r>
            <w:r w:rsidRPr="0066698B">
              <w:rPr>
                <w:rFonts w:ascii="Times New Roman" w:eastAsia="Arial" w:hAnsi="Times New Roman" w:cs="Times New Roman"/>
                <w:b/>
                <w:bCs/>
                <w:spacing w:val="-6"/>
                <w:sz w:val="16"/>
                <w:szCs w:val="16"/>
              </w:rPr>
              <w:t>у</w:t>
            </w:r>
            <w:r w:rsidRPr="0066698B">
              <w:rPr>
                <w:rFonts w:ascii="Times New Roman" w:eastAsia="Arial" w:hAnsi="Times New Roman" w:cs="Times New Roman"/>
                <w:b/>
                <w:bCs/>
                <w:spacing w:val="-5"/>
                <w:sz w:val="16"/>
                <w:szCs w:val="16"/>
              </w:rPr>
              <w:t>ш</w:t>
            </w:r>
            <w:r w:rsidRPr="0066698B">
              <w:rPr>
                <w:rFonts w:ascii="Times New Roman" w:eastAsia="Arial" w:hAnsi="Times New Roman" w:cs="Times New Roman"/>
                <w:b/>
                <w:bCs/>
                <w:sz w:val="16"/>
                <w:szCs w:val="16"/>
              </w:rPr>
              <w:t xml:space="preserve">ке </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pacing w:val="1"/>
                <w:sz w:val="16"/>
                <w:szCs w:val="16"/>
              </w:rPr>
              <w:t>н</w:t>
            </w:r>
            <w:r w:rsidRPr="0066698B">
              <w:rPr>
                <w:rFonts w:ascii="Times New Roman" w:eastAsia="Arial" w:hAnsi="Times New Roman" w:cs="Times New Roman"/>
                <w:b/>
                <w:bCs/>
                <w:spacing w:val="-2"/>
                <w:sz w:val="16"/>
                <w:szCs w:val="16"/>
              </w:rPr>
              <w:t>т</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z w:val="16"/>
                <w:szCs w:val="16"/>
              </w:rPr>
              <w:t>рв</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pacing w:val="-2"/>
                <w:sz w:val="16"/>
                <w:szCs w:val="16"/>
              </w:rPr>
              <w:t>н</w:t>
            </w:r>
            <w:r w:rsidRPr="0066698B">
              <w:rPr>
                <w:rFonts w:ascii="Times New Roman" w:eastAsia="Arial" w:hAnsi="Times New Roman" w:cs="Times New Roman"/>
                <w:b/>
                <w:bCs/>
                <w:spacing w:val="-1"/>
                <w:sz w:val="16"/>
                <w:szCs w:val="16"/>
              </w:rPr>
              <w:t>ц</w:t>
            </w:r>
            <w:r w:rsidRPr="0066698B">
              <w:rPr>
                <w:rFonts w:ascii="Times New Roman" w:eastAsia="Arial" w:hAnsi="Times New Roman" w:cs="Times New Roman"/>
                <w:b/>
                <w:bCs/>
                <w:sz w:val="16"/>
                <w:szCs w:val="16"/>
              </w:rPr>
              <w:t>.</w:t>
            </w:r>
          </w:p>
        </w:tc>
        <w:tc>
          <w:tcPr>
            <w:tcW w:w="1507" w:type="dxa"/>
            <w:gridSpan w:val="2"/>
          </w:tcPr>
          <w:p w14:paraId="725CB0D9" w14:textId="77777777" w:rsidR="00F131D9" w:rsidRPr="0066698B" w:rsidRDefault="00F131D9" w:rsidP="00451B78">
            <w:pPr>
              <w:pStyle w:val="TableParagraph"/>
              <w:spacing w:line="278" w:lineRule="auto"/>
              <w:ind w:right="241"/>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bCs/>
                <w:sz w:val="16"/>
                <w:szCs w:val="16"/>
              </w:rPr>
              <w:t>Про</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pacing w:val="-2"/>
                <w:sz w:val="16"/>
                <w:szCs w:val="16"/>
              </w:rPr>
              <w:t>т</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z w:val="16"/>
                <w:szCs w:val="16"/>
              </w:rPr>
              <w:t>ч</w:t>
            </w:r>
            <w:r w:rsidRPr="0066698B">
              <w:rPr>
                <w:rFonts w:ascii="Times New Roman" w:eastAsia="Arial" w:hAnsi="Times New Roman" w:cs="Times New Roman"/>
                <w:b/>
                <w:bCs/>
                <w:spacing w:val="1"/>
                <w:sz w:val="16"/>
                <w:szCs w:val="16"/>
              </w:rPr>
              <w:t>к</w:t>
            </w:r>
            <w:r w:rsidRPr="0066698B">
              <w:rPr>
                <w:rFonts w:ascii="Times New Roman" w:eastAsia="Arial" w:hAnsi="Times New Roman" w:cs="Times New Roman"/>
                <w:b/>
                <w:bCs/>
                <w:sz w:val="16"/>
                <w:szCs w:val="16"/>
              </w:rPr>
              <w:t>и радови</w:t>
            </w:r>
          </w:p>
        </w:tc>
        <w:tc>
          <w:tcPr>
            <w:cnfStyle w:val="000010000000" w:firstRow="0" w:lastRow="0" w:firstColumn="0" w:lastColumn="0" w:oddVBand="1" w:evenVBand="0" w:oddHBand="0" w:evenHBand="0" w:firstRowFirstColumn="0" w:firstRowLastColumn="0" w:lastRowFirstColumn="0" w:lastRowLastColumn="0"/>
            <w:tcW w:w="903" w:type="dxa"/>
            <w:vMerge w:val="restart"/>
          </w:tcPr>
          <w:p w14:paraId="68F96A3E" w14:textId="77777777" w:rsidR="00F131D9" w:rsidRPr="0066698B" w:rsidRDefault="00F131D9" w:rsidP="00277F73">
            <w:pPr>
              <w:pStyle w:val="TableParagraph"/>
              <w:spacing w:before="6" w:line="130" w:lineRule="exact"/>
              <w:rPr>
                <w:rFonts w:ascii="Times New Roman" w:hAnsi="Times New Roman" w:cs="Times New Roman"/>
                <w:sz w:val="13"/>
                <w:szCs w:val="13"/>
              </w:rPr>
            </w:pPr>
          </w:p>
          <w:p w14:paraId="436DBEA4" w14:textId="77777777" w:rsidR="00F131D9" w:rsidRPr="0066698B" w:rsidRDefault="00F131D9" w:rsidP="00277F73">
            <w:pPr>
              <w:pStyle w:val="TableParagraph"/>
              <w:spacing w:line="200" w:lineRule="exact"/>
              <w:rPr>
                <w:rFonts w:ascii="Times New Roman" w:hAnsi="Times New Roman" w:cs="Times New Roman"/>
                <w:sz w:val="20"/>
                <w:szCs w:val="20"/>
              </w:rPr>
            </w:pPr>
          </w:p>
          <w:p w14:paraId="6437658E" w14:textId="77777777" w:rsidR="00F131D9" w:rsidRPr="0066698B" w:rsidRDefault="00F131D9" w:rsidP="00277F73">
            <w:pPr>
              <w:pStyle w:val="TableParagraph"/>
              <w:spacing w:line="200" w:lineRule="exact"/>
              <w:rPr>
                <w:rFonts w:ascii="Times New Roman" w:hAnsi="Times New Roman" w:cs="Times New Roman"/>
                <w:sz w:val="20"/>
                <w:szCs w:val="20"/>
              </w:rPr>
            </w:pPr>
          </w:p>
          <w:p w14:paraId="3C3FD978" w14:textId="77777777" w:rsidR="00F131D9" w:rsidRPr="0066698B" w:rsidRDefault="00F131D9" w:rsidP="00451B78">
            <w:pPr>
              <w:pStyle w:val="TableParagraph"/>
              <w:spacing w:line="275" w:lineRule="auto"/>
              <w:ind w:right="144"/>
              <w:rPr>
                <w:rFonts w:ascii="Times New Roman" w:eastAsia="Arial" w:hAnsi="Times New Roman" w:cs="Times New Roman"/>
                <w:sz w:val="16"/>
                <w:szCs w:val="16"/>
              </w:rPr>
            </w:pPr>
            <w:r w:rsidRPr="0066698B">
              <w:rPr>
                <w:rFonts w:ascii="Times New Roman" w:eastAsia="Arial" w:hAnsi="Times New Roman" w:cs="Times New Roman"/>
                <w:b/>
                <w:bCs/>
                <w:sz w:val="16"/>
                <w:szCs w:val="16"/>
              </w:rPr>
              <w:t>Ор</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z w:val="16"/>
                <w:szCs w:val="16"/>
              </w:rPr>
              <w:t>о</w:t>
            </w:r>
            <w:r w:rsidRPr="0066698B">
              <w:rPr>
                <w:rFonts w:ascii="Times New Roman" w:eastAsia="Arial" w:hAnsi="Times New Roman" w:cs="Times New Roman"/>
                <w:b/>
                <w:bCs/>
                <w:spacing w:val="1"/>
                <w:sz w:val="16"/>
                <w:szCs w:val="16"/>
              </w:rPr>
              <w:t>д</w:t>
            </w:r>
            <w:r w:rsidRPr="0066698B">
              <w:rPr>
                <w:rFonts w:ascii="Times New Roman" w:eastAsia="Arial" w:hAnsi="Times New Roman" w:cs="Times New Roman"/>
                <w:b/>
                <w:bCs/>
                <w:sz w:val="16"/>
                <w:szCs w:val="16"/>
              </w:rPr>
              <w:t xml:space="preserve">он </w:t>
            </w:r>
            <w:r w:rsidRPr="0066698B">
              <w:rPr>
                <w:rFonts w:ascii="Times New Roman" w:eastAsia="Arial" w:hAnsi="Times New Roman" w:cs="Times New Roman"/>
                <w:b/>
                <w:bCs/>
                <w:spacing w:val="-1"/>
                <w:sz w:val="16"/>
                <w:szCs w:val="16"/>
              </w:rPr>
              <w:t>ци</w:t>
            </w:r>
            <w:r w:rsidRPr="0066698B">
              <w:rPr>
                <w:rFonts w:ascii="Times New Roman" w:eastAsia="Arial" w:hAnsi="Times New Roman" w:cs="Times New Roman"/>
                <w:b/>
                <w:bCs/>
                <w:spacing w:val="-2"/>
                <w:sz w:val="16"/>
                <w:szCs w:val="16"/>
              </w:rPr>
              <w:t>ј</w:t>
            </w:r>
            <w:r w:rsidR="00254CBF" w:rsidRPr="0066698B">
              <w:rPr>
                <w:rFonts w:ascii="Times New Roman" w:eastAsia="Arial" w:hAnsi="Times New Roman" w:cs="Times New Roman"/>
                <w:b/>
                <w:bCs/>
                <w:sz w:val="16"/>
                <w:szCs w:val="16"/>
              </w:rPr>
              <w:t>a</w:t>
            </w:r>
          </w:p>
        </w:tc>
        <w:tc>
          <w:tcPr>
            <w:cnfStyle w:val="000100000000" w:firstRow="0" w:lastRow="0" w:firstColumn="0" w:lastColumn="1" w:oddVBand="0" w:evenVBand="0" w:oddHBand="0" w:evenHBand="0" w:firstRowFirstColumn="0" w:firstRowLastColumn="0" w:lastRowFirstColumn="0" w:lastRowLastColumn="0"/>
            <w:tcW w:w="1136" w:type="dxa"/>
            <w:vMerge w:val="restart"/>
          </w:tcPr>
          <w:p w14:paraId="7886A51C" w14:textId="77777777" w:rsidR="00F131D9" w:rsidRPr="0066698B" w:rsidRDefault="00F131D9" w:rsidP="00277F73">
            <w:pPr>
              <w:pStyle w:val="TableParagraph"/>
              <w:spacing w:before="2" w:line="120" w:lineRule="exact"/>
              <w:rPr>
                <w:rFonts w:ascii="Times New Roman" w:hAnsi="Times New Roman" w:cs="Times New Roman"/>
                <w:sz w:val="12"/>
                <w:szCs w:val="12"/>
                <w:lang w:val="ru-RU"/>
              </w:rPr>
            </w:pPr>
          </w:p>
          <w:p w14:paraId="60791F2D" w14:textId="77777777" w:rsidR="00F131D9" w:rsidRPr="0066698B" w:rsidRDefault="00F131D9" w:rsidP="00277F73">
            <w:pPr>
              <w:pStyle w:val="TableParagraph"/>
              <w:spacing w:line="200" w:lineRule="exact"/>
              <w:rPr>
                <w:rFonts w:ascii="Times New Roman" w:hAnsi="Times New Roman" w:cs="Times New Roman"/>
                <w:sz w:val="20"/>
                <w:szCs w:val="20"/>
                <w:lang w:val="ru-RU"/>
              </w:rPr>
            </w:pPr>
          </w:p>
          <w:p w14:paraId="21ADF2DE" w14:textId="77777777" w:rsidR="00F131D9" w:rsidRPr="0066698B" w:rsidRDefault="00F131D9" w:rsidP="00277F73">
            <w:pPr>
              <w:pStyle w:val="TableParagraph"/>
              <w:spacing w:line="276" w:lineRule="auto"/>
              <w:ind w:left="102" w:right="167"/>
              <w:rPr>
                <w:rFonts w:ascii="Times New Roman" w:eastAsia="Arial" w:hAnsi="Times New Roman" w:cs="Times New Roman"/>
                <w:sz w:val="16"/>
                <w:szCs w:val="16"/>
                <w:lang w:val="ru-RU"/>
              </w:rPr>
            </w:pPr>
            <w:r w:rsidRPr="0066698B">
              <w:rPr>
                <w:rFonts w:ascii="Times New Roman" w:eastAsia="Arial" w:hAnsi="Times New Roman" w:cs="Times New Roman"/>
                <w:b w:val="0"/>
                <w:bCs w:val="0"/>
                <w:sz w:val="16"/>
                <w:szCs w:val="16"/>
                <w:lang w:val="ru-RU"/>
              </w:rPr>
              <w:t>Л</w:t>
            </w:r>
            <w:r w:rsidRPr="0066698B">
              <w:rPr>
                <w:rFonts w:ascii="Times New Roman" w:eastAsia="Arial" w:hAnsi="Times New Roman" w:cs="Times New Roman"/>
                <w:b w:val="0"/>
                <w:bCs w:val="0"/>
                <w:spacing w:val="-1"/>
                <w:sz w:val="16"/>
                <w:szCs w:val="16"/>
                <w:lang w:val="ru-RU"/>
              </w:rPr>
              <w:t>е</w:t>
            </w:r>
            <w:r w:rsidRPr="0066698B">
              <w:rPr>
                <w:rFonts w:ascii="Times New Roman" w:eastAsia="Arial" w:hAnsi="Times New Roman" w:cs="Times New Roman"/>
                <w:b w:val="0"/>
                <w:bCs w:val="0"/>
                <w:sz w:val="16"/>
                <w:szCs w:val="16"/>
                <w:lang w:val="ru-RU"/>
              </w:rPr>
              <w:t>чење м</w:t>
            </w:r>
            <w:r w:rsidRPr="0066698B">
              <w:rPr>
                <w:rFonts w:ascii="Times New Roman" w:eastAsia="Arial" w:hAnsi="Times New Roman" w:cs="Times New Roman"/>
                <w:b w:val="0"/>
                <w:bCs w:val="0"/>
                <w:spacing w:val="-1"/>
                <w:sz w:val="16"/>
                <w:szCs w:val="16"/>
                <w:lang w:val="ru-RU"/>
              </w:rPr>
              <w:t>е</w:t>
            </w:r>
            <w:r w:rsidRPr="0066698B">
              <w:rPr>
                <w:rFonts w:ascii="Times New Roman" w:eastAsia="Arial" w:hAnsi="Times New Roman" w:cs="Times New Roman"/>
                <w:b w:val="0"/>
                <w:bCs w:val="0"/>
                <w:sz w:val="16"/>
                <w:szCs w:val="16"/>
                <w:lang w:val="ru-RU"/>
              </w:rPr>
              <w:t>к</w:t>
            </w:r>
            <w:r w:rsidRPr="0066698B">
              <w:rPr>
                <w:rFonts w:ascii="Times New Roman" w:eastAsia="Arial" w:hAnsi="Times New Roman" w:cs="Times New Roman"/>
                <w:b w:val="0"/>
                <w:bCs w:val="0"/>
                <w:spacing w:val="-1"/>
                <w:sz w:val="16"/>
                <w:szCs w:val="16"/>
                <w:lang w:val="ru-RU"/>
              </w:rPr>
              <w:t>и</w:t>
            </w:r>
            <w:r w:rsidRPr="0066698B">
              <w:rPr>
                <w:rFonts w:ascii="Times New Roman" w:eastAsia="Arial" w:hAnsi="Times New Roman" w:cs="Times New Roman"/>
                <w:b w:val="0"/>
                <w:bCs w:val="0"/>
                <w:sz w:val="16"/>
                <w:szCs w:val="16"/>
                <w:lang w:val="ru-RU"/>
              </w:rPr>
              <w:t xml:space="preserve">х </w:t>
            </w:r>
            <w:r w:rsidRPr="0066698B">
              <w:rPr>
                <w:rFonts w:ascii="Times New Roman" w:eastAsia="Arial" w:hAnsi="Times New Roman" w:cs="Times New Roman"/>
                <w:b w:val="0"/>
                <w:bCs w:val="0"/>
                <w:spacing w:val="-5"/>
                <w:sz w:val="16"/>
                <w:szCs w:val="16"/>
                <w:lang w:val="ru-RU"/>
              </w:rPr>
              <w:t>т</w:t>
            </w:r>
            <w:r w:rsidRPr="0066698B">
              <w:rPr>
                <w:rFonts w:ascii="Times New Roman" w:eastAsia="Arial" w:hAnsi="Times New Roman" w:cs="Times New Roman"/>
                <w:b w:val="0"/>
                <w:bCs w:val="0"/>
                <w:sz w:val="16"/>
                <w:szCs w:val="16"/>
                <w:lang w:val="ru-RU"/>
              </w:rPr>
              <w:t>к</w:t>
            </w:r>
            <w:r w:rsidRPr="0066698B">
              <w:rPr>
                <w:rFonts w:ascii="Times New Roman" w:eastAsia="Arial" w:hAnsi="Times New Roman" w:cs="Times New Roman"/>
                <w:b w:val="0"/>
                <w:bCs w:val="0"/>
                <w:spacing w:val="-1"/>
                <w:sz w:val="16"/>
                <w:szCs w:val="16"/>
                <w:lang w:val="ru-RU"/>
              </w:rPr>
              <w:t>ив</w:t>
            </w:r>
            <w:r w:rsidRPr="0066698B">
              <w:rPr>
                <w:rFonts w:ascii="Times New Roman" w:eastAsia="Arial" w:hAnsi="Times New Roman" w:cs="Times New Roman"/>
                <w:b w:val="0"/>
                <w:bCs w:val="0"/>
                <w:sz w:val="16"/>
                <w:szCs w:val="16"/>
                <w:lang w:val="ru-RU"/>
              </w:rPr>
              <w:t>а</w:t>
            </w:r>
            <w:r w:rsidRPr="0066698B">
              <w:rPr>
                <w:rFonts w:ascii="Times New Roman" w:eastAsia="Arial" w:hAnsi="Times New Roman" w:cs="Times New Roman"/>
                <w:b w:val="0"/>
                <w:bCs w:val="0"/>
                <w:spacing w:val="5"/>
                <w:sz w:val="16"/>
                <w:szCs w:val="16"/>
                <w:lang w:val="ru-RU"/>
              </w:rPr>
              <w:t xml:space="preserve"> </w:t>
            </w:r>
            <w:r w:rsidRPr="0066698B">
              <w:rPr>
                <w:rFonts w:ascii="Times New Roman" w:eastAsia="Arial" w:hAnsi="Times New Roman" w:cs="Times New Roman"/>
                <w:b w:val="0"/>
                <w:bCs w:val="0"/>
                <w:spacing w:val="-6"/>
                <w:sz w:val="16"/>
                <w:szCs w:val="16"/>
                <w:lang w:val="ru-RU"/>
              </w:rPr>
              <w:t>у</w:t>
            </w:r>
            <w:r w:rsidRPr="0066698B">
              <w:rPr>
                <w:rFonts w:ascii="Times New Roman" w:eastAsia="Arial" w:hAnsi="Times New Roman" w:cs="Times New Roman"/>
                <w:b w:val="0"/>
                <w:bCs w:val="0"/>
                <w:spacing w:val="-1"/>
                <w:sz w:val="16"/>
                <w:szCs w:val="16"/>
                <w:lang w:val="ru-RU"/>
              </w:rPr>
              <w:t>с</w:t>
            </w:r>
            <w:r w:rsidRPr="0066698B">
              <w:rPr>
                <w:rFonts w:ascii="Times New Roman" w:eastAsia="Arial" w:hAnsi="Times New Roman" w:cs="Times New Roman"/>
                <w:b w:val="0"/>
                <w:bCs w:val="0"/>
                <w:spacing w:val="-2"/>
                <w:sz w:val="16"/>
                <w:szCs w:val="16"/>
                <w:lang w:val="ru-RU"/>
              </w:rPr>
              <w:t>н</w:t>
            </w:r>
            <w:r w:rsidRPr="0066698B">
              <w:rPr>
                <w:rFonts w:ascii="Times New Roman" w:eastAsia="Arial" w:hAnsi="Times New Roman" w:cs="Times New Roman"/>
                <w:b w:val="0"/>
                <w:bCs w:val="0"/>
                <w:sz w:val="16"/>
                <w:szCs w:val="16"/>
                <w:lang w:val="ru-RU"/>
              </w:rPr>
              <w:t xml:space="preserve">е </w:t>
            </w:r>
            <w:r w:rsidRPr="0066698B">
              <w:rPr>
                <w:rFonts w:ascii="Times New Roman" w:eastAsia="Arial" w:hAnsi="Times New Roman" w:cs="Times New Roman"/>
                <w:b w:val="0"/>
                <w:bCs w:val="0"/>
                <w:spacing w:val="3"/>
                <w:sz w:val="16"/>
                <w:szCs w:val="16"/>
                <w:lang w:val="ru-RU"/>
              </w:rPr>
              <w:t>д</w:t>
            </w:r>
            <w:r w:rsidRPr="0066698B">
              <w:rPr>
                <w:rFonts w:ascii="Times New Roman" w:eastAsia="Arial" w:hAnsi="Times New Roman" w:cs="Times New Roman"/>
                <w:b w:val="0"/>
                <w:bCs w:val="0"/>
                <w:spacing w:val="-6"/>
                <w:sz w:val="16"/>
                <w:szCs w:val="16"/>
                <w:lang w:val="ru-RU"/>
              </w:rPr>
              <w:t>у</w:t>
            </w:r>
            <w:r w:rsidRPr="0066698B">
              <w:rPr>
                <w:rFonts w:ascii="Times New Roman" w:eastAsia="Arial" w:hAnsi="Times New Roman" w:cs="Times New Roman"/>
                <w:b w:val="0"/>
                <w:bCs w:val="0"/>
                <w:spacing w:val="-2"/>
                <w:sz w:val="16"/>
                <w:szCs w:val="16"/>
                <w:lang w:val="ru-RU"/>
              </w:rPr>
              <w:t>п</w:t>
            </w:r>
            <w:r w:rsidRPr="0066698B">
              <w:rPr>
                <w:rFonts w:ascii="Times New Roman" w:eastAsia="Arial" w:hAnsi="Times New Roman" w:cs="Times New Roman"/>
                <w:b w:val="0"/>
                <w:bCs w:val="0"/>
                <w:sz w:val="16"/>
                <w:szCs w:val="16"/>
                <w:lang w:val="ru-RU"/>
              </w:rPr>
              <w:t>ље</w:t>
            </w:r>
          </w:p>
        </w:tc>
      </w:tr>
      <w:tr w:rsidR="0066698B" w:rsidRPr="0066698B" w14:paraId="3FBCF3EB" w14:textId="77777777" w:rsidTr="00E37959">
        <w:trPr>
          <w:trHeight w:hRule="exact" w:val="1061"/>
          <w:jc w:val="center"/>
        </w:trPr>
        <w:tc>
          <w:tcPr>
            <w:cnfStyle w:val="001000000000" w:firstRow="0" w:lastRow="0" w:firstColumn="1" w:lastColumn="0" w:oddVBand="0" w:evenVBand="0" w:oddHBand="0" w:evenHBand="0" w:firstRowFirstColumn="0" w:firstRowLastColumn="0" w:lastRowFirstColumn="0" w:lastRowLastColumn="0"/>
            <w:tcW w:w="1542" w:type="dxa"/>
            <w:vMerge/>
          </w:tcPr>
          <w:p w14:paraId="39E2CB03" w14:textId="77777777" w:rsidR="00F131D9" w:rsidRPr="0066698B" w:rsidRDefault="00F131D9" w:rsidP="00277F73">
            <w:pPr>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905" w:type="dxa"/>
            <w:vMerge/>
          </w:tcPr>
          <w:p w14:paraId="4C93039D" w14:textId="77777777" w:rsidR="00F131D9" w:rsidRPr="0066698B" w:rsidRDefault="00F131D9" w:rsidP="00277F73">
            <w:pPr>
              <w:rPr>
                <w:rFonts w:ascii="Times New Roman" w:hAnsi="Times New Roman" w:cs="Times New Roman"/>
                <w:lang w:val="ru-RU"/>
              </w:rPr>
            </w:pPr>
          </w:p>
        </w:tc>
        <w:tc>
          <w:tcPr>
            <w:tcW w:w="852" w:type="dxa"/>
            <w:vMerge/>
          </w:tcPr>
          <w:p w14:paraId="3EFE697D" w14:textId="77777777" w:rsidR="00F131D9" w:rsidRPr="0066698B" w:rsidRDefault="00F131D9" w:rsidP="00277F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p>
        </w:tc>
        <w:tc>
          <w:tcPr>
            <w:cnfStyle w:val="000010000000" w:firstRow="0" w:lastRow="0" w:firstColumn="0" w:lastColumn="0" w:oddVBand="1" w:evenVBand="0" w:oddHBand="0" w:evenHBand="0" w:firstRowFirstColumn="0" w:firstRowLastColumn="0" w:lastRowFirstColumn="0" w:lastRowLastColumn="0"/>
            <w:tcW w:w="810" w:type="dxa"/>
            <w:vMerge/>
          </w:tcPr>
          <w:p w14:paraId="4121B6E1" w14:textId="77777777" w:rsidR="00F131D9" w:rsidRPr="0066698B" w:rsidRDefault="00F131D9" w:rsidP="00277F73">
            <w:pPr>
              <w:rPr>
                <w:rFonts w:ascii="Times New Roman" w:hAnsi="Times New Roman" w:cs="Times New Roman"/>
                <w:lang w:val="ru-RU"/>
              </w:rPr>
            </w:pPr>
          </w:p>
        </w:tc>
        <w:tc>
          <w:tcPr>
            <w:tcW w:w="810" w:type="dxa"/>
          </w:tcPr>
          <w:p w14:paraId="4571A0BE" w14:textId="77777777" w:rsidR="00F131D9" w:rsidRPr="0066698B" w:rsidRDefault="00F131D9" w:rsidP="00277F73">
            <w:pPr>
              <w:pStyle w:val="TableParagraph"/>
              <w:spacing w:before="6" w:line="1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lang w:val="ru-RU"/>
              </w:rPr>
            </w:pPr>
          </w:p>
          <w:p w14:paraId="33306C0C" w14:textId="77777777" w:rsidR="00F131D9" w:rsidRPr="0066698B" w:rsidRDefault="00F131D9" w:rsidP="00451B78">
            <w:pPr>
              <w:pStyle w:val="TableParagraph"/>
              <w:spacing w:line="276" w:lineRule="auto"/>
              <w:ind w:right="136"/>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sz w:val="16"/>
                <w:szCs w:val="16"/>
              </w:rPr>
            </w:pPr>
            <w:r w:rsidRPr="0066698B">
              <w:rPr>
                <w:rFonts w:ascii="Times New Roman" w:eastAsia="Arial" w:hAnsi="Times New Roman" w:cs="Times New Roman"/>
                <w:b/>
                <w:bCs/>
                <w:sz w:val="16"/>
                <w:szCs w:val="16"/>
              </w:rPr>
              <w:t>Б</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z w:val="16"/>
                <w:szCs w:val="16"/>
              </w:rPr>
              <w:t>з л</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z w:val="16"/>
                <w:szCs w:val="16"/>
              </w:rPr>
              <w:t>чењ а</w:t>
            </w:r>
          </w:p>
        </w:tc>
        <w:tc>
          <w:tcPr>
            <w:cnfStyle w:val="000010000000" w:firstRow="0" w:lastRow="0" w:firstColumn="0" w:lastColumn="0" w:oddVBand="1" w:evenVBand="0" w:oddHBand="0" w:evenHBand="0" w:firstRowFirstColumn="0" w:firstRowLastColumn="0" w:lastRowFirstColumn="0" w:lastRowLastColumn="0"/>
            <w:tcW w:w="900" w:type="dxa"/>
          </w:tcPr>
          <w:p w14:paraId="63ADC5B9" w14:textId="77777777" w:rsidR="00F131D9" w:rsidRPr="0066698B" w:rsidRDefault="00F131D9" w:rsidP="00277F73">
            <w:pPr>
              <w:pStyle w:val="TableParagraph"/>
              <w:spacing w:before="14" w:line="200" w:lineRule="exact"/>
              <w:rPr>
                <w:rFonts w:ascii="Times New Roman" w:hAnsi="Times New Roman" w:cs="Times New Roman"/>
                <w:sz w:val="20"/>
                <w:szCs w:val="20"/>
              </w:rPr>
            </w:pPr>
          </w:p>
          <w:p w14:paraId="1C874158" w14:textId="77777777" w:rsidR="00F131D9" w:rsidRPr="0066698B" w:rsidRDefault="00F131D9" w:rsidP="00451B78">
            <w:pPr>
              <w:pStyle w:val="TableParagraph"/>
              <w:spacing w:line="275" w:lineRule="auto"/>
              <w:ind w:right="129"/>
              <w:rPr>
                <w:rFonts w:ascii="Times New Roman" w:eastAsia="Arial" w:hAnsi="Times New Roman" w:cs="Times New Roman"/>
                <w:sz w:val="16"/>
                <w:szCs w:val="16"/>
              </w:rPr>
            </w:pPr>
            <w:r w:rsidRPr="0066698B">
              <w:rPr>
                <w:rFonts w:ascii="Times New Roman" w:eastAsia="Arial" w:hAnsi="Times New Roman" w:cs="Times New Roman"/>
                <w:b/>
                <w:bCs/>
                <w:spacing w:val="-1"/>
                <w:sz w:val="16"/>
                <w:szCs w:val="16"/>
              </w:rPr>
              <w:t>С</w:t>
            </w:r>
            <w:r w:rsidRPr="0066698B">
              <w:rPr>
                <w:rFonts w:ascii="Times New Roman" w:eastAsia="Arial" w:hAnsi="Times New Roman" w:cs="Times New Roman"/>
                <w:b/>
                <w:bCs/>
                <w:sz w:val="16"/>
                <w:szCs w:val="16"/>
              </w:rPr>
              <w:t>а л</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z w:val="16"/>
                <w:szCs w:val="16"/>
              </w:rPr>
              <w:t>чењ</w:t>
            </w:r>
            <w:r w:rsidRPr="0066698B">
              <w:rPr>
                <w:rFonts w:ascii="Times New Roman" w:eastAsia="Arial" w:hAnsi="Times New Roman" w:cs="Times New Roman"/>
                <w:b/>
                <w:bCs/>
                <w:spacing w:val="-3"/>
                <w:sz w:val="16"/>
                <w:szCs w:val="16"/>
              </w:rPr>
              <w:t>е</w:t>
            </w:r>
            <w:r w:rsidRPr="0066698B">
              <w:rPr>
                <w:rFonts w:ascii="Times New Roman" w:eastAsia="Arial" w:hAnsi="Times New Roman" w:cs="Times New Roman"/>
                <w:b/>
                <w:bCs/>
                <w:sz w:val="16"/>
                <w:szCs w:val="16"/>
              </w:rPr>
              <w:t>м</w:t>
            </w:r>
          </w:p>
        </w:tc>
        <w:tc>
          <w:tcPr>
            <w:tcW w:w="881" w:type="dxa"/>
          </w:tcPr>
          <w:p w14:paraId="0BE29F78" w14:textId="77777777" w:rsidR="00F131D9" w:rsidRPr="0066698B" w:rsidRDefault="00F131D9" w:rsidP="00277F73">
            <w:pPr>
              <w:pStyle w:val="TableParagraph"/>
              <w:spacing w:before="14"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0C718C" w14:textId="77777777" w:rsidR="00F131D9" w:rsidRPr="0066698B" w:rsidRDefault="00F131D9" w:rsidP="007638E5">
            <w:pPr>
              <w:pStyle w:val="TableParagraph"/>
              <w:spacing w:line="275" w:lineRule="auto"/>
              <w:ind w:left="234" w:right="132" w:hanging="101"/>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bCs/>
                <w:sz w:val="16"/>
                <w:szCs w:val="16"/>
              </w:rPr>
              <w:t>И</w:t>
            </w:r>
            <w:r w:rsidRPr="0066698B">
              <w:rPr>
                <w:rFonts w:ascii="Times New Roman" w:eastAsia="Arial" w:hAnsi="Times New Roman" w:cs="Times New Roman"/>
                <w:b/>
                <w:bCs/>
                <w:spacing w:val="-2"/>
                <w:sz w:val="16"/>
                <w:szCs w:val="16"/>
              </w:rPr>
              <w:t>з</w:t>
            </w:r>
            <w:r w:rsidRPr="0066698B">
              <w:rPr>
                <w:rFonts w:ascii="Times New Roman" w:eastAsia="Arial" w:hAnsi="Times New Roman" w:cs="Times New Roman"/>
                <w:b/>
                <w:bCs/>
                <w:spacing w:val="-1"/>
                <w:sz w:val="16"/>
                <w:szCs w:val="16"/>
              </w:rPr>
              <w:t>ва</w:t>
            </w:r>
            <w:r w:rsidR="007638E5" w:rsidRPr="0066698B">
              <w:rPr>
                <w:rFonts w:ascii="Times New Roman" w:eastAsia="Arial" w:hAnsi="Times New Roman" w:cs="Times New Roman"/>
                <w:b/>
                <w:bCs/>
                <w:sz w:val="16"/>
                <w:szCs w:val="16"/>
              </w:rPr>
              <w:t>ђ</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z w:val="16"/>
                <w:szCs w:val="16"/>
              </w:rPr>
              <w:t xml:space="preserve">н и </w:t>
            </w:r>
            <w:r w:rsidRPr="0066698B">
              <w:rPr>
                <w:rFonts w:ascii="Times New Roman" w:eastAsia="Arial" w:hAnsi="Times New Roman" w:cs="Times New Roman"/>
                <w:b/>
                <w:bCs/>
                <w:spacing w:val="1"/>
                <w:sz w:val="16"/>
                <w:szCs w:val="16"/>
              </w:rPr>
              <w:t>з</w:t>
            </w:r>
            <w:r w:rsidRPr="0066698B">
              <w:rPr>
                <w:rFonts w:ascii="Times New Roman" w:eastAsia="Arial" w:hAnsi="Times New Roman" w:cs="Times New Roman"/>
                <w:b/>
                <w:bCs/>
                <w:spacing w:val="-6"/>
                <w:sz w:val="16"/>
                <w:szCs w:val="16"/>
              </w:rPr>
              <w:t>у</w:t>
            </w:r>
            <w:r w:rsidRPr="0066698B">
              <w:rPr>
                <w:rFonts w:ascii="Times New Roman" w:eastAsia="Arial" w:hAnsi="Times New Roman" w:cs="Times New Roman"/>
                <w:b/>
                <w:bCs/>
                <w:spacing w:val="-1"/>
                <w:sz w:val="16"/>
                <w:szCs w:val="16"/>
              </w:rPr>
              <w:t>б</w:t>
            </w:r>
            <w:r w:rsidRPr="0066698B">
              <w:rPr>
                <w:rFonts w:ascii="Times New Roman" w:eastAsia="Arial" w:hAnsi="Times New Roman" w:cs="Times New Roman"/>
                <w:b/>
                <w:bCs/>
                <w:sz w:val="16"/>
                <w:szCs w:val="16"/>
              </w:rPr>
              <w:t>и</w:t>
            </w:r>
          </w:p>
        </w:tc>
        <w:tc>
          <w:tcPr>
            <w:cnfStyle w:val="000010000000" w:firstRow="0" w:lastRow="0" w:firstColumn="0" w:lastColumn="0" w:oddVBand="1" w:evenVBand="0" w:oddHBand="0" w:evenHBand="0" w:firstRowFirstColumn="0" w:firstRowLastColumn="0" w:lastRowFirstColumn="0" w:lastRowLastColumn="0"/>
            <w:tcW w:w="852" w:type="dxa"/>
          </w:tcPr>
          <w:p w14:paraId="486CCF1E" w14:textId="77777777" w:rsidR="00F131D9" w:rsidRPr="0066698B" w:rsidRDefault="00F131D9" w:rsidP="00277F73">
            <w:pPr>
              <w:pStyle w:val="TableParagraph"/>
              <w:spacing w:before="6" w:line="100" w:lineRule="exact"/>
              <w:rPr>
                <w:rFonts w:ascii="Times New Roman" w:hAnsi="Times New Roman" w:cs="Times New Roman"/>
                <w:sz w:val="10"/>
                <w:szCs w:val="10"/>
              </w:rPr>
            </w:pPr>
          </w:p>
          <w:p w14:paraId="115281C6" w14:textId="77777777" w:rsidR="00F131D9" w:rsidRPr="0066698B" w:rsidRDefault="00F131D9" w:rsidP="00451B78">
            <w:pPr>
              <w:pStyle w:val="TableParagraph"/>
              <w:spacing w:line="278" w:lineRule="auto"/>
              <w:ind w:left="117" w:right="119"/>
              <w:rPr>
                <w:rFonts w:ascii="Times New Roman" w:eastAsia="Arial" w:hAnsi="Times New Roman" w:cs="Times New Roman"/>
                <w:sz w:val="16"/>
                <w:szCs w:val="16"/>
              </w:rPr>
            </w:pPr>
            <w:r w:rsidRPr="0066698B">
              <w:rPr>
                <w:rFonts w:ascii="Times New Roman" w:eastAsia="Arial" w:hAnsi="Times New Roman" w:cs="Times New Roman"/>
                <w:b/>
                <w:bCs/>
                <w:sz w:val="16"/>
                <w:szCs w:val="16"/>
              </w:rPr>
              <w:t>О</w:t>
            </w:r>
            <w:r w:rsidRPr="0066698B">
              <w:rPr>
                <w:rFonts w:ascii="Times New Roman" w:eastAsia="Arial" w:hAnsi="Times New Roman" w:cs="Times New Roman"/>
                <w:b/>
                <w:bCs/>
                <w:spacing w:val="1"/>
                <w:sz w:val="16"/>
                <w:szCs w:val="16"/>
              </w:rPr>
              <w:t>с</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pacing w:val="-1"/>
                <w:sz w:val="16"/>
                <w:szCs w:val="16"/>
              </w:rPr>
              <w:t>а</w:t>
            </w:r>
            <w:r w:rsidRPr="0066698B">
              <w:rPr>
                <w:rFonts w:ascii="Times New Roman" w:eastAsia="Arial" w:hAnsi="Times New Roman" w:cs="Times New Roman"/>
                <w:b/>
                <w:bCs/>
                <w:sz w:val="16"/>
                <w:szCs w:val="16"/>
              </w:rPr>
              <w:t xml:space="preserve">ле </w:t>
            </w:r>
            <w:r w:rsidRPr="0066698B">
              <w:rPr>
                <w:rFonts w:ascii="Times New Roman" w:eastAsia="Arial" w:hAnsi="Times New Roman" w:cs="Times New Roman"/>
                <w:b/>
                <w:bCs/>
                <w:spacing w:val="-1"/>
                <w:sz w:val="16"/>
                <w:szCs w:val="16"/>
              </w:rPr>
              <w:t>и</w:t>
            </w:r>
            <w:r w:rsidRPr="0066698B">
              <w:rPr>
                <w:rFonts w:ascii="Times New Roman" w:eastAsia="Arial" w:hAnsi="Times New Roman" w:cs="Times New Roman"/>
                <w:b/>
                <w:bCs/>
                <w:spacing w:val="1"/>
                <w:sz w:val="16"/>
                <w:szCs w:val="16"/>
              </w:rPr>
              <w:t>н</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z w:val="16"/>
                <w:szCs w:val="16"/>
              </w:rPr>
              <w:t>рв.</w:t>
            </w:r>
          </w:p>
          <w:p w14:paraId="25495489" w14:textId="77777777" w:rsidR="00F131D9" w:rsidRPr="0066698B" w:rsidRDefault="00F131D9" w:rsidP="00277F73">
            <w:pPr>
              <w:pStyle w:val="TableParagraph"/>
              <w:spacing w:line="182" w:lineRule="exact"/>
              <w:jc w:val="center"/>
              <w:rPr>
                <w:rFonts w:ascii="Times New Roman" w:eastAsia="Arial" w:hAnsi="Times New Roman" w:cs="Times New Roman"/>
                <w:sz w:val="16"/>
                <w:szCs w:val="16"/>
              </w:rPr>
            </w:pPr>
            <w:r w:rsidRPr="0066698B">
              <w:rPr>
                <w:rFonts w:ascii="Times New Roman" w:eastAsia="Arial" w:hAnsi="Times New Roman" w:cs="Times New Roman"/>
                <w:b/>
                <w:bCs/>
                <w:sz w:val="16"/>
                <w:szCs w:val="16"/>
              </w:rPr>
              <w:t>.</w:t>
            </w:r>
          </w:p>
        </w:tc>
        <w:tc>
          <w:tcPr>
            <w:tcW w:w="850" w:type="dxa"/>
          </w:tcPr>
          <w:p w14:paraId="093CC9D0" w14:textId="77777777" w:rsidR="00F131D9" w:rsidRPr="0066698B" w:rsidRDefault="00F131D9" w:rsidP="00277F73">
            <w:pPr>
              <w:pStyle w:val="TableParagraph"/>
              <w:spacing w:before="14"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16F352" w14:textId="77777777" w:rsidR="00F131D9" w:rsidRPr="0066698B" w:rsidRDefault="00F131D9" w:rsidP="00277F73">
            <w:pPr>
              <w:pStyle w:val="TableParagraph"/>
              <w:spacing w:line="275" w:lineRule="auto"/>
              <w:ind w:left="200" w:right="103" w:hanging="96"/>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b/>
                <w:bCs/>
                <w:sz w:val="16"/>
                <w:szCs w:val="16"/>
              </w:rPr>
              <w:t>Пок</w:t>
            </w:r>
            <w:r w:rsidRPr="0066698B">
              <w:rPr>
                <w:rFonts w:ascii="Times New Roman" w:eastAsia="Arial" w:hAnsi="Times New Roman" w:cs="Times New Roman"/>
                <w:b/>
                <w:bCs/>
                <w:spacing w:val="-3"/>
                <w:sz w:val="16"/>
                <w:szCs w:val="16"/>
              </w:rPr>
              <w:t>р</w:t>
            </w:r>
            <w:r w:rsidRPr="0066698B">
              <w:rPr>
                <w:rFonts w:ascii="Times New Roman" w:eastAsia="Arial" w:hAnsi="Times New Roman" w:cs="Times New Roman"/>
                <w:b/>
                <w:bCs/>
                <w:sz w:val="16"/>
                <w:szCs w:val="16"/>
              </w:rPr>
              <w:t>.</w:t>
            </w:r>
            <w:r w:rsidRPr="0066698B">
              <w:rPr>
                <w:rFonts w:ascii="Times New Roman" w:eastAsia="Arial" w:hAnsi="Times New Roman" w:cs="Times New Roman"/>
                <w:b/>
                <w:bCs/>
                <w:spacing w:val="-2"/>
                <w:sz w:val="16"/>
                <w:szCs w:val="16"/>
              </w:rPr>
              <w:t>п</w:t>
            </w:r>
            <w:r w:rsidRPr="0066698B">
              <w:rPr>
                <w:rFonts w:ascii="Times New Roman" w:eastAsia="Arial" w:hAnsi="Times New Roman" w:cs="Times New Roman"/>
                <w:b/>
                <w:bCs/>
                <w:sz w:val="16"/>
                <w:szCs w:val="16"/>
              </w:rPr>
              <w:t>р о</w:t>
            </w:r>
            <w:r w:rsidRPr="0066698B">
              <w:rPr>
                <w:rFonts w:ascii="Times New Roman" w:eastAsia="Arial" w:hAnsi="Times New Roman" w:cs="Times New Roman"/>
                <w:b/>
                <w:bCs/>
                <w:spacing w:val="-5"/>
                <w:sz w:val="16"/>
                <w:szCs w:val="16"/>
              </w:rPr>
              <w:t>т</w:t>
            </w:r>
            <w:r w:rsidRPr="0066698B">
              <w:rPr>
                <w:rFonts w:ascii="Times New Roman" w:eastAsia="Arial" w:hAnsi="Times New Roman" w:cs="Times New Roman"/>
                <w:b/>
                <w:bCs/>
                <w:spacing w:val="1"/>
                <w:sz w:val="16"/>
                <w:szCs w:val="16"/>
              </w:rPr>
              <w:t>е</w:t>
            </w:r>
            <w:r w:rsidRPr="0066698B">
              <w:rPr>
                <w:rFonts w:ascii="Times New Roman" w:eastAsia="Arial" w:hAnsi="Times New Roman" w:cs="Times New Roman"/>
                <w:b/>
                <w:bCs/>
                <w:spacing w:val="-1"/>
                <w:sz w:val="16"/>
                <w:szCs w:val="16"/>
              </w:rPr>
              <w:t>з</w:t>
            </w:r>
            <w:r w:rsidRPr="0066698B">
              <w:rPr>
                <w:rFonts w:ascii="Times New Roman" w:eastAsia="Arial" w:hAnsi="Times New Roman" w:cs="Times New Roman"/>
                <w:b/>
                <w:bCs/>
                <w:sz w:val="16"/>
                <w:szCs w:val="16"/>
              </w:rPr>
              <w:t>е</w:t>
            </w:r>
          </w:p>
        </w:tc>
        <w:tc>
          <w:tcPr>
            <w:cnfStyle w:val="000010000000" w:firstRow="0" w:lastRow="0" w:firstColumn="0" w:lastColumn="0" w:oddVBand="1" w:evenVBand="0" w:oddHBand="0" w:evenHBand="0" w:firstRowFirstColumn="0" w:firstRowLastColumn="0" w:lastRowFirstColumn="0" w:lastRowLastColumn="0"/>
            <w:tcW w:w="657" w:type="dxa"/>
          </w:tcPr>
          <w:p w14:paraId="17818AED" w14:textId="77777777" w:rsidR="00F131D9" w:rsidRPr="0066698B" w:rsidRDefault="00F131D9" w:rsidP="00277F73">
            <w:pPr>
              <w:pStyle w:val="TableParagraph"/>
              <w:spacing w:line="276" w:lineRule="auto"/>
              <w:ind w:left="104" w:right="108" w:firstLine="4"/>
              <w:jc w:val="center"/>
              <w:rPr>
                <w:rFonts w:ascii="Times New Roman" w:eastAsia="Arial" w:hAnsi="Times New Roman" w:cs="Times New Roman"/>
                <w:sz w:val="16"/>
                <w:szCs w:val="16"/>
                <w:lang w:val="ru-RU"/>
              </w:rPr>
            </w:pPr>
            <w:r w:rsidRPr="0066698B">
              <w:rPr>
                <w:rFonts w:ascii="Times New Roman" w:eastAsia="Arial" w:hAnsi="Times New Roman" w:cs="Times New Roman"/>
                <w:b/>
                <w:bCs/>
                <w:spacing w:val="-1"/>
                <w:sz w:val="16"/>
                <w:szCs w:val="16"/>
                <w:lang w:val="ru-RU"/>
              </w:rPr>
              <w:t>Фик с</w:t>
            </w:r>
            <w:r w:rsidRPr="0066698B">
              <w:rPr>
                <w:rFonts w:ascii="Times New Roman" w:eastAsia="Arial" w:hAnsi="Times New Roman" w:cs="Times New Roman"/>
                <w:b/>
                <w:bCs/>
                <w:sz w:val="16"/>
                <w:szCs w:val="16"/>
                <w:lang w:val="ru-RU"/>
              </w:rPr>
              <w:t>.</w:t>
            </w:r>
            <w:r w:rsidRPr="0066698B">
              <w:rPr>
                <w:rFonts w:ascii="Times New Roman" w:eastAsia="Arial" w:hAnsi="Times New Roman" w:cs="Times New Roman"/>
                <w:b/>
                <w:bCs/>
                <w:spacing w:val="-2"/>
                <w:sz w:val="16"/>
                <w:szCs w:val="16"/>
                <w:lang w:val="ru-RU"/>
              </w:rPr>
              <w:t>п</w:t>
            </w:r>
            <w:r w:rsidRPr="0066698B">
              <w:rPr>
                <w:rFonts w:ascii="Times New Roman" w:eastAsia="Arial" w:hAnsi="Times New Roman" w:cs="Times New Roman"/>
                <w:b/>
                <w:bCs/>
                <w:sz w:val="16"/>
                <w:szCs w:val="16"/>
                <w:lang w:val="ru-RU"/>
              </w:rPr>
              <w:t>р о</w:t>
            </w:r>
            <w:r w:rsidRPr="0066698B">
              <w:rPr>
                <w:rFonts w:ascii="Times New Roman" w:eastAsia="Arial" w:hAnsi="Times New Roman" w:cs="Times New Roman"/>
                <w:b/>
                <w:bCs/>
                <w:spacing w:val="-5"/>
                <w:sz w:val="16"/>
                <w:szCs w:val="16"/>
                <w:lang w:val="ru-RU"/>
              </w:rPr>
              <w:t>т</w:t>
            </w:r>
            <w:r w:rsidRPr="0066698B">
              <w:rPr>
                <w:rFonts w:ascii="Times New Roman" w:eastAsia="Arial" w:hAnsi="Times New Roman" w:cs="Times New Roman"/>
                <w:b/>
                <w:bCs/>
                <w:spacing w:val="1"/>
                <w:sz w:val="16"/>
                <w:szCs w:val="16"/>
                <w:lang w:val="ru-RU"/>
              </w:rPr>
              <w:t>е</w:t>
            </w:r>
            <w:r w:rsidRPr="0066698B">
              <w:rPr>
                <w:rFonts w:ascii="Times New Roman" w:eastAsia="Arial" w:hAnsi="Times New Roman" w:cs="Times New Roman"/>
                <w:b/>
                <w:bCs/>
                <w:sz w:val="16"/>
                <w:szCs w:val="16"/>
                <w:lang w:val="ru-RU"/>
              </w:rPr>
              <w:t>з е</w:t>
            </w:r>
          </w:p>
        </w:tc>
        <w:tc>
          <w:tcPr>
            <w:tcW w:w="903" w:type="dxa"/>
            <w:vMerge/>
          </w:tcPr>
          <w:p w14:paraId="5FBB5C92" w14:textId="77777777" w:rsidR="00F131D9" w:rsidRPr="0066698B" w:rsidRDefault="00F131D9" w:rsidP="00277F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p>
        </w:tc>
        <w:tc>
          <w:tcPr>
            <w:cnfStyle w:val="000100000000" w:firstRow="0" w:lastRow="0" w:firstColumn="0" w:lastColumn="1" w:oddVBand="0" w:evenVBand="0" w:oddHBand="0" w:evenHBand="0" w:firstRowFirstColumn="0" w:firstRowLastColumn="0" w:lastRowFirstColumn="0" w:lastRowLastColumn="0"/>
            <w:tcW w:w="1136" w:type="dxa"/>
            <w:vMerge/>
          </w:tcPr>
          <w:p w14:paraId="31DB28E7" w14:textId="77777777" w:rsidR="00F131D9" w:rsidRPr="0066698B" w:rsidRDefault="00F131D9" w:rsidP="00277F73">
            <w:pPr>
              <w:rPr>
                <w:rFonts w:ascii="Times New Roman" w:hAnsi="Times New Roman" w:cs="Times New Roman"/>
                <w:lang w:val="ru-RU"/>
              </w:rPr>
            </w:pPr>
          </w:p>
        </w:tc>
      </w:tr>
      <w:tr w:rsidR="0066698B" w:rsidRPr="0066698B" w14:paraId="3F7D33B1" w14:textId="77777777" w:rsidTr="00E37959">
        <w:trPr>
          <w:cnfStyle w:val="010000000000" w:firstRow="0" w:lastRow="1" w:firstColumn="0" w:lastColumn="0" w:oddVBand="0" w:evenVBand="0" w:oddHBand="0" w:evenHBand="0" w:firstRowFirstColumn="0" w:firstRowLastColumn="0" w:lastRowFirstColumn="0" w:lastRowLastColumn="0"/>
          <w:trHeight w:hRule="exact" w:val="449"/>
          <w:jc w:val="center"/>
        </w:trPr>
        <w:tc>
          <w:tcPr>
            <w:cnfStyle w:val="001000000000" w:firstRow="0" w:lastRow="0" w:firstColumn="1" w:lastColumn="0" w:oddVBand="0" w:evenVBand="0" w:oddHBand="0" w:evenHBand="0" w:firstRowFirstColumn="0" w:firstRowLastColumn="0" w:lastRowFirstColumn="0" w:lastRowLastColumn="0"/>
            <w:tcW w:w="1542" w:type="dxa"/>
          </w:tcPr>
          <w:p w14:paraId="4EE65B95" w14:textId="77777777" w:rsidR="00611D28" w:rsidRPr="0066698B" w:rsidRDefault="00793A37" w:rsidP="00793A37">
            <w:pPr>
              <w:pStyle w:val="TableParagraph"/>
              <w:rPr>
                <w:rFonts w:ascii="Times New Roman" w:eastAsia="Arial" w:hAnsi="Times New Roman" w:cs="Times New Roman"/>
                <w:sz w:val="18"/>
                <w:szCs w:val="18"/>
              </w:rPr>
            </w:pPr>
            <w:r w:rsidRPr="0066698B">
              <w:rPr>
                <w:rFonts w:ascii="Times New Roman" w:eastAsia="Arial" w:hAnsi="Times New Roman" w:cs="Times New Roman"/>
                <w:b w:val="0"/>
                <w:bCs w:val="0"/>
                <w:sz w:val="18"/>
                <w:szCs w:val="18"/>
                <w:lang w:val="ru-RU"/>
              </w:rPr>
              <w:t xml:space="preserve">   </w:t>
            </w:r>
            <w:r w:rsidR="00611D28" w:rsidRPr="0066698B">
              <w:rPr>
                <w:rFonts w:ascii="Times New Roman" w:eastAsia="Arial" w:hAnsi="Times New Roman" w:cs="Times New Roman"/>
                <w:b w:val="0"/>
                <w:bCs w:val="0"/>
                <w:sz w:val="18"/>
                <w:szCs w:val="18"/>
              </w:rPr>
              <w:t>Нови</w:t>
            </w:r>
            <w:r w:rsidR="00611D28" w:rsidRPr="0066698B">
              <w:rPr>
                <w:rFonts w:ascii="Times New Roman" w:eastAsia="Arial" w:hAnsi="Times New Roman" w:cs="Times New Roman"/>
                <w:b w:val="0"/>
                <w:bCs w:val="0"/>
                <w:spacing w:val="-1"/>
                <w:sz w:val="18"/>
                <w:szCs w:val="18"/>
              </w:rPr>
              <w:t xml:space="preserve"> </w:t>
            </w:r>
            <w:r w:rsidR="00611D28" w:rsidRPr="0066698B">
              <w:rPr>
                <w:rFonts w:ascii="Times New Roman" w:eastAsia="Arial" w:hAnsi="Times New Roman" w:cs="Times New Roman"/>
                <w:b w:val="0"/>
                <w:bCs w:val="0"/>
                <w:sz w:val="18"/>
                <w:szCs w:val="18"/>
              </w:rPr>
              <w:t>Па</w:t>
            </w:r>
            <w:r w:rsidR="00611D28" w:rsidRPr="0066698B">
              <w:rPr>
                <w:rFonts w:ascii="Times New Roman" w:eastAsia="Arial" w:hAnsi="Times New Roman" w:cs="Times New Roman"/>
                <w:b w:val="0"/>
                <w:bCs w:val="0"/>
                <w:spacing w:val="-1"/>
                <w:sz w:val="18"/>
                <w:szCs w:val="18"/>
              </w:rPr>
              <w:t>з</w:t>
            </w:r>
            <w:r w:rsidR="00611D28" w:rsidRPr="0066698B">
              <w:rPr>
                <w:rFonts w:ascii="Times New Roman" w:eastAsia="Arial" w:hAnsi="Times New Roman" w:cs="Times New Roman"/>
                <w:b w:val="0"/>
                <w:bCs w:val="0"/>
                <w:sz w:val="18"/>
                <w:szCs w:val="18"/>
              </w:rPr>
              <w:t>ар</w:t>
            </w:r>
          </w:p>
        </w:tc>
        <w:tc>
          <w:tcPr>
            <w:cnfStyle w:val="000010000000" w:firstRow="0" w:lastRow="0" w:firstColumn="0" w:lastColumn="0" w:oddVBand="1" w:evenVBand="0" w:oddHBand="0" w:evenHBand="0" w:firstRowFirstColumn="0" w:firstRowLastColumn="0" w:lastRowFirstColumn="0" w:lastRowLastColumn="0"/>
            <w:tcW w:w="905" w:type="dxa"/>
          </w:tcPr>
          <w:p w14:paraId="76543B77" w14:textId="77777777" w:rsidR="00611D28" w:rsidRPr="0066698B" w:rsidRDefault="00E37959" w:rsidP="00451B78">
            <w:pPr>
              <w:pStyle w:val="TableParagraph"/>
              <w:spacing w:before="14"/>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61608</w:t>
            </w:r>
          </w:p>
        </w:tc>
        <w:tc>
          <w:tcPr>
            <w:tcW w:w="852" w:type="dxa"/>
          </w:tcPr>
          <w:p w14:paraId="187A4A5B" w14:textId="77777777" w:rsidR="00611D28" w:rsidRPr="0066698B" w:rsidRDefault="00E37959" w:rsidP="00451B78">
            <w:pPr>
              <w:pStyle w:val="TableParagraph"/>
              <w:spacing w:before="14"/>
              <w:jc w:val="center"/>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25302</w:t>
            </w:r>
          </w:p>
        </w:tc>
        <w:tc>
          <w:tcPr>
            <w:cnfStyle w:val="000010000000" w:firstRow="0" w:lastRow="0" w:firstColumn="0" w:lastColumn="0" w:oddVBand="1" w:evenVBand="0" w:oddHBand="0" w:evenHBand="0" w:firstRowFirstColumn="0" w:firstRowLastColumn="0" w:lastRowFirstColumn="0" w:lastRowLastColumn="0"/>
            <w:tcW w:w="810" w:type="dxa"/>
          </w:tcPr>
          <w:p w14:paraId="26833DEE" w14:textId="77777777" w:rsidR="00611D28" w:rsidRPr="0066698B" w:rsidRDefault="00A06EFE" w:rsidP="00E37959">
            <w:pPr>
              <w:pStyle w:val="TableParagraph"/>
              <w:spacing w:before="14"/>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3</w:t>
            </w:r>
            <w:r w:rsidR="00E37959" w:rsidRPr="0066698B">
              <w:rPr>
                <w:rFonts w:ascii="Times New Roman" w:eastAsia="Arial" w:hAnsi="Times New Roman" w:cs="Times New Roman"/>
                <w:spacing w:val="-1"/>
                <w:sz w:val="16"/>
                <w:szCs w:val="16"/>
              </w:rPr>
              <w:t>461</w:t>
            </w:r>
          </w:p>
        </w:tc>
        <w:tc>
          <w:tcPr>
            <w:tcW w:w="810" w:type="dxa"/>
          </w:tcPr>
          <w:p w14:paraId="13EBA822" w14:textId="77777777" w:rsidR="00611D28" w:rsidRPr="0066698B" w:rsidRDefault="00E37959" w:rsidP="00451B78">
            <w:pPr>
              <w:pStyle w:val="TableParagraph"/>
              <w:spacing w:before="29"/>
              <w:jc w:val="center"/>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8504</w:t>
            </w:r>
          </w:p>
        </w:tc>
        <w:tc>
          <w:tcPr>
            <w:cnfStyle w:val="000010000000" w:firstRow="0" w:lastRow="0" w:firstColumn="0" w:lastColumn="0" w:oddVBand="1" w:evenVBand="0" w:oddHBand="0" w:evenHBand="0" w:firstRowFirstColumn="0" w:firstRowLastColumn="0" w:lastRowFirstColumn="0" w:lastRowLastColumn="0"/>
            <w:tcW w:w="900" w:type="dxa"/>
          </w:tcPr>
          <w:p w14:paraId="529DDD91" w14:textId="77777777" w:rsidR="00611D28" w:rsidRPr="0066698B" w:rsidRDefault="00E37959" w:rsidP="00A06EFE">
            <w:pPr>
              <w:pStyle w:val="TableParagraph"/>
              <w:spacing w:before="29"/>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 xml:space="preserve">     41</w:t>
            </w:r>
            <w:r w:rsidR="00A06EFE" w:rsidRPr="0066698B">
              <w:rPr>
                <w:rFonts w:ascii="Times New Roman" w:eastAsia="Arial" w:hAnsi="Times New Roman" w:cs="Times New Roman"/>
                <w:spacing w:val="-1"/>
                <w:sz w:val="16"/>
                <w:szCs w:val="16"/>
              </w:rPr>
              <w:t>6</w:t>
            </w:r>
          </w:p>
        </w:tc>
        <w:tc>
          <w:tcPr>
            <w:tcW w:w="881" w:type="dxa"/>
          </w:tcPr>
          <w:p w14:paraId="0D49ECE1" w14:textId="77777777" w:rsidR="00611D28" w:rsidRPr="0066698B" w:rsidRDefault="00A06EFE" w:rsidP="00E37959">
            <w:pPr>
              <w:pStyle w:val="TableParagraph"/>
              <w:spacing w:before="29"/>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 xml:space="preserve">     </w:t>
            </w:r>
            <w:r w:rsidR="00914735" w:rsidRPr="0066698B">
              <w:rPr>
                <w:rFonts w:ascii="Times New Roman" w:eastAsia="Arial" w:hAnsi="Times New Roman" w:cs="Times New Roman"/>
                <w:spacing w:val="-1"/>
                <w:sz w:val="16"/>
                <w:szCs w:val="16"/>
              </w:rPr>
              <w:t>2</w:t>
            </w:r>
            <w:r w:rsidR="00E37959" w:rsidRPr="0066698B">
              <w:rPr>
                <w:rFonts w:ascii="Times New Roman" w:eastAsia="Arial" w:hAnsi="Times New Roman" w:cs="Times New Roman"/>
                <w:spacing w:val="-1"/>
                <w:sz w:val="16"/>
                <w:szCs w:val="16"/>
              </w:rPr>
              <w:t>247</w:t>
            </w:r>
          </w:p>
        </w:tc>
        <w:tc>
          <w:tcPr>
            <w:cnfStyle w:val="000010000000" w:firstRow="0" w:lastRow="0" w:firstColumn="0" w:lastColumn="0" w:oddVBand="1" w:evenVBand="0" w:oddHBand="0" w:evenHBand="0" w:firstRowFirstColumn="0" w:firstRowLastColumn="0" w:lastRowFirstColumn="0" w:lastRowLastColumn="0"/>
            <w:tcW w:w="852" w:type="dxa"/>
          </w:tcPr>
          <w:p w14:paraId="6811281C" w14:textId="77777777" w:rsidR="00611D28" w:rsidRPr="0066698B" w:rsidRDefault="00E37959" w:rsidP="00E37959">
            <w:pPr>
              <w:pStyle w:val="TableParagraph"/>
              <w:spacing w:before="29"/>
              <w:jc w:val="center"/>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426</w:t>
            </w:r>
          </w:p>
        </w:tc>
        <w:tc>
          <w:tcPr>
            <w:tcW w:w="850" w:type="dxa"/>
          </w:tcPr>
          <w:p w14:paraId="753CB919" w14:textId="77777777" w:rsidR="00611D28" w:rsidRPr="0066698B" w:rsidRDefault="00E37959" w:rsidP="00451B78">
            <w:pPr>
              <w:pStyle w:val="TableParagraph"/>
              <w:spacing w:before="29"/>
              <w:ind w:right="3"/>
              <w:jc w:val="center"/>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208</w:t>
            </w:r>
          </w:p>
        </w:tc>
        <w:tc>
          <w:tcPr>
            <w:cnfStyle w:val="000010000000" w:firstRow="0" w:lastRow="0" w:firstColumn="0" w:lastColumn="0" w:oddVBand="1" w:evenVBand="0" w:oddHBand="0" w:evenHBand="0" w:firstRowFirstColumn="0" w:firstRowLastColumn="0" w:lastRowFirstColumn="0" w:lastRowLastColumn="0"/>
            <w:tcW w:w="657" w:type="dxa"/>
          </w:tcPr>
          <w:p w14:paraId="3595E8BF" w14:textId="77777777" w:rsidR="00611D28" w:rsidRPr="0066698B" w:rsidRDefault="00E37959" w:rsidP="00E37959">
            <w:pPr>
              <w:pStyle w:val="TableParagraph"/>
              <w:spacing w:before="29"/>
              <w:ind w:right="171"/>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 xml:space="preserve">  61</w:t>
            </w:r>
          </w:p>
        </w:tc>
        <w:tc>
          <w:tcPr>
            <w:tcW w:w="903" w:type="dxa"/>
          </w:tcPr>
          <w:p w14:paraId="530EBA2F" w14:textId="77777777" w:rsidR="00611D28" w:rsidRPr="0066698B" w:rsidRDefault="009A00CD" w:rsidP="00E37959">
            <w:pPr>
              <w:pStyle w:val="TableParagraph"/>
              <w:spacing w:before="14"/>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sz w:val="16"/>
                <w:szCs w:val="16"/>
              </w:rPr>
            </w:pPr>
            <w:r w:rsidRPr="0066698B">
              <w:rPr>
                <w:rFonts w:ascii="Times New Roman" w:eastAsia="Arial" w:hAnsi="Times New Roman" w:cs="Times New Roman"/>
                <w:spacing w:val="-1"/>
                <w:sz w:val="16"/>
                <w:szCs w:val="16"/>
              </w:rPr>
              <w:t xml:space="preserve">      </w:t>
            </w:r>
            <w:r w:rsidR="00E37959" w:rsidRPr="0066698B">
              <w:rPr>
                <w:rFonts w:ascii="Times New Roman" w:eastAsia="Arial" w:hAnsi="Times New Roman" w:cs="Times New Roman"/>
                <w:spacing w:val="-1"/>
                <w:sz w:val="16"/>
                <w:szCs w:val="16"/>
              </w:rPr>
              <w:t>3918</w:t>
            </w:r>
          </w:p>
        </w:tc>
        <w:tc>
          <w:tcPr>
            <w:cnfStyle w:val="000100000000" w:firstRow="0" w:lastRow="0" w:firstColumn="0" w:lastColumn="1" w:oddVBand="0" w:evenVBand="0" w:oddHBand="0" w:evenHBand="0" w:firstRowFirstColumn="0" w:firstRowLastColumn="0" w:lastRowFirstColumn="0" w:lastRowLastColumn="0"/>
            <w:tcW w:w="1136" w:type="dxa"/>
          </w:tcPr>
          <w:p w14:paraId="77096BE5" w14:textId="77777777" w:rsidR="00611D28" w:rsidRPr="0066698B" w:rsidRDefault="009A00CD" w:rsidP="009A00CD">
            <w:pPr>
              <w:pStyle w:val="TableParagraph"/>
              <w:spacing w:before="14"/>
              <w:rPr>
                <w:rFonts w:ascii="Times New Roman" w:eastAsia="Arial" w:hAnsi="Times New Roman" w:cs="Times New Roman"/>
                <w:b w:val="0"/>
                <w:sz w:val="16"/>
                <w:szCs w:val="16"/>
              </w:rPr>
            </w:pPr>
            <w:r w:rsidRPr="0066698B">
              <w:rPr>
                <w:rFonts w:ascii="Times New Roman" w:eastAsia="Arial" w:hAnsi="Times New Roman" w:cs="Times New Roman"/>
                <w:b w:val="0"/>
                <w:spacing w:val="-1"/>
                <w:sz w:val="16"/>
                <w:szCs w:val="16"/>
              </w:rPr>
              <w:t xml:space="preserve">         </w:t>
            </w:r>
            <w:r w:rsidR="001F506D" w:rsidRPr="0066698B">
              <w:rPr>
                <w:rFonts w:ascii="Times New Roman" w:eastAsia="Arial" w:hAnsi="Times New Roman" w:cs="Times New Roman"/>
                <w:b w:val="0"/>
                <w:spacing w:val="-1"/>
                <w:sz w:val="16"/>
                <w:szCs w:val="16"/>
              </w:rPr>
              <w:t>0</w:t>
            </w:r>
          </w:p>
        </w:tc>
      </w:tr>
    </w:tbl>
    <w:p w14:paraId="4134DEC0" w14:textId="77777777" w:rsidR="00F16900" w:rsidRPr="0066698B" w:rsidRDefault="00F16900" w:rsidP="008E4578">
      <w:pPr>
        <w:tabs>
          <w:tab w:val="left" w:pos="720"/>
          <w:tab w:val="left" w:pos="1277"/>
        </w:tabs>
        <w:rPr>
          <w:rFonts w:ascii="Times New Roman" w:hAnsi="Times New Roman" w:cs="Times New Roman"/>
          <w:b/>
          <w:sz w:val="32"/>
          <w:szCs w:val="20"/>
        </w:rPr>
      </w:pPr>
    </w:p>
    <w:p w14:paraId="2452303D" w14:textId="77777777" w:rsidR="007623D5" w:rsidRPr="0066698B" w:rsidRDefault="007623D5" w:rsidP="00F16900">
      <w:pPr>
        <w:tabs>
          <w:tab w:val="left" w:pos="630"/>
          <w:tab w:val="left" w:pos="720"/>
          <w:tab w:val="left" w:pos="1277"/>
        </w:tabs>
        <w:ind w:left="270" w:hanging="270"/>
        <w:jc w:val="center"/>
        <w:rPr>
          <w:rFonts w:ascii="Times New Roman" w:hAnsi="Times New Roman" w:cs="Times New Roman"/>
          <w:b/>
          <w:sz w:val="32"/>
          <w:szCs w:val="20"/>
          <w:lang w:val="ru-RU"/>
        </w:rPr>
      </w:pPr>
      <w:r w:rsidRPr="0066698B">
        <w:rPr>
          <w:rFonts w:ascii="Times New Roman" w:hAnsi="Times New Roman" w:cs="Times New Roman"/>
          <w:b/>
          <w:sz w:val="32"/>
          <w:szCs w:val="20"/>
          <w:lang w:val="ru-RU"/>
        </w:rPr>
        <w:t xml:space="preserve">6. </w:t>
      </w:r>
      <w:r w:rsidRPr="0066698B">
        <w:rPr>
          <w:rFonts w:ascii="Times New Roman" w:hAnsi="Times New Roman" w:cs="Times New Roman"/>
          <w:b/>
          <w:sz w:val="32"/>
          <w:szCs w:val="32"/>
          <w:lang w:val="ru-RU"/>
        </w:rPr>
        <w:t>Рад и коришћење секундарне здравствене заштите у Рашком округу-Филијала Нови Пазар</w:t>
      </w:r>
    </w:p>
    <w:p w14:paraId="00114864" w14:textId="77777777" w:rsidR="007623D5" w:rsidRPr="0066698B" w:rsidRDefault="007623D5" w:rsidP="007623D5">
      <w:pPr>
        <w:tabs>
          <w:tab w:val="left" w:pos="720"/>
          <w:tab w:val="left" w:pos="1277"/>
        </w:tabs>
        <w:rPr>
          <w:rFonts w:ascii="Times New Roman" w:hAnsi="Times New Roman" w:cs="Times New Roman"/>
          <w:sz w:val="20"/>
          <w:szCs w:val="20"/>
          <w:lang w:val="ru-RU"/>
        </w:rPr>
      </w:pPr>
    </w:p>
    <w:p w14:paraId="3212C898" w14:textId="77777777" w:rsidR="007623D5" w:rsidRPr="0066698B" w:rsidRDefault="007623D5" w:rsidP="00F16900">
      <w:pPr>
        <w:tabs>
          <w:tab w:val="left" w:pos="720"/>
          <w:tab w:val="left" w:pos="1277"/>
        </w:tabs>
        <w:jc w:val="center"/>
        <w:rPr>
          <w:rFonts w:ascii="Times New Roman" w:hAnsi="Times New Roman" w:cs="Times New Roman"/>
          <w:sz w:val="20"/>
          <w:szCs w:val="20"/>
          <w:lang w:val="ru-RU"/>
        </w:rPr>
      </w:pPr>
    </w:p>
    <w:p w14:paraId="15A645C4" w14:textId="77777777" w:rsidR="007623D5" w:rsidRPr="0066698B" w:rsidRDefault="007623D5" w:rsidP="00F16900">
      <w:pPr>
        <w:tabs>
          <w:tab w:val="left" w:pos="720"/>
          <w:tab w:val="left" w:pos="1277"/>
        </w:tabs>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КАПАЦИТЕТИ И КОРИШЋЕЊЕ БОЛНИЧКЕ ЗДРАВСТВЕНЕ ЗАШТИТЕ У 20</w:t>
      </w:r>
      <w:r w:rsidR="00FE0B84" w:rsidRPr="0066698B">
        <w:rPr>
          <w:rFonts w:ascii="Times New Roman" w:hAnsi="Times New Roman" w:cs="Times New Roman"/>
          <w:b/>
          <w:sz w:val="24"/>
          <w:szCs w:val="20"/>
          <w:lang w:val="ru-RU"/>
        </w:rPr>
        <w:t>2</w:t>
      </w:r>
      <w:r w:rsidR="00BB5B79" w:rsidRPr="0066698B">
        <w:rPr>
          <w:rFonts w:ascii="Times New Roman" w:hAnsi="Times New Roman" w:cs="Times New Roman"/>
          <w:b/>
          <w:sz w:val="24"/>
          <w:szCs w:val="20"/>
          <w:lang w:val="ru-RU"/>
        </w:rPr>
        <w:t>2</w:t>
      </w:r>
      <w:r w:rsidRPr="0066698B">
        <w:rPr>
          <w:rFonts w:ascii="Times New Roman" w:hAnsi="Times New Roman" w:cs="Times New Roman"/>
          <w:b/>
          <w:sz w:val="24"/>
          <w:szCs w:val="20"/>
          <w:lang w:val="ru-RU"/>
        </w:rPr>
        <w:t>. ГОДИНИ У РАШКОМ ОКРУГУ – ФИЛИЈАЛА РФЗО НОВИ ПАЗАР</w:t>
      </w:r>
    </w:p>
    <w:p w14:paraId="26CF2973" w14:textId="77777777" w:rsidR="007623D5" w:rsidRPr="0066698B" w:rsidRDefault="007623D5" w:rsidP="007623D5">
      <w:pPr>
        <w:tabs>
          <w:tab w:val="left" w:pos="720"/>
          <w:tab w:val="left" w:pos="1277"/>
        </w:tabs>
        <w:jc w:val="both"/>
        <w:rPr>
          <w:rFonts w:ascii="Times New Roman" w:hAnsi="Times New Roman" w:cs="Times New Roman"/>
          <w:sz w:val="24"/>
          <w:szCs w:val="20"/>
          <w:lang w:val="ru-RU"/>
        </w:rPr>
      </w:pPr>
    </w:p>
    <w:p w14:paraId="7475F1EC" w14:textId="77777777" w:rsidR="007623D5" w:rsidRPr="0066698B" w:rsidRDefault="007623D5" w:rsidP="007623D5">
      <w:pPr>
        <w:tabs>
          <w:tab w:val="left" w:pos="720"/>
          <w:tab w:val="left" w:pos="1277"/>
        </w:tabs>
        <w:jc w:val="both"/>
        <w:rPr>
          <w:rFonts w:ascii="Times New Roman" w:hAnsi="Times New Roman" w:cs="Times New Roman"/>
          <w:sz w:val="24"/>
          <w:szCs w:val="20"/>
          <w:lang w:val="ru-RU"/>
        </w:rPr>
      </w:pPr>
    </w:p>
    <w:p w14:paraId="6BCEE012" w14:textId="77777777" w:rsidR="00FE0B84" w:rsidRPr="0066698B" w:rsidRDefault="007623D5" w:rsidP="00BA5873">
      <w:pPr>
        <w:ind w:firstLine="567"/>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ab/>
      </w:r>
      <w:r w:rsidR="00FE0B84" w:rsidRPr="0066698B">
        <w:rPr>
          <w:rFonts w:ascii="Times New Roman" w:hAnsi="Times New Roman" w:cs="Times New Roman"/>
          <w:sz w:val="24"/>
          <w:szCs w:val="24"/>
          <w:lang w:val="ru-RU"/>
        </w:rPr>
        <w:t>Секундарну здравствену заштиту у 202</w:t>
      </w:r>
      <w:r w:rsidR="00BB5B79" w:rsidRPr="0066698B">
        <w:rPr>
          <w:rFonts w:ascii="Times New Roman" w:hAnsi="Times New Roman" w:cs="Times New Roman"/>
          <w:sz w:val="24"/>
          <w:szCs w:val="24"/>
          <w:lang w:val="ru-RU"/>
        </w:rPr>
        <w:t>2</w:t>
      </w:r>
      <w:r w:rsidR="00FE0B84" w:rsidRPr="0066698B">
        <w:rPr>
          <w:rFonts w:ascii="Times New Roman" w:hAnsi="Times New Roman" w:cs="Times New Roman"/>
          <w:sz w:val="24"/>
          <w:szCs w:val="24"/>
          <w:lang w:val="ru-RU"/>
        </w:rPr>
        <w:t>.години на територији Новог Пазара који броји 1</w:t>
      </w:r>
      <w:r w:rsidR="00BB5B79" w:rsidRPr="0066698B">
        <w:rPr>
          <w:rFonts w:ascii="Times New Roman" w:hAnsi="Times New Roman" w:cs="Times New Roman"/>
          <w:sz w:val="24"/>
          <w:szCs w:val="24"/>
          <w:lang w:val="ru-RU"/>
        </w:rPr>
        <w:t>07822</w:t>
      </w:r>
      <w:r w:rsidR="00FE0B84" w:rsidRPr="0066698B">
        <w:rPr>
          <w:rFonts w:ascii="Times New Roman" w:hAnsi="Times New Roman" w:cs="Times New Roman"/>
          <w:sz w:val="24"/>
          <w:szCs w:val="24"/>
          <w:lang w:val="ru-RU"/>
        </w:rPr>
        <w:t xml:space="preserve"> становника (према процени средином 20</w:t>
      </w:r>
      <w:r w:rsidR="00A310DA" w:rsidRPr="0066698B">
        <w:rPr>
          <w:rFonts w:ascii="Times New Roman" w:hAnsi="Times New Roman" w:cs="Times New Roman"/>
          <w:sz w:val="24"/>
          <w:szCs w:val="24"/>
          <w:lang w:val="ru-RU"/>
        </w:rPr>
        <w:t>2</w:t>
      </w:r>
      <w:r w:rsidR="00B54C2A" w:rsidRPr="0066698B">
        <w:rPr>
          <w:rFonts w:ascii="Times New Roman" w:hAnsi="Times New Roman" w:cs="Times New Roman"/>
          <w:sz w:val="24"/>
          <w:szCs w:val="24"/>
          <w:lang w:val="ru-RU"/>
        </w:rPr>
        <w:t>0.</w:t>
      </w:r>
      <w:r w:rsidR="00FE0B84" w:rsidRPr="0066698B">
        <w:rPr>
          <w:rFonts w:ascii="Times New Roman" w:hAnsi="Times New Roman" w:cs="Times New Roman"/>
          <w:sz w:val="24"/>
          <w:szCs w:val="24"/>
          <w:lang w:val="ru-RU"/>
        </w:rPr>
        <w:t>године), а према Уредби о Плану мреже здравствених установа, обезбеђују: ОБ Нови Пазар са 420 болесничких постеља, СБ</w:t>
      </w:r>
      <w:r w:rsidR="00FE0B84" w:rsidRPr="0066698B">
        <w:rPr>
          <w:rFonts w:ascii="Times New Roman" w:hAnsi="Times New Roman" w:cs="Times New Roman"/>
          <w:i/>
          <w:iCs/>
          <w:sz w:val="24"/>
          <w:szCs w:val="24"/>
          <w:lang w:val="ru-RU"/>
        </w:rPr>
        <w:t xml:space="preserve"> </w:t>
      </w:r>
      <w:r w:rsidR="00FE0B84" w:rsidRPr="0066698B">
        <w:rPr>
          <w:rFonts w:ascii="Times New Roman" w:hAnsi="Times New Roman" w:cs="Times New Roman"/>
          <w:sz w:val="24"/>
          <w:szCs w:val="24"/>
          <w:lang w:val="ru-RU"/>
        </w:rPr>
        <w:t>за прогресивне мишићне и неуромишићне болести Нови Пазар-180 болесничких постеља. Према уг</w:t>
      </w:r>
      <w:r w:rsidR="007337AC" w:rsidRPr="0066698B">
        <w:rPr>
          <w:rFonts w:ascii="Times New Roman" w:hAnsi="Times New Roman" w:cs="Times New Roman"/>
          <w:sz w:val="24"/>
          <w:szCs w:val="24"/>
          <w:lang w:val="ru-RU"/>
        </w:rPr>
        <w:t xml:space="preserve">овору са РФЗО, у  Новом Пазару </w:t>
      </w:r>
      <w:r w:rsidR="00FE0B84" w:rsidRPr="0066698B">
        <w:rPr>
          <w:rFonts w:ascii="Times New Roman" w:hAnsi="Times New Roman" w:cs="Times New Roman"/>
          <w:sz w:val="24"/>
          <w:szCs w:val="24"/>
          <w:lang w:val="ru-RU"/>
        </w:rPr>
        <w:t xml:space="preserve"> у прошлој години за болничку здравствену заштиту, становницима је било на располагању укупно 6</w:t>
      </w:r>
      <w:r w:rsidR="007337AC" w:rsidRPr="0066698B">
        <w:rPr>
          <w:rFonts w:ascii="Times New Roman" w:hAnsi="Times New Roman" w:cs="Times New Roman"/>
          <w:sz w:val="24"/>
          <w:szCs w:val="24"/>
          <w:lang w:val="ru-RU"/>
        </w:rPr>
        <w:t>0</w:t>
      </w:r>
      <w:r w:rsidR="00FE0B84" w:rsidRPr="0066698B">
        <w:rPr>
          <w:rFonts w:ascii="Times New Roman" w:hAnsi="Times New Roman" w:cs="Times New Roman"/>
          <w:sz w:val="24"/>
          <w:szCs w:val="24"/>
          <w:lang w:val="ru-RU"/>
        </w:rPr>
        <w:t>0 постеља од којих 4</w:t>
      </w:r>
      <w:r w:rsidR="007337AC" w:rsidRPr="0066698B">
        <w:rPr>
          <w:rFonts w:ascii="Times New Roman" w:hAnsi="Times New Roman" w:cs="Times New Roman"/>
          <w:sz w:val="24"/>
          <w:szCs w:val="24"/>
          <w:lang w:val="ru-RU"/>
        </w:rPr>
        <w:t>2</w:t>
      </w:r>
      <w:r w:rsidR="00FE0B84" w:rsidRPr="0066698B">
        <w:rPr>
          <w:rFonts w:ascii="Times New Roman" w:hAnsi="Times New Roman" w:cs="Times New Roman"/>
          <w:sz w:val="24"/>
          <w:szCs w:val="24"/>
          <w:lang w:val="ru-RU"/>
        </w:rPr>
        <w:t xml:space="preserve">0 за краткотрајну хоспитализацију што је </w:t>
      </w:r>
      <w:r w:rsidR="007337AC" w:rsidRPr="0066698B">
        <w:rPr>
          <w:rFonts w:ascii="Times New Roman" w:hAnsi="Times New Roman" w:cs="Times New Roman"/>
          <w:sz w:val="24"/>
          <w:szCs w:val="24"/>
          <w:lang w:val="ru-RU"/>
        </w:rPr>
        <w:t>2,56</w:t>
      </w:r>
      <w:r w:rsidR="00FE0B84" w:rsidRPr="0066698B">
        <w:rPr>
          <w:rFonts w:ascii="Times New Roman" w:hAnsi="Times New Roman" w:cs="Times New Roman"/>
          <w:sz w:val="24"/>
          <w:szCs w:val="24"/>
          <w:lang w:val="ru-RU"/>
        </w:rPr>
        <w:t xml:space="preserve"> постељ</w:t>
      </w:r>
      <w:r w:rsidR="00FE0B84" w:rsidRPr="0066698B">
        <w:rPr>
          <w:rFonts w:ascii="Times New Roman" w:hAnsi="Times New Roman" w:cs="Times New Roman"/>
          <w:sz w:val="24"/>
          <w:szCs w:val="24"/>
        </w:rPr>
        <w:t>a</w:t>
      </w:r>
      <w:r w:rsidR="00FE0B84" w:rsidRPr="0066698B">
        <w:rPr>
          <w:rFonts w:ascii="Times New Roman" w:hAnsi="Times New Roman" w:cs="Times New Roman"/>
          <w:sz w:val="24"/>
          <w:szCs w:val="24"/>
          <w:lang w:val="ru-RU"/>
        </w:rPr>
        <w:t xml:space="preserve"> на 1000 становника, а осталих 180 за лечење и рехабилитацију у Специјалној болници Нови пазар, и то на укупном нивоу чини 4.</w:t>
      </w:r>
      <w:r w:rsidR="00B54C2A" w:rsidRPr="0066698B">
        <w:rPr>
          <w:rFonts w:ascii="Times New Roman" w:hAnsi="Times New Roman" w:cs="Times New Roman"/>
          <w:sz w:val="24"/>
          <w:szCs w:val="24"/>
          <w:lang w:val="ru-RU"/>
        </w:rPr>
        <w:t xml:space="preserve">50 </w:t>
      </w:r>
      <w:r w:rsidR="00FE0B84" w:rsidRPr="0066698B">
        <w:rPr>
          <w:rFonts w:ascii="Times New Roman" w:hAnsi="Times New Roman" w:cs="Times New Roman"/>
          <w:sz w:val="24"/>
          <w:szCs w:val="24"/>
          <w:lang w:val="ru-RU"/>
        </w:rPr>
        <w:t>постеља на 1000 становника</w:t>
      </w:r>
      <w:r w:rsidR="00FE0B84" w:rsidRPr="0066698B">
        <w:rPr>
          <w:rFonts w:ascii="Times New Roman" w:hAnsi="Times New Roman" w:cs="Times New Roman"/>
          <w:sz w:val="24"/>
          <w:szCs w:val="24"/>
          <w:lang w:val="sr-Cyrl-CS"/>
        </w:rPr>
        <w:t xml:space="preserve">, с тим што постеље за рехабилитацију не користе само становници </w:t>
      </w:r>
      <w:r w:rsidR="00FE0B84" w:rsidRPr="0066698B">
        <w:rPr>
          <w:rFonts w:ascii="Times New Roman" w:hAnsi="Times New Roman" w:cs="Times New Roman"/>
          <w:sz w:val="24"/>
          <w:szCs w:val="24"/>
          <w:lang w:val="ru-RU"/>
        </w:rPr>
        <w:t>Новог Пазара.</w:t>
      </w:r>
    </w:p>
    <w:p w14:paraId="7A76FDC2" w14:textId="77777777" w:rsidR="00BA5873" w:rsidRPr="0066698B" w:rsidRDefault="00FE0B84" w:rsidP="00BA587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ru-RU"/>
        </w:rPr>
        <w:tab/>
        <w:t>У прошлој години на територији Новог Пазара у болниц</w:t>
      </w:r>
      <w:r w:rsidR="007337AC" w:rsidRPr="0066698B">
        <w:rPr>
          <w:rFonts w:ascii="Times New Roman" w:hAnsi="Times New Roman" w:cs="Times New Roman"/>
          <w:sz w:val="24"/>
          <w:szCs w:val="24"/>
          <w:lang w:val="ru-RU"/>
        </w:rPr>
        <w:t xml:space="preserve">и </w:t>
      </w:r>
      <w:r w:rsidRPr="0066698B">
        <w:rPr>
          <w:rFonts w:ascii="Times New Roman" w:hAnsi="Times New Roman" w:cs="Times New Roman"/>
          <w:sz w:val="24"/>
          <w:szCs w:val="24"/>
          <w:lang w:val="ru-RU"/>
        </w:rPr>
        <w:t xml:space="preserve">за краткотрајну хоспитализацију, болнички је лечено укупно </w:t>
      </w:r>
      <w:r w:rsidRPr="0066698B">
        <w:rPr>
          <w:rFonts w:ascii="Times New Roman" w:hAnsi="Times New Roman" w:cs="Times New Roman"/>
          <w:b/>
          <w:bCs/>
          <w:sz w:val="24"/>
          <w:szCs w:val="24"/>
          <w:lang w:val="ru-RU"/>
        </w:rPr>
        <w:t>1</w:t>
      </w:r>
      <w:r w:rsidR="006B4EBD" w:rsidRPr="0066698B">
        <w:rPr>
          <w:rFonts w:ascii="Times New Roman" w:hAnsi="Times New Roman" w:cs="Times New Roman"/>
          <w:b/>
          <w:bCs/>
          <w:sz w:val="24"/>
          <w:szCs w:val="24"/>
          <w:lang w:val="ru-RU"/>
        </w:rPr>
        <w:t>3779</w:t>
      </w:r>
      <w:r w:rsidRPr="0066698B">
        <w:rPr>
          <w:rFonts w:ascii="Times New Roman" w:hAnsi="Times New Roman" w:cs="Times New Roman"/>
          <w:sz w:val="24"/>
          <w:szCs w:val="24"/>
          <w:lang w:val="ru-RU"/>
        </w:rPr>
        <w:t xml:space="preserve"> болесника и остварено  је </w:t>
      </w:r>
      <w:r w:rsidR="00DF1FE8" w:rsidRPr="0066698B">
        <w:rPr>
          <w:rFonts w:ascii="Times New Roman" w:hAnsi="Times New Roman" w:cs="Times New Roman"/>
          <w:b/>
          <w:bCs/>
          <w:i/>
          <w:iCs/>
          <w:sz w:val="24"/>
          <w:szCs w:val="24"/>
          <w:lang w:val="ru-RU"/>
        </w:rPr>
        <w:t>4</w:t>
      </w:r>
      <w:r w:rsidR="00F16900" w:rsidRPr="0066698B">
        <w:rPr>
          <w:rFonts w:ascii="Times New Roman" w:hAnsi="Times New Roman" w:cs="Times New Roman"/>
          <w:b/>
          <w:bCs/>
          <w:i/>
          <w:iCs/>
          <w:sz w:val="24"/>
          <w:szCs w:val="24"/>
          <w:lang w:val="ru-RU"/>
        </w:rPr>
        <w:t>9172</w:t>
      </w:r>
      <w:r w:rsidRPr="0066698B">
        <w:rPr>
          <w:rFonts w:ascii="Times New Roman" w:hAnsi="Times New Roman" w:cs="Times New Roman"/>
          <w:sz w:val="24"/>
          <w:szCs w:val="24"/>
          <w:lang w:val="ru-RU"/>
        </w:rPr>
        <w:t xml:space="preserve"> дана лечења са просечном дужином лежања </w:t>
      </w:r>
      <w:r w:rsidR="006B4EBD" w:rsidRPr="0066698B">
        <w:rPr>
          <w:rFonts w:ascii="Times New Roman" w:hAnsi="Times New Roman" w:cs="Times New Roman"/>
          <w:b/>
          <w:bCs/>
          <w:i/>
          <w:iCs/>
          <w:sz w:val="24"/>
          <w:szCs w:val="24"/>
          <w:lang w:val="ru-RU"/>
        </w:rPr>
        <w:t>3,6</w:t>
      </w:r>
      <w:r w:rsidRPr="0066698B">
        <w:rPr>
          <w:rFonts w:ascii="Times New Roman" w:hAnsi="Times New Roman" w:cs="Times New Roman"/>
          <w:b/>
          <w:bCs/>
          <w:i/>
          <w:iCs/>
          <w:sz w:val="24"/>
          <w:szCs w:val="24"/>
          <w:lang w:val="ru-RU"/>
        </w:rPr>
        <w:t xml:space="preserve"> </w:t>
      </w:r>
      <w:r w:rsidRPr="0066698B">
        <w:rPr>
          <w:rFonts w:ascii="Times New Roman" w:hAnsi="Times New Roman" w:cs="Times New Roman"/>
          <w:sz w:val="24"/>
          <w:szCs w:val="24"/>
          <w:lang w:val="ru-RU"/>
        </w:rPr>
        <w:t xml:space="preserve">дана и просечном заузетошћу од </w:t>
      </w:r>
      <w:r w:rsidR="00DF1FE8" w:rsidRPr="0066698B">
        <w:rPr>
          <w:rFonts w:ascii="Times New Roman" w:hAnsi="Times New Roman" w:cs="Times New Roman"/>
          <w:b/>
          <w:bCs/>
          <w:i/>
          <w:iCs/>
          <w:sz w:val="24"/>
          <w:szCs w:val="24"/>
          <w:lang w:val="ru-RU"/>
        </w:rPr>
        <w:t>3</w:t>
      </w:r>
      <w:r w:rsidR="00F16900" w:rsidRPr="0066698B">
        <w:rPr>
          <w:rFonts w:ascii="Times New Roman" w:hAnsi="Times New Roman" w:cs="Times New Roman"/>
          <w:b/>
          <w:bCs/>
          <w:i/>
          <w:iCs/>
          <w:sz w:val="24"/>
          <w:szCs w:val="24"/>
          <w:lang w:val="ru-RU"/>
        </w:rPr>
        <w:t>2</w:t>
      </w:r>
      <w:r w:rsidR="00A310DA" w:rsidRPr="0066698B">
        <w:rPr>
          <w:rFonts w:ascii="Times New Roman" w:hAnsi="Times New Roman" w:cs="Times New Roman"/>
          <w:b/>
          <w:bCs/>
          <w:i/>
          <w:iCs/>
          <w:sz w:val="24"/>
          <w:szCs w:val="24"/>
          <w:lang w:val="ru-RU"/>
        </w:rPr>
        <w:t>,</w:t>
      </w:r>
      <w:r w:rsidR="00DF1FE8" w:rsidRPr="0066698B">
        <w:rPr>
          <w:rFonts w:ascii="Times New Roman" w:hAnsi="Times New Roman" w:cs="Times New Roman"/>
          <w:b/>
          <w:bCs/>
          <w:i/>
          <w:iCs/>
          <w:sz w:val="24"/>
          <w:szCs w:val="24"/>
          <w:lang w:val="ru-RU"/>
        </w:rPr>
        <w:t>1</w:t>
      </w:r>
      <w:r w:rsidRPr="0066698B">
        <w:rPr>
          <w:rFonts w:ascii="Times New Roman" w:hAnsi="Times New Roman" w:cs="Times New Roman"/>
          <w:sz w:val="24"/>
          <w:szCs w:val="24"/>
          <w:lang w:val="ru-RU"/>
        </w:rPr>
        <w:t>%. Анализом планираног и оствареног обима и садржаја права осигураних лица на здравствену заштиту у 202</w:t>
      </w:r>
      <w:r w:rsidR="00DF1FE8" w:rsidRPr="0066698B">
        <w:rPr>
          <w:rFonts w:ascii="Times New Roman" w:hAnsi="Times New Roman" w:cs="Times New Roman"/>
          <w:sz w:val="24"/>
          <w:szCs w:val="24"/>
          <w:lang w:val="ru-RU"/>
        </w:rPr>
        <w:t>2</w:t>
      </w:r>
      <w:r w:rsidRPr="0066698B">
        <w:rPr>
          <w:rFonts w:ascii="Times New Roman" w:hAnsi="Times New Roman" w:cs="Times New Roman"/>
          <w:sz w:val="24"/>
          <w:szCs w:val="24"/>
          <w:lang w:val="ru-RU"/>
        </w:rPr>
        <w:t>.години је обухваћена здравствена заштита пружена само осигураним лицима и у складу са постељама у Уредби о плану мреже здравствених установа (табела бр.39).</w:t>
      </w:r>
    </w:p>
    <w:p w14:paraId="41F1F8FB" w14:textId="77777777" w:rsidR="007623D5" w:rsidRPr="0066698B" w:rsidRDefault="007623D5" w:rsidP="007623D5">
      <w:pPr>
        <w:rPr>
          <w:rFonts w:ascii="Times New Roman" w:hAnsi="Times New Roman" w:cs="Times New Roman"/>
          <w:sz w:val="24"/>
          <w:szCs w:val="24"/>
          <w:lang w:val="ru-RU"/>
        </w:rPr>
      </w:pPr>
    </w:p>
    <w:p w14:paraId="7AE9989C" w14:textId="77777777" w:rsidR="007623D5" w:rsidRPr="0066698B" w:rsidRDefault="007623D5" w:rsidP="007623D5">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Просечна дужина лечења у овим здравственим установама је мања од максимално препорученог стандарда од 8.5 дана, али је и просечна дневна заузетост постељних капацитета мања од препоручених 70%.</w:t>
      </w:r>
    </w:p>
    <w:p w14:paraId="6E909A4C" w14:textId="77777777" w:rsidR="007623D5" w:rsidRPr="0066698B" w:rsidRDefault="007623D5" w:rsidP="007623D5">
      <w:pPr>
        <w:jc w:val="both"/>
        <w:rPr>
          <w:rFonts w:ascii="Times New Roman" w:hAnsi="Times New Roman" w:cs="Times New Roman"/>
          <w:sz w:val="24"/>
          <w:szCs w:val="24"/>
          <w:lang w:val="ru-RU"/>
        </w:rPr>
      </w:pPr>
    </w:p>
    <w:p w14:paraId="3C7C38BD" w14:textId="77777777" w:rsidR="007623D5" w:rsidRPr="0066698B" w:rsidRDefault="00297F88" w:rsidP="00A310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општој болници Нови Пазар просечна дужина лежања је </w:t>
      </w:r>
      <w:r w:rsidR="006B4EBD" w:rsidRPr="0066698B">
        <w:rPr>
          <w:rFonts w:ascii="Times New Roman" w:hAnsi="Times New Roman" w:cs="Times New Roman"/>
          <w:b/>
          <w:sz w:val="24"/>
          <w:szCs w:val="24"/>
          <w:lang w:val="ru-RU"/>
        </w:rPr>
        <w:t>3,6</w:t>
      </w:r>
      <w:r w:rsidRPr="0066698B">
        <w:rPr>
          <w:rFonts w:ascii="Times New Roman" w:hAnsi="Times New Roman" w:cs="Times New Roman"/>
          <w:b/>
          <w:sz w:val="24"/>
          <w:szCs w:val="24"/>
          <w:lang w:val="ru-RU"/>
        </w:rPr>
        <w:t xml:space="preserve"> </w:t>
      </w:r>
      <w:r w:rsidRPr="0066698B">
        <w:rPr>
          <w:rFonts w:ascii="Times New Roman" w:hAnsi="Times New Roman" w:cs="Times New Roman"/>
          <w:sz w:val="24"/>
          <w:szCs w:val="24"/>
          <w:lang w:val="ru-RU"/>
        </w:rPr>
        <w:t xml:space="preserve">дана што је </w:t>
      </w:r>
      <w:r w:rsidR="00DF1FE8" w:rsidRPr="0066698B">
        <w:rPr>
          <w:rFonts w:ascii="Times New Roman" w:hAnsi="Times New Roman" w:cs="Times New Roman"/>
          <w:sz w:val="24"/>
          <w:szCs w:val="24"/>
          <w:lang w:val="ru-RU"/>
        </w:rPr>
        <w:t>приближно</w:t>
      </w:r>
      <w:r w:rsidRPr="0066698B">
        <w:rPr>
          <w:rFonts w:ascii="Times New Roman" w:hAnsi="Times New Roman" w:cs="Times New Roman"/>
          <w:sz w:val="24"/>
          <w:szCs w:val="24"/>
          <w:lang w:val="ru-RU"/>
        </w:rPr>
        <w:t xml:space="preserve"> прошлогодишњ</w:t>
      </w:r>
      <w:r w:rsidR="00DF1FE8" w:rsidRPr="0066698B">
        <w:rPr>
          <w:rFonts w:ascii="Times New Roman" w:hAnsi="Times New Roman" w:cs="Times New Roman"/>
          <w:sz w:val="24"/>
          <w:szCs w:val="24"/>
          <w:lang w:val="ru-RU"/>
        </w:rPr>
        <w:t>ој</w:t>
      </w:r>
      <w:r w:rsidRPr="0066698B">
        <w:rPr>
          <w:rFonts w:ascii="Times New Roman" w:hAnsi="Times New Roman" w:cs="Times New Roman"/>
          <w:sz w:val="24"/>
          <w:szCs w:val="24"/>
          <w:lang w:val="ru-RU"/>
        </w:rPr>
        <w:t xml:space="preserve"> вредности. Просечна дневна заузетост постељних капацитета је </w:t>
      </w:r>
      <w:r w:rsidR="00DF1FE8" w:rsidRPr="0066698B">
        <w:rPr>
          <w:rFonts w:ascii="Times New Roman" w:hAnsi="Times New Roman" w:cs="Times New Roman"/>
          <w:b/>
          <w:bCs/>
          <w:sz w:val="24"/>
          <w:szCs w:val="24"/>
          <w:lang w:val="ru-RU"/>
        </w:rPr>
        <w:t>3</w:t>
      </w:r>
      <w:r w:rsidR="006B4EBD" w:rsidRPr="0066698B">
        <w:rPr>
          <w:rFonts w:ascii="Times New Roman" w:hAnsi="Times New Roman" w:cs="Times New Roman"/>
          <w:b/>
          <w:bCs/>
          <w:sz w:val="24"/>
          <w:szCs w:val="24"/>
          <w:lang w:val="ru-RU"/>
        </w:rPr>
        <w:t>2</w:t>
      </w:r>
      <w:r w:rsidR="00DF1FE8" w:rsidRPr="0066698B">
        <w:rPr>
          <w:rFonts w:ascii="Times New Roman" w:hAnsi="Times New Roman" w:cs="Times New Roman"/>
          <w:b/>
          <w:bCs/>
          <w:sz w:val="24"/>
          <w:szCs w:val="24"/>
          <w:lang w:val="ru-RU"/>
        </w:rPr>
        <w:t>,1</w:t>
      </w:r>
      <w:r w:rsidRPr="0066698B">
        <w:rPr>
          <w:rFonts w:ascii="Times New Roman" w:hAnsi="Times New Roman" w:cs="Times New Roman"/>
          <w:sz w:val="24"/>
          <w:szCs w:val="24"/>
          <w:lang w:val="ru-RU"/>
        </w:rPr>
        <w:t xml:space="preserve"> </w:t>
      </w:r>
      <w:r w:rsidRPr="0066698B">
        <w:rPr>
          <w:rFonts w:ascii="Times New Roman" w:hAnsi="Times New Roman" w:cs="Times New Roman"/>
          <w:b/>
          <w:sz w:val="24"/>
          <w:szCs w:val="24"/>
          <w:lang w:val="ru-RU"/>
        </w:rPr>
        <w:t>%</w:t>
      </w:r>
      <w:r w:rsidRPr="0066698B">
        <w:rPr>
          <w:rFonts w:ascii="Times New Roman" w:hAnsi="Times New Roman" w:cs="Times New Roman"/>
          <w:sz w:val="24"/>
          <w:szCs w:val="24"/>
          <w:lang w:val="ru-RU"/>
        </w:rPr>
        <w:t xml:space="preserve"> што је </w:t>
      </w:r>
      <w:r w:rsidR="00DF1FE8" w:rsidRPr="0066698B">
        <w:rPr>
          <w:rFonts w:ascii="Times New Roman" w:hAnsi="Times New Roman" w:cs="Times New Roman"/>
          <w:sz w:val="24"/>
          <w:szCs w:val="24"/>
          <w:lang w:val="ru-RU"/>
        </w:rPr>
        <w:t>мање</w:t>
      </w:r>
      <w:r w:rsidRPr="0066698B">
        <w:rPr>
          <w:rFonts w:ascii="Times New Roman" w:hAnsi="Times New Roman" w:cs="Times New Roman"/>
          <w:sz w:val="24"/>
          <w:szCs w:val="24"/>
          <w:lang w:val="ru-RU"/>
        </w:rPr>
        <w:t xml:space="preserve"> од заузетости постељних капацитета у прошлој години </w:t>
      </w:r>
      <w:r w:rsidR="00DF1FE8" w:rsidRPr="0066698B">
        <w:rPr>
          <w:rFonts w:ascii="Times New Roman" w:hAnsi="Times New Roman" w:cs="Times New Roman"/>
          <w:sz w:val="24"/>
          <w:szCs w:val="24"/>
          <w:lang w:val="ru-RU"/>
        </w:rPr>
        <w:t>–</w:t>
      </w:r>
      <w:r w:rsidRPr="0066698B">
        <w:rPr>
          <w:rFonts w:ascii="Times New Roman" w:hAnsi="Times New Roman" w:cs="Times New Roman"/>
          <w:sz w:val="24"/>
          <w:szCs w:val="24"/>
          <w:lang w:val="ru-RU"/>
        </w:rPr>
        <w:t xml:space="preserve"> </w:t>
      </w:r>
      <w:r w:rsidR="00DF1FE8" w:rsidRPr="0066698B">
        <w:rPr>
          <w:rFonts w:ascii="Times New Roman" w:hAnsi="Times New Roman" w:cs="Times New Roman"/>
          <w:b/>
          <w:bCs/>
          <w:sz w:val="24"/>
          <w:szCs w:val="24"/>
          <w:lang w:val="ru-RU"/>
        </w:rPr>
        <w:t>38,7</w:t>
      </w:r>
      <w:r w:rsidR="00A310DA" w:rsidRPr="0066698B">
        <w:rPr>
          <w:rFonts w:ascii="Times New Roman" w:hAnsi="Times New Roman" w:cs="Times New Roman"/>
          <w:sz w:val="24"/>
          <w:szCs w:val="24"/>
          <w:lang w:val="ru-RU"/>
        </w:rPr>
        <w:t xml:space="preserve"> </w:t>
      </w:r>
      <w:r w:rsidR="00A310DA" w:rsidRPr="0066698B">
        <w:rPr>
          <w:rFonts w:ascii="Times New Roman" w:hAnsi="Times New Roman" w:cs="Times New Roman"/>
          <w:b/>
          <w:sz w:val="24"/>
          <w:szCs w:val="24"/>
          <w:lang w:val="ru-RU"/>
        </w:rPr>
        <w:t>%</w:t>
      </w:r>
      <w:r w:rsidR="00A310DA" w:rsidRPr="0066698B">
        <w:rPr>
          <w:rFonts w:ascii="Times New Roman" w:hAnsi="Times New Roman" w:cs="Times New Roman"/>
          <w:sz w:val="24"/>
          <w:szCs w:val="24"/>
          <w:lang w:val="ru-RU"/>
        </w:rPr>
        <w:t xml:space="preserve"> </w:t>
      </w:r>
      <w:r w:rsidRPr="0066698B">
        <w:rPr>
          <w:rFonts w:ascii="Times New Roman" w:hAnsi="Times New Roman" w:cs="Times New Roman"/>
          <w:b/>
          <w:sz w:val="24"/>
          <w:szCs w:val="24"/>
          <w:lang w:val="ru-RU"/>
        </w:rPr>
        <w:t>.</w:t>
      </w:r>
      <w:r w:rsidRPr="0066698B">
        <w:rPr>
          <w:rFonts w:ascii="Times New Roman" w:hAnsi="Times New Roman" w:cs="Times New Roman"/>
          <w:sz w:val="24"/>
          <w:szCs w:val="24"/>
          <w:lang w:val="ru-RU"/>
        </w:rPr>
        <w:t xml:space="preserve"> </w:t>
      </w:r>
      <w:r w:rsidR="007623D5" w:rsidRPr="0066698B">
        <w:rPr>
          <w:rFonts w:ascii="Times New Roman" w:hAnsi="Times New Roman" w:cs="Times New Roman"/>
          <w:sz w:val="24"/>
          <w:szCs w:val="24"/>
          <w:lang w:val="ru-RU"/>
        </w:rPr>
        <w:t xml:space="preserve"> </w:t>
      </w:r>
    </w:p>
    <w:p w14:paraId="0499907E" w14:textId="77777777" w:rsidR="00CE0763" w:rsidRPr="0066698B" w:rsidRDefault="00CE0763" w:rsidP="00297F88">
      <w:pPr>
        <w:ind w:firstLine="720"/>
        <w:jc w:val="both"/>
        <w:rPr>
          <w:rFonts w:ascii="Times New Roman" w:hAnsi="Times New Roman" w:cs="Times New Roman"/>
          <w:sz w:val="24"/>
          <w:szCs w:val="24"/>
          <w:lang w:val="ru-RU"/>
        </w:rPr>
      </w:pPr>
    </w:p>
    <w:p w14:paraId="1248DF7C" w14:textId="77777777" w:rsidR="00CE0763" w:rsidRPr="0066698B" w:rsidRDefault="00CE0763" w:rsidP="00CE0763">
      <w:pPr>
        <w:tabs>
          <w:tab w:val="left" w:pos="720"/>
          <w:tab w:val="left" w:pos="1277"/>
        </w:tabs>
        <w:jc w:val="center"/>
        <w:rPr>
          <w:rFonts w:ascii="Times New Roman" w:hAnsi="Times New Roman" w:cs="Times New Roman"/>
          <w:b/>
          <w:sz w:val="20"/>
          <w:szCs w:val="20"/>
          <w:lang w:val="ru-RU"/>
        </w:rPr>
      </w:pPr>
    </w:p>
    <w:p w14:paraId="10B243E2" w14:textId="77777777" w:rsidR="00CE0763" w:rsidRPr="0066698B" w:rsidRDefault="00CE0763" w:rsidP="00CE0763">
      <w:pPr>
        <w:tabs>
          <w:tab w:val="left" w:pos="720"/>
          <w:tab w:val="left" w:pos="1277"/>
        </w:tabs>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бр.39- Капацитети и коришћење болничке здравствене заштите у здравственим установама </w:t>
      </w:r>
      <w:r w:rsidRPr="0066698B">
        <w:rPr>
          <w:rFonts w:ascii="Times New Roman" w:hAnsi="Times New Roman" w:cs="Times New Roman"/>
          <w:b/>
          <w:sz w:val="20"/>
          <w:szCs w:val="20"/>
          <w:lang w:val="ru-RU"/>
        </w:rPr>
        <w:lastRenderedPageBreak/>
        <w:t xml:space="preserve">Новог Пазара </w:t>
      </w:r>
    </w:p>
    <w:p w14:paraId="21E2F28C" w14:textId="77777777" w:rsidR="00CE0763" w:rsidRPr="0066698B" w:rsidRDefault="00CE0763" w:rsidP="00CE0763">
      <w:pPr>
        <w:jc w:val="both"/>
        <w:rPr>
          <w:rFonts w:ascii="Times New Roman" w:hAnsi="Times New Roman" w:cs="Times New Roman"/>
          <w:sz w:val="24"/>
          <w:szCs w:val="24"/>
          <w:lang w:val="ru-RU"/>
        </w:rPr>
      </w:pPr>
    </w:p>
    <w:p w14:paraId="1A7F963D" w14:textId="77777777" w:rsidR="00CE0763" w:rsidRPr="0066698B" w:rsidRDefault="00CE0763" w:rsidP="00297F88">
      <w:pPr>
        <w:ind w:firstLine="720"/>
        <w:jc w:val="both"/>
        <w:rPr>
          <w:rFonts w:ascii="Times New Roman" w:hAnsi="Times New Roman" w:cs="Times New Roman"/>
          <w:sz w:val="24"/>
          <w:szCs w:val="24"/>
          <w:lang w:val="ru-RU"/>
        </w:rPr>
      </w:pPr>
    </w:p>
    <w:p w14:paraId="2BB37089" w14:textId="77777777" w:rsidR="007623D5" w:rsidRPr="0066698B" w:rsidRDefault="007623D5" w:rsidP="00297F88">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Посматрано према гранама медицине, </w:t>
      </w:r>
      <w:r w:rsidR="00297F88" w:rsidRPr="0066698B">
        <w:rPr>
          <w:rFonts w:ascii="Times New Roman" w:hAnsi="Times New Roman" w:cs="Times New Roman"/>
          <w:sz w:val="24"/>
          <w:szCs w:val="24"/>
          <w:lang w:val="ru-RU"/>
        </w:rPr>
        <w:t>највећу заузетост постеља им</w:t>
      </w:r>
      <w:r w:rsidR="00297F88" w:rsidRPr="0066698B">
        <w:rPr>
          <w:rFonts w:ascii="Times New Roman" w:hAnsi="Times New Roman" w:cs="Times New Roman"/>
          <w:sz w:val="24"/>
          <w:szCs w:val="24"/>
          <w:lang w:val="sr-Cyrl-CS"/>
        </w:rPr>
        <w:t>а</w:t>
      </w:r>
      <w:r w:rsidR="00A310DA" w:rsidRPr="0066698B">
        <w:rPr>
          <w:rFonts w:ascii="Times New Roman" w:hAnsi="Times New Roman" w:cs="Times New Roman"/>
          <w:sz w:val="24"/>
          <w:szCs w:val="24"/>
          <w:lang w:val="sr-Cyrl-CS"/>
        </w:rPr>
        <w:t>ло је</w:t>
      </w:r>
      <w:r w:rsidR="00E27873" w:rsidRPr="0066698B">
        <w:rPr>
          <w:rFonts w:ascii="Times New Roman" w:hAnsi="Times New Roman" w:cs="Times New Roman"/>
          <w:sz w:val="24"/>
          <w:szCs w:val="24"/>
          <w:lang w:val="sr-Cyrl-CS"/>
        </w:rPr>
        <w:t xml:space="preserve"> </w:t>
      </w:r>
      <w:r w:rsidR="00F16900" w:rsidRPr="0066698B">
        <w:rPr>
          <w:rFonts w:ascii="Times New Roman" w:hAnsi="Times New Roman" w:cs="Times New Roman"/>
          <w:sz w:val="24"/>
          <w:szCs w:val="24"/>
          <w:lang w:val="ru-RU"/>
        </w:rPr>
        <w:t xml:space="preserve">одељење урологије-52,1%, </w:t>
      </w:r>
      <w:r w:rsidR="00F16900" w:rsidRPr="0066698B">
        <w:rPr>
          <w:rFonts w:ascii="Times New Roman" w:hAnsi="Times New Roman" w:cs="Times New Roman"/>
          <w:sz w:val="24"/>
          <w:szCs w:val="24"/>
          <w:lang w:val="sr-Cyrl-CS"/>
        </w:rPr>
        <w:t>затим</w:t>
      </w:r>
      <w:r w:rsidR="00F16900" w:rsidRPr="0066698B">
        <w:rPr>
          <w:rFonts w:ascii="Times New Roman" w:hAnsi="Times New Roman" w:cs="Times New Roman"/>
          <w:sz w:val="24"/>
          <w:szCs w:val="24"/>
          <w:lang w:val="ru-RU"/>
        </w:rPr>
        <w:t xml:space="preserve"> </w:t>
      </w:r>
      <w:r w:rsidR="00E27873" w:rsidRPr="0066698B">
        <w:rPr>
          <w:rFonts w:ascii="Times New Roman" w:hAnsi="Times New Roman" w:cs="Times New Roman"/>
          <w:sz w:val="24"/>
          <w:szCs w:val="24"/>
          <w:lang w:val="ru-RU"/>
        </w:rPr>
        <w:t xml:space="preserve">одељење </w:t>
      </w:r>
      <w:r w:rsidR="00A310DA" w:rsidRPr="0066698B">
        <w:rPr>
          <w:rFonts w:ascii="Times New Roman" w:hAnsi="Times New Roman" w:cs="Times New Roman"/>
          <w:sz w:val="24"/>
          <w:szCs w:val="24"/>
          <w:lang w:val="sr-Cyrl-CS"/>
        </w:rPr>
        <w:t xml:space="preserve"> </w:t>
      </w:r>
      <w:r w:rsidR="00E27873" w:rsidRPr="0066698B">
        <w:rPr>
          <w:rFonts w:ascii="Times New Roman" w:hAnsi="Times New Roman" w:cs="Times New Roman"/>
          <w:sz w:val="24"/>
          <w:szCs w:val="24"/>
          <w:lang w:val="ru-RU"/>
        </w:rPr>
        <w:t>педијатриј</w:t>
      </w:r>
      <w:r w:rsidR="00E27873" w:rsidRPr="0066698B">
        <w:rPr>
          <w:rFonts w:ascii="Times New Roman" w:hAnsi="Times New Roman" w:cs="Times New Roman"/>
          <w:sz w:val="24"/>
          <w:szCs w:val="24"/>
        </w:rPr>
        <w:t>e</w:t>
      </w:r>
      <w:r w:rsidR="00E27873" w:rsidRPr="0066698B">
        <w:rPr>
          <w:rFonts w:ascii="Times New Roman" w:hAnsi="Times New Roman" w:cs="Times New Roman"/>
          <w:sz w:val="24"/>
          <w:szCs w:val="24"/>
          <w:lang w:val="ru-RU"/>
        </w:rPr>
        <w:t>-44,7%,</w:t>
      </w:r>
      <w:r w:rsidR="00F16900" w:rsidRPr="0066698B">
        <w:rPr>
          <w:rFonts w:ascii="Times New Roman" w:hAnsi="Times New Roman" w:cs="Times New Roman"/>
          <w:sz w:val="24"/>
          <w:szCs w:val="24"/>
          <w:lang w:val="ru-RU"/>
        </w:rPr>
        <w:t xml:space="preserve"> ортопедија-41,5%, неурологија-39,9%,</w:t>
      </w:r>
      <w:r w:rsidR="00F16900" w:rsidRPr="0066698B">
        <w:rPr>
          <w:rFonts w:ascii="Times New Roman" w:hAnsi="Times New Roman" w:cs="Times New Roman"/>
          <w:sz w:val="24"/>
          <w:szCs w:val="24"/>
          <w:lang w:val="sr-Cyrl-CS"/>
        </w:rPr>
        <w:t xml:space="preserve"> </w:t>
      </w:r>
      <w:r w:rsidR="00A310DA" w:rsidRPr="0066698B">
        <w:rPr>
          <w:rFonts w:ascii="Times New Roman" w:hAnsi="Times New Roman" w:cs="Times New Roman"/>
          <w:sz w:val="24"/>
          <w:szCs w:val="24"/>
          <w:lang w:val="ru-RU"/>
        </w:rPr>
        <w:t>ПФО одељење-</w:t>
      </w:r>
      <w:r w:rsidR="00E27873" w:rsidRPr="0066698B">
        <w:rPr>
          <w:rFonts w:ascii="Times New Roman" w:hAnsi="Times New Roman" w:cs="Times New Roman"/>
          <w:sz w:val="24"/>
          <w:szCs w:val="24"/>
          <w:lang w:val="ru-RU"/>
        </w:rPr>
        <w:t>37,1</w:t>
      </w:r>
      <w:r w:rsidR="00A310DA" w:rsidRPr="0066698B">
        <w:rPr>
          <w:rFonts w:ascii="Times New Roman" w:hAnsi="Times New Roman" w:cs="Times New Roman"/>
          <w:sz w:val="24"/>
          <w:szCs w:val="24"/>
          <w:lang w:val="ru-RU"/>
        </w:rPr>
        <w:t xml:space="preserve">%, </w:t>
      </w:r>
      <w:r w:rsidR="00F16900" w:rsidRPr="0066698B">
        <w:rPr>
          <w:rFonts w:ascii="Times New Roman" w:hAnsi="Times New Roman" w:cs="Times New Roman"/>
          <w:sz w:val="24"/>
          <w:szCs w:val="24"/>
          <w:lang w:val="ru-RU"/>
        </w:rPr>
        <w:t>хирургија-36,9%,</w:t>
      </w:r>
      <w:r w:rsidR="00F16900" w:rsidRPr="0066698B">
        <w:rPr>
          <w:rFonts w:ascii="Times New Roman" w:hAnsi="Times New Roman" w:cs="Times New Roman"/>
          <w:sz w:val="24"/>
          <w:szCs w:val="24"/>
          <w:lang w:val="sr-Cyrl-CS"/>
        </w:rPr>
        <w:t xml:space="preserve"> </w:t>
      </w:r>
      <w:r w:rsidR="00297F88" w:rsidRPr="0066698B">
        <w:rPr>
          <w:rFonts w:ascii="Times New Roman" w:hAnsi="Times New Roman" w:cs="Times New Roman"/>
          <w:sz w:val="24"/>
          <w:szCs w:val="24"/>
          <w:lang w:val="ru-RU"/>
        </w:rPr>
        <w:t xml:space="preserve">интернистичке гране </w:t>
      </w:r>
      <w:r w:rsidR="00E27873" w:rsidRPr="0066698B">
        <w:rPr>
          <w:rFonts w:ascii="Times New Roman" w:hAnsi="Times New Roman" w:cs="Times New Roman"/>
          <w:bCs/>
          <w:sz w:val="24"/>
          <w:szCs w:val="24"/>
          <w:lang w:val="ru-RU"/>
        </w:rPr>
        <w:t>35,9</w:t>
      </w:r>
      <w:r w:rsidR="00297F88" w:rsidRPr="0066698B">
        <w:rPr>
          <w:rFonts w:ascii="Times New Roman" w:hAnsi="Times New Roman" w:cs="Times New Roman"/>
          <w:sz w:val="24"/>
          <w:szCs w:val="24"/>
          <w:lang w:val="ru-RU"/>
        </w:rPr>
        <w:t>%,</w:t>
      </w:r>
      <w:r w:rsidR="00E27873" w:rsidRPr="0066698B">
        <w:rPr>
          <w:rFonts w:ascii="Times New Roman" w:hAnsi="Times New Roman" w:cs="Times New Roman"/>
          <w:sz w:val="24"/>
          <w:szCs w:val="24"/>
          <w:lang w:val="ru-RU"/>
        </w:rPr>
        <w:t xml:space="preserve"> </w:t>
      </w:r>
      <w:r w:rsidR="00E27873" w:rsidRPr="0066698B">
        <w:rPr>
          <w:rFonts w:ascii="Times New Roman" w:hAnsi="Times New Roman" w:cs="Times New Roman"/>
          <w:sz w:val="24"/>
          <w:szCs w:val="24"/>
          <w:lang w:val="sr-Cyrl-CS"/>
        </w:rPr>
        <w:t>инфективно одељење -</w:t>
      </w:r>
      <w:r w:rsidR="00E27873" w:rsidRPr="0066698B">
        <w:rPr>
          <w:rFonts w:ascii="Times New Roman" w:hAnsi="Times New Roman" w:cs="Times New Roman"/>
          <w:sz w:val="24"/>
          <w:szCs w:val="24"/>
          <w:lang w:val="ru-RU"/>
        </w:rPr>
        <w:t>29,6</w:t>
      </w:r>
      <w:r w:rsidR="00E27873" w:rsidRPr="0066698B">
        <w:rPr>
          <w:rFonts w:ascii="Times New Roman" w:hAnsi="Times New Roman" w:cs="Times New Roman"/>
          <w:sz w:val="24"/>
          <w:szCs w:val="24"/>
          <w:lang w:val="sr-Cyrl-CS"/>
        </w:rPr>
        <w:t xml:space="preserve">%, </w:t>
      </w:r>
      <w:r w:rsidR="00A310DA" w:rsidRPr="0066698B">
        <w:rPr>
          <w:rFonts w:ascii="Times New Roman" w:hAnsi="Times New Roman" w:cs="Times New Roman"/>
          <w:sz w:val="24"/>
          <w:szCs w:val="24"/>
          <w:lang w:val="ru-RU"/>
        </w:rPr>
        <w:t xml:space="preserve"> </w:t>
      </w:r>
      <w:r w:rsidR="00297F88" w:rsidRPr="0066698B">
        <w:rPr>
          <w:rFonts w:ascii="Times New Roman" w:hAnsi="Times New Roman" w:cs="Times New Roman"/>
          <w:sz w:val="24"/>
          <w:szCs w:val="24"/>
          <w:lang w:val="ru-RU"/>
        </w:rPr>
        <w:t xml:space="preserve">а најмања просечна дневна заузетост постељних капацитета је на </w:t>
      </w:r>
      <w:r w:rsidR="00297F88" w:rsidRPr="0066698B">
        <w:rPr>
          <w:rFonts w:ascii="Times New Roman" w:hAnsi="Times New Roman" w:cs="Times New Roman"/>
          <w:sz w:val="24"/>
          <w:szCs w:val="24"/>
          <w:lang w:val="sr-Cyrl-CS"/>
        </w:rPr>
        <w:t xml:space="preserve">гинекологији и акушерству </w:t>
      </w:r>
      <w:r w:rsidR="00E27873" w:rsidRPr="0066698B">
        <w:rPr>
          <w:rFonts w:ascii="Times New Roman" w:hAnsi="Times New Roman" w:cs="Times New Roman"/>
          <w:sz w:val="24"/>
          <w:szCs w:val="24"/>
          <w:lang w:val="ru-RU"/>
        </w:rPr>
        <w:t>27,9</w:t>
      </w:r>
      <w:r w:rsidR="00297F88" w:rsidRPr="0066698B">
        <w:rPr>
          <w:rFonts w:ascii="Times New Roman" w:hAnsi="Times New Roman" w:cs="Times New Roman"/>
          <w:b/>
          <w:sz w:val="24"/>
          <w:szCs w:val="24"/>
          <w:lang w:val="ru-RU"/>
        </w:rPr>
        <w:t>%</w:t>
      </w:r>
      <w:r w:rsidR="00297F88" w:rsidRPr="0066698B">
        <w:rPr>
          <w:rFonts w:ascii="Times New Roman" w:hAnsi="Times New Roman" w:cs="Times New Roman"/>
          <w:sz w:val="24"/>
          <w:szCs w:val="24"/>
          <w:lang w:val="ru-RU"/>
        </w:rPr>
        <w:t xml:space="preserve"> </w:t>
      </w:r>
      <w:r w:rsidR="00F16900" w:rsidRPr="0066698B">
        <w:rPr>
          <w:rFonts w:ascii="Times New Roman" w:hAnsi="Times New Roman" w:cs="Times New Roman"/>
          <w:sz w:val="24"/>
          <w:szCs w:val="24"/>
          <w:lang w:val="ru-RU"/>
        </w:rPr>
        <w:t xml:space="preserve">, ОРЛ одељењу-18,4%, </w:t>
      </w:r>
      <w:r w:rsidR="00A310DA" w:rsidRPr="0066698B">
        <w:rPr>
          <w:rFonts w:ascii="Times New Roman" w:hAnsi="Times New Roman" w:cs="Times New Roman"/>
          <w:sz w:val="24"/>
          <w:szCs w:val="24"/>
          <w:lang w:val="ru-RU"/>
        </w:rPr>
        <w:t>и одељењу за очне болести-</w:t>
      </w:r>
      <w:r w:rsidR="00E27873" w:rsidRPr="0066698B">
        <w:rPr>
          <w:rFonts w:ascii="Times New Roman" w:hAnsi="Times New Roman" w:cs="Times New Roman"/>
          <w:sz w:val="24"/>
          <w:szCs w:val="24"/>
          <w:lang w:val="ru-RU"/>
        </w:rPr>
        <w:t>10,4</w:t>
      </w:r>
      <w:r w:rsidR="00A310DA" w:rsidRPr="0066698B">
        <w:rPr>
          <w:rFonts w:ascii="Times New Roman" w:hAnsi="Times New Roman" w:cs="Times New Roman"/>
          <w:sz w:val="24"/>
          <w:szCs w:val="24"/>
          <w:lang w:val="ru-RU"/>
        </w:rPr>
        <w:t>%</w:t>
      </w:r>
      <w:r w:rsidR="00297F88" w:rsidRPr="0066698B">
        <w:rPr>
          <w:rFonts w:ascii="Times New Roman" w:hAnsi="Times New Roman" w:cs="Times New Roman"/>
          <w:sz w:val="24"/>
          <w:szCs w:val="24"/>
          <w:lang w:val="ru-RU"/>
        </w:rPr>
        <w:t xml:space="preserve"> </w:t>
      </w:r>
      <w:r w:rsidR="00A310DA" w:rsidRPr="0066698B">
        <w:rPr>
          <w:rFonts w:ascii="Times New Roman" w:hAnsi="Times New Roman" w:cs="Times New Roman"/>
          <w:sz w:val="24"/>
          <w:szCs w:val="24"/>
          <w:lang w:val="ru-RU"/>
        </w:rPr>
        <w:t>.</w:t>
      </w:r>
      <w:r w:rsidR="00DF1FE8" w:rsidRPr="0066698B">
        <w:rPr>
          <w:rFonts w:ascii="Times New Roman" w:hAnsi="Times New Roman" w:cs="Times New Roman"/>
          <w:sz w:val="24"/>
          <w:szCs w:val="24"/>
          <w:lang w:val="ru-RU"/>
        </w:rPr>
        <w:t xml:space="preserve"> </w:t>
      </w:r>
      <w:r w:rsidR="00A310DA" w:rsidRPr="0066698B">
        <w:rPr>
          <w:rFonts w:ascii="Times New Roman" w:hAnsi="Times New Roman" w:cs="Times New Roman"/>
          <w:sz w:val="24"/>
          <w:szCs w:val="24"/>
          <w:lang w:val="ru-RU"/>
        </w:rPr>
        <w:t xml:space="preserve">На нивоу целе болнице просечна заузетост постеља била је </w:t>
      </w:r>
      <w:r w:rsidR="00DF1FE8" w:rsidRPr="0066698B">
        <w:rPr>
          <w:rFonts w:ascii="Times New Roman" w:hAnsi="Times New Roman" w:cs="Times New Roman"/>
          <w:sz w:val="24"/>
          <w:szCs w:val="24"/>
          <w:lang w:val="ru-RU"/>
        </w:rPr>
        <w:t>3</w:t>
      </w:r>
      <w:r w:rsidR="00F16900" w:rsidRPr="0066698B">
        <w:rPr>
          <w:rFonts w:ascii="Times New Roman" w:hAnsi="Times New Roman" w:cs="Times New Roman"/>
          <w:sz w:val="24"/>
          <w:szCs w:val="24"/>
          <w:lang w:val="ru-RU"/>
        </w:rPr>
        <w:t>2</w:t>
      </w:r>
      <w:r w:rsidR="00DF1FE8" w:rsidRPr="0066698B">
        <w:rPr>
          <w:rFonts w:ascii="Times New Roman" w:hAnsi="Times New Roman" w:cs="Times New Roman"/>
          <w:sz w:val="24"/>
          <w:szCs w:val="24"/>
          <w:lang w:val="ru-RU"/>
        </w:rPr>
        <w:t>,1</w:t>
      </w:r>
      <w:r w:rsidR="00A310DA" w:rsidRPr="0066698B">
        <w:rPr>
          <w:rFonts w:ascii="Times New Roman" w:hAnsi="Times New Roman" w:cs="Times New Roman"/>
          <w:sz w:val="24"/>
          <w:szCs w:val="24"/>
          <w:lang w:val="ru-RU"/>
        </w:rPr>
        <w:t>%</w:t>
      </w:r>
      <w:r w:rsidR="00297F88"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ru-RU"/>
        </w:rPr>
        <w:t>(табела бр.39).</w:t>
      </w:r>
    </w:p>
    <w:p w14:paraId="1DF11176" w14:textId="77777777" w:rsidR="00F16900" w:rsidRPr="0066698B" w:rsidRDefault="00F16900" w:rsidP="00F16900">
      <w:pPr>
        <w:tabs>
          <w:tab w:val="left" w:pos="720"/>
          <w:tab w:val="left" w:pos="1277"/>
        </w:tabs>
        <w:rPr>
          <w:rFonts w:ascii="Times New Roman" w:hAnsi="Times New Roman" w:cs="Times New Roman"/>
          <w:b/>
          <w:sz w:val="20"/>
          <w:szCs w:val="20"/>
          <w:lang w:val="ru-RU"/>
        </w:rPr>
      </w:pPr>
    </w:p>
    <w:tbl>
      <w:tblPr>
        <w:tblStyle w:val="LightList-Accent2"/>
        <w:tblpPr w:leftFromText="180" w:rightFromText="180" w:horzAnchor="page" w:tblpXSpec="center" w:tblpY="1064"/>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1562"/>
        <w:gridCol w:w="1375"/>
        <w:gridCol w:w="1322"/>
        <w:gridCol w:w="1830"/>
        <w:gridCol w:w="1842"/>
      </w:tblGrid>
      <w:tr w:rsidR="0066698B" w:rsidRPr="0066698B" w14:paraId="3D244F3C" w14:textId="77777777" w:rsidTr="00DB21F7">
        <w:trPr>
          <w:cnfStyle w:val="100000000000" w:firstRow="1" w:lastRow="0" w:firstColumn="0" w:lastColumn="0" w:oddVBand="0" w:evenVBand="0" w:oddHBand="0" w:evenHBand="0" w:firstRowFirstColumn="0" w:firstRowLastColumn="0" w:lastRowFirstColumn="0" w:lastRowLastColumn="0"/>
          <w:trHeight w:hRule="exact" w:val="1273"/>
        </w:trPr>
        <w:tc>
          <w:tcPr>
            <w:cnfStyle w:val="001000000000" w:firstRow="0" w:lastRow="0" w:firstColumn="1" w:lastColumn="0" w:oddVBand="0" w:evenVBand="0" w:oddHBand="0" w:evenHBand="0" w:firstRowFirstColumn="0" w:firstRowLastColumn="0" w:lastRowFirstColumn="0" w:lastRowLastColumn="0"/>
            <w:tcW w:w="1339" w:type="dxa"/>
          </w:tcPr>
          <w:p w14:paraId="44379F9A" w14:textId="77777777" w:rsidR="00B10D7F" w:rsidRPr="0066698B" w:rsidRDefault="00B10D7F" w:rsidP="00DB21F7">
            <w:pPr>
              <w:rPr>
                <w:rFonts w:ascii="Times New Roman" w:hAnsi="Times New Roman" w:cs="Times New Roman"/>
                <w:b w:val="0"/>
                <w:bCs w:val="0"/>
                <w:color w:val="auto"/>
                <w:lang w:val="ru-RU"/>
              </w:rPr>
            </w:pPr>
          </w:p>
          <w:p w14:paraId="24F2B894" w14:textId="77777777" w:rsidR="00B10D7F" w:rsidRPr="0066698B" w:rsidRDefault="00B10D7F" w:rsidP="00DB21F7">
            <w:pPr>
              <w:rPr>
                <w:rFonts w:ascii="Times New Roman" w:hAnsi="Times New Roman" w:cs="Times New Roman"/>
                <w:color w:val="auto"/>
                <w:lang w:val="ru-RU"/>
              </w:rPr>
            </w:pPr>
          </w:p>
          <w:p w14:paraId="0E9FD33F" w14:textId="77777777" w:rsidR="00B10D7F" w:rsidRPr="0066698B" w:rsidRDefault="00B10D7F" w:rsidP="00DB21F7">
            <w:pPr>
              <w:rPr>
                <w:rFonts w:ascii="Times New Roman" w:hAnsi="Times New Roman" w:cs="Times New Roman"/>
                <w:b w:val="0"/>
                <w:bCs w:val="0"/>
                <w:color w:val="auto"/>
                <w:lang w:val="ru-RU"/>
              </w:rPr>
            </w:pPr>
          </w:p>
          <w:p w14:paraId="2477C452" w14:textId="77777777" w:rsidR="00B10D7F" w:rsidRPr="0066698B" w:rsidRDefault="00B10D7F" w:rsidP="00DB21F7">
            <w:pPr>
              <w:jc w:val="center"/>
              <w:rPr>
                <w:rFonts w:ascii="Times New Roman" w:hAnsi="Times New Roman" w:cs="Times New Roman"/>
                <w:color w:val="auto"/>
              </w:rPr>
            </w:pPr>
            <w:r w:rsidRPr="0066698B">
              <w:rPr>
                <w:rFonts w:ascii="Times New Roman" w:hAnsi="Times New Roman" w:cs="Times New Roman"/>
                <w:color w:val="auto"/>
              </w:rPr>
              <w:t>Установа</w:t>
            </w:r>
          </w:p>
        </w:tc>
        <w:tc>
          <w:tcPr>
            <w:cnfStyle w:val="000010000000" w:firstRow="0" w:lastRow="0" w:firstColumn="0" w:lastColumn="0" w:oddVBand="1" w:evenVBand="0" w:oddHBand="0" w:evenHBand="0" w:firstRowFirstColumn="0" w:firstRowLastColumn="0" w:lastRowFirstColumn="0" w:lastRowLastColumn="0"/>
            <w:tcW w:w="1562" w:type="dxa"/>
          </w:tcPr>
          <w:p w14:paraId="21B34C9E" w14:textId="77777777" w:rsidR="00B10D7F" w:rsidRPr="0066698B" w:rsidRDefault="00B10D7F" w:rsidP="00DB21F7">
            <w:pPr>
              <w:pStyle w:val="TableParagraph"/>
              <w:spacing w:before="1"/>
              <w:ind w:left="251"/>
              <w:rPr>
                <w:rFonts w:ascii="Times New Roman" w:eastAsia="Arial" w:hAnsi="Times New Roman" w:cs="Times New Roman"/>
                <w:color w:val="auto"/>
              </w:rPr>
            </w:pPr>
            <w:r w:rsidRPr="0066698B">
              <w:rPr>
                <w:rFonts w:ascii="Times New Roman" w:eastAsia="Arial" w:hAnsi="Times New Roman" w:cs="Times New Roman"/>
                <w:color w:val="auto"/>
                <w:spacing w:val="-1"/>
              </w:rPr>
              <w:t>Б</w:t>
            </w:r>
            <w:r w:rsidRPr="0066698B">
              <w:rPr>
                <w:rFonts w:ascii="Times New Roman" w:eastAsia="Arial" w:hAnsi="Times New Roman" w:cs="Times New Roman"/>
                <w:color w:val="auto"/>
              </w:rPr>
              <w:t>р</w:t>
            </w:r>
            <w:r w:rsidRPr="0066698B">
              <w:rPr>
                <w:rFonts w:ascii="Times New Roman" w:eastAsia="Arial" w:hAnsi="Times New Roman" w:cs="Times New Roman"/>
                <w:color w:val="auto"/>
                <w:spacing w:val="-1"/>
              </w:rPr>
              <w:t>о</w:t>
            </w:r>
            <w:r w:rsidRPr="0066698B">
              <w:rPr>
                <w:rFonts w:ascii="Times New Roman" w:eastAsia="Arial" w:hAnsi="Times New Roman" w:cs="Times New Roman"/>
                <w:color w:val="auto"/>
              </w:rPr>
              <w:t>ј пост</w:t>
            </w:r>
            <w:r w:rsidRPr="0066698B">
              <w:rPr>
                <w:rFonts w:ascii="Times New Roman" w:eastAsia="Arial" w:hAnsi="Times New Roman" w:cs="Times New Roman"/>
                <w:color w:val="auto"/>
                <w:spacing w:val="-1"/>
              </w:rPr>
              <w:t>ељ</w:t>
            </w:r>
            <w:r w:rsidRPr="0066698B">
              <w:rPr>
                <w:rFonts w:ascii="Times New Roman" w:eastAsia="Arial" w:hAnsi="Times New Roman" w:cs="Times New Roman"/>
                <w:color w:val="auto"/>
              </w:rPr>
              <w:t>а</w:t>
            </w:r>
          </w:p>
        </w:tc>
        <w:tc>
          <w:tcPr>
            <w:tcW w:w="1375" w:type="dxa"/>
          </w:tcPr>
          <w:p w14:paraId="768F002B" w14:textId="77777777" w:rsidR="00B10D7F" w:rsidRPr="0066698B" w:rsidRDefault="00B10D7F" w:rsidP="00DB21F7">
            <w:pPr>
              <w:pStyle w:val="TableParagraph"/>
              <w:spacing w:before="37" w:line="277" w:lineRule="auto"/>
              <w:ind w:right="167"/>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0"/>
                <w:szCs w:val="20"/>
              </w:rPr>
            </w:pPr>
            <w:r w:rsidRPr="0066698B">
              <w:rPr>
                <w:rFonts w:ascii="Times New Roman" w:eastAsia="Arial" w:hAnsi="Times New Roman" w:cs="Times New Roman"/>
                <w:color w:val="auto"/>
                <w:spacing w:val="-2"/>
                <w:sz w:val="20"/>
                <w:szCs w:val="20"/>
              </w:rPr>
              <w:t>Број исписаних болесника</w:t>
            </w:r>
          </w:p>
        </w:tc>
        <w:tc>
          <w:tcPr>
            <w:cnfStyle w:val="000010000000" w:firstRow="0" w:lastRow="0" w:firstColumn="0" w:lastColumn="0" w:oddVBand="1" w:evenVBand="0" w:oddHBand="0" w:evenHBand="0" w:firstRowFirstColumn="0" w:firstRowLastColumn="0" w:lastRowFirstColumn="0" w:lastRowLastColumn="0"/>
            <w:tcW w:w="1322" w:type="dxa"/>
          </w:tcPr>
          <w:p w14:paraId="6706695B" w14:textId="77777777" w:rsidR="00B10D7F" w:rsidRPr="0066698B" w:rsidRDefault="00B10D7F" w:rsidP="00DB21F7">
            <w:pPr>
              <w:pStyle w:val="TableParagraph"/>
              <w:spacing w:before="37" w:line="277" w:lineRule="auto"/>
              <w:ind w:right="181"/>
              <w:rPr>
                <w:rFonts w:ascii="Times New Roman" w:eastAsia="Arial" w:hAnsi="Times New Roman" w:cs="Times New Roman"/>
                <w:color w:val="auto"/>
              </w:rPr>
            </w:pPr>
            <w:r w:rsidRPr="0066698B">
              <w:rPr>
                <w:rFonts w:ascii="Times New Roman" w:eastAsia="Arial" w:hAnsi="Times New Roman" w:cs="Times New Roman"/>
                <w:color w:val="auto"/>
              </w:rPr>
              <w:t>Број б.о дана</w:t>
            </w:r>
            <w:r w:rsidRPr="0066698B">
              <w:rPr>
                <w:rFonts w:ascii="Times New Roman" w:eastAsia="Arial" w:hAnsi="Times New Roman" w:cs="Times New Roman"/>
                <w:color w:val="auto"/>
                <w:spacing w:val="2"/>
              </w:rPr>
              <w:t xml:space="preserve"> </w:t>
            </w:r>
          </w:p>
        </w:tc>
        <w:tc>
          <w:tcPr>
            <w:tcW w:w="1830" w:type="dxa"/>
          </w:tcPr>
          <w:p w14:paraId="7C04AC16" w14:textId="77777777" w:rsidR="00B10D7F" w:rsidRPr="0066698B" w:rsidRDefault="00B10D7F" w:rsidP="00DB21F7">
            <w:pPr>
              <w:pStyle w:val="TableParagraph"/>
              <w:spacing w:before="1" w:line="1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5A4AB4A3" w14:textId="77777777" w:rsidR="00B10D7F" w:rsidRPr="0066698B" w:rsidRDefault="00B10D7F" w:rsidP="00DB21F7">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7F00B9BC" w14:textId="77777777" w:rsidR="00B10D7F" w:rsidRPr="0066698B" w:rsidRDefault="00B10D7F" w:rsidP="00DB21F7">
            <w:pPr>
              <w:pStyle w:val="TableParagraph"/>
              <w:spacing w:line="276" w:lineRule="auto"/>
              <w:ind w:right="151"/>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66698B">
              <w:rPr>
                <w:rFonts w:ascii="Times New Roman" w:eastAsia="Arial" w:hAnsi="Times New Roman" w:cs="Times New Roman"/>
                <w:color w:val="auto"/>
              </w:rPr>
              <w:t>П</w:t>
            </w:r>
            <w:r w:rsidRPr="0066698B">
              <w:rPr>
                <w:rFonts w:ascii="Times New Roman" w:eastAsia="Arial" w:hAnsi="Times New Roman" w:cs="Times New Roman"/>
                <w:color w:val="auto"/>
                <w:spacing w:val="-1"/>
              </w:rPr>
              <w:t>р</w:t>
            </w:r>
            <w:r w:rsidRPr="0066698B">
              <w:rPr>
                <w:rFonts w:ascii="Times New Roman" w:eastAsia="Arial" w:hAnsi="Times New Roman" w:cs="Times New Roman"/>
                <w:color w:val="auto"/>
              </w:rPr>
              <w:t>ос</w:t>
            </w:r>
            <w:r w:rsidRPr="0066698B">
              <w:rPr>
                <w:rFonts w:ascii="Times New Roman" w:eastAsia="Arial" w:hAnsi="Times New Roman" w:cs="Times New Roman"/>
                <w:color w:val="auto"/>
                <w:spacing w:val="-1"/>
              </w:rPr>
              <w:t>е</w:t>
            </w:r>
            <w:r w:rsidRPr="0066698B">
              <w:rPr>
                <w:rFonts w:ascii="Times New Roman" w:eastAsia="Arial" w:hAnsi="Times New Roman" w:cs="Times New Roman"/>
                <w:color w:val="auto"/>
              </w:rPr>
              <w:t>чна д</w:t>
            </w:r>
            <w:r w:rsidRPr="0066698B">
              <w:rPr>
                <w:rFonts w:ascii="Times New Roman" w:eastAsia="Arial" w:hAnsi="Times New Roman" w:cs="Times New Roman"/>
                <w:color w:val="auto"/>
                <w:spacing w:val="-3"/>
              </w:rPr>
              <w:t>у</w:t>
            </w:r>
            <w:r w:rsidRPr="0066698B">
              <w:rPr>
                <w:rFonts w:ascii="Times New Roman" w:eastAsia="Arial" w:hAnsi="Times New Roman" w:cs="Times New Roman"/>
                <w:color w:val="auto"/>
              </w:rPr>
              <w:t>ж</w:t>
            </w:r>
            <w:r w:rsidRPr="0066698B">
              <w:rPr>
                <w:rFonts w:ascii="Times New Roman" w:eastAsia="Arial" w:hAnsi="Times New Roman" w:cs="Times New Roman"/>
                <w:color w:val="auto"/>
                <w:spacing w:val="-2"/>
              </w:rPr>
              <w:t>и</w:t>
            </w:r>
            <w:r w:rsidRPr="0066698B">
              <w:rPr>
                <w:rFonts w:ascii="Times New Roman" w:eastAsia="Arial" w:hAnsi="Times New Roman" w:cs="Times New Roman"/>
                <w:color w:val="auto"/>
              </w:rPr>
              <w:t>на</w:t>
            </w:r>
            <w:r w:rsidRPr="0066698B">
              <w:rPr>
                <w:rFonts w:ascii="Times New Roman" w:eastAsia="Arial" w:hAnsi="Times New Roman" w:cs="Times New Roman"/>
                <w:color w:val="auto"/>
                <w:spacing w:val="-1"/>
              </w:rPr>
              <w:t xml:space="preserve"> </w:t>
            </w:r>
            <w:r w:rsidRPr="0066698B">
              <w:rPr>
                <w:rFonts w:ascii="Times New Roman" w:eastAsia="Arial" w:hAnsi="Times New Roman" w:cs="Times New Roman"/>
                <w:color w:val="auto"/>
              </w:rPr>
              <w:t>леж</w:t>
            </w:r>
            <w:r w:rsidRPr="0066698B">
              <w:rPr>
                <w:rFonts w:ascii="Times New Roman" w:eastAsia="Arial" w:hAnsi="Times New Roman" w:cs="Times New Roman"/>
                <w:color w:val="auto"/>
                <w:spacing w:val="-3"/>
              </w:rPr>
              <w:t>а</w:t>
            </w:r>
            <w:r w:rsidRPr="0066698B">
              <w:rPr>
                <w:rFonts w:ascii="Times New Roman" w:eastAsia="Arial" w:hAnsi="Times New Roman" w:cs="Times New Roman"/>
                <w:color w:val="auto"/>
              </w:rPr>
              <w:t>ња (дан</w:t>
            </w:r>
            <w:r w:rsidRPr="0066698B">
              <w:rPr>
                <w:rFonts w:ascii="Times New Roman" w:eastAsia="Arial" w:hAnsi="Times New Roman" w:cs="Times New Roman"/>
                <w:color w:val="auto"/>
                <w:spacing w:val="-4"/>
              </w:rPr>
              <w:t>и</w:t>
            </w:r>
            <w:r w:rsidRPr="0066698B">
              <w:rPr>
                <w:rFonts w:ascii="Times New Roman" w:eastAsia="Arial" w:hAnsi="Times New Roman" w:cs="Times New Roman"/>
                <w:color w:val="auto"/>
              </w:rPr>
              <w:t>)</w:t>
            </w:r>
          </w:p>
        </w:tc>
        <w:tc>
          <w:tcPr>
            <w:cnfStyle w:val="000100000000" w:firstRow="0" w:lastRow="0" w:firstColumn="0" w:lastColumn="1" w:oddVBand="0" w:evenVBand="0" w:oddHBand="0" w:evenHBand="0" w:firstRowFirstColumn="0" w:firstRowLastColumn="0" w:lastRowFirstColumn="0" w:lastRowLastColumn="0"/>
            <w:tcW w:w="1842" w:type="dxa"/>
          </w:tcPr>
          <w:p w14:paraId="59E27069" w14:textId="77777777" w:rsidR="00B10D7F" w:rsidRPr="0066698B" w:rsidRDefault="00B10D7F" w:rsidP="00DB21F7">
            <w:pPr>
              <w:pStyle w:val="TableParagraph"/>
              <w:spacing w:before="7" w:line="120" w:lineRule="exact"/>
              <w:rPr>
                <w:rFonts w:ascii="Times New Roman" w:hAnsi="Times New Roman" w:cs="Times New Roman"/>
                <w:color w:val="auto"/>
                <w:sz w:val="12"/>
                <w:szCs w:val="12"/>
              </w:rPr>
            </w:pPr>
          </w:p>
          <w:p w14:paraId="5EFF4396" w14:textId="77777777" w:rsidR="00B10D7F" w:rsidRPr="0066698B" w:rsidRDefault="00B10D7F" w:rsidP="00DB21F7">
            <w:pPr>
              <w:pStyle w:val="TableParagraph"/>
              <w:spacing w:line="200" w:lineRule="exact"/>
              <w:rPr>
                <w:rFonts w:ascii="Times New Roman" w:hAnsi="Times New Roman" w:cs="Times New Roman"/>
                <w:color w:val="auto"/>
                <w:sz w:val="20"/>
                <w:szCs w:val="20"/>
              </w:rPr>
            </w:pPr>
          </w:p>
          <w:p w14:paraId="01D0AA5C" w14:textId="77777777" w:rsidR="00B10D7F" w:rsidRPr="0066698B" w:rsidRDefault="00B10D7F" w:rsidP="00DB21F7">
            <w:pPr>
              <w:pStyle w:val="TableParagraph"/>
              <w:spacing w:line="276" w:lineRule="auto"/>
              <w:ind w:right="332"/>
              <w:rPr>
                <w:rFonts w:ascii="Times New Roman" w:eastAsia="Arial" w:hAnsi="Times New Roman" w:cs="Times New Roman"/>
                <w:color w:val="auto"/>
              </w:rPr>
            </w:pPr>
            <w:r w:rsidRPr="0066698B">
              <w:rPr>
                <w:rFonts w:ascii="Times New Roman" w:eastAsia="Arial" w:hAnsi="Times New Roman" w:cs="Times New Roman"/>
                <w:b w:val="0"/>
                <w:bCs w:val="0"/>
                <w:color w:val="auto"/>
              </w:rPr>
              <w:t>Просеч</w:t>
            </w:r>
            <w:r w:rsidRPr="0066698B">
              <w:rPr>
                <w:rFonts w:ascii="Times New Roman" w:eastAsia="Arial" w:hAnsi="Times New Roman" w:cs="Times New Roman"/>
                <w:b w:val="0"/>
                <w:bCs w:val="0"/>
                <w:color w:val="auto"/>
                <w:spacing w:val="-1"/>
              </w:rPr>
              <w:t>н</w:t>
            </w:r>
            <w:r w:rsidRPr="0066698B">
              <w:rPr>
                <w:rFonts w:ascii="Times New Roman" w:eastAsia="Arial" w:hAnsi="Times New Roman" w:cs="Times New Roman"/>
                <w:b w:val="0"/>
                <w:bCs w:val="0"/>
                <w:color w:val="auto"/>
              </w:rPr>
              <w:t xml:space="preserve">а </w:t>
            </w:r>
            <w:r w:rsidRPr="0066698B">
              <w:rPr>
                <w:rFonts w:ascii="Times New Roman" w:eastAsia="Arial" w:hAnsi="Times New Roman" w:cs="Times New Roman"/>
                <w:b w:val="0"/>
                <w:bCs w:val="0"/>
                <w:color w:val="auto"/>
                <w:spacing w:val="-1"/>
              </w:rPr>
              <w:t>з</w:t>
            </w:r>
            <w:r w:rsidRPr="0066698B">
              <w:rPr>
                <w:rFonts w:ascii="Times New Roman" w:eastAsia="Arial" w:hAnsi="Times New Roman" w:cs="Times New Roman"/>
                <w:b w:val="0"/>
                <w:bCs w:val="0"/>
                <w:color w:val="auto"/>
                <w:spacing w:val="5"/>
              </w:rPr>
              <w:t>а</w:t>
            </w:r>
            <w:r w:rsidRPr="0066698B">
              <w:rPr>
                <w:rFonts w:ascii="Times New Roman" w:eastAsia="Arial" w:hAnsi="Times New Roman" w:cs="Times New Roman"/>
                <w:b w:val="0"/>
                <w:bCs w:val="0"/>
                <w:color w:val="auto"/>
                <w:spacing w:val="-7"/>
              </w:rPr>
              <w:t>у</w:t>
            </w:r>
            <w:r w:rsidRPr="0066698B">
              <w:rPr>
                <w:rFonts w:ascii="Times New Roman" w:eastAsia="Arial" w:hAnsi="Times New Roman" w:cs="Times New Roman"/>
                <w:b w:val="0"/>
                <w:bCs w:val="0"/>
                <w:color w:val="auto"/>
                <w:spacing w:val="-1"/>
              </w:rPr>
              <w:t>з</w:t>
            </w:r>
            <w:r w:rsidRPr="0066698B">
              <w:rPr>
                <w:rFonts w:ascii="Times New Roman" w:eastAsia="Arial" w:hAnsi="Times New Roman" w:cs="Times New Roman"/>
                <w:b w:val="0"/>
                <w:bCs w:val="0"/>
                <w:color w:val="auto"/>
                <w:spacing w:val="2"/>
              </w:rPr>
              <w:t>е</w:t>
            </w:r>
            <w:r w:rsidRPr="0066698B">
              <w:rPr>
                <w:rFonts w:ascii="Times New Roman" w:eastAsia="Arial" w:hAnsi="Times New Roman" w:cs="Times New Roman"/>
                <w:b w:val="0"/>
                <w:bCs w:val="0"/>
                <w:color w:val="auto"/>
                <w:spacing w:val="-5"/>
              </w:rPr>
              <w:t>т</w:t>
            </w:r>
            <w:r w:rsidRPr="0066698B">
              <w:rPr>
                <w:rFonts w:ascii="Times New Roman" w:eastAsia="Arial" w:hAnsi="Times New Roman" w:cs="Times New Roman"/>
                <w:b w:val="0"/>
                <w:bCs w:val="0"/>
                <w:color w:val="auto"/>
              </w:rPr>
              <w:t>о</w:t>
            </w:r>
            <w:r w:rsidRPr="0066698B">
              <w:rPr>
                <w:rFonts w:ascii="Times New Roman" w:eastAsia="Arial" w:hAnsi="Times New Roman" w:cs="Times New Roman"/>
                <w:b w:val="0"/>
                <w:bCs w:val="0"/>
                <w:color w:val="auto"/>
                <w:spacing w:val="5"/>
              </w:rPr>
              <w:t>с</w:t>
            </w:r>
            <w:r w:rsidRPr="0066698B">
              <w:rPr>
                <w:rFonts w:ascii="Times New Roman" w:eastAsia="Arial" w:hAnsi="Times New Roman" w:cs="Times New Roman"/>
                <w:b w:val="0"/>
                <w:bCs w:val="0"/>
                <w:color w:val="auto"/>
              </w:rPr>
              <w:t xml:space="preserve">т </w:t>
            </w:r>
            <w:r w:rsidRPr="0066698B">
              <w:rPr>
                <w:rFonts w:ascii="Times New Roman" w:eastAsia="Arial" w:hAnsi="Times New Roman" w:cs="Times New Roman"/>
                <w:b w:val="0"/>
                <w:bCs w:val="0"/>
                <w:color w:val="auto"/>
                <w:spacing w:val="-1"/>
              </w:rPr>
              <w:t>п</w:t>
            </w:r>
            <w:r w:rsidRPr="0066698B">
              <w:rPr>
                <w:rFonts w:ascii="Times New Roman" w:eastAsia="Arial" w:hAnsi="Times New Roman" w:cs="Times New Roman"/>
                <w:b w:val="0"/>
                <w:bCs w:val="0"/>
                <w:color w:val="auto"/>
              </w:rPr>
              <w:t>о</w:t>
            </w:r>
            <w:r w:rsidRPr="0066698B">
              <w:rPr>
                <w:rFonts w:ascii="Times New Roman" w:eastAsia="Arial" w:hAnsi="Times New Roman" w:cs="Times New Roman"/>
                <w:b w:val="0"/>
                <w:bCs w:val="0"/>
                <w:color w:val="auto"/>
                <w:spacing w:val="3"/>
              </w:rPr>
              <w:t>с</w:t>
            </w:r>
            <w:r w:rsidRPr="0066698B">
              <w:rPr>
                <w:rFonts w:ascii="Times New Roman" w:eastAsia="Arial" w:hAnsi="Times New Roman" w:cs="Times New Roman"/>
                <w:b w:val="0"/>
                <w:bCs w:val="0"/>
                <w:color w:val="auto"/>
                <w:spacing w:val="-7"/>
              </w:rPr>
              <w:t>т</w:t>
            </w:r>
            <w:r w:rsidRPr="0066698B">
              <w:rPr>
                <w:rFonts w:ascii="Times New Roman" w:eastAsia="Arial" w:hAnsi="Times New Roman" w:cs="Times New Roman"/>
                <w:b w:val="0"/>
                <w:bCs w:val="0"/>
                <w:color w:val="auto"/>
              </w:rPr>
              <w:t>еља</w:t>
            </w:r>
            <w:r w:rsidRPr="0066698B">
              <w:rPr>
                <w:rFonts w:ascii="Times New Roman" w:eastAsia="Arial" w:hAnsi="Times New Roman" w:cs="Times New Roman"/>
                <w:b w:val="0"/>
                <w:bCs w:val="0"/>
                <w:color w:val="auto"/>
                <w:spacing w:val="5"/>
              </w:rPr>
              <w:t xml:space="preserve"> </w:t>
            </w:r>
            <w:r w:rsidRPr="0066698B">
              <w:rPr>
                <w:rFonts w:ascii="Times New Roman" w:eastAsia="Arial" w:hAnsi="Times New Roman" w:cs="Times New Roman"/>
                <w:b w:val="0"/>
                <w:bCs w:val="0"/>
                <w:color w:val="auto"/>
              </w:rPr>
              <w:t>у</w:t>
            </w:r>
            <w:r w:rsidRPr="0066698B">
              <w:rPr>
                <w:rFonts w:ascii="Times New Roman" w:eastAsia="Arial" w:hAnsi="Times New Roman" w:cs="Times New Roman"/>
                <w:b w:val="0"/>
                <w:bCs w:val="0"/>
                <w:color w:val="auto"/>
                <w:spacing w:val="48"/>
              </w:rPr>
              <w:t xml:space="preserve"> </w:t>
            </w:r>
            <w:r w:rsidRPr="0066698B">
              <w:rPr>
                <w:rFonts w:ascii="Times New Roman" w:eastAsia="Arial" w:hAnsi="Times New Roman" w:cs="Times New Roman"/>
                <w:b w:val="0"/>
                <w:bCs w:val="0"/>
                <w:color w:val="auto"/>
              </w:rPr>
              <w:t>%</w:t>
            </w:r>
          </w:p>
        </w:tc>
      </w:tr>
      <w:tr w:rsidR="0066698B" w:rsidRPr="0066698B" w14:paraId="57D67986" w14:textId="77777777" w:rsidTr="00DB21F7">
        <w:trPr>
          <w:cnfStyle w:val="010000000000" w:firstRow="0" w:lastRow="1" w:firstColumn="0" w:lastColumn="0" w:oddVBand="0" w:evenVBand="0" w:oddHBand="0" w:evenHBand="0" w:firstRowFirstColumn="0" w:firstRowLastColumn="0" w:lastRowFirstColumn="0" w:lastRowLastColumn="0"/>
          <w:trHeight w:hRule="exact" w:val="1013"/>
        </w:trPr>
        <w:tc>
          <w:tcPr>
            <w:cnfStyle w:val="001000000000" w:firstRow="0" w:lastRow="0" w:firstColumn="1" w:lastColumn="0" w:oddVBand="0" w:evenVBand="0" w:oddHBand="0" w:evenHBand="0" w:firstRowFirstColumn="0" w:firstRowLastColumn="0" w:lastRowFirstColumn="0" w:lastRowLastColumn="0"/>
            <w:tcW w:w="1339" w:type="dxa"/>
          </w:tcPr>
          <w:p w14:paraId="35007309" w14:textId="77777777" w:rsidR="00B10D7F" w:rsidRPr="0066698B" w:rsidRDefault="00B10D7F" w:rsidP="00DB21F7">
            <w:pPr>
              <w:pStyle w:val="TableParagraph"/>
              <w:spacing w:before="37" w:line="277" w:lineRule="auto"/>
              <w:ind w:left="136" w:right="135"/>
              <w:jc w:val="center"/>
              <w:rPr>
                <w:rFonts w:ascii="Times New Roman" w:eastAsia="Arial" w:hAnsi="Times New Roman" w:cs="Times New Roman"/>
              </w:rPr>
            </w:pPr>
            <w:r w:rsidRPr="0066698B">
              <w:rPr>
                <w:rFonts w:ascii="Times New Roman" w:eastAsia="Arial" w:hAnsi="Times New Roman" w:cs="Times New Roman"/>
              </w:rPr>
              <w:t xml:space="preserve">ОБ Нови </w:t>
            </w:r>
            <w:r w:rsidRPr="0066698B">
              <w:rPr>
                <w:rFonts w:ascii="Times New Roman" w:eastAsia="Arial" w:hAnsi="Times New Roman" w:cs="Times New Roman"/>
                <w:spacing w:val="-1"/>
              </w:rPr>
              <w:t>Пазар</w:t>
            </w:r>
          </w:p>
        </w:tc>
        <w:tc>
          <w:tcPr>
            <w:cnfStyle w:val="000010000000" w:firstRow="0" w:lastRow="0" w:firstColumn="0" w:lastColumn="0" w:oddVBand="1" w:evenVBand="0" w:oddHBand="0" w:evenHBand="0" w:firstRowFirstColumn="0" w:firstRowLastColumn="0" w:lastRowFirstColumn="0" w:lastRowLastColumn="0"/>
            <w:tcW w:w="1562" w:type="dxa"/>
          </w:tcPr>
          <w:p w14:paraId="6D4A00A0" w14:textId="77777777" w:rsidR="00B10D7F" w:rsidRPr="0066698B" w:rsidRDefault="00B10D7F" w:rsidP="00DB21F7">
            <w:pPr>
              <w:jc w:val="center"/>
              <w:rPr>
                <w:rFonts w:ascii="Times New Roman" w:hAnsi="Times New Roman" w:cs="Times New Roman"/>
              </w:rPr>
            </w:pPr>
          </w:p>
          <w:p w14:paraId="4B06EA98" w14:textId="77777777" w:rsidR="00B10D7F" w:rsidRPr="0066698B" w:rsidRDefault="00B10D7F" w:rsidP="00DB21F7">
            <w:pPr>
              <w:jc w:val="center"/>
              <w:rPr>
                <w:rFonts w:ascii="Times New Roman" w:hAnsi="Times New Roman" w:cs="Times New Roman"/>
              </w:rPr>
            </w:pPr>
            <w:r w:rsidRPr="0066698B">
              <w:rPr>
                <w:rFonts w:ascii="Times New Roman" w:hAnsi="Times New Roman" w:cs="Times New Roman"/>
              </w:rPr>
              <w:t>420</w:t>
            </w:r>
          </w:p>
        </w:tc>
        <w:tc>
          <w:tcPr>
            <w:tcW w:w="1375" w:type="dxa"/>
          </w:tcPr>
          <w:p w14:paraId="6362956B" w14:textId="77777777" w:rsidR="00B10D7F" w:rsidRPr="0066698B" w:rsidRDefault="00B10D7F" w:rsidP="00DB21F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p w14:paraId="580B1FA8" w14:textId="77777777" w:rsidR="00B10D7F" w:rsidRPr="0066698B" w:rsidRDefault="00B10D7F" w:rsidP="00DB21F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13779</w:t>
            </w:r>
          </w:p>
        </w:tc>
        <w:tc>
          <w:tcPr>
            <w:cnfStyle w:val="000010000000" w:firstRow="0" w:lastRow="0" w:firstColumn="0" w:lastColumn="0" w:oddVBand="1" w:evenVBand="0" w:oddHBand="0" w:evenHBand="0" w:firstRowFirstColumn="0" w:firstRowLastColumn="0" w:lastRowFirstColumn="0" w:lastRowLastColumn="0"/>
            <w:tcW w:w="1322" w:type="dxa"/>
          </w:tcPr>
          <w:p w14:paraId="3DCA5E8D" w14:textId="77777777" w:rsidR="00B10D7F" w:rsidRPr="0066698B" w:rsidRDefault="00B10D7F" w:rsidP="00DB21F7">
            <w:pPr>
              <w:jc w:val="center"/>
              <w:rPr>
                <w:rFonts w:ascii="Times New Roman" w:hAnsi="Times New Roman" w:cs="Times New Roman"/>
              </w:rPr>
            </w:pPr>
          </w:p>
          <w:p w14:paraId="179A1DFE" w14:textId="77777777" w:rsidR="00B10D7F" w:rsidRPr="0066698B" w:rsidRDefault="00B10D7F" w:rsidP="00DB21F7">
            <w:pPr>
              <w:jc w:val="center"/>
              <w:rPr>
                <w:rFonts w:ascii="Times New Roman" w:hAnsi="Times New Roman" w:cs="Times New Roman"/>
              </w:rPr>
            </w:pPr>
            <w:r w:rsidRPr="0066698B">
              <w:rPr>
                <w:rFonts w:ascii="Times New Roman" w:hAnsi="Times New Roman" w:cs="Times New Roman"/>
              </w:rPr>
              <w:t>49172</w:t>
            </w:r>
          </w:p>
        </w:tc>
        <w:tc>
          <w:tcPr>
            <w:tcW w:w="1830" w:type="dxa"/>
          </w:tcPr>
          <w:p w14:paraId="0E7D59CA" w14:textId="77777777" w:rsidR="00B10D7F" w:rsidRPr="0066698B" w:rsidRDefault="00B10D7F" w:rsidP="00DB21F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p w14:paraId="79EA5CEA" w14:textId="77777777" w:rsidR="00B10D7F" w:rsidRPr="0066698B" w:rsidRDefault="00B10D7F" w:rsidP="00DB21F7">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3,6</w:t>
            </w:r>
          </w:p>
        </w:tc>
        <w:tc>
          <w:tcPr>
            <w:cnfStyle w:val="000100000000" w:firstRow="0" w:lastRow="0" w:firstColumn="0" w:lastColumn="1" w:oddVBand="0" w:evenVBand="0" w:oddHBand="0" w:evenHBand="0" w:firstRowFirstColumn="0" w:firstRowLastColumn="0" w:lastRowFirstColumn="0" w:lastRowLastColumn="0"/>
            <w:tcW w:w="1842" w:type="dxa"/>
          </w:tcPr>
          <w:p w14:paraId="2EFB889A" w14:textId="77777777" w:rsidR="00B10D7F" w:rsidRPr="0066698B" w:rsidRDefault="00B10D7F" w:rsidP="00DB21F7">
            <w:pPr>
              <w:jc w:val="center"/>
              <w:rPr>
                <w:rFonts w:ascii="Times New Roman" w:hAnsi="Times New Roman" w:cs="Times New Roman"/>
              </w:rPr>
            </w:pPr>
          </w:p>
          <w:p w14:paraId="02B43EB6" w14:textId="77777777" w:rsidR="00B10D7F" w:rsidRPr="0066698B" w:rsidRDefault="00B10D7F" w:rsidP="00DB21F7">
            <w:pPr>
              <w:jc w:val="center"/>
              <w:rPr>
                <w:rFonts w:ascii="Times New Roman" w:hAnsi="Times New Roman" w:cs="Times New Roman"/>
              </w:rPr>
            </w:pPr>
            <w:r w:rsidRPr="0066698B">
              <w:rPr>
                <w:rFonts w:ascii="Times New Roman" w:hAnsi="Times New Roman" w:cs="Times New Roman"/>
              </w:rPr>
              <w:t>32,1</w:t>
            </w:r>
          </w:p>
        </w:tc>
      </w:tr>
    </w:tbl>
    <w:p w14:paraId="5A00E65E" w14:textId="77777777" w:rsidR="00F16900" w:rsidRPr="0066698B" w:rsidRDefault="00F16900" w:rsidP="007623D5">
      <w:pPr>
        <w:rPr>
          <w:rFonts w:ascii="Times New Roman" w:hAnsi="Times New Roman" w:cs="Times New Roman"/>
          <w:sz w:val="24"/>
          <w:szCs w:val="24"/>
        </w:rPr>
      </w:pPr>
    </w:p>
    <w:p w14:paraId="6F928913" w14:textId="77777777" w:rsidR="007623D5" w:rsidRPr="0066698B" w:rsidRDefault="00A310DA" w:rsidP="007623D5">
      <w:pPr>
        <w:rPr>
          <w:rFonts w:ascii="Times New Roman" w:hAnsi="Times New Roman" w:cs="Times New Roman"/>
          <w:sz w:val="20"/>
          <w:szCs w:val="20"/>
          <w:lang w:val="ru-RU"/>
        </w:rPr>
      </w:pPr>
      <w:r w:rsidRPr="0066698B">
        <w:rPr>
          <w:rFonts w:ascii="Times New Roman" w:hAnsi="Times New Roman" w:cs="Times New Roman"/>
          <w:sz w:val="24"/>
          <w:szCs w:val="24"/>
          <w:lang w:val="ru-RU"/>
        </w:rPr>
        <w:t>У табели бр.40 приказана је попуњеност постеља груписаних у четири целине</w:t>
      </w:r>
      <w:r w:rsidRPr="0066698B">
        <w:rPr>
          <w:rFonts w:ascii="Times New Roman" w:hAnsi="Times New Roman" w:cs="Times New Roman"/>
          <w:sz w:val="20"/>
          <w:szCs w:val="20"/>
          <w:lang w:val="ru-RU"/>
        </w:rPr>
        <w:t>.</w:t>
      </w:r>
    </w:p>
    <w:p w14:paraId="63A19171" w14:textId="77777777" w:rsidR="00F16900" w:rsidRPr="0066698B" w:rsidRDefault="00F16900" w:rsidP="007623D5">
      <w:pPr>
        <w:rPr>
          <w:rFonts w:ascii="Times New Roman" w:hAnsi="Times New Roman" w:cs="Times New Roman"/>
          <w:sz w:val="20"/>
          <w:szCs w:val="20"/>
          <w:lang w:val="ru-RU"/>
        </w:rPr>
      </w:pPr>
    </w:p>
    <w:p w14:paraId="4855797C" w14:textId="77777777" w:rsidR="007975F0" w:rsidRPr="0066698B" w:rsidRDefault="007975F0" w:rsidP="007623D5">
      <w:pPr>
        <w:rPr>
          <w:rFonts w:ascii="Times New Roman" w:hAnsi="Times New Roman" w:cs="Times New Roman"/>
          <w:sz w:val="20"/>
          <w:szCs w:val="20"/>
          <w:lang w:val="ru-RU"/>
        </w:rPr>
      </w:pPr>
    </w:p>
    <w:p w14:paraId="1222774C" w14:textId="77777777" w:rsidR="007623D5" w:rsidRPr="0066698B" w:rsidRDefault="007623D5" w:rsidP="00A310DA">
      <w:pP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бр.40 </w:t>
      </w:r>
      <w:r w:rsidR="00BA5873"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Реална попуњеност постељног фонда у ОБ Нови Пазар за период јануар- децембар 20</w:t>
      </w:r>
      <w:r w:rsidR="00297F88" w:rsidRPr="0066698B">
        <w:rPr>
          <w:rFonts w:ascii="Times New Roman" w:hAnsi="Times New Roman" w:cs="Times New Roman"/>
          <w:b/>
          <w:sz w:val="20"/>
          <w:szCs w:val="20"/>
          <w:lang w:val="ru-RU"/>
        </w:rPr>
        <w:t>2</w:t>
      </w:r>
      <w:r w:rsidR="00F16900"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w:t>
      </w:r>
      <w:r w:rsidR="00BA5873" w:rsidRPr="0066698B">
        <w:rPr>
          <w:rFonts w:ascii="Times New Roman" w:hAnsi="Times New Roman" w:cs="Times New Roman"/>
          <w:b/>
          <w:sz w:val="20"/>
          <w:szCs w:val="20"/>
          <w:lang w:val="ru-RU"/>
        </w:rPr>
        <w:t>.</w:t>
      </w:r>
    </w:p>
    <w:p w14:paraId="4F474BA4" w14:textId="77777777" w:rsidR="007623D5" w:rsidRPr="0066698B" w:rsidRDefault="007623D5" w:rsidP="007623D5">
      <w:pPr>
        <w:jc w:val="center"/>
        <w:rPr>
          <w:rFonts w:ascii="Times New Roman" w:hAnsi="Times New Roman" w:cs="Times New Roman"/>
          <w:b/>
          <w:sz w:val="18"/>
          <w:szCs w:val="18"/>
          <w:lang w:val="ru-RU"/>
        </w:rPr>
      </w:pPr>
    </w:p>
    <w:tbl>
      <w:tblPr>
        <w:tblStyle w:val="MediumGrid1-Accent2"/>
        <w:tblW w:w="9641" w:type="dxa"/>
        <w:tblLayout w:type="fixed"/>
        <w:tblLook w:val="01E0" w:firstRow="1" w:lastRow="1" w:firstColumn="1" w:lastColumn="1" w:noHBand="0" w:noVBand="0"/>
      </w:tblPr>
      <w:tblGrid>
        <w:gridCol w:w="1968"/>
        <w:gridCol w:w="1534"/>
        <w:gridCol w:w="1534"/>
        <w:gridCol w:w="1462"/>
        <w:gridCol w:w="1609"/>
        <w:gridCol w:w="1534"/>
      </w:tblGrid>
      <w:tr w:rsidR="0066698B" w:rsidRPr="0066698B" w14:paraId="37E3F080" w14:textId="77777777" w:rsidTr="008615A8">
        <w:trPr>
          <w:cnfStyle w:val="100000000000" w:firstRow="1" w:lastRow="0" w:firstColumn="0" w:lastColumn="0" w:oddVBand="0" w:evenVBand="0" w:oddHBand="0" w:evenHBand="0" w:firstRowFirstColumn="0" w:firstRowLastColumn="0" w:lastRowFirstColumn="0" w:lastRowLastColumn="0"/>
          <w:trHeight w:hRule="exact" w:val="1870"/>
        </w:trPr>
        <w:tc>
          <w:tcPr>
            <w:cnfStyle w:val="001000000000" w:firstRow="0" w:lastRow="0" w:firstColumn="1" w:lastColumn="0" w:oddVBand="0" w:evenVBand="0" w:oddHBand="0" w:evenHBand="0" w:firstRowFirstColumn="0" w:firstRowLastColumn="0" w:lastRowFirstColumn="0" w:lastRowLastColumn="0"/>
            <w:tcW w:w="1968" w:type="dxa"/>
          </w:tcPr>
          <w:p w14:paraId="7D2DB2C8" w14:textId="77777777" w:rsidR="007623D5" w:rsidRPr="0066698B" w:rsidRDefault="007623D5" w:rsidP="0088136C">
            <w:pPr>
              <w:pStyle w:val="TableParagraph"/>
              <w:spacing w:line="200" w:lineRule="exact"/>
              <w:rPr>
                <w:rFonts w:ascii="Times New Roman" w:hAnsi="Times New Roman" w:cs="Times New Roman"/>
                <w:sz w:val="18"/>
                <w:szCs w:val="18"/>
                <w:lang w:val="ru-RU"/>
              </w:rPr>
            </w:pPr>
          </w:p>
          <w:p w14:paraId="5D30AB8C" w14:textId="77777777" w:rsidR="007623D5" w:rsidRPr="0066698B" w:rsidRDefault="007623D5" w:rsidP="0088136C">
            <w:pPr>
              <w:pStyle w:val="TableParagraph"/>
              <w:spacing w:before="14" w:line="280" w:lineRule="exact"/>
              <w:rPr>
                <w:rFonts w:ascii="Times New Roman" w:hAnsi="Times New Roman" w:cs="Times New Roman"/>
                <w:sz w:val="18"/>
                <w:szCs w:val="18"/>
                <w:lang w:val="ru-RU"/>
              </w:rPr>
            </w:pPr>
          </w:p>
          <w:p w14:paraId="2F3214AB" w14:textId="77777777" w:rsidR="007623D5" w:rsidRPr="0066698B" w:rsidRDefault="007623D5" w:rsidP="0088136C">
            <w:pPr>
              <w:pStyle w:val="TableParagraph"/>
              <w:ind w:left="452"/>
              <w:rPr>
                <w:rFonts w:ascii="Times New Roman" w:eastAsia="Arial" w:hAnsi="Times New Roman" w:cs="Times New Roman"/>
                <w:sz w:val="18"/>
                <w:szCs w:val="18"/>
              </w:rPr>
            </w:pPr>
            <w:r w:rsidRPr="0066698B">
              <w:rPr>
                <w:rFonts w:ascii="Times New Roman" w:eastAsia="Arial" w:hAnsi="Times New Roman" w:cs="Times New Roman"/>
                <w:sz w:val="18"/>
                <w:szCs w:val="18"/>
              </w:rPr>
              <w:t>Оде</w:t>
            </w:r>
            <w:r w:rsidRPr="0066698B">
              <w:rPr>
                <w:rFonts w:ascii="Times New Roman" w:eastAsia="Arial" w:hAnsi="Times New Roman" w:cs="Times New Roman"/>
                <w:spacing w:val="-2"/>
                <w:sz w:val="18"/>
                <w:szCs w:val="18"/>
              </w:rPr>
              <w:t>љ</w:t>
            </w:r>
            <w:r w:rsidRPr="0066698B">
              <w:rPr>
                <w:rFonts w:ascii="Times New Roman" w:eastAsia="Arial" w:hAnsi="Times New Roman" w:cs="Times New Roman"/>
                <w:spacing w:val="-3"/>
                <w:sz w:val="18"/>
                <w:szCs w:val="18"/>
              </w:rPr>
              <w:t>е</w:t>
            </w:r>
            <w:r w:rsidRPr="0066698B">
              <w:rPr>
                <w:rFonts w:ascii="Times New Roman" w:eastAsia="Arial" w:hAnsi="Times New Roman" w:cs="Times New Roman"/>
                <w:sz w:val="18"/>
                <w:szCs w:val="18"/>
              </w:rPr>
              <w:t>ње</w:t>
            </w:r>
          </w:p>
        </w:tc>
        <w:tc>
          <w:tcPr>
            <w:cnfStyle w:val="000010000000" w:firstRow="0" w:lastRow="0" w:firstColumn="0" w:lastColumn="0" w:oddVBand="1" w:evenVBand="0" w:oddHBand="0" w:evenHBand="0" w:firstRowFirstColumn="0" w:firstRowLastColumn="0" w:lastRowFirstColumn="0" w:lastRowLastColumn="0"/>
            <w:tcW w:w="1534" w:type="dxa"/>
          </w:tcPr>
          <w:p w14:paraId="2F4FB2CC" w14:textId="77777777" w:rsidR="007623D5" w:rsidRPr="0066698B" w:rsidRDefault="007623D5" w:rsidP="0088136C">
            <w:pPr>
              <w:pStyle w:val="TableParagraph"/>
              <w:spacing w:line="200" w:lineRule="exact"/>
              <w:rPr>
                <w:rFonts w:ascii="Times New Roman" w:hAnsi="Times New Roman" w:cs="Times New Roman"/>
                <w:sz w:val="18"/>
                <w:szCs w:val="18"/>
                <w:lang w:val="ru-RU"/>
              </w:rPr>
            </w:pPr>
          </w:p>
          <w:p w14:paraId="1F8B0B50" w14:textId="77777777" w:rsidR="007623D5" w:rsidRPr="0066698B" w:rsidRDefault="007623D5" w:rsidP="0088136C">
            <w:pPr>
              <w:pStyle w:val="TableParagraph"/>
              <w:spacing w:before="12" w:line="280" w:lineRule="exact"/>
              <w:rPr>
                <w:rFonts w:ascii="Times New Roman" w:hAnsi="Times New Roman" w:cs="Times New Roman"/>
                <w:sz w:val="18"/>
                <w:szCs w:val="18"/>
                <w:lang w:val="ru-RU"/>
              </w:rPr>
            </w:pPr>
          </w:p>
          <w:p w14:paraId="343DAF51" w14:textId="77777777" w:rsidR="007623D5" w:rsidRPr="0066698B" w:rsidRDefault="007623D5" w:rsidP="0088136C">
            <w:pPr>
              <w:pStyle w:val="TableParagraph"/>
              <w:spacing w:line="277" w:lineRule="auto"/>
              <w:ind w:left="51" w:right="69"/>
              <w:jc w:val="center"/>
              <w:rPr>
                <w:rFonts w:ascii="Times New Roman" w:eastAsia="Arial" w:hAnsi="Times New Roman" w:cs="Times New Roman"/>
                <w:sz w:val="18"/>
                <w:szCs w:val="18"/>
                <w:lang w:val="ru-RU"/>
              </w:rPr>
            </w:pPr>
            <w:r w:rsidRPr="0066698B">
              <w:rPr>
                <w:rFonts w:ascii="Times New Roman" w:eastAsia="Arial" w:hAnsi="Times New Roman" w:cs="Times New Roman"/>
                <w:spacing w:val="-1"/>
                <w:sz w:val="18"/>
                <w:szCs w:val="18"/>
                <w:lang w:val="ru-RU"/>
              </w:rPr>
              <w:t>Б</w:t>
            </w:r>
            <w:r w:rsidRPr="0066698B">
              <w:rPr>
                <w:rFonts w:ascii="Times New Roman" w:eastAsia="Arial" w:hAnsi="Times New Roman" w:cs="Times New Roman"/>
                <w:sz w:val="18"/>
                <w:szCs w:val="18"/>
                <w:lang w:val="ru-RU"/>
              </w:rPr>
              <w:t>р</w:t>
            </w:r>
            <w:r w:rsidRPr="0066698B">
              <w:rPr>
                <w:rFonts w:ascii="Times New Roman" w:eastAsia="Arial" w:hAnsi="Times New Roman" w:cs="Times New Roman"/>
                <w:spacing w:val="-1"/>
                <w:sz w:val="18"/>
                <w:szCs w:val="18"/>
                <w:lang w:val="ru-RU"/>
              </w:rPr>
              <w:t>о</w:t>
            </w:r>
            <w:r w:rsidRPr="0066698B">
              <w:rPr>
                <w:rFonts w:ascii="Times New Roman" w:eastAsia="Arial" w:hAnsi="Times New Roman" w:cs="Times New Roman"/>
                <w:sz w:val="18"/>
                <w:szCs w:val="18"/>
                <w:lang w:val="ru-RU"/>
              </w:rPr>
              <w:t>ј</w:t>
            </w:r>
            <w:r w:rsidRPr="0066698B">
              <w:rPr>
                <w:rFonts w:ascii="Times New Roman" w:eastAsia="Arial" w:hAnsi="Times New Roman" w:cs="Times New Roman"/>
                <w:spacing w:val="2"/>
                <w:sz w:val="18"/>
                <w:szCs w:val="18"/>
                <w:lang w:val="ru-RU"/>
              </w:rPr>
              <w:t xml:space="preserve"> </w:t>
            </w:r>
            <w:r w:rsidRPr="0066698B">
              <w:rPr>
                <w:rFonts w:ascii="Times New Roman" w:eastAsia="Arial" w:hAnsi="Times New Roman" w:cs="Times New Roman"/>
                <w:sz w:val="18"/>
                <w:szCs w:val="18"/>
                <w:lang w:val="ru-RU"/>
              </w:rPr>
              <w:t>п</w:t>
            </w:r>
            <w:r w:rsidRPr="0066698B">
              <w:rPr>
                <w:rFonts w:ascii="Times New Roman" w:eastAsia="Arial" w:hAnsi="Times New Roman" w:cs="Times New Roman"/>
                <w:spacing w:val="-3"/>
                <w:sz w:val="18"/>
                <w:szCs w:val="18"/>
                <w:lang w:val="ru-RU"/>
              </w:rPr>
              <w:t>о</w:t>
            </w:r>
            <w:r w:rsidRPr="0066698B">
              <w:rPr>
                <w:rFonts w:ascii="Times New Roman" w:eastAsia="Arial" w:hAnsi="Times New Roman" w:cs="Times New Roman"/>
                <w:sz w:val="18"/>
                <w:szCs w:val="18"/>
                <w:lang w:val="ru-RU"/>
              </w:rPr>
              <w:t>ст</w:t>
            </w:r>
            <w:r w:rsidRPr="0066698B">
              <w:rPr>
                <w:rFonts w:ascii="Times New Roman" w:eastAsia="Arial" w:hAnsi="Times New Roman" w:cs="Times New Roman"/>
                <w:spacing w:val="-1"/>
                <w:sz w:val="18"/>
                <w:szCs w:val="18"/>
                <w:lang w:val="ru-RU"/>
              </w:rPr>
              <w:t>ељ</w:t>
            </w:r>
            <w:r w:rsidRPr="0066698B">
              <w:rPr>
                <w:rFonts w:ascii="Times New Roman" w:eastAsia="Arial" w:hAnsi="Times New Roman" w:cs="Times New Roman"/>
                <w:sz w:val="18"/>
                <w:szCs w:val="18"/>
                <w:lang w:val="ru-RU"/>
              </w:rPr>
              <w:t xml:space="preserve">а </w:t>
            </w:r>
            <w:r w:rsidRPr="0066698B">
              <w:rPr>
                <w:rFonts w:ascii="Times New Roman" w:eastAsia="Arial" w:hAnsi="Times New Roman" w:cs="Times New Roman"/>
                <w:spacing w:val="-1"/>
                <w:sz w:val="18"/>
                <w:szCs w:val="18"/>
                <w:lang w:val="ru-RU"/>
              </w:rPr>
              <w:t>к</w:t>
            </w:r>
            <w:r w:rsidRPr="0066698B">
              <w:rPr>
                <w:rFonts w:ascii="Times New Roman" w:eastAsia="Arial" w:hAnsi="Times New Roman" w:cs="Times New Roman"/>
                <w:sz w:val="18"/>
                <w:szCs w:val="18"/>
                <w:lang w:val="ru-RU"/>
              </w:rPr>
              <w:t xml:space="preserve">оји се </w:t>
            </w:r>
            <w:r w:rsidRPr="0066698B">
              <w:rPr>
                <w:rFonts w:ascii="Times New Roman" w:eastAsia="Arial" w:hAnsi="Times New Roman" w:cs="Times New Roman"/>
                <w:spacing w:val="-1"/>
                <w:sz w:val="18"/>
                <w:szCs w:val="18"/>
                <w:lang w:val="ru-RU"/>
              </w:rPr>
              <w:t>к</w:t>
            </w:r>
            <w:r w:rsidRPr="0066698B">
              <w:rPr>
                <w:rFonts w:ascii="Times New Roman" w:eastAsia="Arial" w:hAnsi="Times New Roman" w:cs="Times New Roman"/>
                <w:sz w:val="18"/>
                <w:szCs w:val="18"/>
                <w:lang w:val="ru-RU"/>
              </w:rPr>
              <w:t>о</w:t>
            </w:r>
            <w:r w:rsidRPr="0066698B">
              <w:rPr>
                <w:rFonts w:ascii="Times New Roman" w:eastAsia="Arial" w:hAnsi="Times New Roman" w:cs="Times New Roman"/>
                <w:spacing w:val="-1"/>
                <w:sz w:val="18"/>
                <w:szCs w:val="18"/>
                <w:lang w:val="ru-RU"/>
              </w:rPr>
              <w:t>р</w:t>
            </w:r>
            <w:r w:rsidRPr="0066698B">
              <w:rPr>
                <w:rFonts w:ascii="Times New Roman" w:eastAsia="Arial" w:hAnsi="Times New Roman" w:cs="Times New Roman"/>
                <w:spacing w:val="-2"/>
                <w:sz w:val="18"/>
                <w:szCs w:val="18"/>
                <w:lang w:val="ru-RU"/>
              </w:rPr>
              <w:t>и</w:t>
            </w:r>
            <w:r w:rsidRPr="0066698B">
              <w:rPr>
                <w:rFonts w:ascii="Times New Roman" w:eastAsia="Arial" w:hAnsi="Times New Roman" w:cs="Times New Roman"/>
                <w:sz w:val="18"/>
                <w:szCs w:val="18"/>
                <w:lang w:val="ru-RU"/>
              </w:rPr>
              <w:t>сти</w:t>
            </w:r>
          </w:p>
        </w:tc>
        <w:tc>
          <w:tcPr>
            <w:tcW w:w="1534" w:type="dxa"/>
          </w:tcPr>
          <w:p w14:paraId="3D7B7331" w14:textId="77777777" w:rsidR="007623D5" w:rsidRPr="0066698B" w:rsidRDefault="007623D5" w:rsidP="0088136C">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ru-RU"/>
              </w:rPr>
            </w:pPr>
          </w:p>
          <w:p w14:paraId="43FF048E" w14:textId="77777777" w:rsidR="007623D5" w:rsidRPr="0066698B" w:rsidRDefault="007623D5" w:rsidP="0088136C">
            <w:pPr>
              <w:pStyle w:val="TableParagraph"/>
              <w:spacing w:before="12" w:line="2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ru-RU"/>
              </w:rPr>
            </w:pPr>
          </w:p>
          <w:p w14:paraId="295E88B0" w14:textId="77777777" w:rsidR="007623D5" w:rsidRPr="0066698B" w:rsidRDefault="007623D5" w:rsidP="0088136C">
            <w:pPr>
              <w:pStyle w:val="TableParagraph"/>
              <w:spacing w:line="276" w:lineRule="auto"/>
              <w:ind w:left="102" w:right="117" w:hanging="2"/>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pacing w:val="-1"/>
                <w:sz w:val="18"/>
                <w:szCs w:val="18"/>
              </w:rPr>
              <w:t>Б</w:t>
            </w:r>
            <w:r w:rsidRPr="0066698B">
              <w:rPr>
                <w:rFonts w:ascii="Times New Roman" w:eastAsia="Arial" w:hAnsi="Times New Roman" w:cs="Times New Roman"/>
                <w:sz w:val="18"/>
                <w:szCs w:val="18"/>
              </w:rPr>
              <w:t>р</w:t>
            </w:r>
            <w:r w:rsidRPr="0066698B">
              <w:rPr>
                <w:rFonts w:ascii="Times New Roman" w:eastAsia="Arial" w:hAnsi="Times New Roman" w:cs="Times New Roman"/>
                <w:spacing w:val="-1"/>
                <w:sz w:val="18"/>
                <w:szCs w:val="18"/>
              </w:rPr>
              <w:t>о</w:t>
            </w:r>
            <w:r w:rsidRPr="0066698B">
              <w:rPr>
                <w:rFonts w:ascii="Times New Roman" w:eastAsia="Arial" w:hAnsi="Times New Roman" w:cs="Times New Roman"/>
                <w:sz w:val="18"/>
                <w:szCs w:val="18"/>
              </w:rPr>
              <w:t>ј ос</w:t>
            </w:r>
            <w:r w:rsidRPr="0066698B">
              <w:rPr>
                <w:rFonts w:ascii="Times New Roman" w:eastAsia="Arial" w:hAnsi="Times New Roman" w:cs="Times New Roman"/>
                <w:spacing w:val="-1"/>
                <w:sz w:val="18"/>
                <w:szCs w:val="18"/>
              </w:rPr>
              <w:t>т</w:t>
            </w:r>
            <w:r w:rsidRPr="0066698B">
              <w:rPr>
                <w:rFonts w:ascii="Times New Roman" w:eastAsia="Arial" w:hAnsi="Times New Roman" w:cs="Times New Roman"/>
                <w:sz w:val="18"/>
                <w:szCs w:val="18"/>
              </w:rPr>
              <w:t>вар</w:t>
            </w:r>
            <w:r w:rsidRPr="0066698B">
              <w:rPr>
                <w:rFonts w:ascii="Times New Roman" w:eastAsia="Arial" w:hAnsi="Times New Roman" w:cs="Times New Roman"/>
                <w:spacing w:val="-1"/>
                <w:sz w:val="18"/>
                <w:szCs w:val="18"/>
              </w:rPr>
              <w:t>е</w:t>
            </w:r>
            <w:r w:rsidRPr="0066698B">
              <w:rPr>
                <w:rFonts w:ascii="Times New Roman" w:eastAsia="Arial" w:hAnsi="Times New Roman" w:cs="Times New Roman"/>
                <w:sz w:val="18"/>
                <w:szCs w:val="18"/>
              </w:rPr>
              <w:t>них боле</w:t>
            </w:r>
            <w:r w:rsidRPr="0066698B">
              <w:rPr>
                <w:rFonts w:ascii="Times New Roman" w:eastAsia="Arial" w:hAnsi="Times New Roman" w:cs="Times New Roman"/>
                <w:spacing w:val="-3"/>
                <w:sz w:val="18"/>
                <w:szCs w:val="18"/>
              </w:rPr>
              <w:t>с</w:t>
            </w:r>
            <w:r w:rsidRPr="0066698B">
              <w:rPr>
                <w:rFonts w:ascii="Times New Roman" w:eastAsia="Arial" w:hAnsi="Times New Roman" w:cs="Times New Roman"/>
                <w:sz w:val="18"/>
                <w:szCs w:val="18"/>
              </w:rPr>
              <w:t>нич</w:t>
            </w:r>
            <w:r w:rsidRPr="0066698B">
              <w:rPr>
                <w:rFonts w:ascii="Times New Roman" w:eastAsia="Arial" w:hAnsi="Times New Roman" w:cs="Times New Roman"/>
                <w:spacing w:val="-2"/>
                <w:sz w:val="18"/>
                <w:szCs w:val="18"/>
              </w:rPr>
              <w:t>ки</w:t>
            </w:r>
            <w:r w:rsidRPr="0066698B">
              <w:rPr>
                <w:rFonts w:ascii="Times New Roman" w:eastAsia="Arial" w:hAnsi="Times New Roman" w:cs="Times New Roman"/>
                <w:sz w:val="18"/>
                <w:szCs w:val="18"/>
              </w:rPr>
              <w:t>х дана</w:t>
            </w:r>
          </w:p>
        </w:tc>
        <w:tc>
          <w:tcPr>
            <w:cnfStyle w:val="000010000000" w:firstRow="0" w:lastRow="0" w:firstColumn="0" w:lastColumn="0" w:oddVBand="1" w:evenVBand="0" w:oddHBand="0" w:evenHBand="0" w:firstRowFirstColumn="0" w:firstRowLastColumn="0" w:lastRowFirstColumn="0" w:lastRowLastColumn="0"/>
            <w:tcW w:w="1462" w:type="dxa"/>
          </w:tcPr>
          <w:p w14:paraId="2AAE9E42" w14:textId="77777777" w:rsidR="007623D5" w:rsidRPr="0066698B" w:rsidRDefault="007623D5" w:rsidP="0088136C">
            <w:pPr>
              <w:pStyle w:val="TableParagraph"/>
              <w:spacing w:line="200" w:lineRule="exact"/>
              <w:rPr>
                <w:rFonts w:ascii="Times New Roman" w:hAnsi="Times New Roman" w:cs="Times New Roman"/>
                <w:sz w:val="18"/>
                <w:szCs w:val="18"/>
              </w:rPr>
            </w:pPr>
          </w:p>
          <w:p w14:paraId="07FA070C" w14:textId="77777777" w:rsidR="007623D5" w:rsidRPr="0066698B" w:rsidRDefault="007623D5" w:rsidP="0088136C">
            <w:pPr>
              <w:pStyle w:val="TableParagraph"/>
              <w:spacing w:before="12" w:line="280" w:lineRule="exact"/>
              <w:rPr>
                <w:rFonts w:ascii="Times New Roman" w:hAnsi="Times New Roman" w:cs="Times New Roman"/>
                <w:sz w:val="18"/>
                <w:szCs w:val="18"/>
              </w:rPr>
            </w:pPr>
          </w:p>
          <w:p w14:paraId="1DED0C43" w14:textId="77777777" w:rsidR="007623D5" w:rsidRPr="0066698B" w:rsidRDefault="007623D5" w:rsidP="0088136C">
            <w:pPr>
              <w:pStyle w:val="TableParagraph"/>
              <w:spacing w:line="277" w:lineRule="auto"/>
              <w:ind w:left="49" w:right="69" w:hanging="1"/>
              <w:jc w:val="center"/>
              <w:rPr>
                <w:rFonts w:ascii="Times New Roman" w:eastAsia="Arial" w:hAnsi="Times New Roman" w:cs="Times New Roman"/>
                <w:sz w:val="18"/>
                <w:szCs w:val="18"/>
              </w:rPr>
            </w:pPr>
            <w:r w:rsidRPr="0066698B">
              <w:rPr>
                <w:rFonts w:ascii="Times New Roman" w:eastAsia="Arial" w:hAnsi="Times New Roman" w:cs="Times New Roman"/>
                <w:spacing w:val="-1"/>
                <w:sz w:val="18"/>
                <w:szCs w:val="18"/>
              </w:rPr>
              <w:t>Б</w:t>
            </w:r>
            <w:r w:rsidRPr="0066698B">
              <w:rPr>
                <w:rFonts w:ascii="Times New Roman" w:eastAsia="Arial" w:hAnsi="Times New Roman" w:cs="Times New Roman"/>
                <w:sz w:val="18"/>
                <w:szCs w:val="18"/>
              </w:rPr>
              <w:t>р</w:t>
            </w:r>
            <w:r w:rsidRPr="0066698B">
              <w:rPr>
                <w:rFonts w:ascii="Times New Roman" w:eastAsia="Arial" w:hAnsi="Times New Roman" w:cs="Times New Roman"/>
                <w:spacing w:val="-1"/>
                <w:sz w:val="18"/>
                <w:szCs w:val="18"/>
              </w:rPr>
              <w:t>о</w:t>
            </w:r>
            <w:r w:rsidRPr="0066698B">
              <w:rPr>
                <w:rFonts w:ascii="Times New Roman" w:eastAsia="Arial" w:hAnsi="Times New Roman" w:cs="Times New Roman"/>
                <w:sz w:val="18"/>
                <w:szCs w:val="18"/>
              </w:rPr>
              <w:t xml:space="preserve">ј </w:t>
            </w:r>
            <w:r w:rsidRPr="0066698B">
              <w:rPr>
                <w:rFonts w:ascii="Times New Roman" w:eastAsia="Arial" w:hAnsi="Times New Roman" w:cs="Times New Roman"/>
                <w:spacing w:val="-3"/>
                <w:sz w:val="18"/>
                <w:szCs w:val="18"/>
              </w:rPr>
              <w:t>х</w:t>
            </w:r>
            <w:r w:rsidRPr="0066698B">
              <w:rPr>
                <w:rFonts w:ascii="Times New Roman" w:eastAsia="Arial" w:hAnsi="Times New Roman" w:cs="Times New Roman"/>
                <w:sz w:val="18"/>
                <w:szCs w:val="18"/>
              </w:rPr>
              <w:t>осп</w:t>
            </w:r>
            <w:r w:rsidRPr="0066698B">
              <w:rPr>
                <w:rFonts w:ascii="Times New Roman" w:eastAsia="Arial" w:hAnsi="Times New Roman" w:cs="Times New Roman"/>
                <w:spacing w:val="-2"/>
                <w:sz w:val="18"/>
                <w:szCs w:val="18"/>
              </w:rPr>
              <w:t>и</w:t>
            </w:r>
            <w:r w:rsidRPr="0066698B">
              <w:rPr>
                <w:rFonts w:ascii="Times New Roman" w:eastAsia="Arial" w:hAnsi="Times New Roman" w:cs="Times New Roman"/>
                <w:sz w:val="18"/>
                <w:szCs w:val="18"/>
              </w:rPr>
              <w:t>т</w:t>
            </w:r>
            <w:r w:rsidRPr="0066698B">
              <w:rPr>
                <w:rFonts w:ascii="Times New Roman" w:eastAsia="Arial" w:hAnsi="Times New Roman" w:cs="Times New Roman"/>
                <w:spacing w:val="-1"/>
                <w:sz w:val="18"/>
                <w:szCs w:val="18"/>
              </w:rPr>
              <w:t>а</w:t>
            </w:r>
            <w:r w:rsidRPr="0066698B">
              <w:rPr>
                <w:rFonts w:ascii="Times New Roman" w:eastAsia="Arial" w:hAnsi="Times New Roman" w:cs="Times New Roman"/>
                <w:sz w:val="18"/>
                <w:szCs w:val="18"/>
              </w:rPr>
              <w:t>л</w:t>
            </w:r>
            <w:r w:rsidRPr="0066698B">
              <w:rPr>
                <w:rFonts w:ascii="Times New Roman" w:eastAsia="Arial" w:hAnsi="Times New Roman" w:cs="Times New Roman"/>
                <w:spacing w:val="-2"/>
                <w:sz w:val="18"/>
                <w:szCs w:val="18"/>
              </w:rPr>
              <w:t>и</w:t>
            </w:r>
            <w:r w:rsidRPr="0066698B">
              <w:rPr>
                <w:rFonts w:ascii="Times New Roman" w:eastAsia="Arial" w:hAnsi="Times New Roman" w:cs="Times New Roman"/>
                <w:sz w:val="18"/>
                <w:szCs w:val="18"/>
              </w:rPr>
              <w:t>з</w:t>
            </w:r>
            <w:r w:rsidRPr="0066698B">
              <w:rPr>
                <w:rFonts w:ascii="Times New Roman" w:eastAsia="Arial" w:hAnsi="Times New Roman" w:cs="Times New Roman"/>
                <w:spacing w:val="-1"/>
                <w:sz w:val="18"/>
                <w:szCs w:val="18"/>
              </w:rPr>
              <w:t>о</w:t>
            </w:r>
            <w:r w:rsidRPr="0066698B">
              <w:rPr>
                <w:rFonts w:ascii="Times New Roman" w:eastAsia="Arial" w:hAnsi="Times New Roman" w:cs="Times New Roman"/>
                <w:sz w:val="18"/>
                <w:szCs w:val="18"/>
              </w:rPr>
              <w:t>в ан</w:t>
            </w:r>
            <w:r w:rsidRPr="0066698B">
              <w:rPr>
                <w:rFonts w:ascii="Times New Roman" w:eastAsia="Arial" w:hAnsi="Times New Roman" w:cs="Times New Roman"/>
                <w:spacing w:val="-1"/>
                <w:sz w:val="18"/>
                <w:szCs w:val="18"/>
              </w:rPr>
              <w:t>и</w:t>
            </w:r>
            <w:r w:rsidRPr="0066698B">
              <w:rPr>
                <w:rFonts w:ascii="Times New Roman" w:eastAsia="Arial" w:hAnsi="Times New Roman" w:cs="Times New Roman"/>
                <w:sz w:val="18"/>
                <w:szCs w:val="18"/>
              </w:rPr>
              <w:t>х</w:t>
            </w:r>
            <w:r w:rsidRPr="0066698B">
              <w:rPr>
                <w:rFonts w:ascii="Times New Roman" w:eastAsia="Arial" w:hAnsi="Times New Roman" w:cs="Times New Roman"/>
                <w:spacing w:val="-2"/>
                <w:sz w:val="18"/>
                <w:szCs w:val="18"/>
              </w:rPr>
              <w:t xml:space="preserve"> </w:t>
            </w:r>
            <w:r w:rsidRPr="0066698B">
              <w:rPr>
                <w:rFonts w:ascii="Times New Roman" w:eastAsia="Arial" w:hAnsi="Times New Roman" w:cs="Times New Roman"/>
                <w:sz w:val="18"/>
                <w:szCs w:val="18"/>
              </w:rPr>
              <w:t>л</w:t>
            </w:r>
            <w:r w:rsidRPr="0066698B">
              <w:rPr>
                <w:rFonts w:ascii="Times New Roman" w:eastAsia="Arial" w:hAnsi="Times New Roman" w:cs="Times New Roman"/>
                <w:spacing w:val="-2"/>
                <w:sz w:val="18"/>
                <w:szCs w:val="18"/>
              </w:rPr>
              <w:t>и</w:t>
            </w:r>
            <w:r w:rsidRPr="0066698B">
              <w:rPr>
                <w:rFonts w:ascii="Times New Roman" w:eastAsia="Arial" w:hAnsi="Times New Roman" w:cs="Times New Roman"/>
                <w:sz w:val="18"/>
                <w:szCs w:val="18"/>
              </w:rPr>
              <w:t>ца</w:t>
            </w:r>
          </w:p>
        </w:tc>
        <w:tc>
          <w:tcPr>
            <w:tcW w:w="1609" w:type="dxa"/>
          </w:tcPr>
          <w:p w14:paraId="29FC22F5" w14:textId="77777777" w:rsidR="007623D5" w:rsidRPr="0066698B" w:rsidRDefault="007623D5" w:rsidP="0088136C">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8D5E8D2" w14:textId="77777777" w:rsidR="007623D5" w:rsidRPr="0066698B" w:rsidRDefault="007623D5" w:rsidP="0088136C">
            <w:pPr>
              <w:pStyle w:val="TableParagraph"/>
              <w:spacing w:before="12" w:line="2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15195A2" w14:textId="77777777" w:rsidR="007623D5" w:rsidRPr="0066698B" w:rsidRDefault="007623D5" w:rsidP="0088136C">
            <w:pPr>
              <w:pStyle w:val="TableParagraph"/>
              <w:spacing w:line="277" w:lineRule="auto"/>
              <w:ind w:left="253" w:right="27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66698B">
              <w:rPr>
                <w:rFonts w:ascii="Times New Roman" w:eastAsia="Arial" w:hAnsi="Times New Roman" w:cs="Times New Roman"/>
                <w:sz w:val="18"/>
                <w:szCs w:val="18"/>
              </w:rPr>
              <w:t>П</w:t>
            </w:r>
            <w:r w:rsidRPr="0066698B">
              <w:rPr>
                <w:rFonts w:ascii="Times New Roman" w:eastAsia="Arial" w:hAnsi="Times New Roman" w:cs="Times New Roman"/>
                <w:spacing w:val="-1"/>
                <w:sz w:val="18"/>
                <w:szCs w:val="18"/>
              </w:rPr>
              <w:t>р</w:t>
            </w:r>
            <w:r w:rsidRPr="0066698B">
              <w:rPr>
                <w:rFonts w:ascii="Times New Roman" w:eastAsia="Arial" w:hAnsi="Times New Roman" w:cs="Times New Roman"/>
                <w:sz w:val="18"/>
                <w:szCs w:val="18"/>
              </w:rPr>
              <w:t>ос</w:t>
            </w:r>
            <w:r w:rsidRPr="0066698B">
              <w:rPr>
                <w:rFonts w:ascii="Times New Roman" w:eastAsia="Arial" w:hAnsi="Times New Roman" w:cs="Times New Roman"/>
                <w:spacing w:val="-1"/>
                <w:sz w:val="18"/>
                <w:szCs w:val="18"/>
              </w:rPr>
              <w:t>е</w:t>
            </w:r>
            <w:r w:rsidRPr="0066698B">
              <w:rPr>
                <w:rFonts w:ascii="Times New Roman" w:eastAsia="Arial" w:hAnsi="Times New Roman" w:cs="Times New Roman"/>
                <w:sz w:val="18"/>
                <w:szCs w:val="18"/>
              </w:rPr>
              <w:t>чна д</w:t>
            </w:r>
            <w:r w:rsidRPr="0066698B">
              <w:rPr>
                <w:rFonts w:ascii="Times New Roman" w:eastAsia="Arial" w:hAnsi="Times New Roman" w:cs="Times New Roman"/>
                <w:spacing w:val="-3"/>
                <w:sz w:val="18"/>
                <w:szCs w:val="18"/>
              </w:rPr>
              <w:t>у</w:t>
            </w:r>
            <w:r w:rsidRPr="0066698B">
              <w:rPr>
                <w:rFonts w:ascii="Times New Roman" w:eastAsia="Arial" w:hAnsi="Times New Roman" w:cs="Times New Roman"/>
                <w:sz w:val="18"/>
                <w:szCs w:val="18"/>
              </w:rPr>
              <w:t>ж</w:t>
            </w:r>
            <w:r w:rsidRPr="0066698B">
              <w:rPr>
                <w:rFonts w:ascii="Times New Roman" w:eastAsia="Arial" w:hAnsi="Times New Roman" w:cs="Times New Roman"/>
                <w:spacing w:val="-2"/>
                <w:sz w:val="18"/>
                <w:szCs w:val="18"/>
              </w:rPr>
              <w:t>и</w:t>
            </w:r>
            <w:r w:rsidRPr="0066698B">
              <w:rPr>
                <w:rFonts w:ascii="Times New Roman" w:eastAsia="Arial" w:hAnsi="Times New Roman" w:cs="Times New Roman"/>
                <w:sz w:val="18"/>
                <w:szCs w:val="18"/>
              </w:rPr>
              <w:t>на леж</w:t>
            </w:r>
            <w:r w:rsidRPr="0066698B">
              <w:rPr>
                <w:rFonts w:ascii="Times New Roman" w:eastAsia="Arial" w:hAnsi="Times New Roman" w:cs="Times New Roman"/>
                <w:spacing w:val="-3"/>
                <w:sz w:val="18"/>
                <w:szCs w:val="18"/>
              </w:rPr>
              <w:t>а</w:t>
            </w:r>
            <w:r w:rsidRPr="0066698B">
              <w:rPr>
                <w:rFonts w:ascii="Times New Roman" w:eastAsia="Arial" w:hAnsi="Times New Roman" w:cs="Times New Roman"/>
                <w:sz w:val="18"/>
                <w:szCs w:val="18"/>
              </w:rPr>
              <w:t>ња</w:t>
            </w:r>
          </w:p>
        </w:tc>
        <w:tc>
          <w:tcPr>
            <w:cnfStyle w:val="000100000000" w:firstRow="0" w:lastRow="0" w:firstColumn="0" w:lastColumn="1" w:oddVBand="0" w:evenVBand="0" w:oddHBand="0" w:evenHBand="0" w:firstRowFirstColumn="0" w:firstRowLastColumn="0" w:lastRowFirstColumn="0" w:lastRowLastColumn="0"/>
            <w:tcW w:w="1534" w:type="dxa"/>
          </w:tcPr>
          <w:p w14:paraId="41E63D6B" w14:textId="77777777" w:rsidR="007623D5" w:rsidRPr="0066698B" w:rsidRDefault="007623D5" w:rsidP="0088136C">
            <w:pPr>
              <w:pStyle w:val="TableParagraph"/>
              <w:spacing w:line="200" w:lineRule="exact"/>
              <w:rPr>
                <w:rFonts w:ascii="Times New Roman" w:hAnsi="Times New Roman" w:cs="Times New Roman"/>
                <w:sz w:val="18"/>
                <w:szCs w:val="18"/>
              </w:rPr>
            </w:pPr>
          </w:p>
          <w:p w14:paraId="38CF1C58" w14:textId="77777777" w:rsidR="007623D5" w:rsidRPr="0066698B" w:rsidRDefault="007623D5" w:rsidP="0088136C">
            <w:pPr>
              <w:pStyle w:val="TableParagraph"/>
              <w:spacing w:before="12" w:line="280" w:lineRule="exact"/>
              <w:rPr>
                <w:rFonts w:ascii="Times New Roman" w:hAnsi="Times New Roman" w:cs="Times New Roman"/>
                <w:sz w:val="18"/>
                <w:szCs w:val="18"/>
              </w:rPr>
            </w:pPr>
          </w:p>
          <w:p w14:paraId="7C7F3A13" w14:textId="77777777" w:rsidR="007623D5" w:rsidRPr="0066698B" w:rsidRDefault="007623D5" w:rsidP="0088136C">
            <w:pPr>
              <w:pStyle w:val="TableParagraph"/>
              <w:spacing w:line="277" w:lineRule="auto"/>
              <w:ind w:left="253" w:right="267"/>
              <w:jc w:val="center"/>
              <w:rPr>
                <w:rFonts w:ascii="Times New Roman" w:eastAsia="Arial" w:hAnsi="Times New Roman" w:cs="Times New Roman"/>
                <w:sz w:val="18"/>
                <w:szCs w:val="18"/>
              </w:rPr>
            </w:pPr>
            <w:r w:rsidRPr="0066698B">
              <w:rPr>
                <w:rFonts w:ascii="Times New Roman" w:eastAsia="Arial" w:hAnsi="Times New Roman" w:cs="Times New Roman"/>
                <w:sz w:val="18"/>
                <w:szCs w:val="18"/>
              </w:rPr>
              <w:t>П</w:t>
            </w:r>
            <w:r w:rsidRPr="0066698B">
              <w:rPr>
                <w:rFonts w:ascii="Times New Roman" w:eastAsia="Arial" w:hAnsi="Times New Roman" w:cs="Times New Roman"/>
                <w:spacing w:val="-1"/>
                <w:sz w:val="18"/>
                <w:szCs w:val="18"/>
              </w:rPr>
              <w:t>р</w:t>
            </w:r>
            <w:r w:rsidRPr="0066698B">
              <w:rPr>
                <w:rFonts w:ascii="Times New Roman" w:eastAsia="Arial" w:hAnsi="Times New Roman" w:cs="Times New Roman"/>
                <w:sz w:val="18"/>
                <w:szCs w:val="18"/>
              </w:rPr>
              <w:t>ос</w:t>
            </w:r>
            <w:r w:rsidRPr="0066698B">
              <w:rPr>
                <w:rFonts w:ascii="Times New Roman" w:eastAsia="Arial" w:hAnsi="Times New Roman" w:cs="Times New Roman"/>
                <w:spacing w:val="-1"/>
                <w:sz w:val="18"/>
                <w:szCs w:val="18"/>
              </w:rPr>
              <w:t>е</w:t>
            </w:r>
            <w:r w:rsidRPr="0066698B">
              <w:rPr>
                <w:rFonts w:ascii="Times New Roman" w:eastAsia="Arial" w:hAnsi="Times New Roman" w:cs="Times New Roman"/>
                <w:sz w:val="18"/>
                <w:szCs w:val="18"/>
              </w:rPr>
              <w:t>чна з</w:t>
            </w:r>
            <w:r w:rsidRPr="0066698B">
              <w:rPr>
                <w:rFonts w:ascii="Times New Roman" w:eastAsia="Arial" w:hAnsi="Times New Roman" w:cs="Times New Roman"/>
                <w:spacing w:val="-1"/>
                <w:sz w:val="18"/>
                <w:szCs w:val="18"/>
              </w:rPr>
              <w:t>а</w:t>
            </w:r>
            <w:r w:rsidRPr="0066698B">
              <w:rPr>
                <w:rFonts w:ascii="Times New Roman" w:eastAsia="Arial" w:hAnsi="Times New Roman" w:cs="Times New Roman"/>
                <w:spacing w:val="-3"/>
                <w:sz w:val="18"/>
                <w:szCs w:val="18"/>
              </w:rPr>
              <w:t>у</w:t>
            </w:r>
            <w:r w:rsidRPr="0066698B">
              <w:rPr>
                <w:rFonts w:ascii="Times New Roman" w:eastAsia="Arial" w:hAnsi="Times New Roman" w:cs="Times New Roman"/>
                <w:sz w:val="18"/>
                <w:szCs w:val="18"/>
              </w:rPr>
              <w:t>з</w:t>
            </w:r>
            <w:r w:rsidRPr="0066698B">
              <w:rPr>
                <w:rFonts w:ascii="Times New Roman" w:eastAsia="Arial" w:hAnsi="Times New Roman" w:cs="Times New Roman"/>
                <w:spacing w:val="-1"/>
                <w:sz w:val="18"/>
                <w:szCs w:val="18"/>
              </w:rPr>
              <w:t>е</w:t>
            </w:r>
            <w:r w:rsidRPr="0066698B">
              <w:rPr>
                <w:rFonts w:ascii="Times New Roman" w:eastAsia="Arial" w:hAnsi="Times New Roman" w:cs="Times New Roman"/>
                <w:sz w:val="18"/>
                <w:szCs w:val="18"/>
              </w:rPr>
              <w:t>т</w:t>
            </w:r>
            <w:r w:rsidRPr="0066698B">
              <w:rPr>
                <w:rFonts w:ascii="Times New Roman" w:eastAsia="Arial" w:hAnsi="Times New Roman" w:cs="Times New Roman"/>
                <w:spacing w:val="-1"/>
                <w:sz w:val="18"/>
                <w:szCs w:val="18"/>
              </w:rPr>
              <w:t>о</w:t>
            </w:r>
            <w:r w:rsidRPr="0066698B">
              <w:rPr>
                <w:rFonts w:ascii="Times New Roman" w:eastAsia="Arial" w:hAnsi="Times New Roman" w:cs="Times New Roman"/>
                <w:sz w:val="18"/>
                <w:szCs w:val="18"/>
              </w:rPr>
              <w:t>ст пост</w:t>
            </w:r>
            <w:r w:rsidRPr="0066698B">
              <w:rPr>
                <w:rFonts w:ascii="Times New Roman" w:eastAsia="Arial" w:hAnsi="Times New Roman" w:cs="Times New Roman"/>
                <w:spacing w:val="-1"/>
                <w:sz w:val="18"/>
                <w:szCs w:val="18"/>
              </w:rPr>
              <w:t>ељ</w:t>
            </w:r>
            <w:r w:rsidRPr="0066698B">
              <w:rPr>
                <w:rFonts w:ascii="Times New Roman" w:eastAsia="Arial" w:hAnsi="Times New Roman" w:cs="Times New Roman"/>
                <w:sz w:val="18"/>
                <w:szCs w:val="18"/>
              </w:rPr>
              <w:t>а</w:t>
            </w:r>
          </w:p>
        </w:tc>
      </w:tr>
      <w:tr w:rsidR="0066698B" w:rsidRPr="0066698B" w14:paraId="40797E71" w14:textId="77777777" w:rsidTr="008615A8">
        <w:trPr>
          <w:cnfStyle w:val="000000100000" w:firstRow="0" w:lastRow="0" w:firstColumn="0" w:lastColumn="0" w:oddVBand="0" w:evenVBand="0" w:oddHBand="1" w:evenHBand="0" w:firstRowFirstColumn="0" w:firstRowLastColumn="0" w:lastRowFirstColumn="0" w:lastRowLastColumn="0"/>
          <w:trHeight w:hRule="exact" w:val="665"/>
        </w:trPr>
        <w:tc>
          <w:tcPr>
            <w:cnfStyle w:val="001000000000" w:firstRow="0" w:lastRow="0" w:firstColumn="1" w:lastColumn="0" w:oddVBand="0" w:evenVBand="0" w:oddHBand="0" w:evenHBand="0" w:firstRowFirstColumn="0" w:firstRowLastColumn="0" w:lastRowFirstColumn="0" w:lastRowLastColumn="0"/>
            <w:tcW w:w="1968" w:type="dxa"/>
          </w:tcPr>
          <w:p w14:paraId="3E8E333F" w14:textId="77777777" w:rsidR="007F00A0" w:rsidRPr="0066698B" w:rsidRDefault="007F00A0" w:rsidP="0088136C">
            <w:pPr>
              <w:pStyle w:val="TableParagraph"/>
              <w:spacing w:before="4"/>
              <w:ind w:left="476"/>
              <w:rPr>
                <w:rFonts w:ascii="Times New Roman" w:eastAsia="Arial" w:hAnsi="Times New Roman" w:cs="Times New Roman"/>
              </w:rPr>
            </w:pPr>
            <w:r w:rsidRPr="0066698B">
              <w:rPr>
                <w:rFonts w:ascii="Times New Roman" w:eastAsia="Arial" w:hAnsi="Times New Roman" w:cs="Times New Roman"/>
                <w:spacing w:val="1"/>
              </w:rPr>
              <w:t>Х</w:t>
            </w:r>
            <w:r w:rsidRPr="0066698B">
              <w:rPr>
                <w:rFonts w:ascii="Times New Roman" w:eastAsia="Arial" w:hAnsi="Times New Roman" w:cs="Times New Roman"/>
                <w:spacing w:val="-2"/>
              </w:rPr>
              <w:t>и</w:t>
            </w:r>
            <w:r w:rsidRPr="0066698B">
              <w:rPr>
                <w:rFonts w:ascii="Times New Roman" w:eastAsia="Arial" w:hAnsi="Times New Roman" w:cs="Times New Roman"/>
              </w:rPr>
              <w:t>р</w:t>
            </w:r>
            <w:r w:rsidRPr="0066698B">
              <w:rPr>
                <w:rFonts w:ascii="Times New Roman" w:eastAsia="Arial" w:hAnsi="Times New Roman" w:cs="Times New Roman"/>
                <w:spacing w:val="-3"/>
              </w:rPr>
              <w:t>у</w:t>
            </w:r>
            <w:r w:rsidRPr="0066698B">
              <w:rPr>
                <w:rFonts w:ascii="Times New Roman" w:eastAsia="Arial" w:hAnsi="Times New Roman" w:cs="Times New Roman"/>
              </w:rPr>
              <w:t>рги</w:t>
            </w:r>
            <w:r w:rsidRPr="0066698B">
              <w:rPr>
                <w:rFonts w:ascii="Times New Roman" w:eastAsia="Arial" w:hAnsi="Times New Roman" w:cs="Times New Roman"/>
                <w:spacing w:val="1"/>
              </w:rPr>
              <w:t>ј</w:t>
            </w:r>
            <w:r w:rsidRPr="0066698B">
              <w:rPr>
                <w:rFonts w:ascii="Times New Roman" w:eastAsia="Arial" w:hAnsi="Times New Roman" w:cs="Times New Roman"/>
              </w:rPr>
              <w:t>а</w:t>
            </w:r>
          </w:p>
        </w:tc>
        <w:tc>
          <w:tcPr>
            <w:cnfStyle w:val="000010000000" w:firstRow="0" w:lastRow="0" w:firstColumn="0" w:lastColumn="0" w:oddVBand="1" w:evenVBand="0" w:oddHBand="0" w:evenHBand="0" w:firstRowFirstColumn="0" w:firstRowLastColumn="0" w:lastRowFirstColumn="0" w:lastRowLastColumn="0"/>
            <w:tcW w:w="1534" w:type="dxa"/>
          </w:tcPr>
          <w:p w14:paraId="7050BC12" w14:textId="77777777" w:rsidR="007F00A0" w:rsidRPr="0066698B" w:rsidRDefault="007F00A0" w:rsidP="00333836">
            <w:pPr>
              <w:jc w:val="right"/>
              <w:rPr>
                <w:rFonts w:ascii="Times New Roman" w:hAnsi="Times New Roman" w:cs="Times New Roman"/>
              </w:rPr>
            </w:pPr>
            <w:r w:rsidRPr="0066698B">
              <w:rPr>
                <w:rFonts w:ascii="Times New Roman" w:hAnsi="Times New Roman" w:cs="Times New Roman"/>
              </w:rPr>
              <w:t>92</w:t>
            </w:r>
          </w:p>
        </w:tc>
        <w:tc>
          <w:tcPr>
            <w:tcW w:w="1534" w:type="dxa"/>
          </w:tcPr>
          <w:p w14:paraId="644BE39E" w14:textId="77777777" w:rsidR="007F00A0" w:rsidRPr="0066698B" w:rsidRDefault="00A310DA" w:rsidP="00307EF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1</w:t>
            </w:r>
            <w:r w:rsidR="00307EF9" w:rsidRPr="0066698B">
              <w:rPr>
                <w:rFonts w:ascii="Times New Roman" w:hAnsi="Times New Roman" w:cs="Times New Roman"/>
              </w:rPr>
              <w:t>5127</w:t>
            </w:r>
          </w:p>
        </w:tc>
        <w:tc>
          <w:tcPr>
            <w:cnfStyle w:val="000010000000" w:firstRow="0" w:lastRow="0" w:firstColumn="0" w:lastColumn="0" w:oddVBand="1" w:evenVBand="0" w:oddHBand="0" w:evenHBand="0" w:firstRowFirstColumn="0" w:firstRowLastColumn="0" w:lastRowFirstColumn="0" w:lastRowLastColumn="0"/>
            <w:tcW w:w="1462" w:type="dxa"/>
          </w:tcPr>
          <w:p w14:paraId="4E67FF96" w14:textId="77777777" w:rsidR="007F00A0" w:rsidRPr="0066698B" w:rsidRDefault="006A6B59" w:rsidP="00307EF9">
            <w:pPr>
              <w:jc w:val="right"/>
              <w:rPr>
                <w:rFonts w:ascii="Times New Roman" w:hAnsi="Times New Roman" w:cs="Times New Roman"/>
              </w:rPr>
            </w:pPr>
            <w:r w:rsidRPr="0066698B">
              <w:rPr>
                <w:rFonts w:ascii="Times New Roman" w:hAnsi="Times New Roman" w:cs="Times New Roman"/>
              </w:rPr>
              <w:t>4</w:t>
            </w:r>
            <w:r w:rsidR="00307EF9" w:rsidRPr="0066698B">
              <w:rPr>
                <w:rFonts w:ascii="Times New Roman" w:hAnsi="Times New Roman" w:cs="Times New Roman"/>
              </w:rPr>
              <w:t>509</w:t>
            </w:r>
          </w:p>
        </w:tc>
        <w:tc>
          <w:tcPr>
            <w:tcW w:w="1609" w:type="dxa"/>
          </w:tcPr>
          <w:p w14:paraId="06C4F982" w14:textId="77777777" w:rsidR="007F00A0" w:rsidRPr="0066698B" w:rsidRDefault="006A6B59" w:rsidP="0033383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3,4</w:t>
            </w:r>
          </w:p>
        </w:tc>
        <w:tc>
          <w:tcPr>
            <w:cnfStyle w:val="000100000000" w:firstRow="0" w:lastRow="0" w:firstColumn="0" w:lastColumn="1" w:oddVBand="0" w:evenVBand="0" w:oddHBand="0" w:evenHBand="0" w:firstRowFirstColumn="0" w:firstRowLastColumn="0" w:lastRowFirstColumn="0" w:lastRowLastColumn="0"/>
            <w:tcW w:w="1534" w:type="dxa"/>
          </w:tcPr>
          <w:p w14:paraId="4DA4A5CD" w14:textId="77777777" w:rsidR="007F00A0" w:rsidRPr="0066698B" w:rsidRDefault="006A6B59" w:rsidP="00333836">
            <w:pPr>
              <w:jc w:val="right"/>
              <w:rPr>
                <w:rFonts w:ascii="Times New Roman" w:hAnsi="Times New Roman" w:cs="Times New Roman"/>
                <w:b w:val="0"/>
                <w:bCs w:val="0"/>
              </w:rPr>
            </w:pPr>
            <w:r w:rsidRPr="0066698B">
              <w:rPr>
                <w:rFonts w:ascii="Times New Roman" w:hAnsi="Times New Roman" w:cs="Times New Roman"/>
                <w:b w:val="0"/>
                <w:bCs w:val="0"/>
              </w:rPr>
              <w:t>44,1</w:t>
            </w:r>
          </w:p>
        </w:tc>
      </w:tr>
      <w:tr w:rsidR="0066698B" w:rsidRPr="0066698B" w14:paraId="0C72BAF8" w14:textId="77777777" w:rsidTr="008615A8">
        <w:trPr>
          <w:trHeight w:hRule="exact" w:val="506"/>
        </w:trPr>
        <w:tc>
          <w:tcPr>
            <w:cnfStyle w:val="001000000000" w:firstRow="0" w:lastRow="0" w:firstColumn="1" w:lastColumn="0" w:oddVBand="0" w:evenVBand="0" w:oddHBand="0" w:evenHBand="0" w:firstRowFirstColumn="0" w:firstRowLastColumn="0" w:lastRowFirstColumn="0" w:lastRowLastColumn="0"/>
            <w:tcW w:w="1968" w:type="dxa"/>
          </w:tcPr>
          <w:p w14:paraId="0FF48E25" w14:textId="77777777" w:rsidR="007F00A0" w:rsidRPr="0066698B" w:rsidRDefault="007F00A0" w:rsidP="0088136C">
            <w:pPr>
              <w:pStyle w:val="TableParagraph"/>
              <w:spacing w:before="1"/>
              <w:ind w:left="541"/>
              <w:rPr>
                <w:rFonts w:ascii="Times New Roman" w:eastAsia="Arial" w:hAnsi="Times New Roman" w:cs="Times New Roman"/>
              </w:rPr>
            </w:pPr>
            <w:r w:rsidRPr="0066698B">
              <w:rPr>
                <w:rFonts w:ascii="Times New Roman" w:eastAsia="Arial" w:hAnsi="Times New Roman" w:cs="Times New Roman"/>
              </w:rPr>
              <w:t>Инте</w:t>
            </w:r>
            <w:r w:rsidRPr="0066698B">
              <w:rPr>
                <w:rFonts w:ascii="Times New Roman" w:eastAsia="Arial" w:hAnsi="Times New Roman" w:cs="Times New Roman"/>
                <w:spacing w:val="-1"/>
              </w:rPr>
              <w:t>р</w:t>
            </w:r>
            <w:r w:rsidRPr="0066698B">
              <w:rPr>
                <w:rFonts w:ascii="Times New Roman" w:eastAsia="Arial" w:hAnsi="Times New Roman" w:cs="Times New Roman"/>
              </w:rPr>
              <w:t>но</w:t>
            </w:r>
          </w:p>
        </w:tc>
        <w:tc>
          <w:tcPr>
            <w:cnfStyle w:val="000010000000" w:firstRow="0" w:lastRow="0" w:firstColumn="0" w:lastColumn="0" w:oddVBand="1" w:evenVBand="0" w:oddHBand="0" w:evenHBand="0" w:firstRowFirstColumn="0" w:firstRowLastColumn="0" w:lastRowFirstColumn="0" w:lastRowLastColumn="0"/>
            <w:tcW w:w="1534" w:type="dxa"/>
          </w:tcPr>
          <w:p w14:paraId="33FDD3CB" w14:textId="77777777" w:rsidR="007F00A0" w:rsidRPr="0066698B" w:rsidRDefault="007F00A0" w:rsidP="00333836">
            <w:pPr>
              <w:jc w:val="right"/>
              <w:rPr>
                <w:rFonts w:ascii="Times New Roman" w:hAnsi="Times New Roman" w:cs="Times New Roman"/>
              </w:rPr>
            </w:pPr>
            <w:r w:rsidRPr="0066698B">
              <w:rPr>
                <w:rFonts w:ascii="Times New Roman" w:hAnsi="Times New Roman" w:cs="Times New Roman"/>
              </w:rPr>
              <w:t>149</w:t>
            </w:r>
          </w:p>
        </w:tc>
        <w:tc>
          <w:tcPr>
            <w:tcW w:w="1534" w:type="dxa"/>
          </w:tcPr>
          <w:p w14:paraId="2BB2EEFC" w14:textId="77777777" w:rsidR="007F00A0" w:rsidRPr="0066698B" w:rsidRDefault="00F55E5E" w:rsidP="0033383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21513</w:t>
            </w:r>
          </w:p>
        </w:tc>
        <w:tc>
          <w:tcPr>
            <w:cnfStyle w:val="000010000000" w:firstRow="0" w:lastRow="0" w:firstColumn="0" w:lastColumn="0" w:oddVBand="1" w:evenVBand="0" w:oddHBand="0" w:evenHBand="0" w:firstRowFirstColumn="0" w:firstRowLastColumn="0" w:lastRowFirstColumn="0" w:lastRowLastColumn="0"/>
            <w:tcW w:w="1462" w:type="dxa"/>
          </w:tcPr>
          <w:p w14:paraId="0A870407" w14:textId="77777777" w:rsidR="007F00A0" w:rsidRPr="0066698B" w:rsidRDefault="006A6B59" w:rsidP="00307EF9">
            <w:pPr>
              <w:jc w:val="right"/>
              <w:rPr>
                <w:rFonts w:ascii="Times New Roman" w:hAnsi="Times New Roman" w:cs="Times New Roman"/>
              </w:rPr>
            </w:pPr>
            <w:r w:rsidRPr="0066698B">
              <w:rPr>
                <w:rFonts w:ascii="Times New Roman" w:hAnsi="Times New Roman" w:cs="Times New Roman"/>
              </w:rPr>
              <w:t>4</w:t>
            </w:r>
            <w:r w:rsidR="00307EF9" w:rsidRPr="0066698B">
              <w:rPr>
                <w:rFonts w:ascii="Times New Roman" w:hAnsi="Times New Roman" w:cs="Times New Roman"/>
              </w:rPr>
              <w:t>726</w:t>
            </w:r>
          </w:p>
        </w:tc>
        <w:tc>
          <w:tcPr>
            <w:tcW w:w="1609" w:type="dxa"/>
          </w:tcPr>
          <w:p w14:paraId="78B24925" w14:textId="77777777" w:rsidR="007F00A0" w:rsidRPr="0066698B" w:rsidRDefault="006A6B59" w:rsidP="00A85E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4,</w:t>
            </w:r>
            <w:r w:rsidR="00A85E6E" w:rsidRPr="0066698B">
              <w:rPr>
                <w:rFonts w:ascii="Times New Roman" w:hAnsi="Times New Roman" w:cs="Times New Roman"/>
              </w:rPr>
              <w:t>5</w:t>
            </w:r>
          </w:p>
        </w:tc>
        <w:tc>
          <w:tcPr>
            <w:cnfStyle w:val="000100000000" w:firstRow="0" w:lastRow="0" w:firstColumn="0" w:lastColumn="1" w:oddVBand="0" w:evenVBand="0" w:oddHBand="0" w:evenHBand="0" w:firstRowFirstColumn="0" w:firstRowLastColumn="0" w:lastRowFirstColumn="0" w:lastRowLastColumn="0"/>
            <w:tcW w:w="1534" w:type="dxa"/>
          </w:tcPr>
          <w:p w14:paraId="6AAD1104" w14:textId="77777777" w:rsidR="007F00A0" w:rsidRPr="0066698B" w:rsidRDefault="006A6B59" w:rsidP="00333836">
            <w:pPr>
              <w:jc w:val="right"/>
              <w:rPr>
                <w:rFonts w:ascii="Times New Roman" w:hAnsi="Times New Roman" w:cs="Times New Roman"/>
                <w:b w:val="0"/>
                <w:bCs w:val="0"/>
              </w:rPr>
            </w:pPr>
            <w:r w:rsidRPr="0066698B">
              <w:rPr>
                <w:rFonts w:ascii="Times New Roman" w:hAnsi="Times New Roman" w:cs="Times New Roman"/>
                <w:b w:val="0"/>
                <w:bCs w:val="0"/>
              </w:rPr>
              <w:t>39,6</w:t>
            </w:r>
          </w:p>
        </w:tc>
      </w:tr>
      <w:tr w:rsidR="0066698B" w:rsidRPr="0066698B" w14:paraId="491AF12F" w14:textId="77777777" w:rsidTr="008615A8">
        <w:trPr>
          <w:cnfStyle w:val="000000100000" w:firstRow="0" w:lastRow="0" w:firstColumn="0" w:lastColumn="0" w:oddVBand="0" w:evenVBand="0" w:oddHBand="1" w:evenHBand="0" w:firstRowFirstColumn="0" w:firstRowLastColumn="0" w:lastRowFirstColumn="0" w:lastRowLastColumn="0"/>
          <w:trHeight w:hRule="exact" w:val="507"/>
        </w:trPr>
        <w:tc>
          <w:tcPr>
            <w:cnfStyle w:val="001000000000" w:firstRow="0" w:lastRow="0" w:firstColumn="1" w:lastColumn="0" w:oddVBand="0" w:evenVBand="0" w:oddHBand="0" w:evenHBand="0" w:firstRowFirstColumn="0" w:firstRowLastColumn="0" w:lastRowFirstColumn="0" w:lastRowLastColumn="0"/>
            <w:tcW w:w="1968" w:type="dxa"/>
          </w:tcPr>
          <w:p w14:paraId="287B80E1" w14:textId="77777777" w:rsidR="007F00A0" w:rsidRPr="0066698B" w:rsidRDefault="007F00A0" w:rsidP="0088136C">
            <w:pPr>
              <w:pStyle w:val="TableParagraph"/>
              <w:spacing w:before="1"/>
              <w:ind w:left="366"/>
              <w:rPr>
                <w:rFonts w:ascii="Times New Roman" w:eastAsia="Arial" w:hAnsi="Times New Roman" w:cs="Times New Roman"/>
              </w:rPr>
            </w:pPr>
            <w:r w:rsidRPr="0066698B">
              <w:rPr>
                <w:rFonts w:ascii="Times New Roman" w:eastAsia="Arial" w:hAnsi="Times New Roman" w:cs="Times New Roman"/>
                <w:spacing w:val="-1"/>
              </w:rPr>
              <w:t>Пе</w:t>
            </w:r>
            <w:r w:rsidRPr="0066698B">
              <w:rPr>
                <w:rFonts w:ascii="Times New Roman" w:eastAsia="Arial" w:hAnsi="Times New Roman" w:cs="Times New Roman"/>
              </w:rPr>
              <w:t>д</w:t>
            </w:r>
            <w:r w:rsidRPr="0066698B">
              <w:rPr>
                <w:rFonts w:ascii="Times New Roman" w:eastAsia="Arial" w:hAnsi="Times New Roman" w:cs="Times New Roman"/>
                <w:spacing w:val="-2"/>
              </w:rPr>
              <w:t>и</w:t>
            </w:r>
            <w:r w:rsidRPr="0066698B">
              <w:rPr>
                <w:rFonts w:ascii="Times New Roman" w:eastAsia="Arial" w:hAnsi="Times New Roman" w:cs="Times New Roman"/>
                <w:spacing w:val="1"/>
              </w:rPr>
              <w:t>ј</w:t>
            </w:r>
            <w:r w:rsidRPr="0066698B">
              <w:rPr>
                <w:rFonts w:ascii="Times New Roman" w:eastAsia="Arial" w:hAnsi="Times New Roman" w:cs="Times New Roman"/>
              </w:rPr>
              <w:t>а</w:t>
            </w:r>
            <w:r w:rsidRPr="0066698B">
              <w:rPr>
                <w:rFonts w:ascii="Times New Roman" w:eastAsia="Arial" w:hAnsi="Times New Roman" w:cs="Times New Roman"/>
                <w:spacing w:val="-1"/>
              </w:rPr>
              <w:t>т</w:t>
            </w:r>
            <w:r w:rsidRPr="0066698B">
              <w:rPr>
                <w:rFonts w:ascii="Times New Roman" w:eastAsia="Arial" w:hAnsi="Times New Roman" w:cs="Times New Roman"/>
              </w:rPr>
              <w:t>р</w:t>
            </w:r>
            <w:r w:rsidRPr="0066698B">
              <w:rPr>
                <w:rFonts w:ascii="Times New Roman" w:eastAsia="Arial" w:hAnsi="Times New Roman" w:cs="Times New Roman"/>
                <w:spacing w:val="-4"/>
              </w:rPr>
              <w:t>и</w:t>
            </w:r>
            <w:r w:rsidRPr="0066698B">
              <w:rPr>
                <w:rFonts w:ascii="Times New Roman" w:eastAsia="Arial" w:hAnsi="Times New Roman" w:cs="Times New Roman"/>
                <w:spacing w:val="1"/>
              </w:rPr>
              <w:t>ј</w:t>
            </w:r>
            <w:r w:rsidRPr="0066698B">
              <w:rPr>
                <w:rFonts w:ascii="Times New Roman" w:eastAsia="Arial" w:hAnsi="Times New Roman" w:cs="Times New Roman"/>
              </w:rPr>
              <w:t>а</w:t>
            </w:r>
          </w:p>
        </w:tc>
        <w:tc>
          <w:tcPr>
            <w:cnfStyle w:val="000010000000" w:firstRow="0" w:lastRow="0" w:firstColumn="0" w:lastColumn="0" w:oddVBand="1" w:evenVBand="0" w:oddHBand="0" w:evenHBand="0" w:firstRowFirstColumn="0" w:firstRowLastColumn="0" w:lastRowFirstColumn="0" w:lastRowLastColumn="0"/>
            <w:tcW w:w="1534" w:type="dxa"/>
          </w:tcPr>
          <w:p w14:paraId="250C07D7" w14:textId="77777777" w:rsidR="007F00A0" w:rsidRPr="0066698B" w:rsidRDefault="007F00A0" w:rsidP="00333836">
            <w:pPr>
              <w:jc w:val="right"/>
              <w:rPr>
                <w:rFonts w:ascii="Times New Roman" w:hAnsi="Times New Roman" w:cs="Times New Roman"/>
              </w:rPr>
            </w:pPr>
            <w:r w:rsidRPr="0066698B">
              <w:rPr>
                <w:rFonts w:ascii="Times New Roman" w:hAnsi="Times New Roman" w:cs="Times New Roman"/>
              </w:rPr>
              <w:t>30</w:t>
            </w:r>
          </w:p>
        </w:tc>
        <w:tc>
          <w:tcPr>
            <w:tcW w:w="1534" w:type="dxa"/>
          </w:tcPr>
          <w:p w14:paraId="59957D40" w14:textId="77777777" w:rsidR="007F00A0" w:rsidRPr="0066698B" w:rsidRDefault="008615A8" w:rsidP="0033383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4900</w:t>
            </w:r>
          </w:p>
        </w:tc>
        <w:tc>
          <w:tcPr>
            <w:cnfStyle w:val="000010000000" w:firstRow="0" w:lastRow="0" w:firstColumn="0" w:lastColumn="0" w:oddVBand="1" w:evenVBand="0" w:oddHBand="0" w:evenHBand="0" w:firstRowFirstColumn="0" w:firstRowLastColumn="0" w:lastRowFirstColumn="0" w:lastRowLastColumn="0"/>
            <w:tcW w:w="1462" w:type="dxa"/>
          </w:tcPr>
          <w:p w14:paraId="56F2D84A" w14:textId="77777777" w:rsidR="007F00A0" w:rsidRPr="0066698B" w:rsidRDefault="008615A8" w:rsidP="00333836">
            <w:pPr>
              <w:jc w:val="right"/>
              <w:rPr>
                <w:rFonts w:ascii="Times New Roman" w:hAnsi="Times New Roman" w:cs="Times New Roman"/>
              </w:rPr>
            </w:pPr>
            <w:r w:rsidRPr="0066698B">
              <w:rPr>
                <w:rFonts w:ascii="Times New Roman" w:hAnsi="Times New Roman" w:cs="Times New Roman"/>
              </w:rPr>
              <w:t>1431</w:t>
            </w:r>
          </w:p>
        </w:tc>
        <w:tc>
          <w:tcPr>
            <w:tcW w:w="1609" w:type="dxa"/>
          </w:tcPr>
          <w:p w14:paraId="3D607922" w14:textId="77777777" w:rsidR="007F00A0" w:rsidRPr="0066698B" w:rsidRDefault="008615A8" w:rsidP="008615A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3,4</w:t>
            </w:r>
          </w:p>
        </w:tc>
        <w:tc>
          <w:tcPr>
            <w:cnfStyle w:val="000100000000" w:firstRow="0" w:lastRow="0" w:firstColumn="0" w:lastColumn="1" w:oddVBand="0" w:evenVBand="0" w:oddHBand="0" w:evenHBand="0" w:firstRowFirstColumn="0" w:firstRowLastColumn="0" w:lastRowFirstColumn="0" w:lastRowLastColumn="0"/>
            <w:tcW w:w="1534" w:type="dxa"/>
          </w:tcPr>
          <w:p w14:paraId="3913D68F" w14:textId="77777777" w:rsidR="007F00A0" w:rsidRPr="0066698B" w:rsidRDefault="00A310DA" w:rsidP="008615A8">
            <w:pPr>
              <w:jc w:val="right"/>
              <w:rPr>
                <w:rFonts w:ascii="Times New Roman" w:hAnsi="Times New Roman" w:cs="Times New Roman"/>
                <w:b w:val="0"/>
                <w:bCs w:val="0"/>
              </w:rPr>
            </w:pPr>
            <w:r w:rsidRPr="0066698B">
              <w:rPr>
                <w:rFonts w:ascii="Times New Roman" w:hAnsi="Times New Roman" w:cs="Times New Roman"/>
                <w:b w:val="0"/>
                <w:bCs w:val="0"/>
              </w:rPr>
              <w:t>4</w:t>
            </w:r>
            <w:r w:rsidR="008615A8" w:rsidRPr="0066698B">
              <w:rPr>
                <w:rFonts w:ascii="Times New Roman" w:hAnsi="Times New Roman" w:cs="Times New Roman"/>
                <w:b w:val="0"/>
                <w:bCs w:val="0"/>
              </w:rPr>
              <w:t>4,8</w:t>
            </w:r>
          </w:p>
        </w:tc>
      </w:tr>
      <w:tr w:rsidR="0066698B" w:rsidRPr="0066698B" w14:paraId="403D7438" w14:textId="77777777" w:rsidTr="008615A8">
        <w:trPr>
          <w:trHeight w:hRule="exact" w:val="797"/>
        </w:trPr>
        <w:tc>
          <w:tcPr>
            <w:cnfStyle w:val="001000000000" w:firstRow="0" w:lastRow="0" w:firstColumn="1" w:lastColumn="0" w:oddVBand="0" w:evenVBand="0" w:oddHBand="0" w:evenHBand="0" w:firstRowFirstColumn="0" w:firstRowLastColumn="0" w:lastRowFirstColumn="0" w:lastRowLastColumn="0"/>
            <w:tcW w:w="1968" w:type="dxa"/>
          </w:tcPr>
          <w:p w14:paraId="29A36B9F" w14:textId="77777777" w:rsidR="007F00A0" w:rsidRPr="0066698B" w:rsidRDefault="007F00A0" w:rsidP="0088136C">
            <w:pPr>
              <w:pStyle w:val="TableParagraph"/>
              <w:spacing w:line="252" w:lineRule="exact"/>
              <w:ind w:right="2"/>
              <w:jc w:val="center"/>
              <w:rPr>
                <w:rFonts w:ascii="Times New Roman" w:eastAsia="Arial" w:hAnsi="Times New Roman" w:cs="Times New Roman"/>
              </w:rPr>
            </w:pPr>
            <w:r w:rsidRPr="0066698B">
              <w:rPr>
                <w:rFonts w:ascii="Times New Roman" w:eastAsia="Arial" w:hAnsi="Times New Roman" w:cs="Times New Roman"/>
              </w:rPr>
              <w:t>Г</w:t>
            </w:r>
            <w:r w:rsidRPr="0066698B">
              <w:rPr>
                <w:rFonts w:ascii="Times New Roman" w:eastAsia="Arial" w:hAnsi="Times New Roman" w:cs="Times New Roman"/>
                <w:spacing w:val="-1"/>
              </w:rPr>
              <w:t>и</w:t>
            </w:r>
            <w:r w:rsidRPr="0066698B">
              <w:rPr>
                <w:rFonts w:ascii="Times New Roman" w:eastAsia="Arial" w:hAnsi="Times New Roman" w:cs="Times New Roman"/>
              </w:rPr>
              <w:t>нек</w:t>
            </w:r>
            <w:r w:rsidRPr="0066698B">
              <w:rPr>
                <w:rFonts w:ascii="Times New Roman" w:eastAsia="Arial" w:hAnsi="Times New Roman" w:cs="Times New Roman"/>
                <w:spacing w:val="-1"/>
              </w:rPr>
              <w:t>о</w:t>
            </w:r>
            <w:r w:rsidRPr="0066698B">
              <w:rPr>
                <w:rFonts w:ascii="Times New Roman" w:eastAsia="Arial" w:hAnsi="Times New Roman" w:cs="Times New Roman"/>
              </w:rPr>
              <w:t>л</w:t>
            </w:r>
            <w:r w:rsidRPr="0066698B">
              <w:rPr>
                <w:rFonts w:ascii="Times New Roman" w:eastAsia="Arial" w:hAnsi="Times New Roman" w:cs="Times New Roman"/>
                <w:spacing w:val="-3"/>
              </w:rPr>
              <w:t>о</w:t>
            </w:r>
            <w:r w:rsidRPr="0066698B">
              <w:rPr>
                <w:rFonts w:ascii="Times New Roman" w:eastAsia="Arial" w:hAnsi="Times New Roman" w:cs="Times New Roman"/>
              </w:rPr>
              <w:t>г</w:t>
            </w:r>
            <w:r w:rsidRPr="0066698B">
              <w:rPr>
                <w:rFonts w:ascii="Times New Roman" w:eastAsia="Arial" w:hAnsi="Times New Roman" w:cs="Times New Roman"/>
                <w:spacing w:val="-2"/>
              </w:rPr>
              <w:t>и</w:t>
            </w:r>
            <w:r w:rsidRPr="0066698B">
              <w:rPr>
                <w:rFonts w:ascii="Times New Roman" w:eastAsia="Arial" w:hAnsi="Times New Roman" w:cs="Times New Roman"/>
                <w:spacing w:val="1"/>
              </w:rPr>
              <w:t>ј</w:t>
            </w:r>
            <w:r w:rsidRPr="0066698B">
              <w:rPr>
                <w:rFonts w:ascii="Times New Roman" w:eastAsia="Arial" w:hAnsi="Times New Roman" w:cs="Times New Roman"/>
              </w:rPr>
              <w:t>а</w:t>
            </w:r>
            <w:r w:rsidRPr="0066698B">
              <w:rPr>
                <w:rFonts w:ascii="Times New Roman" w:eastAsia="Arial" w:hAnsi="Times New Roman" w:cs="Times New Roman"/>
                <w:spacing w:val="-2"/>
              </w:rPr>
              <w:t xml:space="preserve"> </w:t>
            </w:r>
            <w:r w:rsidRPr="0066698B">
              <w:rPr>
                <w:rFonts w:ascii="Times New Roman" w:eastAsia="Arial" w:hAnsi="Times New Roman" w:cs="Times New Roman"/>
              </w:rPr>
              <w:t>и</w:t>
            </w:r>
          </w:p>
          <w:p w14:paraId="7D647A8A" w14:textId="77777777" w:rsidR="007F00A0" w:rsidRPr="0066698B" w:rsidRDefault="007F00A0" w:rsidP="0088136C">
            <w:pPr>
              <w:pStyle w:val="TableParagraph"/>
              <w:spacing w:before="40"/>
              <w:jc w:val="center"/>
              <w:rPr>
                <w:rFonts w:ascii="Times New Roman" w:eastAsia="Arial" w:hAnsi="Times New Roman" w:cs="Times New Roman"/>
              </w:rPr>
            </w:pPr>
            <w:r w:rsidRPr="0066698B">
              <w:rPr>
                <w:rFonts w:ascii="Times New Roman" w:eastAsia="Arial" w:hAnsi="Times New Roman" w:cs="Times New Roman"/>
              </w:rPr>
              <w:t>а</w:t>
            </w:r>
            <w:r w:rsidRPr="0066698B">
              <w:rPr>
                <w:rFonts w:ascii="Times New Roman" w:eastAsia="Arial" w:hAnsi="Times New Roman" w:cs="Times New Roman"/>
                <w:spacing w:val="-2"/>
              </w:rPr>
              <w:t>к</w:t>
            </w:r>
            <w:r w:rsidRPr="0066698B">
              <w:rPr>
                <w:rFonts w:ascii="Times New Roman" w:eastAsia="Arial" w:hAnsi="Times New Roman" w:cs="Times New Roman"/>
                <w:spacing w:val="-3"/>
              </w:rPr>
              <w:t>у</w:t>
            </w:r>
            <w:r w:rsidRPr="0066698B">
              <w:rPr>
                <w:rFonts w:ascii="Times New Roman" w:eastAsia="Arial" w:hAnsi="Times New Roman" w:cs="Times New Roman"/>
              </w:rPr>
              <w:t>шерство</w:t>
            </w:r>
          </w:p>
        </w:tc>
        <w:tc>
          <w:tcPr>
            <w:cnfStyle w:val="000010000000" w:firstRow="0" w:lastRow="0" w:firstColumn="0" w:lastColumn="0" w:oddVBand="1" w:evenVBand="0" w:oddHBand="0" w:evenHBand="0" w:firstRowFirstColumn="0" w:firstRowLastColumn="0" w:lastRowFirstColumn="0" w:lastRowLastColumn="0"/>
            <w:tcW w:w="1534" w:type="dxa"/>
          </w:tcPr>
          <w:p w14:paraId="12BE00CA" w14:textId="77777777" w:rsidR="007F00A0" w:rsidRPr="0066698B" w:rsidRDefault="007F00A0" w:rsidP="00333836">
            <w:pPr>
              <w:jc w:val="right"/>
              <w:rPr>
                <w:rFonts w:ascii="Times New Roman" w:hAnsi="Times New Roman" w:cs="Times New Roman"/>
              </w:rPr>
            </w:pPr>
            <w:r w:rsidRPr="0066698B">
              <w:rPr>
                <w:rFonts w:ascii="Times New Roman" w:hAnsi="Times New Roman" w:cs="Times New Roman"/>
                <w:lang w:val="sr-Cyrl-CS"/>
              </w:rPr>
              <w:t>7</w:t>
            </w:r>
            <w:r w:rsidRPr="0066698B">
              <w:rPr>
                <w:rFonts w:ascii="Times New Roman" w:hAnsi="Times New Roman" w:cs="Times New Roman"/>
              </w:rPr>
              <w:t>5</w:t>
            </w:r>
          </w:p>
        </w:tc>
        <w:tc>
          <w:tcPr>
            <w:tcW w:w="1534" w:type="dxa"/>
          </w:tcPr>
          <w:p w14:paraId="1E30F437" w14:textId="77777777" w:rsidR="007F00A0" w:rsidRPr="0066698B" w:rsidRDefault="00FE70C5" w:rsidP="0033383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7632</w:t>
            </w:r>
          </w:p>
        </w:tc>
        <w:tc>
          <w:tcPr>
            <w:cnfStyle w:val="000010000000" w:firstRow="0" w:lastRow="0" w:firstColumn="0" w:lastColumn="0" w:oddVBand="1" w:evenVBand="0" w:oddHBand="0" w:evenHBand="0" w:firstRowFirstColumn="0" w:firstRowLastColumn="0" w:lastRowFirstColumn="0" w:lastRowLastColumn="0"/>
            <w:tcW w:w="1462" w:type="dxa"/>
          </w:tcPr>
          <w:p w14:paraId="5715A99C" w14:textId="77777777" w:rsidR="007F00A0" w:rsidRPr="0066698B" w:rsidRDefault="00515C95" w:rsidP="00333836">
            <w:pPr>
              <w:jc w:val="right"/>
              <w:rPr>
                <w:rFonts w:ascii="Times New Roman" w:hAnsi="Times New Roman" w:cs="Times New Roman"/>
              </w:rPr>
            </w:pPr>
            <w:r w:rsidRPr="0066698B">
              <w:rPr>
                <w:rFonts w:ascii="Times New Roman" w:hAnsi="Times New Roman" w:cs="Times New Roman"/>
              </w:rPr>
              <w:t>3113</w:t>
            </w:r>
          </w:p>
          <w:p w14:paraId="7518B862" w14:textId="77777777" w:rsidR="008615A8" w:rsidRPr="0066698B" w:rsidRDefault="008615A8" w:rsidP="00333836">
            <w:pPr>
              <w:jc w:val="right"/>
              <w:rPr>
                <w:rFonts w:ascii="Times New Roman" w:hAnsi="Times New Roman" w:cs="Times New Roman"/>
              </w:rPr>
            </w:pPr>
          </w:p>
        </w:tc>
        <w:tc>
          <w:tcPr>
            <w:tcW w:w="1609" w:type="dxa"/>
          </w:tcPr>
          <w:p w14:paraId="50668B53" w14:textId="77777777" w:rsidR="007F00A0" w:rsidRPr="0066698B" w:rsidRDefault="00515C95" w:rsidP="0033383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698B">
              <w:rPr>
                <w:rFonts w:ascii="Times New Roman" w:hAnsi="Times New Roman" w:cs="Times New Roman"/>
              </w:rPr>
              <w:t>2,5</w:t>
            </w:r>
          </w:p>
        </w:tc>
        <w:tc>
          <w:tcPr>
            <w:cnfStyle w:val="000100000000" w:firstRow="0" w:lastRow="0" w:firstColumn="0" w:lastColumn="1" w:oddVBand="0" w:evenVBand="0" w:oddHBand="0" w:evenHBand="0" w:firstRowFirstColumn="0" w:firstRowLastColumn="0" w:lastRowFirstColumn="0" w:lastRowLastColumn="0"/>
            <w:tcW w:w="1534" w:type="dxa"/>
          </w:tcPr>
          <w:p w14:paraId="08FBD595" w14:textId="77777777" w:rsidR="007F00A0" w:rsidRPr="0066698B" w:rsidRDefault="008615A8" w:rsidP="00333836">
            <w:pPr>
              <w:jc w:val="right"/>
              <w:rPr>
                <w:rFonts w:ascii="Times New Roman" w:hAnsi="Times New Roman" w:cs="Times New Roman"/>
                <w:b w:val="0"/>
                <w:bCs w:val="0"/>
              </w:rPr>
            </w:pPr>
            <w:r w:rsidRPr="0066698B">
              <w:rPr>
                <w:rFonts w:ascii="Times New Roman" w:hAnsi="Times New Roman" w:cs="Times New Roman"/>
                <w:b w:val="0"/>
                <w:bCs w:val="0"/>
              </w:rPr>
              <w:t>27,9</w:t>
            </w:r>
          </w:p>
        </w:tc>
      </w:tr>
      <w:tr w:rsidR="0066698B" w:rsidRPr="0066698B" w14:paraId="0EAF4FF1" w14:textId="77777777" w:rsidTr="008615A8">
        <w:trPr>
          <w:cnfStyle w:val="010000000000" w:firstRow="0" w:lastRow="1" w:firstColumn="0" w:lastColumn="0" w:oddVBand="0" w:evenVBand="0" w:oddHBand="0" w:evenHBand="0" w:firstRowFirstColumn="0" w:firstRowLastColumn="0" w:lastRowFirstColumn="0" w:lastRowLastColumn="0"/>
          <w:trHeight w:hRule="exact" w:val="506"/>
        </w:trPr>
        <w:tc>
          <w:tcPr>
            <w:cnfStyle w:val="001000000000" w:firstRow="0" w:lastRow="0" w:firstColumn="1" w:lastColumn="0" w:oddVBand="0" w:evenVBand="0" w:oddHBand="0" w:evenHBand="0" w:firstRowFirstColumn="0" w:firstRowLastColumn="0" w:lastRowFirstColumn="0" w:lastRowLastColumn="0"/>
            <w:tcW w:w="1968" w:type="dxa"/>
          </w:tcPr>
          <w:p w14:paraId="10A05FF0" w14:textId="77777777" w:rsidR="007F00A0" w:rsidRPr="0066698B" w:rsidRDefault="007F00A0" w:rsidP="0088136C">
            <w:pPr>
              <w:pStyle w:val="BodyTextIndent3"/>
              <w:spacing w:before="1"/>
              <w:ind w:left="527" w:firstLine="0"/>
              <w:jc w:val="left"/>
              <w:rPr>
                <w:rFonts w:ascii="Times New Roman" w:eastAsia="Arial" w:hAnsi="Times New Roman" w:cs="Times New Roman"/>
              </w:rPr>
            </w:pPr>
            <w:r w:rsidRPr="0066698B">
              <w:rPr>
                <w:rFonts w:ascii="Times New Roman" w:eastAsia="Arial" w:hAnsi="Times New Roman" w:cs="Times New Roman"/>
              </w:rPr>
              <w:t>У</w:t>
            </w:r>
            <w:r w:rsidRPr="0066698B">
              <w:rPr>
                <w:rFonts w:ascii="Times New Roman" w:eastAsia="Arial" w:hAnsi="Times New Roman" w:cs="Times New Roman"/>
                <w:spacing w:val="-1"/>
              </w:rPr>
              <w:t>К</w:t>
            </w:r>
            <w:r w:rsidRPr="0066698B">
              <w:rPr>
                <w:rFonts w:ascii="Times New Roman" w:eastAsia="Arial" w:hAnsi="Times New Roman" w:cs="Times New Roman"/>
              </w:rPr>
              <w:t>У</w:t>
            </w:r>
            <w:r w:rsidRPr="0066698B">
              <w:rPr>
                <w:rFonts w:ascii="Times New Roman" w:eastAsia="Arial" w:hAnsi="Times New Roman" w:cs="Times New Roman"/>
                <w:spacing w:val="-1"/>
              </w:rPr>
              <w:t>П</w:t>
            </w:r>
            <w:r w:rsidRPr="0066698B">
              <w:rPr>
                <w:rFonts w:ascii="Times New Roman" w:eastAsia="Arial" w:hAnsi="Times New Roman" w:cs="Times New Roman"/>
                <w:spacing w:val="-2"/>
              </w:rPr>
              <w:t>Н</w:t>
            </w:r>
            <w:r w:rsidRPr="0066698B">
              <w:rPr>
                <w:rFonts w:ascii="Times New Roman" w:eastAsia="Arial" w:hAnsi="Times New Roman" w:cs="Times New Roman"/>
              </w:rPr>
              <w:t>О</w:t>
            </w:r>
          </w:p>
        </w:tc>
        <w:tc>
          <w:tcPr>
            <w:cnfStyle w:val="000010000000" w:firstRow="0" w:lastRow="0" w:firstColumn="0" w:lastColumn="0" w:oddVBand="1" w:evenVBand="0" w:oddHBand="0" w:evenHBand="0" w:firstRowFirstColumn="0" w:firstRowLastColumn="0" w:lastRowFirstColumn="0" w:lastRowLastColumn="0"/>
            <w:tcW w:w="1534" w:type="dxa"/>
          </w:tcPr>
          <w:p w14:paraId="738D3A9F" w14:textId="77777777" w:rsidR="007F00A0" w:rsidRPr="0066698B" w:rsidRDefault="007F00A0" w:rsidP="00333836">
            <w:pPr>
              <w:jc w:val="right"/>
              <w:rPr>
                <w:rFonts w:ascii="Times New Roman" w:hAnsi="Times New Roman" w:cs="Times New Roman"/>
                <w:bCs w:val="0"/>
              </w:rPr>
            </w:pPr>
            <w:r w:rsidRPr="0066698B">
              <w:rPr>
                <w:rFonts w:ascii="Times New Roman" w:hAnsi="Times New Roman" w:cs="Times New Roman"/>
                <w:bCs w:val="0"/>
              </w:rPr>
              <w:t>346</w:t>
            </w:r>
          </w:p>
        </w:tc>
        <w:tc>
          <w:tcPr>
            <w:tcW w:w="1534" w:type="dxa"/>
          </w:tcPr>
          <w:p w14:paraId="0C0EEE0F" w14:textId="77777777" w:rsidR="007F00A0" w:rsidRPr="0066698B" w:rsidRDefault="008615A8" w:rsidP="00A85E6E">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rPr>
            </w:pPr>
            <w:r w:rsidRPr="0066698B">
              <w:rPr>
                <w:rFonts w:ascii="Times New Roman" w:hAnsi="Times New Roman" w:cs="Times New Roman"/>
              </w:rPr>
              <w:t>4</w:t>
            </w:r>
            <w:r w:rsidR="00A85E6E" w:rsidRPr="0066698B">
              <w:rPr>
                <w:rFonts w:ascii="Times New Roman" w:hAnsi="Times New Roman" w:cs="Times New Roman"/>
              </w:rPr>
              <w:t>9172</w:t>
            </w:r>
          </w:p>
        </w:tc>
        <w:tc>
          <w:tcPr>
            <w:cnfStyle w:val="000010000000" w:firstRow="0" w:lastRow="0" w:firstColumn="0" w:lastColumn="0" w:oddVBand="1" w:evenVBand="0" w:oddHBand="0" w:evenHBand="0" w:firstRowFirstColumn="0" w:firstRowLastColumn="0" w:lastRowFirstColumn="0" w:lastRowLastColumn="0"/>
            <w:tcW w:w="1462" w:type="dxa"/>
          </w:tcPr>
          <w:p w14:paraId="33CF7883" w14:textId="77777777" w:rsidR="007F00A0" w:rsidRPr="0066698B" w:rsidRDefault="008615A8" w:rsidP="00A310DA">
            <w:pPr>
              <w:jc w:val="right"/>
              <w:rPr>
                <w:rFonts w:ascii="Times New Roman" w:hAnsi="Times New Roman" w:cs="Times New Roman"/>
              </w:rPr>
            </w:pPr>
            <w:r w:rsidRPr="0066698B">
              <w:rPr>
                <w:rFonts w:ascii="Times New Roman" w:hAnsi="Times New Roman" w:cs="Times New Roman"/>
              </w:rPr>
              <w:t>1</w:t>
            </w:r>
            <w:r w:rsidR="00515C95" w:rsidRPr="0066698B">
              <w:rPr>
                <w:rFonts w:ascii="Times New Roman" w:hAnsi="Times New Roman" w:cs="Times New Roman"/>
              </w:rPr>
              <w:t>3779</w:t>
            </w:r>
          </w:p>
          <w:p w14:paraId="394F02DF" w14:textId="77777777" w:rsidR="008615A8" w:rsidRPr="0066698B" w:rsidRDefault="008615A8" w:rsidP="00A310DA">
            <w:pPr>
              <w:jc w:val="right"/>
              <w:rPr>
                <w:rFonts w:ascii="Times New Roman" w:hAnsi="Times New Roman" w:cs="Times New Roman"/>
                <w:bCs w:val="0"/>
              </w:rPr>
            </w:pPr>
          </w:p>
        </w:tc>
        <w:tc>
          <w:tcPr>
            <w:tcW w:w="1609" w:type="dxa"/>
          </w:tcPr>
          <w:p w14:paraId="272DF137" w14:textId="77777777" w:rsidR="007F00A0" w:rsidRPr="0066698B" w:rsidRDefault="00515C95" w:rsidP="00333836">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rPr>
            </w:pPr>
            <w:r w:rsidRPr="0066698B">
              <w:rPr>
                <w:rFonts w:ascii="Times New Roman" w:hAnsi="Times New Roman" w:cs="Times New Roman"/>
                <w:bCs w:val="0"/>
              </w:rPr>
              <w:t>3,6</w:t>
            </w:r>
          </w:p>
        </w:tc>
        <w:tc>
          <w:tcPr>
            <w:cnfStyle w:val="000100000000" w:firstRow="0" w:lastRow="0" w:firstColumn="0" w:lastColumn="1" w:oddVBand="0" w:evenVBand="0" w:oddHBand="0" w:evenHBand="0" w:firstRowFirstColumn="0" w:firstRowLastColumn="0" w:lastRowFirstColumn="0" w:lastRowLastColumn="0"/>
            <w:tcW w:w="1534" w:type="dxa"/>
          </w:tcPr>
          <w:p w14:paraId="288B9A68" w14:textId="77777777" w:rsidR="007F00A0" w:rsidRPr="0066698B" w:rsidRDefault="00AE36D1" w:rsidP="008615A8">
            <w:pPr>
              <w:jc w:val="right"/>
              <w:rPr>
                <w:rFonts w:ascii="Times New Roman" w:hAnsi="Times New Roman" w:cs="Times New Roman"/>
                <w:bCs w:val="0"/>
              </w:rPr>
            </w:pPr>
            <w:r w:rsidRPr="0066698B">
              <w:rPr>
                <w:rFonts w:ascii="Times New Roman" w:hAnsi="Times New Roman" w:cs="Times New Roman"/>
              </w:rPr>
              <w:t>38,9</w:t>
            </w:r>
          </w:p>
        </w:tc>
      </w:tr>
    </w:tbl>
    <w:p w14:paraId="769A80F4" w14:textId="77777777" w:rsidR="007623D5" w:rsidRPr="0066698B" w:rsidRDefault="007623D5" w:rsidP="007623D5">
      <w:pPr>
        <w:rPr>
          <w:rFonts w:ascii="Times New Roman" w:hAnsi="Times New Roman" w:cs="Times New Roman"/>
          <w:b/>
          <w:sz w:val="20"/>
          <w:szCs w:val="20"/>
        </w:rPr>
      </w:pPr>
    </w:p>
    <w:p w14:paraId="2051F785" w14:textId="77777777" w:rsidR="00A310DA" w:rsidRPr="0066698B" w:rsidRDefault="00A310DA" w:rsidP="00D4713E">
      <w:pPr>
        <w:ind w:firstLine="720"/>
        <w:jc w:val="both"/>
        <w:rPr>
          <w:rFonts w:ascii="Times New Roman" w:hAnsi="Times New Roman" w:cs="Times New Roman"/>
          <w:sz w:val="24"/>
          <w:szCs w:val="24"/>
        </w:rPr>
      </w:pPr>
    </w:p>
    <w:p w14:paraId="03916BEF" w14:textId="77777777" w:rsidR="00DD574E" w:rsidRPr="0066698B" w:rsidRDefault="00DD574E" w:rsidP="00D4713E">
      <w:pPr>
        <w:ind w:firstLine="720"/>
        <w:jc w:val="both"/>
        <w:rPr>
          <w:rFonts w:ascii="Times New Roman" w:hAnsi="Times New Roman" w:cs="Times New Roman"/>
          <w:sz w:val="24"/>
          <w:szCs w:val="24"/>
        </w:rPr>
      </w:pPr>
    </w:p>
    <w:p w14:paraId="7CE64F4A" w14:textId="77777777" w:rsidR="00D4713E" w:rsidRPr="0066698B" w:rsidRDefault="00D4713E" w:rsidP="00D4713E">
      <w:pPr>
        <w:ind w:firstLine="720"/>
        <w:jc w:val="both"/>
        <w:rPr>
          <w:rFonts w:ascii="Times New Roman" w:hAnsi="Times New Roman" w:cs="Times New Roman"/>
          <w:sz w:val="24"/>
          <w:szCs w:val="24"/>
        </w:rPr>
      </w:pPr>
    </w:p>
    <w:p w14:paraId="2A7CD52D" w14:textId="77777777" w:rsidR="00FE70C5" w:rsidRPr="0066698B" w:rsidRDefault="00FE70C5" w:rsidP="00FE70C5">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У дневној болници је</w:t>
      </w:r>
      <w:r w:rsidRPr="0066698B">
        <w:rPr>
          <w:rFonts w:ascii="Times New Roman" w:hAnsi="Times New Roman" w:cs="Times New Roman"/>
          <w:sz w:val="24"/>
          <w:szCs w:val="24"/>
          <w:lang w:val="sr-Cyrl-CS"/>
        </w:rPr>
        <w:t>, према фактурисаној реализацији,</w:t>
      </w:r>
      <w:r w:rsidRPr="0066698B">
        <w:rPr>
          <w:rFonts w:ascii="Times New Roman" w:hAnsi="Times New Roman" w:cs="Times New Roman"/>
          <w:sz w:val="24"/>
          <w:szCs w:val="24"/>
          <w:lang w:val="ru-RU"/>
        </w:rPr>
        <w:t xml:space="preserve"> лечено 5737 лица (епизод</w:t>
      </w:r>
      <w:r w:rsidRPr="0066698B">
        <w:rPr>
          <w:rFonts w:ascii="Times New Roman" w:hAnsi="Times New Roman" w:cs="Times New Roman"/>
          <w:sz w:val="24"/>
          <w:szCs w:val="24"/>
        </w:rPr>
        <w:t>a</w:t>
      </w:r>
      <w:r w:rsidRPr="0066698B">
        <w:rPr>
          <w:rFonts w:ascii="Times New Roman" w:hAnsi="Times New Roman" w:cs="Times New Roman"/>
          <w:sz w:val="24"/>
          <w:szCs w:val="24"/>
          <w:lang w:val="ru-RU"/>
        </w:rPr>
        <w:t xml:space="preserve">) и то је 156,28% од планираних, што је изнад задовољавајућег обима за овај извештајни </w:t>
      </w:r>
      <w:r w:rsidRPr="0066698B">
        <w:rPr>
          <w:rFonts w:ascii="Times New Roman" w:hAnsi="Times New Roman" w:cs="Times New Roman"/>
          <w:sz w:val="24"/>
          <w:szCs w:val="24"/>
          <w:lang w:val="ru-RU"/>
        </w:rPr>
        <w:lastRenderedPageBreak/>
        <w:t>период. Број б.о дана у дневној болници је 19511 што је 112,52% од планираног за 2022.годину.</w:t>
      </w:r>
    </w:p>
    <w:p w14:paraId="120AEC9A" w14:textId="77777777" w:rsidR="00FE70C5" w:rsidRPr="0066698B" w:rsidRDefault="00FE70C5" w:rsidP="00FE70C5">
      <w:pPr>
        <w:jc w:val="both"/>
        <w:rPr>
          <w:lang w:val="pl-PL"/>
        </w:rPr>
      </w:pPr>
      <w:r w:rsidRPr="0066698B">
        <w:rPr>
          <w:lang w:val="pl-PL"/>
        </w:rPr>
        <w:t xml:space="preserve">          </w:t>
      </w:r>
    </w:p>
    <w:p w14:paraId="48238DD6" w14:textId="77777777" w:rsidR="00D4713E" w:rsidRPr="0066698B" w:rsidRDefault="00D4713E" w:rsidP="00D4713E">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СБ за прогресивне мишићне и неуромишићне болести Нови Пазар на укупном нивоу лечено је </w:t>
      </w:r>
      <w:r w:rsidR="00FE70C5" w:rsidRPr="0066698B">
        <w:rPr>
          <w:rFonts w:ascii="Times New Roman" w:hAnsi="Times New Roman" w:cs="Times New Roman"/>
          <w:b/>
          <w:sz w:val="24"/>
          <w:szCs w:val="24"/>
          <w:lang w:val="ru-RU"/>
        </w:rPr>
        <w:t>2666</w:t>
      </w:r>
      <w:r w:rsidRPr="0066698B">
        <w:rPr>
          <w:rFonts w:ascii="Times New Roman" w:hAnsi="Times New Roman" w:cs="Times New Roman"/>
          <w:sz w:val="24"/>
          <w:szCs w:val="24"/>
          <w:lang w:val="ru-RU"/>
        </w:rPr>
        <w:t xml:space="preserve"> болесника и остварено </w:t>
      </w:r>
      <w:r w:rsidR="00FE70C5" w:rsidRPr="0066698B">
        <w:rPr>
          <w:rFonts w:ascii="Times New Roman" w:hAnsi="Times New Roman" w:cs="Times New Roman"/>
          <w:b/>
          <w:sz w:val="24"/>
          <w:szCs w:val="24"/>
          <w:lang w:val="ru-RU"/>
        </w:rPr>
        <w:t>44301</w:t>
      </w:r>
      <w:r w:rsidRPr="0066698B">
        <w:rPr>
          <w:rFonts w:ascii="Times New Roman" w:hAnsi="Times New Roman" w:cs="Times New Roman"/>
          <w:sz w:val="24"/>
          <w:szCs w:val="24"/>
          <w:lang w:val="ru-RU"/>
        </w:rPr>
        <w:t xml:space="preserve"> болесничких дана са просечном дужином лежања од </w:t>
      </w:r>
      <w:r w:rsidR="00436A57" w:rsidRPr="0066698B">
        <w:rPr>
          <w:rFonts w:ascii="Times New Roman" w:hAnsi="Times New Roman" w:cs="Times New Roman"/>
          <w:b/>
          <w:sz w:val="24"/>
          <w:szCs w:val="24"/>
          <w:lang w:val="ru-RU"/>
        </w:rPr>
        <w:t>16,6</w:t>
      </w:r>
      <w:r w:rsidR="00A310DA" w:rsidRPr="0066698B">
        <w:rPr>
          <w:rFonts w:ascii="Times New Roman" w:hAnsi="Times New Roman" w:cs="Times New Roman"/>
          <w:b/>
          <w:sz w:val="24"/>
          <w:szCs w:val="24"/>
          <w:lang w:val="ru-RU"/>
        </w:rPr>
        <w:t xml:space="preserve"> </w:t>
      </w:r>
      <w:r w:rsidRPr="0066698B">
        <w:rPr>
          <w:rFonts w:ascii="Times New Roman" w:hAnsi="Times New Roman" w:cs="Times New Roman"/>
          <w:sz w:val="24"/>
          <w:szCs w:val="24"/>
          <w:lang w:val="ru-RU"/>
        </w:rPr>
        <w:t xml:space="preserve"> дана и заузетошћу постеља од </w:t>
      </w:r>
      <w:r w:rsidR="00436A57" w:rsidRPr="0066698B">
        <w:rPr>
          <w:rFonts w:ascii="Times New Roman" w:hAnsi="Times New Roman" w:cs="Times New Roman"/>
          <w:b/>
          <w:sz w:val="24"/>
          <w:szCs w:val="24"/>
          <w:lang w:val="ru-RU"/>
        </w:rPr>
        <w:t>67,43</w:t>
      </w:r>
      <w:r w:rsidRPr="0066698B">
        <w:rPr>
          <w:rFonts w:ascii="Times New Roman" w:hAnsi="Times New Roman" w:cs="Times New Roman"/>
          <w:b/>
          <w:sz w:val="24"/>
          <w:szCs w:val="24"/>
          <w:lang w:val="ru-RU"/>
        </w:rPr>
        <w:t xml:space="preserve"> %</w:t>
      </w:r>
      <w:r w:rsidRPr="0066698B">
        <w:rPr>
          <w:rFonts w:ascii="Times New Roman" w:hAnsi="Times New Roman" w:cs="Times New Roman"/>
          <w:sz w:val="24"/>
          <w:szCs w:val="24"/>
          <w:lang w:val="ru-RU"/>
        </w:rPr>
        <w:t xml:space="preserve"> (по потреби коришћене постеље ван Уредбе о плану мреже). </w:t>
      </w:r>
    </w:p>
    <w:p w14:paraId="170525EF" w14:textId="77777777" w:rsidR="007623D5" w:rsidRPr="0066698B" w:rsidRDefault="007623D5" w:rsidP="007623D5">
      <w:pP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 </w:t>
      </w:r>
    </w:p>
    <w:p w14:paraId="3B8CF779" w14:textId="77777777" w:rsidR="007623D5" w:rsidRPr="0066698B" w:rsidRDefault="007623D5" w:rsidP="007623D5">
      <w:pPr>
        <w:rPr>
          <w:rFonts w:ascii="Times New Roman" w:hAnsi="Times New Roman" w:cs="Times New Roman"/>
          <w:b/>
          <w:sz w:val="20"/>
          <w:szCs w:val="20"/>
          <w:lang w:val="ru-RU"/>
        </w:rPr>
      </w:pPr>
    </w:p>
    <w:p w14:paraId="29FEB8E5" w14:textId="77777777" w:rsidR="007623D5" w:rsidRPr="0066698B" w:rsidRDefault="007623D5" w:rsidP="007623D5">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ОБИМ РАДА ЗА ДОКТОРЕ МЕДИЦИНЕ СПЕЦИЈАЛИСТЕ У БОЛНИЧКОЈ И ПОЛИКЛИНИЧКОЈ ДЕЛАТНОСТИ У 20</w:t>
      </w:r>
      <w:r w:rsidR="000D287A" w:rsidRPr="0066698B">
        <w:rPr>
          <w:rFonts w:ascii="Times New Roman" w:hAnsi="Times New Roman" w:cs="Times New Roman"/>
          <w:b/>
          <w:sz w:val="24"/>
          <w:szCs w:val="20"/>
          <w:lang w:val="ru-RU"/>
        </w:rPr>
        <w:t>2</w:t>
      </w:r>
      <w:r w:rsidR="00157548" w:rsidRPr="0066698B">
        <w:rPr>
          <w:rFonts w:ascii="Times New Roman" w:hAnsi="Times New Roman" w:cs="Times New Roman"/>
          <w:b/>
          <w:sz w:val="24"/>
          <w:szCs w:val="20"/>
          <w:lang w:val="ru-RU"/>
        </w:rPr>
        <w:t>2</w:t>
      </w:r>
      <w:r w:rsidRPr="0066698B">
        <w:rPr>
          <w:rFonts w:ascii="Times New Roman" w:hAnsi="Times New Roman" w:cs="Times New Roman"/>
          <w:b/>
          <w:sz w:val="24"/>
          <w:szCs w:val="20"/>
          <w:lang w:val="ru-RU"/>
        </w:rPr>
        <w:t>.ГОДИНИ</w:t>
      </w:r>
    </w:p>
    <w:p w14:paraId="2C07FE29" w14:textId="77777777" w:rsidR="007623D5" w:rsidRPr="0066698B" w:rsidRDefault="007623D5" w:rsidP="007623D5">
      <w:pPr>
        <w:rPr>
          <w:rFonts w:ascii="Times New Roman" w:hAnsi="Times New Roman" w:cs="Times New Roman"/>
          <w:b/>
          <w:sz w:val="24"/>
          <w:szCs w:val="24"/>
          <w:lang w:val="ru-RU"/>
        </w:rPr>
      </w:pPr>
    </w:p>
    <w:p w14:paraId="49AE43FC" w14:textId="77777777" w:rsidR="000D287A" w:rsidRPr="0066698B" w:rsidRDefault="000D287A" w:rsidP="000D287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ОБ Нови Пазар болнички је лечено </w:t>
      </w:r>
      <w:r w:rsidR="00E363C7" w:rsidRPr="0066698B">
        <w:rPr>
          <w:rFonts w:ascii="Times New Roman" w:hAnsi="Times New Roman" w:cs="Times New Roman"/>
          <w:sz w:val="24"/>
          <w:szCs w:val="24"/>
          <w:lang w:val="ru-RU"/>
        </w:rPr>
        <w:t>11907</w:t>
      </w:r>
      <w:r w:rsidRPr="0066698B">
        <w:rPr>
          <w:rFonts w:ascii="Times New Roman" w:hAnsi="Times New Roman" w:cs="Times New Roman"/>
          <w:sz w:val="24"/>
          <w:szCs w:val="24"/>
          <w:lang w:val="ru-RU"/>
        </w:rPr>
        <w:t xml:space="preserve"> болесника што је </w:t>
      </w:r>
      <w:r w:rsidR="00E513DF" w:rsidRPr="0066698B">
        <w:rPr>
          <w:rFonts w:ascii="Times New Roman" w:hAnsi="Times New Roman" w:cs="Times New Roman"/>
          <w:sz w:val="24"/>
          <w:szCs w:val="24"/>
          <w:lang w:val="ru-RU"/>
        </w:rPr>
        <w:t>1</w:t>
      </w:r>
      <w:r w:rsidR="00E363C7" w:rsidRPr="0066698B">
        <w:rPr>
          <w:rFonts w:ascii="Times New Roman" w:hAnsi="Times New Roman" w:cs="Times New Roman"/>
          <w:sz w:val="24"/>
          <w:szCs w:val="24"/>
          <w:lang w:val="ru-RU"/>
        </w:rPr>
        <w:t>42</w:t>
      </w:r>
      <w:r w:rsidRPr="0066698B">
        <w:rPr>
          <w:rFonts w:ascii="Times New Roman" w:hAnsi="Times New Roman" w:cs="Times New Roman"/>
          <w:sz w:val="24"/>
          <w:szCs w:val="24"/>
          <w:lang w:val="ru-RU"/>
        </w:rPr>
        <w:t xml:space="preserve"> болесника по лекару (рачунато на </w:t>
      </w:r>
      <w:r w:rsidR="00E513DF" w:rsidRPr="0066698B">
        <w:rPr>
          <w:rFonts w:ascii="Times New Roman" w:hAnsi="Times New Roman" w:cs="Times New Roman"/>
          <w:sz w:val="24"/>
          <w:szCs w:val="24"/>
          <w:lang w:val="ru-RU"/>
        </w:rPr>
        <w:t>84</w:t>
      </w:r>
      <w:r w:rsidRPr="0066698B">
        <w:rPr>
          <w:rFonts w:ascii="Times New Roman" w:hAnsi="Times New Roman" w:cs="Times New Roman"/>
          <w:sz w:val="24"/>
          <w:szCs w:val="24"/>
          <w:lang w:val="ru-RU"/>
        </w:rPr>
        <w:t xml:space="preserve"> лекара специјалиста који раде у одељењима са стационаром). Прошле године у овој болници је остварено укупно </w:t>
      </w:r>
      <w:r w:rsidR="00262DD8" w:rsidRPr="0066698B">
        <w:rPr>
          <w:rFonts w:ascii="Times New Roman" w:hAnsi="Times New Roman" w:cs="Times New Roman"/>
          <w:sz w:val="24"/>
          <w:szCs w:val="24"/>
          <w:lang w:val="ru-RU"/>
        </w:rPr>
        <w:t>205415</w:t>
      </w:r>
      <w:r w:rsidRPr="0066698B">
        <w:rPr>
          <w:rFonts w:ascii="Times New Roman" w:hAnsi="Times New Roman" w:cs="Times New Roman"/>
          <w:sz w:val="24"/>
          <w:szCs w:val="24"/>
          <w:lang w:val="ru-RU"/>
        </w:rPr>
        <w:t xml:space="preserve"> специјалистичк</w:t>
      </w:r>
      <w:r w:rsidR="00A310DA" w:rsidRPr="0066698B">
        <w:rPr>
          <w:rFonts w:ascii="Times New Roman" w:hAnsi="Times New Roman" w:cs="Times New Roman"/>
          <w:sz w:val="24"/>
          <w:szCs w:val="24"/>
          <w:lang w:val="ru-RU"/>
        </w:rPr>
        <w:t xml:space="preserve">их </w:t>
      </w:r>
      <w:r w:rsidRPr="0066698B">
        <w:rPr>
          <w:rFonts w:ascii="Times New Roman" w:hAnsi="Times New Roman" w:cs="Times New Roman"/>
          <w:sz w:val="24"/>
          <w:szCs w:val="24"/>
          <w:lang w:val="ru-RU"/>
        </w:rPr>
        <w:t xml:space="preserve"> прегледа од којих је </w:t>
      </w:r>
      <w:r w:rsidR="00262DD8" w:rsidRPr="0066698B">
        <w:rPr>
          <w:rFonts w:ascii="Times New Roman" w:hAnsi="Times New Roman" w:cs="Times New Roman"/>
          <w:sz w:val="24"/>
          <w:szCs w:val="24"/>
          <w:lang w:val="ru-RU"/>
        </w:rPr>
        <w:t xml:space="preserve">176714 </w:t>
      </w:r>
      <w:r w:rsidRPr="0066698B">
        <w:rPr>
          <w:rFonts w:ascii="Times New Roman" w:hAnsi="Times New Roman" w:cs="Times New Roman"/>
          <w:sz w:val="24"/>
          <w:szCs w:val="24"/>
          <w:lang w:val="ru-RU"/>
        </w:rPr>
        <w:t xml:space="preserve">за амбулантне и </w:t>
      </w:r>
      <w:r w:rsidR="00262DD8" w:rsidRPr="0066698B">
        <w:rPr>
          <w:rFonts w:ascii="Times New Roman" w:hAnsi="Times New Roman" w:cs="Times New Roman"/>
          <w:sz w:val="24"/>
          <w:szCs w:val="24"/>
          <w:lang w:val="ru-RU"/>
        </w:rPr>
        <w:t>28701</w:t>
      </w:r>
      <w:r w:rsidRPr="0066698B">
        <w:rPr>
          <w:rFonts w:ascii="Times New Roman" w:hAnsi="Times New Roman" w:cs="Times New Roman"/>
          <w:sz w:val="24"/>
          <w:szCs w:val="24"/>
          <w:lang w:val="ru-RU"/>
        </w:rPr>
        <w:t xml:space="preserve"> за стационарне пацијенте </w:t>
      </w:r>
      <w:r w:rsidRPr="0066698B">
        <w:rPr>
          <w:rFonts w:ascii="Times New Roman" w:hAnsi="Times New Roman" w:cs="Times New Roman"/>
          <w:sz w:val="24"/>
          <w:szCs w:val="24"/>
          <w:lang w:val="sr-Cyrl-CS"/>
        </w:rPr>
        <w:t xml:space="preserve">(прегледи </w:t>
      </w:r>
      <w:r w:rsidRPr="0066698B">
        <w:rPr>
          <w:rFonts w:ascii="Times New Roman" w:hAnsi="Times New Roman" w:cs="Times New Roman"/>
          <w:sz w:val="24"/>
          <w:szCs w:val="24"/>
          <w:lang w:val="ru-RU"/>
        </w:rPr>
        <w:t xml:space="preserve">специјалиста </w:t>
      </w:r>
      <w:r w:rsidRPr="0066698B">
        <w:rPr>
          <w:rFonts w:ascii="Times New Roman" w:hAnsi="Times New Roman" w:cs="Times New Roman"/>
          <w:sz w:val="24"/>
          <w:szCs w:val="24"/>
          <w:lang w:val="sr-Cyrl-CS"/>
        </w:rPr>
        <w:t xml:space="preserve">су </w:t>
      </w:r>
      <w:r w:rsidRPr="0066698B">
        <w:rPr>
          <w:rFonts w:ascii="Times New Roman" w:hAnsi="Times New Roman" w:cs="Times New Roman"/>
          <w:sz w:val="24"/>
          <w:szCs w:val="24"/>
          <w:lang w:val="ru-RU"/>
        </w:rPr>
        <w:t>саставни део болесничког дана и не фактуришу се РФЗО</w:t>
      </w:r>
      <w:r w:rsidRPr="0066698B">
        <w:rPr>
          <w:rFonts w:ascii="Times New Roman" w:hAnsi="Times New Roman" w:cs="Times New Roman"/>
          <w:sz w:val="24"/>
          <w:szCs w:val="24"/>
          <w:lang w:val="sr-Cyrl-CS"/>
        </w:rPr>
        <w:t xml:space="preserve"> зато се мали број и приказује у фактури</w:t>
      </w:r>
      <w:r w:rsidRPr="0066698B">
        <w:rPr>
          <w:rFonts w:ascii="Times New Roman" w:hAnsi="Times New Roman" w:cs="Times New Roman"/>
          <w:sz w:val="24"/>
          <w:szCs w:val="24"/>
          <w:lang w:val="ru-RU"/>
        </w:rPr>
        <w:t xml:space="preserve">) што представља </w:t>
      </w:r>
      <w:r w:rsidR="00E513DF" w:rsidRPr="0066698B">
        <w:rPr>
          <w:rFonts w:ascii="Times New Roman" w:hAnsi="Times New Roman" w:cs="Times New Roman"/>
          <w:sz w:val="24"/>
          <w:szCs w:val="24"/>
          <w:lang w:val="ru-RU"/>
        </w:rPr>
        <w:t>1</w:t>
      </w:r>
      <w:r w:rsidR="00AA2559" w:rsidRPr="0066698B">
        <w:rPr>
          <w:rFonts w:ascii="Times New Roman" w:hAnsi="Times New Roman" w:cs="Times New Roman"/>
          <w:sz w:val="24"/>
          <w:szCs w:val="24"/>
          <w:lang w:val="ru-RU"/>
        </w:rPr>
        <w:t>902</w:t>
      </w:r>
      <w:r w:rsidRPr="0066698B">
        <w:rPr>
          <w:rFonts w:ascii="Times New Roman" w:hAnsi="Times New Roman" w:cs="Times New Roman"/>
          <w:sz w:val="24"/>
          <w:szCs w:val="24"/>
          <w:lang w:val="ru-RU"/>
        </w:rPr>
        <w:t xml:space="preserve"> прегледа по лекару специјалисти (</w:t>
      </w:r>
      <w:r w:rsidR="00AA2559" w:rsidRPr="0066698B">
        <w:rPr>
          <w:rFonts w:ascii="Times New Roman" w:hAnsi="Times New Roman" w:cs="Times New Roman"/>
          <w:sz w:val="24"/>
          <w:szCs w:val="24"/>
          <w:lang w:val="ru-RU"/>
        </w:rPr>
        <w:t>108</w:t>
      </w:r>
      <w:r w:rsidRPr="0066698B">
        <w:rPr>
          <w:rFonts w:ascii="Times New Roman" w:hAnsi="Times New Roman" w:cs="Times New Roman"/>
          <w:sz w:val="24"/>
          <w:szCs w:val="24"/>
          <w:lang w:val="ru-RU"/>
        </w:rPr>
        <w:t xml:space="preserve"> лекара специјалиста који обављају специјалистичке прегледе) за годину дана.</w:t>
      </w:r>
      <w:r w:rsidRPr="0066698B">
        <w:rPr>
          <w:rFonts w:ascii="Times New Roman" w:hAnsi="Times New Roman" w:cs="Times New Roman"/>
          <w:sz w:val="24"/>
          <w:szCs w:val="24"/>
          <w:lang w:val="pl-PL"/>
        </w:rPr>
        <w:t xml:space="preserve"> </w:t>
      </w:r>
    </w:p>
    <w:p w14:paraId="3D72F343" w14:textId="77777777" w:rsidR="000D287A" w:rsidRPr="0066698B" w:rsidRDefault="000D287A" w:rsidP="007623D5">
      <w:pPr>
        <w:jc w:val="center"/>
        <w:rPr>
          <w:rFonts w:ascii="Times New Roman" w:hAnsi="Times New Roman" w:cs="Times New Roman"/>
          <w:b/>
          <w:sz w:val="24"/>
          <w:szCs w:val="20"/>
          <w:lang w:val="ru-RU"/>
        </w:rPr>
      </w:pPr>
    </w:p>
    <w:p w14:paraId="7DEB2D93" w14:textId="77777777" w:rsidR="007623D5" w:rsidRPr="0066698B" w:rsidRDefault="007623D5" w:rsidP="007623D5">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ОБИМ РАДА ЛАБОРАТОРИЈСКЕ ДИЈАГНОСТИКЕ У 20</w:t>
      </w:r>
      <w:r w:rsidR="00A73D36" w:rsidRPr="0066698B">
        <w:rPr>
          <w:rFonts w:ascii="Times New Roman" w:hAnsi="Times New Roman" w:cs="Times New Roman"/>
          <w:b/>
          <w:sz w:val="24"/>
          <w:szCs w:val="20"/>
          <w:lang w:val="ru-RU"/>
        </w:rPr>
        <w:t>2</w:t>
      </w:r>
      <w:r w:rsidR="00515C95" w:rsidRPr="0066698B">
        <w:rPr>
          <w:rFonts w:ascii="Times New Roman" w:hAnsi="Times New Roman" w:cs="Times New Roman"/>
          <w:b/>
          <w:sz w:val="24"/>
          <w:szCs w:val="20"/>
          <w:lang w:val="ru-RU"/>
        </w:rPr>
        <w:t>2</w:t>
      </w:r>
      <w:r w:rsidRPr="0066698B">
        <w:rPr>
          <w:rFonts w:ascii="Times New Roman" w:hAnsi="Times New Roman" w:cs="Times New Roman"/>
          <w:b/>
          <w:sz w:val="24"/>
          <w:szCs w:val="20"/>
          <w:lang w:val="ru-RU"/>
        </w:rPr>
        <w:t>. ГОДИНИ</w:t>
      </w:r>
    </w:p>
    <w:p w14:paraId="4240513F" w14:textId="77777777" w:rsidR="007623D5" w:rsidRPr="0066698B" w:rsidRDefault="007623D5" w:rsidP="007623D5">
      <w:pPr>
        <w:rPr>
          <w:rFonts w:ascii="Times New Roman" w:hAnsi="Times New Roman" w:cs="Times New Roman"/>
          <w:b/>
          <w:sz w:val="24"/>
          <w:szCs w:val="20"/>
          <w:lang w:val="ru-RU"/>
        </w:rPr>
      </w:pPr>
    </w:p>
    <w:p w14:paraId="3879A6A5" w14:textId="77777777" w:rsidR="00DD574E" w:rsidRPr="0066698B" w:rsidRDefault="00BB2722" w:rsidP="00F21450">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ОБ Нови Пазар лабораторијску дијагностику је у прошлој години користило </w:t>
      </w:r>
      <w:r w:rsidR="00B36F98" w:rsidRPr="0066698B">
        <w:rPr>
          <w:rFonts w:ascii="Times New Roman" w:hAnsi="Times New Roman" w:cs="Times New Roman"/>
          <w:sz w:val="24"/>
          <w:szCs w:val="24"/>
          <w:lang w:val="ru-RU"/>
        </w:rPr>
        <w:t>1</w:t>
      </w:r>
      <w:r w:rsidR="00157548" w:rsidRPr="0066698B">
        <w:rPr>
          <w:rFonts w:ascii="Times New Roman" w:hAnsi="Times New Roman" w:cs="Times New Roman"/>
          <w:sz w:val="24"/>
          <w:szCs w:val="24"/>
          <w:lang w:val="ru-RU"/>
        </w:rPr>
        <w:t>05128</w:t>
      </w:r>
      <w:r w:rsidRPr="0066698B">
        <w:rPr>
          <w:rFonts w:ascii="Times New Roman" w:hAnsi="Times New Roman" w:cs="Times New Roman"/>
          <w:sz w:val="24"/>
          <w:szCs w:val="24"/>
          <w:lang w:val="ru-RU"/>
        </w:rPr>
        <w:t xml:space="preserve"> пацијената што је </w:t>
      </w:r>
      <w:r w:rsidR="00157548" w:rsidRPr="0066698B">
        <w:rPr>
          <w:rFonts w:ascii="Times New Roman" w:hAnsi="Times New Roman" w:cs="Times New Roman"/>
          <w:sz w:val="24"/>
          <w:szCs w:val="24"/>
          <w:lang w:val="ru-RU"/>
        </w:rPr>
        <w:t>127,5</w:t>
      </w:r>
      <w:r w:rsidRPr="0066698B">
        <w:rPr>
          <w:rFonts w:ascii="Times New Roman" w:hAnsi="Times New Roman" w:cs="Times New Roman"/>
          <w:sz w:val="24"/>
          <w:szCs w:val="24"/>
          <w:lang w:val="ru-RU"/>
        </w:rPr>
        <w:t xml:space="preserve"> % у односу на план и за њих остварено </w:t>
      </w:r>
      <w:r w:rsidR="00B36F98" w:rsidRPr="0066698B">
        <w:rPr>
          <w:rFonts w:ascii="Times New Roman" w:hAnsi="Times New Roman" w:cs="Times New Roman"/>
          <w:sz w:val="24"/>
          <w:szCs w:val="24"/>
          <w:lang w:val="ru-RU"/>
        </w:rPr>
        <w:t>1</w:t>
      </w:r>
      <w:r w:rsidR="00157548" w:rsidRPr="0066698B">
        <w:rPr>
          <w:rFonts w:ascii="Times New Roman" w:hAnsi="Times New Roman" w:cs="Times New Roman"/>
          <w:sz w:val="24"/>
          <w:szCs w:val="24"/>
          <w:lang w:val="ru-RU"/>
        </w:rPr>
        <w:t>641062</w:t>
      </w:r>
      <w:r w:rsidRPr="0066698B">
        <w:rPr>
          <w:rFonts w:ascii="Times New Roman" w:hAnsi="Times New Roman" w:cs="Times New Roman"/>
          <w:sz w:val="24"/>
          <w:szCs w:val="24"/>
          <w:lang w:val="ru-RU"/>
        </w:rPr>
        <w:t xml:space="preserve"> хематолошких и биохемијских анализа и </w:t>
      </w:r>
      <w:r w:rsidR="00157548" w:rsidRPr="0066698B">
        <w:rPr>
          <w:rFonts w:ascii="Times New Roman" w:hAnsi="Times New Roman" w:cs="Times New Roman"/>
          <w:sz w:val="24"/>
          <w:szCs w:val="24"/>
          <w:lang w:val="ru-RU"/>
        </w:rPr>
        <w:t>6125</w:t>
      </w:r>
      <w:r w:rsidRPr="0066698B">
        <w:rPr>
          <w:rFonts w:ascii="Times New Roman" w:hAnsi="Times New Roman" w:cs="Times New Roman"/>
          <w:sz w:val="24"/>
          <w:szCs w:val="24"/>
          <w:lang w:val="ru-RU"/>
        </w:rPr>
        <w:t xml:space="preserve"> услуга патохистолошке лабораторије.  У Заводу за јавно здравље Нови Пазар за осигуранике филијале РФЗО урађено је 1</w:t>
      </w:r>
      <w:r w:rsidR="00B36F98" w:rsidRPr="0066698B">
        <w:rPr>
          <w:rFonts w:ascii="Times New Roman" w:hAnsi="Times New Roman" w:cs="Times New Roman"/>
          <w:sz w:val="24"/>
          <w:szCs w:val="24"/>
          <w:lang w:val="ru-RU"/>
        </w:rPr>
        <w:t>5</w:t>
      </w:r>
      <w:r w:rsidR="00157548" w:rsidRPr="0066698B">
        <w:rPr>
          <w:rFonts w:ascii="Times New Roman" w:hAnsi="Times New Roman" w:cs="Times New Roman"/>
          <w:sz w:val="24"/>
          <w:szCs w:val="24"/>
          <w:lang w:val="ru-RU"/>
        </w:rPr>
        <w:t xml:space="preserve">3494 </w:t>
      </w:r>
      <w:r w:rsidRPr="0066698B">
        <w:rPr>
          <w:rFonts w:ascii="Times New Roman" w:hAnsi="Times New Roman" w:cs="Times New Roman"/>
          <w:sz w:val="24"/>
          <w:szCs w:val="24"/>
          <w:lang w:val="ru-RU"/>
        </w:rPr>
        <w:t>микробиолошких и паразитолошких анализа. Све ове услуге су реализоване за осигуранике РФЗО што је</w:t>
      </w:r>
      <w:r w:rsidRPr="0066698B">
        <w:rPr>
          <w:rFonts w:ascii="Times New Roman" w:hAnsi="Times New Roman" w:cs="Times New Roman"/>
          <w:sz w:val="24"/>
          <w:szCs w:val="24"/>
          <w:lang w:val="sr-Cyrl-CS"/>
        </w:rPr>
        <w:t xml:space="preserve"> за</w:t>
      </w:r>
      <w:r w:rsidRPr="0066698B">
        <w:rPr>
          <w:rFonts w:ascii="Times New Roman" w:hAnsi="Times New Roman" w:cs="Times New Roman"/>
          <w:sz w:val="24"/>
          <w:szCs w:val="24"/>
          <w:lang w:val="ru-RU"/>
        </w:rPr>
        <w:t xml:space="preserve"> хематолошке и биохемијске  анализе 1</w:t>
      </w:r>
      <w:r w:rsidR="00157548" w:rsidRPr="0066698B">
        <w:rPr>
          <w:rFonts w:ascii="Times New Roman" w:hAnsi="Times New Roman" w:cs="Times New Roman"/>
          <w:sz w:val="24"/>
          <w:szCs w:val="24"/>
          <w:lang w:val="ru-RU"/>
        </w:rPr>
        <w:t>5</w:t>
      </w:r>
      <w:r w:rsidRPr="0066698B">
        <w:rPr>
          <w:rFonts w:ascii="Times New Roman" w:hAnsi="Times New Roman" w:cs="Times New Roman"/>
          <w:sz w:val="24"/>
          <w:szCs w:val="24"/>
          <w:lang w:val="ru-RU"/>
        </w:rPr>
        <w:t>,</w:t>
      </w:r>
      <w:r w:rsidR="00157548" w:rsidRPr="0066698B">
        <w:rPr>
          <w:rFonts w:ascii="Times New Roman" w:hAnsi="Times New Roman" w:cs="Times New Roman"/>
          <w:sz w:val="24"/>
          <w:szCs w:val="24"/>
          <w:lang w:val="ru-RU"/>
        </w:rPr>
        <w:t>6</w:t>
      </w:r>
      <w:r w:rsidRPr="0066698B">
        <w:rPr>
          <w:rFonts w:ascii="Times New Roman" w:hAnsi="Times New Roman" w:cs="Times New Roman"/>
          <w:sz w:val="24"/>
          <w:szCs w:val="24"/>
          <w:lang w:val="ru-RU"/>
        </w:rPr>
        <w:t xml:space="preserve">  анализа по пацијенту. </w:t>
      </w:r>
      <w:r w:rsidR="007623D5" w:rsidRPr="0066698B">
        <w:rPr>
          <w:rFonts w:ascii="Times New Roman" w:hAnsi="Times New Roman" w:cs="Times New Roman"/>
          <w:sz w:val="24"/>
          <w:szCs w:val="24"/>
          <w:lang w:val="ru-RU"/>
        </w:rPr>
        <w:t>(таб бр.41).</w:t>
      </w:r>
    </w:p>
    <w:p w14:paraId="2DFAC9BB" w14:textId="77777777" w:rsidR="00DD574E" w:rsidRPr="0066698B" w:rsidRDefault="00DD574E" w:rsidP="00F21450">
      <w:pPr>
        <w:jc w:val="both"/>
        <w:rPr>
          <w:rFonts w:ascii="Times New Roman" w:hAnsi="Times New Roman" w:cs="Times New Roman"/>
          <w:sz w:val="24"/>
          <w:szCs w:val="24"/>
          <w:lang w:val="ru-RU"/>
        </w:rPr>
      </w:pPr>
    </w:p>
    <w:p w14:paraId="0919D0D8" w14:textId="77777777" w:rsidR="007623D5" w:rsidRPr="0066698B" w:rsidRDefault="007623D5" w:rsidP="007623D5">
      <w:pPr>
        <w:jc w:val="both"/>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бр.41-Обим рада лабораторије у </w:t>
      </w:r>
      <w:r w:rsidR="004015E3" w:rsidRPr="0066698B">
        <w:rPr>
          <w:rFonts w:ascii="Times New Roman" w:hAnsi="Times New Roman" w:cs="Times New Roman"/>
          <w:b/>
          <w:sz w:val="20"/>
          <w:szCs w:val="20"/>
          <w:lang w:val="ru-RU"/>
        </w:rPr>
        <w:t xml:space="preserve">последњих пет </w:t>
      </w:r>
      <w:r w:rsidRPr="0066698B">
        <w:rPr>
          <w:rFonts w:ascii="Times New Roman" w:hAnsi="Times New Roman" w:cs="Times New Roman"/>
          <w:b/>
          <w:sz w:val="20"/>
          <w:szCs w:val="20"/>
          <w:lang w:val="ru-RU"/>
        </w:rPr>
        <w:t xml:space="preserve"> год</w:t>
      </w:r>
      <w:r w:rsidR="004015E3" w:rsidRPr="0066698B">
        <w:rPr>
          <w:rFonts w:ascii="Times New Roman" w:hAnsi="Times New Roman" w:cs="Times New Roman"/>
          <w:b/>
          <w:sz w:val="20"/>
          <w:szCs w:val="20"/>
          <w:lang w:val="ru-RU"/>
        </w:rPr>
        <w:t>ина</w:t>
      </w:r>
      <w:r w:rsidRPr="0066698B">
        <w:rPr>
          <w:rFonts w:ascii="Times New Roman" w:hAnsi="Times New Roman" w:cs="Times New Roman"/>
          <w:b/>
          <w:sz w:val="20"/>
          <w:szCs w:val="20"/>
          <w:lang w:val="ru-RU"/>
        </w:rPr>
        <w:t xml:space="preserve"> у Општој болници Н.Пазар</w:t>
      </w:r>
      <w:r w:rsidR="00B36F98" w:rsidRPr="0066698B">
        <w:rPr>
          <w:rFonts w:ascii="Times New Roman" w:hAnsi="Times New Roman" w:cs="Times New Roman"/>
          <w:b/>
          <w:sz w:val="20"/>
          <w:szCs w:val="20"/>
          <w:lang w:val="ru-RU"/>
        </w:rPr>
        <w:t xml:space="preserve"> и Заводу за јавно здравље Нови пазар</w:t>
      </w:r>
    </w:p>
    <w:p w14:paraId="3E6DB401" w14:textId="77777777" w:rsidR="007623D5" w:rsidRPr="0066698B" w:rsidRDefault="007623D5" w:rsidP="007623D5">
      <w:pPr>
        <w:jc w:val="both"/>
        <w:rPr>
          <w:rFonts w:ascii="Times New Roman" w:hAnsi="Times New Roman" w:cs="Times New Roman"/>
          <w:sz w:val="24"/>
          <w:szCs w:val="20"/>
          <w:lang w:val="ru-RU"/>
        </w:rPr>
      </w:pPr>
    </w:p>
    <w:tbl>
      <w:tblPr>
        <w:tblW w:w="8810" w:type="dxa"/>
        <w:jc w:val="center"/>
        <w:tblLook w:val="04A0" w:firstRow="1" w:lastRow="0" w:firstColumn="1" w:lastColumn="0" w:noHBand="0" w:noVBand="1"/>
      </w:tblPr>
      <w:tblGrid>
        <w:gridCol w:w="1040"/>
        <w:gridCol w:w="1260"/>
        <w:gridCol w:w="1129"/>
        <w:gridCol w:w="1442"/>
        <w:gridCol w:w="1680"/>
        <w:gridCol w:w="1236"/>
        <w:gridCol w:w="1023"/>
      </w:tblGrid>
      <w:tr w:rsidR="0066698B" w:rsidRPr="0066698B" w14:paraId="3C3822E6" w14:textId="77777777" w:rsidTr="006B4EBD">
        <w:trPr>
          <w:trHeight w:val="300"/>
          <w:jc w:val="center"/>
        </w:trPr>
        <w:tc>
          <w:tcPr>
            <w:tcW w:w="1040" w:type="dxa"/>
            <w:tcBorders>
              <w:top w:val="nil"/>
              <w:left w:val="nil"/>
              <w:bottom w:val="single" w:sz="12" w:space="0" w:color="FFFFFF"/>
              <w:right w:val="single" w:sz="4" w:space="0" w:color="FFFFFF"/>
            </w:tcBorders>
            <w:shd w:val="clear" w:color="C0504D" w:fill="C0504D"/>
            <w:noWrap/>
            <w:vAlign w:val="center"/>
            <w:hideMark/>
          </w:tcPr>
          <w:p w14:paraId="119F536C" w14:textId="77777777" w:rsidR="007623D5" w:rsidRPr="0066698B" w:rsidRDefault="007623D5" w:rsidP="0088136C">
            <w:pPr>
              <w:jc w:val="center"/>
              <w:rPr>
                <w:rFonts w:ascii="Calibri" w:eastAsia="Times New Roman" w:hAnsi="Calibri" w:cs="Calibri"/>
                <w:b/>
                <w:bCs/>
                <w:sz w:val="16"/>
                <w:szCs w:val="16"/>
              </w:rPr>
            </w:pPr>
            <w:r w:rsidRPr="0066698B">
              <w:rPr>
                <w:rFonts w:ascii="Calibri" w:eastAsia="Times New Roman" w:hAnsi="Calibri" w:cs="Calibri"/>
                <w:b/>
                <w:bCs/>
                <w:sz w:val="16"/>
                <w:szCs w:val="16"/>
              </w:rPr>
              <w:t>ГОДИНА</w:t>
            </w:r>
          </w:p>
        </w:tc>
        <w:tc>
          <w:tcPr>
            <w:tcW w:w="1260" w:type="dxa"/>
            <w:tcBorders>
              <w:top w:val="nil"/>
              <w:left w:val="nil"/>
              <w:bottom w:val="single" w:sz="12" w:space="0" w:color="FFFFFF"/>
              <w:right w:val="single" w:sz="4" w:space="0" w:color="FFFFFF"/>
            </w:tcBorders>
            <w:shd w:val="clear" w:color="C0504D" w:fill="C0504D"/>
            <w:noWrap/>
            <w:vAlign w:val="bottom"/>
            <w:hideMark/>
          </w:tcPr>
          <w:p w14:paraId="28500D89" w14:textId="77777777" w:rsidR="007623D5" w:rsidRPr="0066698B" w:rsidRDefault="007623D5" w:rsidP="0088136C">
            <w:pPr>
              <w:jc w:val="center"/>
              <w:rPr>
                <w:rFonts w:ascii="Calibri" w:eastAsia="Times New Roman" w:hAnsi="Calibri" w:cs="Calibri"/>
                <w:b/>
                <w:bCs/>
                <w:sz w:val="16"/>
                <w:szCs w:val="16"/>
              </w:rPr>
            </w:pPr>
            <w:r w:rsidRPr="0066698B">
              <w:rPr>
                <w:rFonts w:ascii="Calibri" w:eastAsia="Times New Roman" w:hAnsi="Calibri" w:cs="Calibri"/>
                <w:b/>
                <w:bCs/>
                <w:sz w:val="16"/>
                <w:szCs w:val="16"/>
              </w:rPr>
              <w:t>УСТАНОВА</w:t>
            </w:r>
          </w:p>
        </w:tc>
        <w:tc>
          <w:tcPr>
            <w:tcW w:w="1129" w:type="dxa"/>
            <w:tcBorders>
              <w:top w:val="nil"/>
              <w:left w:val="nil"/>
              <w:bottom w:val="single" w:sz="12" w:space="0" w:color="FFFFFF"/>
              <w:right w:val="single" w:sz="4" w:space="0" w:color="FFFFFF"/>
            </w:tcBorders>
            <w:shd w:val="clear" w:color="C0504D" w:fill="C0504D"/>
            <w:noWrap/>
            <w:vAlign w:val="bottom"/>
            <w:hideMark/>
          </w:tcPr>
          <w:p w14:paraId="2223F632" w14:textId="77777777" w:rsidR="007623D5" w:rsidRPr="0066698B" w:rsidRDefault="007623D5" w:rsidP="0088136C">
            <w:pPr>
              <w:jc w:val="center"/>
              <w:rPr>
                <w:rFonts w:ascii="Calibri" w:eastAsia="Times New Roman" w:hAnsi="Calibri" w:cs="Calibri"/>
                <w:b/>
                <w:bCs/>
                <w:sz w:val="16"/>
                <w:szCs w:val="16"/>
              </w:rPr>
            </w:pPr>
            <w:r w:rsidRPr="0066698B">
              <w:rPr>
                <w:rFonts w:ascii="Calibri" w:eastAsia="Times New Roman" w:hAnsi="Calibri" w:cs="Calibri"/>
                <w:b/>
                <w:bCs/>
                <w:sz w:val="16"/>
                <w:szCs w:val="16"/>
              </w:rPr>
              <w:t>БРОЈ ПАЦИЈЕНАТА</w:t>
            </w:r>
          </w:p>
        </w:tc>
        <w:tc>
          <w:tcPr>
            <w:tcW w:w="1442" w:type="dxa"/>
            <w:tcBorders>
              <w:top w:val="nil"/>
              <w:left w:val="nil"/>
              <w:bottom w:val="single" w:sz="12" w:space="0" w:color="FFFFFF"/>
              <w:right w:val="single" w:sz="4" w:space="0" w:color="FFFFFF"/>
            </w:tcBorders>
            <w:shd w:val="clear" w:color="C0504D" w:fill="C0504D"/>
            <w:noWrap/>
            <w:vAlign w:val="bottom"/>
            <w:hideMark/>
          </w:tcPr>
          <w:p w14:paraId="58A8A332" w14:textId="77777777" w:rsidR="007623D5" w:rsidRPr="0066698B" w:rsidRDefault="007623D5" w:rsidP="0088136C">
            <w:pPr>
              <w:jc w:val="center"/>
              <w:rPr>
                <w:rFonts w:ascii="Calibri" w:eastAsia="Times New Roman" w:hAnsi="Calibri" w:cs="Calibri"/>
                <w:b/>
                <w:bCs/>
                <w:sz w:val="16"/>
                <w:szCs w:val="16"/>
                <w:lang w:val="ru-RU"/>
              </w:rPr>
            </w:pPr>
            <w:r w:rsidRPr="0066698B">
              <w:rPr>
                <w:rFonts w:ascii="Calibri" w:eastAsia="Times New Roman" w:hAnsi="Calibri" w:cs="Calibri"/>
                <w:b/>
                <w:bCs/>
                <w:sz w:val="16"/>
                <w:szCs w:val="16"/>
                <w:lang w:val="ru-RU"/>
              </w:rPr>
              <w:t>БРОЈ ХЕМАТОЛОШКИХ И БИОХЕМИЈСКИХ АНАЛИЗА</w:t>
            </w:r>
          </w:p>
        </w:tc>
        <w:tc>
          <w:tcPr>
            <w:tcW w:w="1680" w:type="dxa"/>
            <w:tcBorders>
              <w:top w:val="nil"/>
              <w:left w:val="nil"/>
              <w:bottom w:val="single" w:sz="12" w:space="0" w:color="FFFFFF"/>
              <w:right w:val="single" w:sz="4" w:space="0" w:color="FFFFFF"/>
            </w:tcBorders>
            <w:shd w:val="clear" w:color="C0504D" w:fill="C0504D"/>
            <w:noWrap/>
            <w:vAlign w:val="bottom"/>
            <w:hideMark/>
          </w:tcPr>
          <w:p w14:paraId="5889967F" w14:textId="77777777" w:rsidR="007623D5" w:rsidRPr="0066698B" w:rsidRDefault="007623D5" w:rsidP="0088136C">
            <w:pPr>
              <w:jc w:val="center"/>
              <w:rPr>
                <w:rFonts w:ascii="Calibri" w:eastAsia="Times New Roman" w:hAnsi="Calibri" w:cs="Calibri"/>
                <w:b/>
                <w:bCs/>
                <w:sz w:val="16"/>
                <w:szCs w:val="16"/>
              </w:rPr>
            </w:pPr>
            <w:r w:rsidRPr="0066698B">
              <w:rPr>
                <w:rFonts w:ascii="Calibri" w:eastAsia="Times New Roman" w:hAnsi="Calibri" w:cs="Calibri"/>
                <w:b/>
                <w:bCs/>
                <w:sz w:val="16"/>
                <w:szCs w:val="16"/>
              </w:rPr>
              <w:t>БРОЈ МИКРОБИОЛОШКИХ АНАЛИЗА</w:t>
            </w:r>
          </w:p>
        </w:tc>
        <w:tc>
          <w:tcPr>
            <w:tcW w:w="1236" w:type="dxa"/>
            <w:tcBorders>
              <w:top w:val="nil"/>
              <w:left w:val="nil"/>
              <w:bottom w:val="single" w:sz="12" w:space="0" w:color="FFFFFF"/>
              <w:right w:val="single" w:sz="4" w:space="0" w:color="FFFFFF"/>
            </w:tcBorders>
            <w:shd w:val="clear" w:color="C0504D" w:fill="C0504D"/>
            <w:noWrap/>
            <w:vAlign w:val="bottom"/>
            <w:hideMark/>
          </w:tcPr>
          <w:p w14:paraId="315F5E1B" w14:textId="77777777" w:rsidR="007623D5" w:rsidRPr="0066698B" w:rsidRDefault="007623D5" w:rsidP="0088136C">
            <w:pPr>
              <w:jc w:val="center"/>
              <w:rPr>
                <w:rFonts w:ascii="Calibri" w:eastAsia="Times New Roman" w:hAnsi="Calibri" w:cs="Calibri"/>
                <w:b/>
                <w:bCs/>
                <w:sz w:val="16"/>
                <w:szCs w:val="16"/>
              </w:rPr>
            </w:pPr>
            <w:r w:rsidRPr="0066698B">
              <w:rPr>
                <w:rFonts w:ascii="Calibri" w:eastAsia="Times New Roman" w:hAnsi="Calibri" w:cs="Calibri"/>
                <w:b/>
                <w:bCs/>
                <w:sz w:val="16"/>
                <w:szCs w:val="16"/>
              </w:rPr>
              <w:t>БРОЈ ПАТОЛОШКИХ АНАЛИЗА</w:t>
            </w:r>
          </w:p>
        </w:tc>
        <w:tc>
          <w:tcPr>
            <w:tcW w:w="1023" w:type="dxa"/>
            <w:tcBorders>
              <w:top w:val="nil"/>
              <w:left w:val="nil"/>
              <w:bottom w:val="single" w:sz="12" w:space="0" w:color="FFFFFF"/>
              <w:right w:val="nil"/>
            </w:tcBorders>
            <w:shd w:val="clear" w:color="C0504D" w:fill="C0504D"/>
            <w:noWrap/>
            <w:vAlign w:val="bottom"/>
            <w:hideMark/>
          </w:tcPr>
          <w:p w14:paraId="32A9EEBA" w14:textId="77777777" w:rsidR="007623D5" w:rsidRPr="0066698B" w:rsidRDefault="007623D5" w:rsidP="0088136C">
            <w:pPr>
              <w:jc w:val="center"/>
              <w:rPr>
                <w:rFonts w:ascii="Calibri" w:eastAsia="Times New Roman" w:hAnsi="Calibri" w:cs="Calibri"/>
                <w:b/>
                <w:bCs/>
                <w:sz w:val="16"/>
                <w:szCs w:val="16"/>
                <w:lang w:val="ru-RU"/>
              </w:rPr>
            </w:pPr>
            <w:r w:rsidRPr="0066698B">
              <w:rPr>
                <w:rFonts w:ascii="Calibri" w:eastAsia="Times New Roman" w:hAnsi="Calibri" w:cs="Calibri"/>
                <w:b/>
                <w:bCs/>
                <w:sz w:val="16"/>
                <w:szCs w:val="16"/>
                <w:lang w:val="ru-RU"/>
              </w:rPr>
              <w:t>ПРОСЕЧАН БРОЈ АНАЛИЗА ПО ПАЦИЈЕНТУ</w:t>
            </w:r>
          </w:p>
        </w:tc>
      </w:tr>
      <w:tr w:rsidR="0066698B" w:rsidRPr="0066698B" w14:paraId="0348453A" w14:textId="77777777" w:rsidTr="006B4EBD">
        <w:trPr>
          <w:trHeight w:val="300"/>
          <w:jc w:val="center"/>
        </w:trPr>
        <w:tc>
          <w:tcPr>
            <w:tcW w:w="1040" w:type="dxa"/>
            <w:tcBorders>
              <w:top w:val="nil"/>
              <w:left w:val="nil"/>
              <w:bottom w:val="nil"/>
              <w:right w:val="single" w:sz="4" w:space="0" w:color="FFFFFF"/>
            </w:tcBorders>
            <w:shd w:val="clear" w:color="F2DDDC" w:fill="F2DDDC"/>
            <w:noWrap/>
            <w:vAlign w:val="bottom"/>
            <w:hideMark/>
          </w:tcPr>
          <w:p w14:paraId="509F966A"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2018.</w:t>
            </w:r>
          </w:p>
        </w:tc>
        <w:tc>
          <w:tcPr>
            <w:tcW w:w="1260" w:type="dxa"/>
            <w:tcBorders>
              <w:top w:val="nil"/>
              <w:left w:val="nil"/>
              <w:bottom w:val="nil"/>
              <w:right w:val="single" w:sz="4" w:space="0" w:color="FFFFFF"/>
            </w:tcBorders>
            <w:shd w:val="clear" w:color="F2DDDC" w:fill="F2DDDC"/>
            <w:noWrap/>
            <w:vAlign w:val="bottom"/>
            <w:hideMark/>
          </w:tcPr>
          <w:p w14:paraId="155A3794"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ОБ Н.Пазар</w:t>
            </w:r>
          </w:p>
        </w:tc>
        <w:tc>
          <w:tcPr>
            <w:tcW w:w="1129" w:type="dxa"/>
            <w:tcBorders>
              <w:top w:val="nil"/>
              <w:left w:val="nil"/>
              <w:bottom w:val="nil"/>
              <w:right w:val="single" w:sz="4" w:space="0" w:color="FFFFFF"/>
            </w:tcBorders>
            <w:shd w:val="clear" w:color="F2DDDC" w:fill="F2DDDC"/>
            <w:noWrap/>
            <w:vAlign w:val="bottom"/>
            <w:hideMark/>
          </w:tcPr>
          <w:p w14:paraId="4112DECA"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78697</w:t>
            </w:r>
          </w:p>
        </w:tc>
        <w:tc>
          <w:tcPr>
            <w:tcW w:w="1442" w:type="dxa"/>
            <w:tcBorders>
              <w:top w:val="nil"/>
              <w:left w:val="nil"/>
              <w:bottom w:val="nil"/>
              <w:right w:val="single" w:sz="4" w:space="0" w:color="FFFFFF"/>
            </w:tcBorders>
            <w:shd w:val="clear" w:color="F2DDDC" w:fill="F2DDDC"/>
            <w:noWrap/>
            <w:vAlign w:val="bottom"/>
            <w:hideMark/>
          </w:tcPr>
          <w:p w14:paraId="0BF9C3CD"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911174</w:t>
            </w:r>
          </w:p>
        </w:tc>
        <w:tc>
          <w:tcPr>
            <w:tcW w:w="1680" w:type="dxa"/>
            <w:tcBorders>
              <w:top w:val="nil"/>
              <w:left w:val="nil"/>
              <w:bottom w:val="nil"/>
              <w:right w:val="single" w:sz="4" w:space="0" w:color="FFFFFF"/>
            </w:tcBorders>
            <w:shd w:val="clear" w:color="F2DDDC" w:fill="F2DDDC"/>
            <w:noWrap/>
            <w:vAlign w:val="bottom"/>
            <w:hideMark/>
          </w:tcPr>
          <w:p w14:paraId="07D94FD7"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163790</w:t>
            </w:r>
          </w:p>
        </w:tc>
        <w:tc>
          <w:tcPr>
            <w:tcW w:w="1236" w:type="dxa"/>
            <w:tcBorders>
              <w:top w:val="nil"/>
              <w:left w:val="nil"/>
              <w:bottom w:val="nil"/>
              <w:right w:val="single" w:sz="4" w:space="0" w:color="FFFFFF"/>
            </w:tcBorders>
            <w:shd w:val="clear" w:color="F2DDDC" w:fill="F2DDDC"/>
            <w:noWrap/>
            <w:vAlign w:val="bottom"/>
            <w:hideMark/>
          </w:tcPr>
          <w:p w14:paraId="36D89FB5"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7068</w:t>
            </w:r>
          </w:p>
        </w:tc>
        <w:tc>
          <w:tcPr>
            <w:tcW w:w="1023" w:type="dxa"/>
            <w:tcBorders>
              <w:top w:val="nil"/>
              <w:left w:val="nil"/>
              <w:bottom w:val="nil"/>
              <w:right w:val="nil"/>
            </w:tcBorders>
            <w:shd w:val="clear" w:color="F2DDDC" w:fill="F2DDDC"/>
            <w:noWrap/>
            <w:vAlign w:val="bottom"/>
            <w:hideMark/>
          </w:tcPr>
          <w:p w14:paraId="2F73A9DD"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13,75</w:t>
            </w:r>
          </w:p>
        </w:tc>
      </w:tr>
      <w:tr w:rsidR="0066698B" w:rsidRPr="0066698B" w14:paraId="6B7CFA0E" w14:textId="77777777" w:rsidTr="006B4EBD">
        <w:trPr>
          <w:trHeight w:val="300"/>
          <w:jc w:val="center"/>
        </w:trPr>
        <w:tc>
          <w:tcPr>
            <w:tcW w:w="1040" w:type="dxa"/>
            <w:tcBorders>
              <w:top w:val="nil"/>
              <w:left w:val="nil"/>
              <w:bottom w:val="nil"/>
              <w:right w:val="single" w:sz="4" w:space="0" w:color="FFFFFF"/>
            </w:tcBorders>
            <w:shd w:val="clear" w:color="F2DDDC" w:fill="F2DDDC"/>
            <w:noWrap/>
            <w:vAlign w:val="bottom"/>
            <w:hideMark/>
          </w:tcPr>
          <w:p w14:paraId="06946F8E"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2019.</w:t>
            </w:r>
          </w:p>
        </w:tc>
        <w:tc>
          <w:tcPr>
            <w:tcW w:w="1260" w:type="dxa"/>
            <w:tcBorders>
              <w:top w:val="nil"/>
              <w:left w:val="nil"/>
              <w:bottom w:val="nil"/>
              <w:right w:val="single" w:sz="4" w:space="0" w:color="FFFFFF"/>
            </w:tcBorders>
            <w:shd w:val="clear" w:color="F2DDDC" w:fill="F2DDDC"/>
            <w:noWrap/>
            <w:vAlign w:val="bottom"/>
            <w:hideMark/>
          </w:tcPr>
          <w:p w14:paraId="078857E2"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ОБ Н.Пазар</w:t>
            </w:r>
          </w:p>
        </w:tc>
        <w:tc>
          <w:tcPr>
            <w:tcW w:w="1129" w:type="dxa"/>
            <w:tcBorders>
              <w:top w:val="nil"/>
              <w:left w:val="nil"/>
              <w:bottom w:val="nil"/>
              <w:right w:val="single" w:sz="4" w:space="0" w:color="FFFFFF"/>
            </w:tcBorders>
            <w:shd w:val="clear" w:color="F2DDDC" w:fill="F2DDDC"/>
            <w:noWrap/>
            <w:vAlign w:val="bottom"/>
            <w:hideMark/>
          </w:tcPr>
          <w:p w14:paraId="14A0338A"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83063</w:t>
            </w:r>
          </w:p>
        </w:tc>
        <w:tc>
          <w:tcPr>
            <w:tcW w:w="1442" w:type="dxa"/>
            <w:tcBorders>
              <w:top w:val="nil"/>
              <w:left w:val="nil"/>
              <w:bottom w:val="nil"/>
              <w:right w:val="single" w:sz="4" w:space="0" w:color="FFFFFF"/>
            </w:tcBorders>
            <w:shd w:val="clear" w:color="F2DDDC" w:fill="F2DDDC"/>
            <w:noWrap/>
            <w:vAlign w:val="bottom"/>
            <w:hideMark/>
          </w:tcPr>
          <w:p w14:paraId="60E5F36D"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1117763</w:t>
            </w:r>
          </w:p>
        </w:tc>
        <w:tc>
          <w:tcPr>
            <w:tcW w:w="1680" w:type="dxa"/>
            <w:tcBorders>
              <w:top w:val="nil"/>
              <w:left w:val="nil"/>
              <w:bottom w:val="nil"/>
              <w:right w:val="single" w:sz="4" w:space="0" w:color="FFFFFF"/>
            </w:tcBorders>
            <w:shd w:val="clear" w:color="F2DDDC" w:fill="F2DDDC"/>
            <w:noWrap/>
            <w:vAlign w:val="bottom"/>
            <w:hideMark/>
          </w:tcPr>
          <w:p w14:paraId="70B87BAE"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159111</w:t>
            </w:r>
          </w:p>
        </w:tc>
        <w:tc>
          <w:tcPr>
            <w:tcW w:w="1236" w:type="dxa"/>
            <w:tcBorders>
              <w:top w:val="nil"/>
              <w:left w:val="nil"/>
              <w:bottom w:val="nil"/>
              <w:right w:val="single" w:sz="4" w:space="0" w:color="FFFFFF"/>
            </w:tcBorders>
            <w:shd w:val="clear" w:color="F2DDDC" w:fill="F2DDDC"/>
            <w:noWrap/>
            <w:vAlign w:val="bottom"/>
            <w:hideMark/>
          </w:tcPr>
          <w:p w14:paraId="706DAF4E"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8581</w:t>
            </w:r>
          </w:p>
        </w:tc>
        <w:tc>
          <w:tcPr>
            <w:tcW w:w="1023" w:type="dxa"/>
            <w:tcBorders>
              <w:top w:val="nil"/>
              <w:left w:val="nil"/>
              <w:bottom w:val="nil"/>
              <w:right w:val="nil"/>
            </w:tcBorders>
            <w:shd w:val="clear" w:color="F2DDDC" w:fill="F2DDDC"/>
            <w:noWrap/>
            <w:vAlign w:val="bottom"/>
            <w:hideMark/>
          </w:tcPr>
          <w:p w14:paraId="3AEB2F29" w14:textId="77777777" w:rsidR="007623D5" w:rsidRPr="0066698B" w:rsidRDefault="007623D5" w:rsidP="0088136C">
            <w:pPr>
              <w:jc w:val="center"/>
              <w:rPr>
                <w:rFonts w:ascii="Calibri" w:eastAsia="Times New Roman" w:hAnsi="Calibri" w:cs="Calibri"/>
                <w:sz w:val="18"/>
                <w:szCs w:val="18"/>
              </w:rPr>
            </w:pPr>
            <w:r w:rsidRPr="0066698B">
              <w:rPr>
                <w:rFonts w:ascii="Calibri" w:eastAsia="Times New Roman" w:hAnsi="Calibri" w:cs="Calibri"/>
                <w:sz w:val="18"/>
                <w:szCs w:val="18"/>
              </w:rPr>
              <w:t>15,48</w:t>
            </w:r>
          </w:p>
        </w:tc>
      </w:tr>
      <w:tr w:rsidR="0066698B" w:rsidRPr="0066698B" w14:paraId="7FBBE21B" w14:textId="77777777" w:rsidTr="006B4EBD">
        <w:trPr>
          <w:trHeight w:val="300"/>
          <w:jc w:val="center"/>
        </w:trPr>
        <w:tc>
          <w:tcPr>
            <w:tcW w:w="1040" w:type="dxa"/>
            <w:tcBorders>
              <w:top w:val="nil"/>
              <w:left w:val="nil"/>
              <w:bottom w:val="nil"/>
              <w:right w:val="single" w:sz="4" w:space="0" w:color="FFFFFF"/>
            </w:tcBorders>
            <w:shd w:val="clear" w:color="F2DDDC" w:fill="F2DDDC"/>
            <w:noWrap/>
            <w:vAlign w:val="bottom"/>
            <w:hideMark/>
          </w:tcPr>
          <w:p w14:paraId="3491D3D6" w14:textId="77777777" w:rsidR="00A73D36" w:rsidRPr="0066698B" w:rsidRDefault="00A73D36" w:rsidP="0088136C">
            <w:pPr>
              <w:jc w:val="center"/>
              <w:rPr>
                <w:rFonts w:ascii="Calibri" w:eastAsia="Times New Roman" w:hAnsi="Calibri" w:cs="Calibri"/>
                <w:sz w:val="18"/>
                <w:szCs w:val="18"/>
              </w:rPr>
            </w:pPr>
            <w:r w:rsidRPr="0066698B">
              <w:rPr>
                <w:rFonts w:ascii="Calibri" w:eastAsia="Times New Roman" w:hAnsi="Calibri" w:cs="Calibri"/>
                <w:sz w:val="18"/>
                <w:szCs w:val="18"/>
              </w:rPr>
              <w:t>2020.</w:t>
            </w:r>
          </w:p>
        </w:tc>
        <w:tc>
          <w:tcPr>
            <w:tcW w:w="1260" w:type="dxa"/>
            <w:tcBorders>
              <w:top w:val="nil"/>
              <w:left w:val="nil"/>
              <w:bottom w:val="nil"/>
              <w:right w:val="single" w:sz="4" w:space="0" w:color="FFFFFF"/>
            </w:tcBorders>
            <w:shd w:val="clear" w:color="F2DDDC" w:fill="F2DDDC"/>
            <w:noWrap/>
            <w:vAlign w:val="bottom"/>
            <w:hideMark/>
          </w:tcPr>
          <w:p w14:paraId="5978902F" w14:textId="77777777" w:rsidR="00A73D36" w:rsidRPr="0066698B" w:rsidRDefault="00A73D36" w:rsidP="0088136C">
            <w:pPr>
              <w:jc w:val="center"/>
              <w:rPr>
                <w:rFonts w:ascii="Calibri" w:eastAsia="Times New Roman" w:hAnsi="Calibri" w:cs="Calibri"/>
                <w:sz w:val="18"/>
                <w:szCs w:val="18"/>
              </w:rPr>
            </w:pPr>
            <w:r w:rsidRPr="0066698B">
              <w:rPr>
                <w:rFonts w:ascii="Calibri" w:eastAsia="Times New Roman" w:hAnsi="Calibri" w:cs="Calibri"/>
                <w:sz w:val="18"/>
                <w:szCs w:val="18"/>
              </w:rPr>
              <w:t>ОБ Н.Пазар</w:t>
            </w:r>
          </w:p>
        </w:tc>
        <w:tc>
          <w:tcPr>
            <w:tcW w:w="1129" w:type="dxa"/>
            <w:tcBorders>
              <w:top w:val="nil"/>
              <w:left w:val="nil"/>
              <w:bottom w:val="nil"/>
              <w:right w:val="single" w:sz="4" w:space="0" w:color="FFFFFF"/>
            </w:tcBorders>
            <w:shd w:val="clear" w:color="F2DDDC" w:fill="F2DDDC"/>
            <w:noWrap/>
            <w:vAlign w:val="bottom"/>
            <w:hideMark/>
          </w:tcPr>
          <w:p w14:paraId="014033F1" w14:textId="77777777" w:rsidR="00A73D36" w:rsidRPr="0066698B" w:rsidRDefault="00A73D36" w:rsidP="0088136C">
            <w:pPr>
              <w:jc w:val="center"/>
              <w:rPr>
                <w:rFonts w:ascii="Calibri" w:eastAsia="Times New Roman" w:hAnsi="Calibri" w:cs="Calibri"/>
                <w:sz w:val="18"/>
                <w:szCs w:val="18"/>
              </w:rPr>
            </w:pPr>
            <w:r w:rsidRPr="0066698B">
              <w:rPr>
                <w:rFonts w:ascii="Calibri" w:eastAsia="Times New Roman" w:hAnsi="Calibri" w:cs="Calibri"/>
                <w:sz w:val="18"/>
                <w:szCs w:val="18"/>
              </w:rPr>
              <w:t>70654</w:t>
            </w:r>
          </w:p>
        </w:tc>
        <w:tc>
          <w:tcPr>
            <w:tcW w:w="1442" w:type="dxa"/>
            <w:tcBorders>
              <w:top w:val="nil"/>
              <w:left w:val="nil"/>
              <w:bottom w:val="nil"/>
              <w:right w:val="single" w:sz="4" w:space="0" w:color="FFFFFF"/>
            </w:tcBorders>
            <w:shd w:val="clear" w:color="F2DDDC" w:fill="F2DDDC"/>
            <w:noWrap/>
            <w:vAlign w:val="bottom"/>
            <w:hideMark/>
          </w:tcPr>
          <w:p w14:paraId="1715685D" w14:textId="77777777" w:rsidR="00A73D36" w:rsidRPr="0066698B" w:rsidRDefault="00A73D36" w:rsidP="0088136C">
            <w:pPr>
              <w:jc w:val="center"/>
              <w:rPr>
                <w:rFonts w:ascii="Calibri" w:eastAsia="Times New Roman" w:hAnsi="Calibri" w:cs="Calibri"/>
                <w:sz w:val="18"/>
                <w:szCs w:val="18"/>
              </w:rPr>
            </w:pPr>
            <w:r w:rsidRPr="0066698B">
              <w:rPr>
                <w:rFonts w:ascii="Calibri" w:eastAsia="Times New Roman" w:hAnsi="Calibri" w:cs="Calibri"/>
                <w:sz w:val="18"/>
                <w:szCs w:val="18"/>
              </w:rPr>
              <w:t>919869</w:t>
            </w:r>
          </w:p>
        </w:tc>
        <w:tc>
          <w:tcPr>
            <w:tcW w:w="1680" w:type="dxa"/>
            <w:tcBorders>
              <w:top w:val="nil"/>
              <w:left w:val="nil"/>
              <w:bottom w:val="nil"/>
              <w:right w:val="single" w:sz="4" w:space="0" w:color="FFFFFF"/>
            </w:tcBorders>
            <w:shd w:val="clear" w:color="F2DDDC" w:fill="F2DDDC"/>
            <w:noWrap/>
            <w:vAlign w:val="bottom"/>
            <w:hideMark/>
          </w:tcPr>
          <w:p w14:paraId="2B517A06" w14:textId="77777777" w:rsidR="00A73D36" w:rsidRPr="0066698B" w:rsidRDefault="00A73D36" w:rsidP="0088136C">
            <w:pPr>
              <w:jc w:val="center"/>
              <w:rPr>
                <w:rFonts w:ascii="Calibri" w:eastAsia="Times New Roman" w:hAnsi="Calibri" w:cs="Calibri"/>
                <w:sz w:val="18"/>
                <w:szCs w:val="18"/>
              </w:rPr>
            </w:pPr>
            <w:r w:rsidRPr="0066698B">
              <w:rPr>
                <w:rFonts w:ascii="Calibri" w:eastAsia="Times New Roman" w:hAnsi="Calibri" w:cs="Calibri"/>
                <w:sz w:val="18"/>
                <w:szCs w:val="18"/>
              </w:rPr>
              <w:t>144720</w:t>
            </w:r>
          </w:p>
        </w:tc>
        <w:tc>
          <w:tcPr>
            <w:tcW w:w="1236" w:type="dxa"/>
            <w:tcBorders>
              <w:top w:val="nil"/>
              <w:left w:val="nil"/>
              <w:bottom w:val="nil"/>
              <w:right w:val="single" w:sz="4" w:space="0" w:color="FFFFFF"/>
            </w:tcBorders>
            <w:shd w:val="clear" w:color="F2DDDC" w:fill="F2DDDC"/>
            <w:noWrap/>
            <w:vAlign w:val="bottom"/>
            <w:hideMark/>
          </w:tcPr>
          <w:p w14:paraId="6FC30D09" w14:textId="77777777" w:rsidR="00A73D36" w:rsidRPr="0066698B" w:rsidRDefault="00A73D36" w:rsidP="0088136C">
            <w:pPr>
              <w:jc w:val="center"/>
              <w:rPr>
                <w:rFonts w:ascii="Calibri" w:eastAsia="Times New Roman" w:hAnsi="Calibri" w:cs="Calibri"/>
                <w:sz w:val="18"/>
                <w:szCs w:val="18"/>
              </w:rPr>
            </w:pPr>
            <w:r w:rsidRPr="0066698B">
              <w:rPr>
                <w:rFonts w:ascii="Calibri" w:eastAsia="Times New Roman" w:hAnsi="Calibri" w:cs="Calibri"/>
                <w:sz w:val="18"/>
                <w:szCs w:val="18"/>
              </w:rPr>
              <w:t>4950</w:t>
            </w:r>
          </w:p>
        </w:tc>
        <w:tc>
          <w:tcPr>
            <w:tcW w:w="1023" w:type="dxa"/>
            <w:tcBorders>
              <w:top w:val="nil"/>
              <w:left w:val="nil"/>
              <w:bottom w:val="nil"/>
              <w:right w:val="nil"/>
            </w:tcBorders>
            <w:shd w:val="clear" w:color="F2DDDC" w:fill="F2DDDC"/>
            <w:noWrap/>
            <w:vAlign w:val="bottom"/>
            <w:hideMark/>
          </w:tcPr>
          <w:p w14:paraId="28D7F417" w14:textId="77777777" w:rsidR="00A73D36" w:rsidRPr="0066698B" w:rsidRDefault="00A73D36" w:rsidP="0088136C">
            <w:pPr>
              <w:jc w:val="center"/>
              <w:rPr>
                <w:rFonts w:ascii="Calibri" w:eastAsia="Times New Roman" w:hAnsi="Calibri" w:cs="Calibri"/>
                <w:sz w:val="18"/>
                <w:szCs w:val="18"/>
              </w:rPr>
            </w:pPr>
            <w:r w:rsidRPr="0066698B">
              <w:rPr>
                <w:rFonts w:ascii="Calibri" w:eastAsia="Times New Roman" w:hAnsi="Calibri" w:cs="Calibri"/>
                <w:sz w:val="18"/>
                <w:szCs w:val="18"/>
              </w:rPr>
              <w:t>13,1</w:t>
            </w:r>
          </w:p>
        </w:tc>
      </w:tr>
      <w:tr w:rsidR="0066698B" w:rsidRPr="0066698B" w14:paraId="773CA20E" w14:textId="77777777" w:rsidTr="006B4EBD">
        <w:trPr>
          <w:trHeight w:val="300"/>
          <w:jc w:val="center"/>
        </w:trPr>
        <w:tc>
          <w:tcPr>
            <w:tcW w:w="1040" w:type="dxa"/>
            <w:tcBorders>
              <w:top w:val="nil"/>
              <w:left w:val="nil"/>
              <w:bottom w:val="nil"/>
              <w:right w:val="single" w:sz="4" w:space="0" w:color="FFFFFF"/>
            </w:tcBorders>
            <w:shd w:val="clear" w:color="F2DDDC" w:fill="F2DDDC"/>
            <w:noWrap/>
            <w:vAlign w:val="bottom"/>
            <w:hideMark/>
          </w:tcPr>
          <w:p w14:paraId="65DE1826" w14:textId="77777777" w:rsidR="00A310DA" w:rsidRPr="0066698B" w:rsidRDefault="00A310DA" w:rsidP="0088136C">
            <w:pPr>
              <w:jc w:val="center"/>
              <w:rPr>
                <w:rFonts w:ascii="Calibri" w:eastAsia="Times New Roman" w:hAnsi="Calibri" w:cs="Calibri"/>
                <w:sz w:val="18"/>
                <w:szCs w:val="18"/>
              </w:rPr>
            </w:pPr>
            <w:r w:rsidRPr="0066698B">
              <w:rPr>
                <w:rFonts w:ascii="Calibri" w:eastAsia="Times New Roman" w:hAnsi="Calibri" w:cs="Calibri"/>
                <w:sz w:val="18"/>
                <w:szCs w:val="18"/>
              </w:rPr>
              <w:t>2021.</w:t>
            </w:r>
          </w:p>
        </w:tc>
        <w:tc>
          <w:tcPr>
            <w:tcW w:w="1260" w:type="dxa"/>
            <w:tcBorders>
              <w:top w:val="nil"/>
              <w:left w:val="nil"/>
              <w:bottom w:val="nil"/>
              <w:right w:val="single" w:sz="4" w:space="0" w:color="FFFFFF"/>
            </w:tcBorders>
            <w:shd w:val="clear" w:color="F2DDDC" w:fill="F2DDDC"/>
            <w:noWrap/>
            <w:vAlign w:val="bottom"/>
            <w:hideMark/>
          </w:tcPr>
          <w:p w14:paraId="14514AD7" w14:textId="77777777" w:rsidR="00A310DA" w:rsidRPr="0066698B" w:rsidRDefault="00A310DA" w:rsidP="0088136C">
            <w:pPr>
              <w:jc w:val="center"/>
              <w:rPr>
                <w:rFonts w:ascii="Calibri" w:eastAsia="Times New Roman" w:hAnsi="Calibri" w:cs="Calibri"/>
                <w:sz w:val="18"/>
                <w:szCs w:val="18"/>
              </w:rPr>
            </w:pPr>
            <w:r w:rsidRPr="0066698B">
              <w:rPr>
                <w:rFonts w:ascii="Calibri" w:eastAsia="Times New Roman" w:hAnsi="Calibri" w:cs="Calibri"/>
                <w:sz w:val="18"/>
                <w:szCs w:val="18"/>
              </w:rPr>
              <w:t>ОБ Н.Пазар</w:t>
            </w:r>
          </w:p>
        </w:tc>
        <w:tc>
          <w:tcPr>
            <w:tcW w:w="1129" w:type="dxa"/>
            <w:tcBorders>
              <w:top w:val="nil"/>
              <w:left w:val="nil"/>
              <w:bottom w:val="nil"/>
              <w:right w:val="single" w:sz="4" w:space="0" w:color="FFFFFF"/>
            </w:tcBorders>
            <w:shd w:val="clear" w:color="F2DDDC" w:fill="F2DDDC"/>
            <w:noWrap/>
            <w:vAlign w:val="bottom"/>
            <w:hideMark/>
          </w:tcPr>
          <w:p w14:paraId="0DB0D634" w14:textId="77777777" w:rsidR="00A310DA" w:rsidRPr="0066698B" w:rsidRDefault="00A310DA" w:rsidP="0088136C">
            <w:pPr>
              <w:jc w:val="center"/>
              <w:rPr>
                <w:rFonts w:ascii="Calibri" w:eastAsia="Times New Roman" w:hAnsi="Calibri" w:cs="Calibri"/>
                <w:sz w:val="18"/>
                <w:szCs w:val="18"/>
              </w:rPr>
            </w:pPr>
            <w:r w:rsidRPr="0066698B">
              <w:rPr>
                <w:rFonts w:ascii="Calibri" w:eastAsia="Times New Roman" w:hAnsi="Calibri" w:cs="Calibri"/>
                <w:sz w:val="18"/>
                <w:szCs w:val="18"/>
              </w:rPr>
              <w:t>117153</w:t>
            </w:r>
          </w:p>
        </w:tc>
        <w:tc>
          <w:tcPr>
            <w:tcW w:w="1442" w:type="dxa"/>
            <w:tcBorders>
              <w:top w:val="nil"/>
              <w:left w:val="nil"/>
              <w:bottom w:val="nil"/>
              <w:right w:val="single" w:sz="4" w:space="0" w:color="FFFFFF"/>
            </w:tcBorders>
            <w:shd w:val="clear" w:color="F2DDDC" w:fill="F2DDDC"/>
            <w:noWrap/>
            <w:vAlign w:val="bottom"/>
            <w:hideMark/>
          </w:tcPr>
          <w:p w14:paraId="54162FED" w14:textId="77777777" w:rsidR="00A310DA" w:rsidRPr="0066698B" w:rsidRDefault="00A310DA" w:rsidP="0088136C">
            <w:pPr>
              <w:jc w:val="center"/>
              <w:rPr>
                <w:rFonts w:ascii="Calibri" w:eastAsia="Times New Roman" w:hAnsi="Calibri" w:cs="Calibri"/>
                <w:sz w:val="18"/>
                <w:szCs w:val="18"/>
              </w:rPr>
            </w:pPr>
            <w:r w:rsidRPr="0066698B">
              <w:rPr>
                <w:rFonts w:ascii="Calibri" w:eastAsia="Times New Roman" w:hAnsi="Calibri" w:cs="Calibri"/>
                <w:sz w:val="18"/>
                <w:szCs w:val="18"/>
              </w:rPr>
              <w:t>1599561</w:t>
            </w:r>
          </w:p>
        </w:tc>
        <w:tc>
          <w:tcPr>
            <w:tcW w:w="1680" w:type="dxa"/>
            <w:tcBorders>
              <w:top w:val="nil"/>
              <w:left w:val="nil"/>
              <w:bottom w:val="nil"/>
              <w:right w:val="single" w:sz="4" w:space="0" w:color="FFFFFF"/>
            </w:tcBorders>
            <w:shd w:val="clear" w:color="F2DDDC" w:fill="F2DDDC"/>
            <w:noWrap/>
            <w:vAlign w:val="bottom"/>
            <w:hideMark/>
          </w:tcPr>
          <w:p w14:paraId="72398949" w14:textId="77777777" w:rsidR="00A310DA" w:rsidRPr="0066698B" w:rsidRDefault="00A310DA" w:rsidP="0088136C">
            <w:pPr>
              <w:jc w:val="center"/>
              <w:rPr>
                <w:rFonts w:ascii="Calibri" w:eastAsia="Times New Roman" w:hAnsi="Calibri" w:cs="Calibri"/>
                <w:sz w:val="18"/>
                <w:szCs w:val="18"/>
              </w:rPr>
            </w:pPr>
            <w:r w:rsidRPr="0066698B">
              <w:rPr>
                <w:rFonts w:ascii="Calibri" w:eastAsia="Times New Roman" w:hAnsi="Calibri" w:cs="Calibri"/>
                <w:sz w:val="18"/>
                <w:szCs w:val="18"/>
              </w:rPr>
              <w:t>151709</w:t>
            </w:r>
          </w:p>
        </w:tc>
        <w:tc>
          <w:tcPr>
            <w:tcW w:w="1236" w:type="dxa"/>
            <w:tcBorders>
              <w:top w:val="nil"/>
              <w:left w:val="nil"/>
              <w:bottom w:val="nil"/>
              <w:right w:val="single" w:sz="4" w:space="0" w:color="FFFFFF"/>
            </w:tcBorders>
            <w:shd w:val="clear" w:color="F2DDDC" w:fill="F2DDDC"/>
            <w:noWrap/>
            <w:vAlign w:val="bottom"/>
            <w:hideMark/>
          </w:tcPr>
          <w:p w14:paraId="2454AED5" w14:textId="77777777" w:rsidR="00A310DA" w:rsidRPr="0066698B" w:rsidRDefault="00A310DA" w:rsidP="0088136C">
            <w:pPr>
              <w:jc w:val="center"/>
              <w:rPr>
                <w:rFonts w:ascii="Calibri" w:eastAsia="Times New Roman" w:hAnsi="Calibri" w:cs="Calibri"/>
                <w:sz w:val="18"/>
                <w:szCs w:val="18"/>
              </w:rPr>
            </w:pPr>
            <w:r w:rsidRPr="0066698B">
              <w:rPr>
                <w:rFonts w:ascii="Calibri" w:eastAsia="Times New Roman" w:hAnsi="Calibri" w:cs="Calibri"/>
                <w:sz w:val="18"/>
                <w:szCs w:val="18"/>
              </w:rPr>
              <w:t>5043</w:t>
            </w:r>
          </w:p>
        </w:tc>
        <w:tc>
          <w:tcPr>
            <w:tcW w:w="1023" w:type="dxa"/>
            <w:tcBorders>
              <w:top w:val="nil"/>
              <w:left w:val="nil"/>
              <w:bottom w:val="nil"/>
              <w:right w:val="nil"/>
            </w:tcBorders>
            <w:shd w:val="clear" w:color="F2DDDC" w:fill="F2DDDC"/>
            <w:noWrap/>
            <w:vAlign w:val="bottom"/>
            <w:hideMark/>
          </w:tcPr>
          <w:p w14:paraId="5FC3D7DA" w14:textId="77777777" w:rsidR="00A310DA" w:rsidRPr="0066698B" w:rsidRDefault="00B36F98" w:rsidP="0088136C">
            <w:pPr>
              <w:jc w:val="center"/>
              <w:rPr>
                <w:rFonts w:ascii="Calibri" w:eastAsia="Times New Roman" w:hAnsi="Calibri" w:cs="Calibri"/>
                <w:sz w:val="18"/>
                <w:szCs w:val="18"/>
              </w:rPr>
            </w:pPr>
            <w:r w:rsidRPr="0066698B">
              <w:rPr>
                <w:rFonts w:ascii="Calibri" w:eastAsia="Times New Roman" w:hAnsi="Calibri" w:cs="Calibri"/>
                <w:sz w:val="18"/>
                <w:szCs w:val="18"/>
              </w:rPr>
              <w:t>13,7</w:t>
            </w:r>
          </w:p>
        </w:tc>
      </w:tr>
      <w:tr w:rsidR="0066698B" w:rsidRPr="0066698B" w14:paraId="283C190F" w14:textId="77777777" w:rsidTr="006B4EBD">
        <w:trPr>
          <w:trHeight w:val="300"/>
          <w:jc w:val="center"/>
        </w:trPr>
        <w:tc>
          <w:tcPr>
            <w:tcW w:w="1040" w:type="dxa"/>
            <w:tcBorders>
              <w:top w:val="nil"/>
              <w:left w:val="nil"/>
              <w:bottom w:val="nil"/>
              <w:right w:val="single" w:sz="4" w:space="0" w:color="FFFFFF"/>
            </w:tcBorders>
            <w:shd w:val="clear" w:color="F2DDDC" w:fill="F2DDDC"/>
            <w:noWrap/>
            <w:vAlign w:val="bottom"/>
            <w:hideMark/>
          </w:tcPr>
          <w:p w14:paraId="6C21E772" w14:textId="77777777" w:rsidR="00157548" w:rsidRPr="0066698B" w:rsidRDefault="00157548" w:rsidP="00157548">
            <w:pPr>
              <w:jc w:val="center"/>
              <w:rPr>
                <w:rFonts w:ascii="Calibri" w:eastAsia="Times New Roman" w:hAnsi="Calibri" w:cs="Calibri"/>
                <w:sz w:val="18"/>
                <w:szCs w:val="18"/>
              </w:rPr>
            </w:pPr>
            <w:r w:rsidRPr="0066698B">
              <w:rPr>
                <w:rFonts w:ascii="Calibri" w:eastAsia="Times New Roman" w:hAnsi="Calibri" w:cs="Calibri"/>
                <w:sz w:val="18"/>
                <w:szCs w:val="18"/>
              </w:rPr>
              <w:t>2022.</w:t>
            </w:r>
          </w:p>
        </w:tc>
        <w:tc>
          <w:tcPr>
            <w:tcW w:w="1260" w:type="dxa"/>
            <w:tcBorders>
              <w:top w:val="nil"/>
              <w:left w:val="nil"/>
              <w:bottom w:val="nil"/>
              <w:right w:val="single" w:sz="4" w:space="0" w:color="FFFFFF"/>
            </w:tcBorders>
            <w:shd w:val="clear" w:color="F2DDDC" w:fill="F2DDDC"/>
            <w:noWrap/>
            <w:vAlign w:val="bottom"/>
            <w:hideMark/>
          </w:tcPr>
          <w:p w14:paraId="6BB90410" w14:textId="77777777" w:rsidR="00157548" w:rsidRPr="0066698B" w:rsidRDefault="00157548" w:rsidP="0088136C">
            <w:pPr>
              <w:jc w:val="center"/>
              <w:rPr>
                <w:rFonts w:ascii="Calibri" w:eastAsia="Times New Roman" w:hAnsi="Calibri" w:cs="Calibri"/>
                <w:sz w:val="18"/>
                <w:szCs w:val="18"/>
              </w:rPr>
            </w:pPr>
            <w:r w:rsidRPr="0066698B">
              <w:rPr>
                <w:rFonts w:ascii="Calibri" w:eastAsia="Times New Roman" w:hAnsi="Calibri" w:cs="Calibri"/>
                <w:sz w:val="18"/>
                <w:szCs w:val="18"/>
              </w:rPr>
              <w:t>ОБ Н.Пазар</w:t>
            </w:r>
          </w:p>
        </w:tc>
        <w:tc>
          <w:tcPr>
            <w:tcW w:w="1129" w:type="dxa"/>
            <w:tcBorders>
              <w:top w:val="nil"/>
              <w:left w:val="nil"/>
              <w:bottom w:val="nil"/>
              <w:right w:val="single" w:sz="4" w:space="0" w:color="FFFFFF"/>
            </w:tcBorders>
            <w:shd w:val="clear" w:color="F2DDDC" w:fill="F2DDDC"/>
            <w:noWrap/>
            <w:vAlign w:val="bottom"/>
            <w:hideMark/>
          </w:tcPr>
          <w:p w14:paraId="33DDB933" w14:textId="77777777" w:rsidR="00157548" w:rsidRPr="0066698B" w:rsidRDefault="00157548" w:rsidP="0088136C">
            <w:pPr>
              <w:jc w:val="center"/>
              <w:rPr>
                <w:rFonts w:ascii="Calibri" w:eastAsia="Times New Roman" w:hAnsi="Calibri" w:cs="Calibri"/>
                <w:sz w:val="18"/>
                <w:szCs w:val="18"/>
              </w:rPr>
            </w:pPr>
            <w:r w:rsidRPr="0066698B">
              <w:rPr>
                <w:rFonts w:ascii="Calibri" w:eastAsia="Times New Roman" w:hAnsi="Calibri" w:cs="Calibri"/>
                <w:sz w:val="18"/>
                <w:szCs w:val="18"/>
              </w:rPr>
              <w:t>105128</w:t>
            </w:r>
          </w:p>
        </w:tc>
        <w:tc>
          <w:tcPr>
            <w:tcW w:w="1442" w:type="dxa"/>
            <w:tcBorders>
              <w:top w:val="nil"/>
              <w:left w:val="nil"/>
              <w:bottom w:val="nil"/>
              <w:right w:val="single" w:sz="4" w:space="0" w:color="FFFFFF"/>
            </w:tcBorders>
            <w:shd w:val="clear" w:color="F2DDDC" w:fill="F2DDDC"/>
            <w:noWrap/>
            <w:vAlign w:val="bottom"/>
            <w:hideMark/>
          </w:tcPr>
          <w:p w14:paraId="5C1695D8" w14:textId="77777777" w:rsidR="00157548" w:rsidRPr="0066698B" w:rsidRDefault="00157548" w:rsidP="0088136C">
            <w:pPr>
              <w:jc w:val="center"/>
              <w:rPr>
                <w:rFonts w:ascii="Calibri" w:eastAsia="Times New Roman" w:hAnsi="Calibri" w:cs="Calibri"/>
                <w:sz w:val="18"/>
                <w:szCs w:val="18"/>
              </w:rPr>
            </w:pPr>
            <w:r w:rsidRPr="0066698B">
              <w:rPr>
                <w:rFonts w:ascii="Calibri" w:eastAsia="Times New Roman" w:hAnsi="Calibri" w:cs="Calibri"/>
                <w:sz w:val="18"/>
                <w:szCs w:val="18"/>
              </w:rPr>
              <w:t>1641062</w:t>
            </w:r>
          </w:p>
        </w:tc>
        <w:tc>
          <w:tcPr>
            <w:tcW w:w="1680" w:type="dxa"/>
            <w:tcBorders>
              <w:top w:val="nil"/>
              <w:left w:val="nil"/>
              <w:bottom w:val="nil"/>
              <w:right w:val="single" w:sz="4" w:space="0" w:color="FFFFFF"/>
            </w:tcBorders>
            <w:shd w:val="clear" w:color="F2DDDC" w:fill="F2DDDC"/>
            <w:noWrap/>
            <w:vAlign w:val="bottom"/>
            <w:hideMark/>
          </w:tcPr>
          <w:p w14:paraId="697F61C6" w14:textId="77777777" w:rsidR="00157548" w:rsidRPr="0066698B" w:rsidRDefault="00157548" w:rsidP="0088136C">
            <w:pPr>
              <w:jc w:val="center"/>
              <w:rPr>
                <w:rFonts w:ascii="Calibri" w:eastAsia="Times New Roman" w:hAnsi="Calibri" w:cs="Calibri"/>
                <w:sz w:val="18"/>
                <w:szCs w:val="18"/>
              </w:rPr>
            </w:pPr>
            <w:r w:rsidRPr="0066698B">
              <w:rPr>
                <w:rFonts w:ascii="Calibri" w:eastAsia="Times New Roman" w:hAnsi="Calibri" w:cs="Calibri"/>
                <w:sz w:val="18"/>
                <w:szCs w:val="18"/>
              </w:rPr>
              <w:t>153494</w:t>
            </w:r>
          </w:p>
        </w:tc>
        <w:tc>
          <w:tcPr>
            <w:tcW w:w="1236" w:type="dxa"/>
            <w:tcBorders>
              <w:top w:val="nil"/>
              <w:left w:val="nil"/>
              <w:bottom w:val="nil"/>
              <w:right w:val="single" w:sz="4" w:space="0" w:color="FFFFFF"/>
            </w:tcBorders>
            <w:shd w:val="clear" w:color="F2DDDC" w:fill="F2DDDC"/>
            <w:noWrap/>
            <w:vAlign w:val="bottom"/>
            <w:hideMark/>
          </w:tcPr>
          <w:p w14:paraId="56D6CEC2" w14:textId="77777777" w:rsidR="00157548" w:rsidRPr="0066698B" w:rsidRDefault="00157548" w:rsidP="0088136C">
            <w:pPr>
              <w:jc w:val="center"/>
              <w:rPr>
                <w:rFonts w:ascii="Calibri" w:eastAsia="Times New Roman" w:hAnsi="Calibri" w:cs="Calibri"/>
                <w:sz w:val="18"/>
                <w:szCs w:val="18"/>
              </w:rPr>
            </w:pPr>
            <w:r w:rsidRPr="0066698B">
              <w:rPr>
                <w:rFonts w:ascii="Calibri" w:eastAsia="Times New Roman" w:hAnsi="Calibri" w:cs="Calibri"/>
                <w:sz w:val="18"/>
                <w:szCs w:val="18"/>
              </w:rPr>
              <w:t>6125</w:t>
            </w:r>
          </w:p>
        </w:tc>
        <w:tc>
          <w:tcPr>
            <w:tcW w:w="1023" w:type="dxa"/>
            <w:tcBorders>
              <w:top w:val="nil"/>
              <w:left w:val="nil"/>
              <w:bottom w:val="nil"/>
              <w:right w:val="nil"/>
            </w:tcBorders>
            <w:shd w:val="clear" w:color="F2DDDC" w:fill="F2DDDC"/>
            <w:noWrap/>
            <w:vAlign w:val="bottom"/>
            <w:hideMark/>
          </w:tcPr>
          <w:p w14:paraId="09C6BC8D" w14:textId="77777777" w:rsidR="00157548" w:rsidRPr="0066698B" w:rsidRDefault="00157548" w:rsidP="0088136C">
            <w:pPr>
              <w:jc w:val="center"/>
              <w:rPr>
                <w:rFonts w:ascii="Calibri" w:eastAsia="Times New Roman" w:hAnsi="Calibri" w:cs="Calibri"/>
                <w:sz w:val="18"/>
                <w:szCs w:val="18"/>
              </w:rPr>
            </w:pPr>
            <w:r w:rsidRPr="0066698B">
              <w:rPr>
                <w:rFonts w:ascii="Calibri" w:eastAsia="Times New Roman" w:hAnsi="Calibri" w:cs="Calibri"/>
                <w:sz w:val="18"/>
                <w:szCs w:val="18"/>
              </w:rPr>
              <w:t>15,6</w:t>
            </w:r>
          </w:p>
        </w:tc>
      </w:tr>
    </w:tbl>
    <w:p w14:paraId="249A11E4" w14:textId="77777777" w:rsidR="007623D5" w:rsidRPr="0066698B" w:rsidRDefault="007623D5" w:rsidP="007623D5">
      <w:pPr>
        <w:ind w:firstLine="720"/>
        <w:jc w:val="center"/>
        <w:rPr>
          <w:rFonts w:ascii="Times New Roman" w:hAnsi="Times New Roman" w:cs="Times New Roman"/>
          <w:sz w:val="24"/>
          <w:szCs w:val="20"/>
        </w:rPr>
      </w:pPr>
    </w:p>
    <w:p w14:paraId="45AD2F92" w14:textId="77777777" w:rsidR="007623D5" w:rsidRPr="0066698B" w:rsidRDefault="007623D5" w:rsidP="007623D5">
      <w:pPr>
        <w:jc w:val="both"/>
        <w:rPr>
          <w:rFonts w:ascii="Times New Roman" w:hAnsi="Times New Roman" w:cs="Times New Roman"/>
          <w:sz w:val="24"/>
          <w:szCs w:val="20"/>
        </w:rPr>
      </w:pPr>
    </w:p>
    <w:p w14:paraId="2006C26B" w14:textId="77777777" w:rsidR="00D74F98" w:rsidRPr="0066698B" w:rsidRDefault="00D74F98" w:rsidP="007623D5">
      <w:pPr>
        <w:jc w:val="center"/>
        <w:rPr>
          <w:rFonts w:ascii="Times New Roman" w:hAnsi="Times New Roman" w:cs="Times New Roman"/>
          <w:b/>
          <w:sz w:val="24"/>
          <w:szCs w:val="20"/>
        </w:rPr>
      </w:pPr>
    </w:p>
    <w:p w14:paraId="3E5D3633" w14:textId="77777777" w:rsidR="00D74F98" w:rsidRPr="0066698B" w:rsidRDefault="00D74F98" w:rsidP="007623D5">
      <w:pPr>
        <w:jc w:val="center"/>
        <w:rPr>
          <w:rFonts w:ascii="Times New Roman" w:hAnsi="Times New Roman" w:cs="Times New Roman"/>
          <w:b/>
          <w:sz w:val="24"/>
          <w:szCs w:val="20"/>
        </w:rPr>
      </w:pPr>
    </w:p>
    <w:p w14:paraId="18F50644" w14:textId="77777777" w:rsidR="007623D5" w:rsidRPr="0066698B" w:rsidRDefault="007623D5" w:rsidP="007623D5">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БРОЈ ОПЕРАЦИОНИХ САЛА, ОПЕРАЦИЈА И ПРОСЕЧАН БРОЈ ОПЕРАЦИЈА ПО ЛЕКАРУ У 20</w:t>
      </w:r>
      <w:r w:rsidR="005573A8" w:rsidRPr="0066698B">
        <w:rPr>
          <w:rFonts w:ascii="Times New Roman" w:hAnsi="Times New Roman" w:cs="Times New Roman"/>
          <w:b/>
          <w:sz w:val="24"/>
          <w:szCs w:val="20"/>
          <w:lang w:val="ru-RU"/>
        </w:rPr>
        <w:t>2</w:t>
      </w:r>
      <w:r w:rsidR="00157548" w:rsidRPr="0066698B">
        <w:rPr>
          <w:rFonts w:ascii="Times New Roman" w:hAnsi="Times New Roman" w:cs="Times New Roman"/>
          <w:b/>
          <w:sz w:val="24"/>
          <w:szCs w:val="20"/>
          <w:lang w:val="ru-RU"/>
        </w:rPr>
        <w:t>2</w:t>
      </w:r>
      <w:r w:rsidRPr="0066698B">
        <w:rPr>
          <w:rFonts w:ascii="Times New Roman" w:hAnsi="Times New Roman" w:cs="Times New Roman"/>
          <w:b/>
          <w:sz w:val="24"/>
          <w:szCs w:val="20"/>
          <w:lang w:val="ru-RU"/>
        </w:rPr>
        <w:t>. ГОДИНИ</w:t>
      </w:r>
    </w:p>
    <w:p w14:paraId="0AFE19FA" w14:textId="77777777" w:rsidR="007623D5" w:rsidRPr="0066698B" w:rsidRDefault="007623D5" w:rsidP="007623D5">
      <w:pPr>
        <w:jc w:val="both"/>
        <w:rPr>
          <w:rFonts w:ascii="Times New Roman" w:hAnsi="Times New Roman" w:cs="Times New Roman"/>
          <w:b/>
          <w:sz w:val="24"/>
          <w:szCs w:val="20"/>
          <w:lang w:val="ru-RU"/>
        </w:rPr>
      </w:pPr>
    </w:p>
    <w:p w14:paraId="513732EF" w14:textId="77777777" w:rsidR="00D74F98" w:rsidRPr="0066698B" w:rsidRDefault="00D74F98" w:rsidP="00D74F98">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ОБ Нови Пазар има </w:t>
      </w:r>
      <w:r w:rsidR="00A76029" w:rsidRPr="0066698B">
        <w:rPr>
          <w:rFonts w:ascii="Times New Roman" w:hAnsi="Times New Roman" w:cs="Times New Roman"/>
          <w:sz w:val="24"/>
          <w:szCs w:val="24"/>
          <w:lang w:val="ru-RU"/>
        </w:rPr>
        <w:t>5</w:t>
      </w:r>
      <w:r w:rsidRPr="0066698B">
        <w:rPr>
          <w:rFonts w:ascii="Times New Roman" w:hAnsi="Times New Roman" w:cs="Times New Roman"/>
          <w:sz w:val="24"/>
          <w:szCs w:val="24"/>
          <w:lang w:val="ru-RU"/>
        </w:rPr>
        <w:t xml:space="preserve"> операционих сала, са напоменом да офталмолошка служба ОБ Нови Пазар користи операциону салу заједно са ОРЛ службом, при чему операције укупно ради 3</w:t>
      </w:r>
      <w:r w:rsidR="00E513DF" w:rsidRPr="0066698B">
        <w:rPr>
          <w:rFonts w:ascii="Times New Roman" w:hAnsi="Times New Roman" w:cs="Times New Roman"/>
          <w:sz w:val="24"/>
          <w:szCs w:val="24"/>
          <w:lang w:val="ru-RU"/>
        </w:rPr>
        <w:t>2</w:t>
      </w:r>
      <w:r w:rsidRPr="0066698B">
        <w:rPr>
          <w:rFonts w:ascii="Times New Roman" w:hAnsi="Times New Roman" w:cs="Times New Roman"/>
          <w:sz w:val="24"/>
          <w:szCs w:val="24"/>
          <w:lang w:val="ru-RU"/>
        </w:rPr>
        <w:t xml:space="preserve"> лекар</w:t>
      </w:r>
      <w:r w:rsidR="00E513DF" w:rsidRPr="0066698B">
        <w:rPr>
          <w:rFonts w:ascii="Times New Roman" w:hAnsi="Times New Roman" w:cs="Times New Roman"/>
          <w:sz w:val="24"/>
          <w:szCs w:val="24"/>
          <w:lang w:val="ru-RU"/>
        </w:rPr>
        <w:t>а</w:t>
      </w:r>
      <w:r w:rsidRPr="0066698B">
        <w:rPr>
          <w:rFonts w:ascii="Times New Roman" w:hAnsi="Times New Roman" w:cs="Times New Roman"/>
          <w:sz w:val="24"/>
          <w:szCs w:val="24"/>
          <w:lang w:val="ru-RU"/>
        </w:rPr>
        <w:t xml:space="preserve"> специјалиста у ОБ Нови Пазар. </w:t>
      </w:r>
    </w:p>
    <w:p w14:paraId="4DA9CD9F" w14:textId="77777777" w:rsidR="00D74F98" w:rsidRPr="0066698B" w:rsidRDefault="00D74F98" w:rsidP="00D74F98">
      <w:pPr>
        <w:ind w:firstLine="720"/>
        <w:jc w:val="both"/>
        <w:rPr>
          <w:rFonts w:ascii="Times New Roman" w:hAnsi="Times New Roman" w:cs="Times New Roman"/>
          <w:sz w:val="24"/>
          <w:szCs w:val="24"/>
          <w:lang w:val="sr-Cyrl-CS"/>
        </w:rPr>
      </w:pPr>
      <w:r w:rsidRPr="0066698B">
        <w:rPr>
          <w:rFonts w:ascii="Times New Roman" w:hAnsi="Times New Roman" w:cs="Times New Roman"/>
          <w:sz w:val="24"/>
          <w:szCs w:val="24"/>
          <w:lang w:val="ru-RU"/>
        </w:rPr>
        <w:t xml:space="preserve">У ОБ Нови Пазар извршено је </w:t>
      </w:r>
      <w:r w:rsidR="00157548" w:rsidRPr="0066698B">
        <w:rPr>
          <w:rFonts w:ascii="Times New Roman" w:hAnsi="Times New Roman" w:cs="Times New Roman"/>
          <w:b/>
          <w:sz w:val="24"/>
          <w:szCs w:val="24"/>
          <w:lang w:val="ru-RU"/>
        </w:rPr>
        <w:t>4240</w:t>
      </w:r>
      <w:r w:rsidRPr="0066698B">
        <w:rPr>
          <w:rFonts w:ascii="Times New Roman" w:hAnsi="Times New Roman" w:cs="Times New Roman"/>
          <w:sz w:val="24"/>
          <w:szCs w:val="24"/>
          <w:lang w:val="ru-RU"/>
        </w:rPr>
        <w:t xml:space="preserve"> операција, што представља </w:t>
      </w:r>
      <w:r w:rsidR="00157548" w:rsidRPr="0066698B">
        <w:rPr>
          <w:rFonts w:ascii="Times New Roman" w:hAnsi="Times New Roman" w:cs="Times New Roman"/>
          <w:sz w:val="24"/>
          <w:szCs w:val="24"/>
          <w:lang w:val="ru-RU"/>
        </w:rPr>
        <w:t>132,5</w:t>
      </w:r>
      <w:r w:rsidRPr="0066698B">
        <w:rPr>
          <w:rFonts w:ascii="Times New Roman" w:hAnsi="Times New Roman" w:cs="Times New Roman"/>
          <w:sz w:val="24"/>
          <w:szCs w:val="24"/>
          <w:lang w:val="ru-RU"/>
        </w:rPr>
        <w:t xml:space="preserve"> операција по лекару специјалисти</w:t>
      </w:r>
      <w:r w:rsidRPr="0066698B">
        <w:rPr>
          <w:rFonts w:ascii="Times New Roman" w:hAnsi="Times New Roman" w:cs="Times New Roman"/>
          <w:sz w:val="24"/>
          <w:szCs w:val="24"/>
          <w:lang w:val="sr-Cyrl-CS"/>
        </w:rPr>
        <w:t xml:space="preserve"> .</w:t>
      </w:r>
      <w:r w:rsidRPr="0066698B">
        <w:rPr>
          <w:rFonts w:ascii="Times New Roman" w:hAnsi="Times New Roman" w:cs="Times New Roman"/>
          <w:sz w:val="24"/>
          <w:szCs w:val="24"/>
          <w:lang w:val="ru-RU"/>
        </w:rPr>
        <w:t xml:space="preserve"> </w:t>
      </w:r>
    </w:p>
    <w:p w14:paraId="06421B97" w14:textId="77777777" w:rsidR="00D74F98" w:rsidRPr="0066698B" w:rsidRDefault="00D74F98" w:rsidP="00D74F98">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Посматрано у односу на укупан број лечених болесника у општој болници Нови Пазар је сваки </w:t>
      </w:r>
      <w:r w:rsidR="00157548" w:rsidRPr="0066698B">
        <w:rPr>
          <w:rFonts w:ascii="Times New Roman" w:hAnsi="Times New Roman" w:cs="Times New Roman"/>
          <w:sz w:val="24"/>
          <w:szCs w:val="24"/>
          <w:lang w:val="ru-RU"/>
        </w:rPr>
        <w:t>трећи</w:t>
      </w:r>
      <w:r w:rsidR="007305DA" w:rsidRPr="0066698B">
        <w:rPr>
          <w:rFonts w:ascii="Times New Roman" w:hAnsi="Times New Roman" w:cs="Times New Roman"/>
          <w:sz w:val="24"/>
          <w:szCs w:val="24"/>
          <w:lang w:val="ru-RU"/>
        </w:rPr>
        <w:t xml:space="preserve">  имао неку врсту операције што је </w:t>
      </w:r>
      <w:r w:rsidR="00157548" w:rsidRPr="0066698B">
        <w:rPr>
          <w:rFonts w:ascii="Times New Roman" w:hAnsi="Times New Roman" w:cs="Times New Roman"/>
          <w:sz w:val="24"/>
          <w:szCs w:val="24"/>
          <w:lang w:val="ru-RU"/>
        </w:rPr>
        <w:t>више</w:t>
      </w:r>
      <w:r w:rsidR="007305DA"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ru-RU"/>
        </w:rPr>
        <w:t xml:space="preserve"> него у претходној години. </w:t>
      </w:r>
    </w:p>
    <w:p w14:paraId="312926A1" w14:textId="77777777" w:rsidR="00D74F98" w:rsidRPr="0066698B" w:rsidRDefault="00D74F98" w:rsidP="00D74F98">
      <w:pPr>
        <w:jc w:val="both"/>
        <w:rPr>
          <w:rFonts w:ascii="Times New Roman" w:hAnsi="Times New Roman" w:cs="Times New Roman"/>
          <w:sz w:val="24"/>
          <w:szCs w:val="24"/>
          <w:lang w:val="ru-RU"/>
        </w:rPr>
      </w:pPr>
    </w:p>
    <w:p w14:paraId="12BBBFDD" w14:textId="77777777" w:rsidR="007623D5" w:rsidRPr="0066698B" w:rsidRDefault="007623D5" w:rsidP="007623D5">
      <w:pPr>
        <w:ind w:firstLine="720"/>
        <w:jc w:val="both"/>
        <w:rPr>
          <w:rFonts w:ascii="Times New Roman" w:hAnsi="Times New Roman" w:cs="Times New Roman"/>
          <w:sz w:val="24"/>
          <w:szCs w:val="20"/>
          <w:lang w:val="ru-RU"/>
        </w:rPr>
      </w:pPr>
    </w:p>
    <w:p w14:paraId="47BC3ECD" w14:textId="77777777" w:rsidR="007623D5" w:rsidRPr="0066698B" w:rsidRDefault="007623D5" w:rsidP="007623D5">
      <w:pPr>
        <w:jc w:val="both"/>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бр.43-Број операција у Општој болници Н.Пазар за претходних </w:t>
      </w:r>
      <w:r w:rsidR="00D74F98" w:rsidRPr="0066698B">
        <w:rPr>
          <w:rFonts w:ascii="Times New Roman" w:hAnsi="Times New Roman" w:cs="Times New Roman"/>
          <w:b/>
          <w:sz w:val="20"/>
          <w:szCs w:val="20"/>
          <w:lang w:val="ru-RU"/>
        </w:rPr>
        <w:t>седам</w:t>
      </w:r>
      <w:r w:rsidRPr="0066698B">
        <w:rPr>
          <w:rFonts w:ascii="Times New Roman" w:hAnsi="Times New Roman" w:cs="Times New Roman"/>
          <w:b/>
          <w:sz w:val="20"/>
          <w:szCs w:val="20"/>
          <w:lang w:val="ru-RU"/>
        </w:rPr>
        <w:t xml:space="preserve"> година</w:t>
      </w:r>
    </w:p>
    <w:p w14:paraId="1BC21D2F" w14:textId="77777777" w:rsidR="007623D5" w:rsidRPr="0066698B" w:rsidRDefault="007623D5" w:rsidP="007623D5">
      <w:pPr>
        <w:jc w:val="both"/>
        <w:rPr>
          <w:rFonts w:ascii="Times New Roman" w:hAnsi="Times New Roman" w:cs="Times New Roman"/>
          <w:sz w:val="24"/>
          <w:szCs w:val="20"/>
          <w:lang w:val="ru-RU"/>
        </w:rPr>
      </w:pPr>
    </w:p>
    <w:tbl>
      <w:tblPr>
        <w:tblW w:w="9000" w:type="dxa"/>
        <w:jc w:val="center"/>
        <w:tblLook w:val="04A0" w:firstRow="1" w:lastRow="0" w:firstColumn="1" w:lastColumn="0" w:noHBand="0" w:noVBand="1"/>
      </w:tblPr>
      <w:tblGrid>
        <w:gridCol w:w="1360"/>
        <w:gridCol w:w="1780"/>
        <w:gridCol w:w="2140"/>
        <w:gridCol w:w="3720"/>
      </w:tblGrid>
      <w:tr w:rsidR="0066698B" w:rsidRPr="0066698B" w14:paraId="53F77022" w14:textId="77777777" w:rsidTr="00BD3A11">
        <w:trPr>
          <w:trHeight w:val="300"/>
          <w:jc w:val="center"/>
        </w:trPr>
        <w:tc>
          <w:tcPr>
            <w:tcW w:w="1360" w:type="dxa"/>
            <w:tcBorders>
              <w:top w:val="nil"/>
              <w:left w:val="nil"/>
              <w:bottom w:val="single" w:sz="12" w:space="0" w:color="FFFFFF"/>
              <w:right w:val="single" w:sz="4" w:space="0" w:color="FFFFFF"/>
            </w:tcBorders>
            <w:shd w:val="clear" w:color="C0504D" w:fill="C0504D"/>
            <w:noWrap/>
            <w:vAlign w:val="center"/>
            <w:hideMark/>
          </w:tcPr>
          <w:p w14:paraId="00E65E55" w14:textId="77777777" w:rsidR="007623D5" w:rsidRPr="0066698B" w:rsidRDefault="007623D5" w:rsidP="0088136C">
            <w:pPr>
              <w:widowControl/>
              <w:jc w:val="center"/>
              <w:rPr>
                <w:rFonts w:ascii="Calibri" w:eastAsia="Times New Roman" w:hAnsi="Calibri" w:cs="Calibri"/>
                <w:b/>
                <w:bCs/>
              </w:rPr>
            </w:pPr>
            <w:r w:rsidRPr="0066698B">
              <w:rPr>
                <w:rFonts w:ascii="Calibri" w:eastAsia="Times New Roman" w:hAnsi="Calibri" w:cs="Calibri"/>
                <w:b/>
                <w:bCs/>
              </w:rPr>
              <w:t>ГОДИНА</w:t>
            </w:r>
          </w:p>
        </w:tc>
        <w:tc>
          <w:tcPr>
            <w:tcW w:w="1780" w:type="dxa"/>
            <w:tcBorders>
              <w:top w:val="nil"/>
              <w:left w:val="nil"/>
              <w:bottom w:val="single" w:sz="12" w:space="0" w:color="FFFFFF"/>
              <w:right w:val="single" w:sz="4" w:space="0" w:color="FFFFFF"/>
            </w:tcBorders>
            <w:shd w:val="clear" w:color="C0504D" w:fill="C0504D"/>
            <w:noWrap/>
            <w:vAlign w:val="center"/>
            <w:hideMark/>
          </w:tcPr>
          <w:p w14:paraId="20BD9695" w14:textId="77777777" w:rsidR="007623D5" w:rsidRPr="0066698B" w:rsidRDefault="007623D5" w:rsidP="0088136C">
            <w:pPr>
              <w:widowControl/>
              <w:jc w:val="center"/>
              <w:rPr>
                <w:rFonts w:ascii="Calibri" w:eastAsia="Times New Roman" w:hAnsi="Calibri" w:cs="Calibri"/>
                <w:b/>
                <w:bCs/>
              </w:rPr>
            </w:pPr>
            <w:r w:rsidRPr="0066698B">
              <w:rPr>
                <w:rFonts w:ascii="Calibri" w:eastAsia="Times New Roman" w:hAnsi="Calibri" w:cs="Calibri"/>
                <w:b/>
                <w:bCs/>
              </w:rPr>
              <w:t xml:space="preserve">БРОЈ ЛЕКАРА </w:t>
            </w:r>
          </w:p>
        </w:tc>
        <w:tc>
          <w:tcPr>
            <w:tcW w:w="2140" w:type="dxa"/>
            <w:tcBorders>
              <w:top w:val="nil"/>
              <w:left w:val="nil"/>
              <w:bottom w:val="single" w:sz="12" w:space="0" w:color="FFFFFF"/>
              <w:right w:val="single" w:sz="4" w:space="0" w:color="FFFFFF"/>
            </w:tcBorders>
            <w:shd w:val="clear" w:color="C0504D" w:fill="C0504D"/>
            <w:noWrap/>
            <w:vAlign w:val="center"/>
            <w:hideMark/>
          </w:tcPr>
          <w:p w14:paraId="24469258" w14:textId="77777777" w:rsidR="007623D5" w:rsidRPr="0066698B" w:rsidRDefault="007623D5" w:rsidP="0088136C">
            <w:pPr>
              <w:widowControl/>
              <w:jc w:val="center"/>
              <w:rPr>
                <w:rFonts w:ascii="Calibri" w:eastAsia="Times New Roman" w:hAnsi="Calibri" w:cs="Calibri"/>
                <w:b/>
                <w:bCs/>
              </w:rPr>
            </w:pPr>
            <w:r w:rsidRPr="0066698B">
              <w:rPr>
                <w:rFonts w:ascii="Calibri" w:eastAsia="Times New Roman" w:hAnsi="Calibri" w:cs="Calibri"/>
                <w:b/>
                <w:bCs/>
              </w:rPr>
              <w:t>БРОЈ ОПЕРАЦИЈА</w:t>
            </w:r>
          </w:p>
        </w:tc>
        <w:tc>
          <w:tcPr>
            <w:tcW w:w="3720" w:type="dxa"/>
            <w:tcBorders>
              <w:top w:val="nil"/>
              <w:left w:val="nil"/>
              <w:bottom w:val="single" w:sz="12" w:space="0" w:color="FFFFFF"/>
              <w:right w:val="nil"/>
            </w:tcBorders>
            <w:shd w:val="clear" w:color="C0504D" w:fill="C0504D"/>
            <w:noWrap/>
            <w:vAlign w:val="center"/>
            <w:hideMark/>
          </w:tcPr>
          <w:p w14:paraId="4269127F" w14:textId="77777777" w:rsidR="007623D5" w:rsidRPr="0066698B" w:rsidRDefault="007623D5" w:rsidP="0088136C">
            <w:pPr>
              <w:widowControl/>
              <w:jc w:val="center"/>
              <w:rPr>
                <w:rFonts w:ascii="Calibri" w:eastAsia="Times New Roman" w:hAnsi="Calibri" w:cs="Calibri"/>
                <w:b/>
                <w:bCs/>
                <w:lang w:val="ru-RU"/>
              </w:rPr>
            </w:pPr>
            <w:r w:rsidRPr="0066698B">
              <w:rPr>
                <w:rFonts w:ascii="Calibri" w:eastAsia="Times New Roman" w:hAnsi="Calibri" w:cs="Calibri"/>
                <w:b/>
                <w:bCs/>
                <w:lang w:val="ru-RU"/>
              </w:rPr>
              <w:t>ПРОСЕК ПО ОПЕРАЦИЈА ПО ЛЕКАРУ</w:t>
            </w:r>
          </w:p>
        </w:tc>
      </w:tr>
      <w:tr w:rsidR="0066698B" w:rsidRPr="0066698B" w14:paraId="601E7071" w14:textId="77777777" w:rsidTr="00BD3A11">
        <w:trPr>
          <w:trHeight w:val="431"/>
          <w:jc w:val="center"/>
        </w:trPr>
        <w:tc>
          <w:tcPr>
            <w:tcW w:w="1360" w:type="dxa"/>
            <w:tcBorders>
              <w:top w:val="single" w:sz="4" w:space="0" w:color="auto"/>
              <w:left w:val="nil"/>
              <w:bottom w:val="single" w:sz="4" w:space="0" w:color="auto"/>
              <w:right w:val="single" w:sz="4" w:space="0" w:color="FFFFFF"/>
            </w:tcBorders>
            <w:shd w:val="clear" w:color="E6B9B8" w:fill="E6B9B8"/>
            <w:noWrap/>
            <w:vAlign w:val="center"/>
            <w:hideMark/>
          </w:tcPr>
          <w:p w14:paraId="5695B05A" w14:textId="77777777" w:rsidR="00792BDD" w:rsidRPr="0066698B" w:rsidRDefault="00792BDD" w:rsidP="0088136C">
            <w:pPr>
              <w:jc w:val="center"/>
              <w:rPr>
                <w:rFonts w:ascii="Calibri" w:eastAsia="Times New Roman" w:hAnsi="Calibri" w:cs="Calibri"/>
              </w:rPr>
            </w:pPr>
            <w:r w:rsidRPr="0066698B">
              <w:rPr>
                <w:rFonts w:ascii="Calibri" w:eastAsia="Times New Roman" w:hAnsi="Calibri" w:cs="Calibri"/>
              </w:rPr>
              <w:t>2016.</w:t>
            </w:r>
          </w:p>
        </w:tc>
        <w:tc>
          <w:tcPr>
            <w:tcW w:w="1780" w:type="dxa"/>
            <w:tcBorders>
              <w:top w:val="single" w:sz="4" w:space="0" w:color="auto"/>
              <w:left w:val="nil"/>
              <w:bottom w:val="single" w:sz="4" w:space="0" w:color="auto"/>
              <w:right w:val="single" w:sz="4" w:space="0" w:color="FFFFFF"/>
            </w:tcBorders>
            <w:shd w:val="clear" w:color="E6B9B8" w:fill="E6B9B8"/>
            <w:noWrap/>
            <w:vAlign w:val="center"/>
            <w:hideMark/>
          </w:tcPr>
          <w:p w14:paraId="479B4B08" w14:textId="77777777" w:rsidR="00792BDD" w:rsidRPr="0066698B" w:rsidRDefault="00792BDD" w:rsidP="0088136C">
            <w:pPr>
              <w:jc w:val="center"/>
              <w:rPr>
                <w:rFonts w:ascii="Calibri" w:eastAsia="Times New Roman" w:hAnsi="Calibri" w:cs="Calibri"/>
              </w:rPr>
            </w:pPr>
            <w:r w:rsidRPr="0066698B">
              <w:rPr>
                <w:rFonts w:ascii="Calibri" w:eastAsia="Times New Roman" w:hAnsi="Calibri" w:cs="Calibri"/>
              </w:rPr>
              <w:t>44</w:t>
            </w:r>
          </w:p>
        </w:tc>
        <w:tc>
          <w:tcPr>
            <w:tcW w:w="2140" w:type="dxa"/>
            <w:tcBorders>
              <w:top w:val="single" w:sz="4" w:space="0" w:color="auto"/>
              <w:left w:val="nil"/>
              <w:bottom w:val="single" w:sz="4" w:space="0" w:color="auto"/>
              <w:right w:val="single" w:sz="4" w:space="0" w:color="FFFFFF"/>
            </w:tcBorders>
            <w:shd w:val="clear" w:color="E6B9B8" w:fill="E6B9B8"/>
            <w:noWrap/>
            <w:vAlign w:val="center"/>
            <w:hideMark/>
          </w:tcPr>
          <w:p w14:paraId="2B9A3FAF" w14:textId="77777777" w:rsidR="00792BDD" w:rsidRPr="0066698B" w:rsidRDefault="00792BDD" w:rsidP="0088136C">
            <w:pPr>
              <w:jc w:val="center"/>
              <w:rPr>
                <w:rFonts w:ascii="Calibri" w:eastAsia="Times New Roman" w:hAnsi="Calibri" w:cs="Calibri"/>
              </w:rPr>
            </w:pPr>
            <w:r w:rsidRPr="0066698B">
              <w:rPr>
                <w:rFonts w:ascii="Calibri" w:eastAsia="Times New Roman" w:hAnsi="Calibri" w:cs="Calibri"/>
              </w:rPr>
              <w:t>2019</w:t>
            </w:r>
          </w:p>
        </w:tc>
        <w:tc>
          <w:tcPr>
            <w:tcW w:w="3720" w:type="dxa"/>
            <w:tcBorders>
              <w:top w:val="single" w:sz="4" w:space="0" w:color="auto"/>
              <w:left w:val="nil"/>
              <w:bottom w:val="single" w:sz="4" w:space="0" w:color="auto"/>
              <w:right w:val="nil"/>
            </w:tcBorders>
            <w:shd w:val="clear" w:color="E6B9B8" w:fill="E6B9B8"/>
            <w:noWrap/>
            <w:vAlign w:val="center"/>
            <w:hideMark/>
          </w:tcPr>
          <w:p w14:paraId="5789E4E1" w14:textId="77777777" w:rsidR="00792BDD" w:rsidRPr="0066698B" w:rsidRDefault="00792BDD" w:rsidP="0088136C">
            <w:pPr>
              <w:jc w:val="center"/>
              <w:rPr>
                <w:rFonts w:ascii="Calibri" w:eastAsia="Times New Roman" w:hAnsi="Calibri" w:cs="Calibri"/>
              </w:rPr>
            </w:pPr>
            <w:r w:rsidRPr="0066698B">
              <w:rPr>
                <w:rFonts w:ascii="Calibri" w:eastAsia="Times New Roman" w:hAnsi="Calibri" w:cs="Calibri"/>
              </w:rPr>
              <w:t>45,9</w:t>
            </w:r>
          </w:p>
        </w:tc>
      </w:tr>
      <w:tr w:rsidR="0066698B" w:rsidRPr="0066698B" w14:paraId="4C9C9474" w14:textId="77777777" w:rsidTr="00BD3A11">
        <w:trPr>
          <w:trHeight w:val="140"/>
          <w:jc w:val="center"/>
        </w:trPr>
        <w:tc>
          <w:tcPr>
            <w:tcW w:w="1360" w:type="dxa"/>
            <w:tcBorders>
              <w:top w:val="single" w:sz="4" w:space="0" w:color="auto"/>
              <w:left w:val="nil"/>
              <w:right w:val="single" w:sz="4" w:space="0" w:color="FFFFFF"/>
            </w:tcBorders>
            <w:shd w:val="clear" w:color="E6B9B8" w:fill="E6B9B8"/>
            <w:noWrap/>
            <w:vAlign w:val="center"/>
            <w:hideMark/>
          </w:tcPr>
          <w:p w14:paraId="0ACC7DB0" w14:textId="77777777" w:rsidR="00792BDD" w:rsidRPr="0066698B" w:rsidRDefault="00792BDD" w:rsidP="0088136C">
            <w:pPr>
              <w:jc w:val="center"/>
              <w:rPr>
                <w:rFonts w:ascii="Calibri" w:eastAsia="Times New Roman" w:hAnsi="Calibri" w:cs="Calibri"/>
              </w:rPr>
            </w:pPr>
          </w:p>
        </w:tc>
        <w:tc>
          <w:tcPr>
            <w:tcW w:w="1780" w:type="dxa"/>
            <w:tcBorders>
              <w:top w:val="single" w:sz="4" w:space="0" w:color="auto"/>
              <w:left w:val="nil"/>
              <w:right w:val="single" w:sz="4" w:space="0" w:color="FFFFFF"/>
            </w:tcBorders>
            <w:shd w:val="clear" w:color="E6B9B8" w:fill="E6B9B8"/>
            <w:noWrap/>
            <w:vAlign w:val="center"/>
            <w:hideMark/>
          </w:tcPr>
          <w:p w14:paraId="61FE8C39" w14:textId="77777777" w:rsidR="00792BDD" w:rsidRPr="0066698B" w:rsidRDefault="00792BDD" w:rsidP="0088136C">
            <w:pPr>
              <w:jc w:val="center"/>
              <w:rPr>
                <w:rFonts w:ascii="Calibri" w:eastAsia="Times New Roman" w:hAnsi="Calibri" w:cs="Calibri"/>
              </w:rPr>
            </w:pPr>
          </w:p>
        </w:tc>
        <w:tc>
          <w:tcPr>
            <w:tcW w:w="2140" w:type="dxa"/>
            <w:vMerge w:val="restart"/>
            <w:tcBorders>
              <w:top w:val="single" w:sz="4" w:space="0" w:color="auto"/>
              <w:left w:val="nil"/>
              <w:right w:val="single" w:sz="4" w:space="0" w:color="FFFFFF"/>
            </w:tcBorders>
            <w:shd w:val="clear" w:color="E6B9B8" w:fill="E6B9B8"/>
            <w:noWrap/>
            <w:vAlign w:val="center"/>
            <w:hideMark/>
          </w:tcPr>
          <w:p w14:paraId="7D5644E3" w14:textId="77777777" w:rsidR="00792BDD" w:rsidRPr="0066698B" w:rsidRDefault="00792BDD" w:rsidP="0088136C">
            <w:pPr>
              <w:jc w:val="center"/>
              <w:rPr>
                <w:rFonts w:ascii="Calibri" w:eastAsia="Times New Roman" w:hAnsi="Calibri" w:cs="Calibri"/>
              </w:rPr>
            </w:pPr>
            <w:r w:rsidRPr="0066698B">
              <w:rPr>
                <w:rFonts w:ascii="Calibri" w:eastAsia="Times New Roman" w:hAnsi="Calibri" w:cs="Calibri"/>
              </w:rPr>
              <w:t>2650</w:t>
            </w:r>
          </w:p>
        </w:tc>
        <w:tc>
          <w:tcPr>
            <w:tcW w:w="3720" w:type="dxa"/>
            <w:vMerge w:val="restart"/>
            <w:tcBorders>
              <w:top w:val="single" w:sz="4" w:space="0" w:color="auto"/>
              <w:left w:val="nil"/>
              <w:right w:val="nil"/>
            </w:tcBorders>
            <w:shd w:val="clear" w:color="E6B9B8" w:fill="E6B9B8"/>
            <w:noWrap/>
            <w:vAlign w:val="center"/>
            <w:hideMark/>
          </w:tcPr>
          <w:p w14:paraId="719DC507" w14:textId="77777777" w:rsidR="00792BDD" w:rsidRPr="0066698B" w:rsidRDefault="00792BDD" w:rsidP="0088136C">
            <w:pPr>
              <w:jc w:val="center"/>
              <w:rPr>
                <w:rFonts w:ascii="Calibri" w:eastAsia="Times New Roman" w:hAnsi="Calibri" w:cs="Calibri"/>
              </w:rPr>
            </w:pPr>
            <w:r w:rsidRPr="0066698B">
              <w:rPr>
                <w:rFonts w:ascii="Calibri" w:eastAsia="Times New Roman" w:hAnsi="Calibri" w:cs="Calibri"/>
              </w:rPr>
              <w:t>54,1</w:t>
            </w:r>
          </w:p>
        </w:tc>
      </w:tr>
      <w:tr w:rsidR="0066698B" w:rsidRPr="0066698B" w14:paraId="7A1CB1CC" w14:textId="77777777" w:rsidTr="00BD3A11">
        <w:trPr>
          <w:trHeight w:val="171"/>
          <w:jc w:val="center"/>
        </w:trPr>
        <w:tc>
          <w:tcPr>
            <w:tcW w:w="1360" w:type="dxa"/>
            <w:tcBorders>
              <w:top w:val="nil"/>
              <w:left w:val="nil"/>
              <w:bottom w:val="single" w:sz="4" w:space="0" w:color="auto"/>
              <w:right w:val="single" w:sz="4" w:space="0" w:color="FFFFFF"/>
            </w:tcBorders>
            <w:shd w:val="clear" w:color="E6B9B8" w:fill="E6B9B8"/>
            <w:noWrap/>
            <w:vAlign w:val="center"/>
            <w:hideMark/>
          </w:tcPr>
          <w:p w14:paraId="2DF80A2C" w14:textId="77777777" w:rsidR="00792BDD" w:rsidRPr="0066698B" w:rsidRDefault="00792BDD" w:rsidP="0088136C">
            <w:pPr>
              <w:widowControl/>
              <w:jc w:val="center"/>
              <w:rPr>
                <w:rFonts w:ascii="Calibri" w:eastAsia="Times New Roman" w:hAnsi="Calibri" w:cs="Calibri"/>
              </w:rPr>
            </w:pPr>
            <w:r w:rsidRPr="0066698B">
              <w:rPr>
                <w:rFonts w:ascii="Calibri" w:eastAsia="Times New Roman" w:hAnsi="Calibri" w:cs="Calibri"/>
              </w:rPr>
              <w:t>2017.</w:t>
            </w:r>
          </w:p>
        </w:tc>
        <w:tc>
          <w:tcPr>
            <w:tcW w:w="1780" w:type="dxa"/>
            <w:tcBorders>
              <w:top w:val="nil"/>
              <w:left w:val="nil"/>
              <w:bottom w:val="single" w:sz="4" w:space="0" w:color="auto"/>
              <w:right w:val="single" w:sz="4" w:space="0" w:color="FFFFFF"/>
            </w:tcBorders>
            <w:shd w:val="clear" w:color="E6B9B8" w:fill="E6B9B8"/>
            <w:noWrap/>
            <w:vAlign w:val="center"/>
            <w:hideMark/>
          </w:tcPr>
          <w:p w14:paraId="1FAB0045" w14:textId="77777777" w:rsidR="00792BDD" w:rsidRPr="0066698B" w:rsidRDefault="00792BDD" w:rsidP="0088136C">
            <w:pPr>
              <w:widowControl/>
              <w:jc w:val="center"/>
              <w:rPr>
                <w:rFonts w:ascii="Calibri" w:eastAsia="Times New Roman" w:hAnsi="Calibri" w:cs="Calibri"/>
              </w:rPr>
            </w:pPr>
            <w:r w:rsidRPr="0066698B">
              <w:rPr>
                <w:rFonts w:ascii="Calibri" w:eastAsia="Times New Roman" w:hAnsi="Calibri" w:cs="Calibri"/>
              </w:rPr>
              <w:t>49</w:t>
            </w:r>
          </w:p>
        </w:tc>
        <w:tc>
          <w:tcPr>
            <w:tcW w:w="2140" w:type="dxa"/>
            <w:vMerge/>
            <w:tcBorders>
              <w:left w:val="nil"/>
              <w:bottom w:val="single" w:sz="4" w:space="0" w:color="auto"/>
              <w:right w:val="single" w:sz="4" w:space="0" w:color="FFFFFF"/>
            </w:tcBorders>
            <w:shd w:val="clear" w:color="E6B9B8" w:fill="E6B9B8"/>
            <w:noWrap/>
            <w:vAlign w:val="center"/>
            <w:hideMark/>
          </w:tcPr>
          <w:p w14:paraId="7E361913" w14:textId="77777777" w:rsidR="00792BDD" w:rsidRPr="0066698B" w:rsidRDefault="00792BDD" w:rsidP="0088136C">
            <w:pPr>
              <w:widowControl/>
              <w:jc w:val="center"/>
              <w:rPr>
                <w:rFonts w:ascii="Calibri" w:eastAsia="Times New Roman" w:hAnsi="Calibri" w:cs="Calibri"/>
              </w:rPr>
            </w:pPr>
          </w:p>
        </w:tc>
        <w:tc>
          <w:tcPr>
            <w:tcW w:w="3720" w:type="dxa"/>
            <w:vMerge/>
            <w:tcBorders>
              <w:left w:val="nil"/>
              <w:bottom w:val="single" w:sz="4" w:space="0" w:color="auto"/>
              <w:right w:val="nil"/>
            </w:tcBorders>
            <w:shd w:val="clear" w:color="E6B9B8" w:fill="E6B9B8"/>
            <w:noWrap/>
            <w:vAlign w:val="center"/>
            <w:hideMark/>
          </w:tcPr>
          <w:p w14:paraId="7C6CEF13" w14:textId="77777777" w:rsidR="00792BDD" w:rsidRPr="0066698B" w:rsidRDefault="00792BDD" w:rsidP="0088136C">
            <w:pPr>
              <w:widowControl/>
              <w:jc w:val="center"/>
              <w:rPr>
                <w:rFonts w:ascii="Calibri" w:eastAsia="Times New Roman" w:hAnsi="Calibri" w:cs="Calibri"/>
              </w:rPr>
            </w:pPr>
          </w:p>
        </w:tc>
      </w:tr>
      <w:tr w:rsidR="0066698B" w:rsidRPr="0066698B" w14:paraId="55EE2276" w14:textId="77777777" w:rsidTr="00BD3A11">
        <w:trPr>
          <w:trHeight w:val="107"/>
          <w:jc w:val="center"/>
        </w:trPr>
        <w:tc>
          <w:tcPr>
            <w:tcW w:w="1360" w:type="dxa"/>
            <w:tcBorders>
              <w:top w:val="single" w:sz="4" w:space="0" w:color="auto"/>
              <w:left w:val="nil"/>
              <w:bottom w:val="nil"/>
              <w:right w:val="single" w:sz="4" w:space="0" w:color="FFFFFF"/>
            </w:tcBorders>
            <w:shd w:val="clear" w:color="E6B9B8" w:fill="E6B9B8"/>
            <w:noWrap/>
            <w:vAlign w:val="center"/>
            <w:hideMark/>
          </w:tcPr>
          <w:p w14:paraId="39DDCFBA" w14:textId="77777777" w:rsidR="00792BDD" w:rsidRPr="0066698B" w:rsidRDefault="00792BDD" w:rsidP="0088136C">
            <w:pPr>
              <w:jc w:val="center"/>
              <w:rPr>
                <w:rFonts w:ascii="Calibri" w:eastAsia="Times New Roman" w:hAnsi="Calibri" w:cs="Calibri"/>
              </w:rPr>
            </w:pPr>
          </w:p>
        </w:tc>
        <w:tc>
          <w:tcPr>
            <w:tcW w:w="1780" w:type="dxa"/>
            <w:tcBorders>
              <w:top w:val="single" w:sz="4" w:space="0" w:color="auto"/>
              <w:left w:val="nil"/>
              <w:bottom w:val="nil"/>
              <w:right w:val="single" w:sz="4" w:space="0" w:color="FFFFFF"/>
            </w:tcBorders>
            <w:shd w:val="clear" w:color="E6B9B8" w:fill="E6B9B8"/>
            <w:noWrap/>
            <w:vAlign w:val="center"/>
            <w:hideMark/>
          </w:tcPr>
          <w:p w14:paraId="0D76ECB6" w14:textId="77777777" w:rsidR="00792BDD" w:rsidRPr="0066698B" w:rsidRDefault="00792BDD" w:rsidP="0088136C">
            <w:pPr>
              <w:jc w:val="center"/>
              <w:rPr>
                <w:rFonts w:ascii="Calibri" w:eastAsia="Times New Roman" w:hAnsi="Calibri" w:cs="Calibri"/>
              </w:rPr>
            </w:pPr>
          </w:p>
        </w:tc>
        <w:tc>
          <w:tcPr>
            <w:tcW w:w="2140" w:type="dxa"/>
            <w:tcBorders>
              <w:top w:val="single" w:sz="4" w:space="0" w:color="auto"/>
              <w:left w:val="nil"/>
              <w:bottom w:val="nil"/>
              <w:right w:val="single" w:sz="4" w:space="0" w:color="FFFFFF"/>
            </w:tcBorders>
            <w:shd w:val="clear" w:color="E6B9B8" w:fill="E6B9B8"/>
            <w:noWrap/>
            <w:vAlign w:val="center"/>
            <w:hideMark/>
          </w:tcPr>
          <w:p w14:paraId="2663C94D" w14:textId="77777777" w:rsidR="00792BDD" w:rsidRPr="0066698B" w:rsidRDefault="00792BDD" w:rsidP="0088136C">
            <w:pPr>
              <w:jc w:val="center"/>
              <w:rPr>
                <w:rFonts w:ascii="Calibri" w:eastAsia="Times New Roman" w:hAnsi="Calibri" w:cs="Calibri"/>
              </w:rPr>
            </w:pPr>
          </w:p>
        </w:tc>
        <w:tc>
          <w:tcPr>
            <w:tcW w:w="3720" w:type="dxa"/>
            <w:tcBorders>
              <w:top w:val="single" w:sz="4" w:space="0" w:color="auto"/>
              <w:left w:val="nil"/>
              <w:bottom w:val="nil"/>
              <w:right w:val="nil"/>
            </w:tcBorders>
            <w:shd w:val="clear" w:color="E6B9B8" w:fill="E6B9B8"/>
            <w:noWrap/>
            <w:vAlign w:val="center"/>
            <w:hideMark/>
          </w:tcPr>
          <w:p w14:paraId="5D2E57E0" w14:textId="77777777" w:rsidR="00792BDD" w:rsidRPr="0066698B" w:rsidRDefault="00792BDD" w:rsidP="0088136C">
            <w:pPr>
              <w:jc w:val="center"/>
              <w:rPr>
                <w:rFonts w:ascii="Calibri" w:eastAsia="Times New Roman" w:hAnsi="Calibri" w:cs="Calibri"/>
              </w:rPr>
            </w:pPr>
          </w:p>
        </w:tc>
      </w:tr>
      <w:tr w:rsidR="0066698B" w:rsidRPr="0066698B" w14:paraId="0642A1A8" w14:textId="77777777" w:rsidTr="00BD3A11">
        <w:trPr>
          <w:trHeight w:val="300"/>
          <w:jc w:val="center"/>
        </w:trPr>
        <w:tc>
          <w:tcPr>
            <w:tcW w:w="1360" w:type="dxa"/>
            <w:tcBorders>
              <w:top w:val="nil"/>
              <w:left w:val="nil"/>
              <w:bottom w:val="single" w:sz="4" w:space="0" w:color="auto"/>
              <w:right w:val="single" w:sz="4" w:space="0" w:color="FFFFFF"/>
            </w:tcBorders>
            <w:shd w:val="clear" w:color="E6B9B8" w:fill="E6B9B8"/>
            <w:noWrap/>
            <w:vAlign w:val="center"/>
            <w:hideMark/>
          </w:tcPr>
          <w:p w14:paraId="2BACECE6"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2018.</w:t>
            </w:r>
          </w:p>
        </w:tc>
        <w:tc>
          <w:tcPr>
            <w:tcW w:w="1780" w:type="dxa"/>
            <w:tcBorders>
              <w:top w:val="nil"/>
              <w:left w:val="nil"/>
              <w:bottom w:val="single" w:sz="4" w:space="0" w:color="auto"/>
              <w:right w:val="single" w:sz="4" w:space="0" w:color="FFFFFF"/>
            </w:tcBorders>
            <w:shd w:val="clear" w:color="E6B9B8" w:fill="E6B9B8"/>
            <w:noWrap/>
            <w:vAlign w:val="center"/>
            <w:hideMark/>
          </w:tcPr>
          <w:p w14:paraId="2408F9D7"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31</w:t>
            </w:r>
          </w:p>
        </w:tc>
        <w:tc>
          <w:tcPr>
            <w:tcW w:w="2140" w:type="dxa"/>
            <w:tcBorders>
              <w:top w:val="nil"/>
              <w:left w:val="nil"/>
              <w:bottom w:val="single" w:sz="4" w:space="0" w:color="auto"/>
              <w:right w:val="single" w:sz="4" w:space="0" w:color="FFFFFF"/>
            </w:tcBorders>
            <w:shd w:val="clear" w:color="E6B9B8" w:fill="E6B9B8"/>
            <w:noWrap/>
            <w:vAlign w:val="center"/>
            <w:hideMark/>
          </w:tcPr>
          <w:p w14:paraId="07656F1F"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3760</w:t>
            </w:r>
          </w:p>
        </w:tc>
        <w:tc>
          <w:tcPr>
            <w:tcW w:w="3720" w:type="dxa"/>
            <w:tcBorders>
              <w:top w:val="nil"/>
              <w:left w:val="nil"/>
              <w:bottom w:val="single" w:sz="4" w:space="0" w:color="auto"/>
              <w:right w:val="nil"/>
            </w:tcBorders>
            <w:shd w:val="clear" w:color="E6B9B8" w:fill="E6B9B8"/>
            <w:noWrap/>
            <w:vAlign w:val="center"/>
            <w:hideMark/>
          </w:tcPr>
          <w:p w14:paraId="5964ACB6"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121</w:t>
            </w:r>
          </w:p>
        </w:tc>
      </w:tr>
      <w:tr w:rsidR="0066698B" w:rsidRPr="0066698B" w14:paraId="47701FB6" w14:textId="77777777" w:rsidTr="00BD3A11">
        <w:trPr>
          <w:trHeight w:val="431"/>
          <w:jc w:val="center"/>
        </w:trPr>
        <w:tc>
          <w:tcPr>
            <w:tcW w:w="1360" w:type="dxa"/>
            <w:tcBorders>
              <w:top w:val="single" w:sz="4" w:space="0" w:color="auto"/>
              <w:left w:val="nil"/>
              <w:bottom w:val="single" w:sz="4" w:space="0" w:color="auto"/>
              <w:right w:val="single" w:sz="4" w:space="0" w:color="FFFFFF"/>
            </w:tcBorders>
            <w:shd w:val="clear" w:color="E6B9B8" w:fill="E6B9B8"/>
            <w:noWrap/>
            <w:vAlign w:val="center"/>
            <w:hideMark/>
          </w:tcPr>
          <w:p w14:paraId="45404DD9"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2019.</w:t>
            </w:r>
          </w:p>
        </w:tc>
        <w:tc>
          <w:tcPr>
            <w:tcW w:w="1780" w:type="dxa"/>
            <w:tcBorders>
              <w:top w:val="single" w:sz="4" w:space="0" w:color="auto"/>
              <w:left w:val="nil"/>
              <w:bottom w:val="single" w:sz="4" w:space="0" w:color="auto"/>
              <w:right w:val="single" w:sz="4" w:space="0" w:color="FFFFFF"/>
            </w:tcBorders>
            <w:shd w:val="clear" w:color="E6B9B8" w:fill="E6B9B8"/>
            <w:noWrap/>
            <w:vAlign w:val="center"/>
            <w:hideMark/>
          </w:tcPr>
          <w:p w14:paraId="4EF750ED"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57</w:t>
            </w:r>
          </w:p>
        </w:tc>
        <w:tc>
          <w:tcPr>
            <w:tcW w:w="2140" w:type="dxa"/>
            <w:tcBorders>
              <w:top w:val="single" w:sz="4" w:space="0" w:color="auto"/>
              <w:left w:val="nil"/>
              <w:bottom w:val="single" w:sz="4" w:space="0" w:color="auto"/>
              <w:right w:val="single" w:sz="4" w:space="0" w:color="FFFFFF"/>
            </w:tcBorders>
            <w:shd w:val="clear" w:color="E6B9B8" w:fill="E6B9B8"/>
            <w:noWrap/>
            <w:vAlign w:val="center"/>
            <w:hideMark/>
          </w:tcPr>
          <w:p w14:paraId="00E87ECD"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4220</w:t>
            </w:r>
          </w:p>
        </w:tc>
        <w:tc>
          <w:tcPr>
            <w:tcW w:w="3720" w:type="dxa"/>
            <w:tcBorders>
              <w:top w:val="single" w:sz="4" w:space="0" w:color="auto"/>
              <w:left w:val="nil"/>
              <w:bottom w:val="single" w:sz="4" w:space="0" w:color="auto"/>
              <w:right w:val="nil"/>
            </w:tcBorders>
            <w:shd w:val="clear" w:color="E6B9B8" w:fill="E6B9B8"/>
            <w:noWrap/>
            <w:vAlign w:val="center"/>
            <w:hideMark/>
          </w:tcPr>
          <w:p w14:paraId="725524C2"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74</w:t>
            </w:r>
          </w:p>
        </w:tc>
      </w:tr>
      <w:tr w:rsidR="0066698B" w:rsidRPr="0066698B" w14:paraId="0479AC7E" w14:textId="77777777" w:rsidTr="00BD3A11">
        <w:trPr>
          <w:trHeight w:val="422"/>
          <w:jc w:val="center"/>
        </w:trPr>
        <w:tc>
          <w:tcPr>
            <w:tcW w:w="1360" w:type="dxa"/>
            <w:tcBorders>
              <w:top w:val="single" w:sz="4" w:space="0" w:color="auto"/>
              <w:left w:val="nil"/>
              <w:bottom w:val="single" w:sz="4" w:space="0" w:color="auto"/>
              <w:right w:val="single" w:sz="4" w:space="0" w:color="FFFFFF"/>
            </w:tcBorders>
            <w:shd w:val="clear" w:color="E6B9B8" w:fill="E6B9B8"/>
            <w:noWrap/>
            <w:vAlign w:val="center"/>
            <w:hideMark/>
          </w:tcPr>
          <w:p w14:paraId="337D6A73" w14:textId="77777777" w:rsidR="00D74F98" w:rsidRPr="0066698B" w:rsidRDefault="00D74F98" w:rsidP="0088136C">
            <w:pPr>
              <w:widowControl/>
              <w:jc w:val="center"/>
              <w:rPr>
                <w:rFonts w:ascii="Calibri" w:eastAsia="Times New Roman" w:hAnsi="Calibri" w:cs="Calibri"/>
              </w:rPr>
            </w:pPr>
            <w:r w:rsidRPr="0066698B">
              <w:rPr>
                <w:rFonts w:ascii="Calibri" w:eastAsia="Times New Roman" w:hAnsi="Calibri" w:cs="Calibri"/>
              </w:rPr>
              <w:t>2020.</w:t>
            </w:r>
          </w:p>
        </w:tc>
        <w:tc>
          <w:tcPr>
            <w:tcW w:w="1780" w:type="dxa"/>
            <w:tcBorders>
              <w:top w:val="single" w:sz="4" w:space="0" w:color="auto"/>
              <w:left w:val="nil"/>
              <w:bottom w:val="single" w:sz="4" w:space="0" w:color="auto"/>
              <w:right w:val="single" w:sz="4" w:space="0" w:color="FFFFFF"/>
            </w:tcBorders>
            <w:shd w:val="clear" w:color="E6B9B8" w:fill="E6B9B8"/>
            <w:noWrap/>
            <w:vAlign w:val="center"/>
            <w:hideMark/>
          </w:tcPr>
          <w:p w14:paraId="6D6995BE" w14:textId="77777777" w:rsidR="00D74F98" w:rsidRPr="0066698B" w:rsidRDefault="00D74F98" w:rsidP="0088136C">
            <w:pPr>
              <w:widowControl/>
              <w:jc w:val="center"/>
              <w:rPr>
                <w:rFonts w:ascii="Calibri" w:eastAsia="Times New Roman" w:hAnsi="Calibri" w:cs="Calibri"/>
              </w:rPr>
            </w:pPr>
            <w:r w:rsidRPr="0066698B">
              <w:rPr>
                <w:rFonts w:ascii="Calibri" w:eastAsia="Times New Roman" w:hAnsi="Calibri" w:cs="Calibri"/>
              </w:rPr>
              <w:t>31</w:t>
            </w:r>
          </w:p>
        </w:tc>
        <w:tc>
          <w:tcPr>
            <w:tcW w:w="2140" w:type="dxa"/>
            <w:tcBorders>
              <w:top w:val="single" w:sz="4" w:space="0" w:color="auto"/>
              <w:left w:val="nil"/>
              <w:bottom w:val="single" w:sz="4" w:space="0" w:color="auto"/>
              <w:right w:val="single" w:sz="4" w:space="0" w:color="FFFFFF"/>
            </w:tcBorders>
            <w:shd w:val="clear" w:color="E6B9B8" w:fill="E6B9B8"/>
            <w:noWrap/>
            <w:vAlign w:val="center"/>
            <w:hideMark/>
          </w:tcPr>
          <w:p w14:paraId="06A27D4F" w14:textId="77777777" w:rsidR="00D74F98" w:rsidRPr="0066698B" w:rsidRDefault="00D74F98" w:rsidP="0088136C">
            <w:pPr>
              <w:widowControl/>
              <w:jc w:val="center"/>
              <w:rPr>
                <w:rFonts w:ascii="Calibri" w:eastAsia="Times New Roman" w:hAnsi="Calibri" w:cs="Calibri"/>
              </w:rPr>
            </w:pPr>
            <w:r w:rsidRPr="0066698B">
              <w:rPr>
                <w:rFonts w:ascii="Calibri" w:eastAsia="Times New Roman" w:hAnsi="Calibri" w:cs="Calibri"/>
              </w:rPr>
              <w:t>3115</w:t>
            </w:r>
          </w:p>
        </w:tc>
        <w:tc>
          <w:tcPr>
            <w:tcW w:w="3720" w:type="dxa"/>
            <w:tcBorders>
              <w:top w:val="single" w:sz="4" w:space="0" w:color="auto"/>
              <w:left w:val="nil"/>
              <w:bottom w:val="single" w:sz="4" w:space="0" w:color="auto"/>
              <w:right w:val="nil"/>
            </w:tcBorders>
            <w:shd w:val="clear" w:color="E6B9B8" w:fill="E6B9B8"/>
            <w:noWrap/>
            <w:vAlign w:val="center"/>
            <w:hideMark/>
          </w:tcPr>
          <w:p w14:paraId="22ADE6BD" w14:textId="77777777" w:rsidR="00D74F98" w:rsidRPr="0066698B" w:rsidRDefault="00D74F98" w:rsidP="0088136C">
            <w:pPr>
              <w:widowControl/>
              <w:jc w:val="center"/>
              <w:rPr>
                <w:rFonts w:ascii="Calibri" w:eastAsia="Times New Roman" w:hAnsi="Calibri" w:cs="Calibri"/>
              </w:rPr>
            </w:pPr>
            <w:r w:rsidRPr="0066698B">
              <w:rPr>
                <w:rFonts w:ascii="Calibri" w:eastAsia="Times New Roman" w:hAnsi="Calibri" w:cs="Calibri"/>
              </w:rPr>
              <w:t>100</w:t>
            </w:r>
          </w:p>
        </w:tc>
      </w:tr>
      <w:tr w:rsidR="0066698B" w:rsidRPr="0066698B" w14:paraId="4750BE00" w14:textId="77777777" w:rsidTr="00BD3A11">
        <w:trPr>
          <w:trHeight w:val="449"/>
          <w:jc w:val="center"/>
        </w:trPr>
        <w:tc>
          <w:tcPr>
            <w:tcW w:w="1360" w:type="dxa"/>
            <w:tcBorders>
              <w:top w:val="single" w:sz="4" w:space="0" w:color="auto"/>
              <w:left w:val="nil"/>
              <w:bottom w:val="single" w:sz="4" w:space="0" w:color="auto"/>
              <w:right w:val="single" w:sz="4" w:space="0" w:color="FFFFFF"/>
            </w:tcBorders>
            <w:shd w:val="clear" w:color="E6B9B8" w:fill="E6B9B8"/>
            <w:noWrap/>
            <w:vAlign w:val="center"/>
            <w:hideMark/>
          </w:tcPr>
          <w:p w14:paraId="4ADB0A5B" w14:textId="77777777" w:rsidR="00A310DA" w:rsidRPr="0066698B" w:rsidRDefault="00A310DA" w:rsidP="0088136C">
            <w:pPr>
              <w:widowControl/>
              <w:jc w:val="center"/>
              <w:rPr>
                <w:rFonts w:ascii="Calibri" w:eastAsia="Times New Roman" w:hAnsi="Calibri" w:cs="Calibri"/>
              </w:rPr>
            </w:pPr>
            <w:r w:rsidRPr="0066698B">
              <w:rPr>
                <w:rFonts w:ascii="Calibri" w:eastAsia="Times New Roman" w:hAnsi="Calibri" w:cs="Calibri"/>
              </w:rPr>
              <w:t>2021.</w:t>
            </w:r>
          </w:p>
        </w:tc>
        <w:tc>
          <w:tcPr>
            <w:tcW w:w="1780" w:type="dxa"/>
            <w:tcBorders>
              <w:top w:val="single" w:sz="4" w:space="0" w:color="auto"/>
              <w:left w:val="nil"/>
              <w:bottom w:val="single" w:sz="4" w:space="0" w:color="auto"/>
              <w:right w:val="single" w:sz="4" w:space="0" w:color="FFFFFF"/>
            </w:tcBorders>
            <w:shd w:val="clear" w:color="E6B9B8" w:fill="E6B9B8"/>
            <w:noWrap/>
            <w:vAlign w:val="center"/>
            <w:hideMark/>
          </w:tcPr>
          <w:p w14:paraId="502921D2" w14:textId="77777777" w:rsidR="00A310DA" w:rsidRPr="0066698B" w:rsidRDefault="00E513DF" w:rsidP="0088136C">
            <w:pPr>
              <w:widowControl/>
              <w:jc w:val="center"/>
              <w:rPr>
                <w:rFonts w:ascii="Calibri" w:eastAsia="Times New Roman" w:hAnsi="Calibri" w:cs="Calibri"/>
              </w:rPr>
            </w:pPr>
            <w:r w:rsidRPr="0066698B">
              <w:rPr>
                <w:rFonts w:ascii="Calibri" w:eastAsia="Times New Roman" w:hAnsi="Calibri" w:cs="Calibri"/>
              </w:rPr>
              <w:t>32</w:t>
            </w:r>
          </w:p>
        </w:tc>
        <w:tc>
          <w:tcPr>
            <w:tcW w:w="2140" w:type="dxa"/>
            <w:tcBorders>
              <w:top w:val="single" w:sz="4" w:space="0" w:color="auto"/>
              <w:left w:val="nil"/>
              <w:bottom w:val="single" w:sz="4" w:space="0" w:color="auto"/>
              <w:right w:val="single" w:sz="4" w:space="0" w:color="FFFFFF"/>
            </w:tcBorders>
            <w:shd w:val="clear" w:color="E6B9B8" w:fill="E6B9B8"/>
            <w:noWrap/>
            <w:vAlign w:val="center"/>
            <w:hideMark/>
          </w:tcPr>
          <w:p w14:paraId="55034A2F" w14:textId="77777777" w:rsidR="00A310DA" w:rsidRPr="0066698B" w:rsidRDefault="00A76029" w:rsidP="0088136C">
            <w:pPr>
              <w:widowControl/>
              <w:jc w:val="center"/>
              <w:rPr>
                <w:rFonts w:ascii="Calibri" w:eastAsia="Times New Roman" w:hAnsi="Calibri" w:cs="Calibri"/>
              </w:rPr>
            </w:pPr>
            <w:r w:rsidRPr="0066698B">
              <w:rPr>
                <w:rFonts w:ascii="Calibri" w:eastAsia="Times New Roman" w:hAnsi="Calibri" w:cs="Calibri"/>
              </w:rPr>
              <w:t>2194</w:t>
            </w:r>
          </w:p>
        </w:tc>
        <w:tc>
          <w:tcPr>
            <w:tcW w:w="3720" w:type="dxa"/>
            <w:tcBorders>
              <w:top w:val="single" w:sz="4" w:space="0" w:color="auto"/>
              <w:left w:val="nil"/>
              <w:bottom w:val="single" w:sz="4" w:space="0" w:color="auto"/>
              <w:right w:val="nil"/>
            </w:tcBorders>
            <w:shd w:val="clear" w:color="E6B9B8" w:fill="E6B9B8"/>
            <w:noWrap/>
            <w:vAlign w:val="center"/>
            <w:hideMark/>
          </w:tcPr>
          <w:p w14:paraId="7A41BF31" w14:textId="77777777" w:rsidR="00A310DA" w:rsidRPr="0066698B" w:rsidRDefault="00E513DF" w:rsidP="0088136C">
            <w:pPr>
              <w:widowControl/>
              <w:jc w:val="center"/>
              <w:rPr>
                <w:rFonts w:ascii="Calibri" w:eastAsia="Times New Roman" w:hAnsi="Calibri" w:cs="Calibri"/>
              </w:rPr>
            </w:pPr>
            <w:r w:rsidRPr="0066698B">
              <w:rPr>
                <w:rFonts w:ascii="Calibri" w:eastAsia="Times New Roman" w:hAnsi="Calibri" w:cs="Calibri"/>
              </w:rPr>
              <w:t>69</w:t>
            </w:r>
          </w:p>
        </w:tc>
      </w:tr>
      <w:tr w:rsidR="0066698B" w:rsidRPr="0066698B" w14:paraId="3B43F07D" w14:textId="77777777" w:rsidTr="00BD3A11">
        <w:trPr>
          <w:trHeight w:val="449"/>
          <w:jc w:val="center"/>
        </w:trPr>
        <w:tc>
          <w:tcPr>
            <w:tcW w:w="1360" w:type="dxa"/>
            <w:tcBorders>
              <w:top w:val="single" w:sz="4" w:space="0" w:color="auto"/>
              <w:left w:val="nil"/>
              <w:bottom w:val="nil"/>
              <w:right w:val="single" w:sz="4" w:space="0" w:color="FFFFFF"/>
            </w:tcBorders>
            <w:shd w:val="clear" w:color="E6B9B8" w:fill="E6B9B8"/>
            <w:noWrap/>
            <w:vAlign w:val="center"/>
            <w:hideMark/>
          </w:tcPr>
          <w:p w14:paraId="7F95E1EF" w14:textId="77777777" w:rsidR="007B44F0" w:rsidRPr="0066698B" w:rsidRDefault="007B44F0" w:rsidP="0088136C">
            <w:pPr>
              <w:widowControl/>
              <w:jc w:val="center"/>
              <w:rPr>
                <w:rFonts w:ascii="Calibri" w:eastAsia="Times New Roman" w:hAnsi="Calibri" w:cs="Calibri"/>
              </w:rPr>
            </w:pPr>
            <w:r w:rsidRPr="0066698B">
              <w:rPr>
                <w:rFonts w:ascii="Calibri" w:eastAsia="Times New Roman" w:hAnsi="Calibri" w:cs="Calibri"/>
              </w:rPr>
              <w:t>2022</w:t>
            </w:r>
            <w:r w:rsidR="00B10D7F" w:rsidRPr="0066698B">
              <w:rPr>
                <w:rFonts w:ascii="Calibri" w:eastAsia="Times New Roman" w:hAnsi="Calibri" w:cs="Calibri"/>
              </w:rPr>
              <w:t>.</w:t>
            </w:r>
          </w:p>
        </w:tc>
        <w:tc>
          <w:tcPr>
            <w:tcW w:w="1780" w:type="dxa"/>
            <w:tcBorders>
              <w:top w:val="single" w:sz="4" w:space="0" w:color="auto"/>
              <w:left w:val="nil"/>
              <w:bottom w:val="nil"/>
              <w:right w:val="single" w:sz="4" w:space="0" w:color="FFFFFF"/>
            </w:tcBorders>
            <w:shd w:val="clear" w:color="E6B9B8" w:fill="E6B9B8"/>
            <w:noWrap/>
            <w:vAlign w:val="center"/>
            <w:hideMark/>
          </w:tcPr>
          <w:p w14:paraId="34098928" w14:textId="77777777" w:rsidR="007B44F0" w:rsidRPr="0066698B" w:rsidRDefault="007B44F0" w:rsidP="0088136C">
            <w:pPr>
              <w:widowControl/>
              <w:jc w:val="center"/>
              <w:rPr>
                <w:rFonts w:ascii="Calibri" w:eastAsia="Times New Roman" w:hAnsi="Calibri" w:cs="Calibri"/>
              </w:rPr>
            </w:pPr>
            <w:r w:rsidRPr="0066698B">
              <w:rPr>
                <w:rFonts w:ascii="Calibri" w:eastAsia="Times New Roman" w:hAnsi="Calibri" w:cs="Calibri"/>
              </w:rPr>
              <w:t>32</w:t>
            </w:r>
          </w:p>
        </w:tc>
        <w:tc>
          <w:tcPr>
            <w:tcW w:w="2140" w:type="dxa"/>
            <w:tcBorders>
              <w:top w:val="single" w:sz="4" w:space="0" w:color="auto"/>
              <w:left w:val="nil"/>
              <w:bottom w:val="nil"/>
              <w:right w:val="single" w:sz="4" w:space="0" w:color="FFFFFF"/>
            </w:tcBorders>
            <w:shd w:val="clear" w:color="E6B9B8" w:fill="E6B9B8"/>
            <w:noWrap/>
            <w:vAlign w:val="center"/>
            <w:hideMark/>
          </w:tcPr>
          <w:p w14:paraId="6CDF9CC5" w14:textId="77777777" w:rsidR="007B44F0" w:rsidRPr="0066698B" w:rsidRDefault="007B44F0" w:rsidP="0088136C">
            <w:pPr>
              <w:widowControl/>
              <w:jc w:val="center"/>
              <w:rPr>
                <w:rFonts w:ascii="Calibri" w:eastAsia="Times New Roman" w:hAnsi="Calibri" w:cs="Calibri"/>
              </w:rPr>
            </w:pPr>
            <w:r w:rsidRPr="0066698B">
              <w:rPr>
                <w:rFonts w:ascii="Calibri" w:eastAsia="Times New Roman" w:hAnsi="Calibri" w:cs="Calibri"/>
              </w:rPr>
              <w:t>4240</w:t>
            </w:r>
          </w:p>
        </w:tc>
        <w:tc>
          <w:tcPr>
            <w:tcW w:w="3720" w:type="dxa"/>
            <w:tcBorders>
              <w:top w:val="single" w:sz="4" w:space="0" w:color="auto"/>
              <w:left w:val="nil"/>
              <w:bottom w:val="nil"/>
              <w:right w:val="nil"/>
            </w:tcBorders>
            <w:shd w:val="clear" w:color="E6B9B8" w:fill="E6B9B8"/>
            <w:noWrap/>
            <w:vAlign w:val="center"/>
            <w:hideMark/>
          </w:tcPr>
          <w:p w14:paraId="598E1838" w14:textId="77777777" w:rsidR="007B44F0" w:rsidRPr="0066698B" w:rsidRDefault="007B44F0" w:rsidP="0088136C">
            <w:pPr>
              <w:widowControl/>
              <w:jc w:val="center"/>
              <w:rPr>
                <w:rFonts w:ascii="Calibri" w:eastAsia="Times New Roman" w:hAnsi="Calibri" w:cs="Calibri"/>
              </w:rPr>
            </w:pPr>
            <w:r w:rsidRPr="0066698B">
              <w:rPr>
                <w:rFonts w:ascii="Calibri" w:eastAsia="Times New Roman" w:hAnsi="Calibri" w:cs="Calibri"/>
              </w:rPr>
              <w:t>132,5</w:t>
            </w:r>
          </w:p>
        </w:tc>
      </w:tr>
    </w:tbl>
    <w:p w14:paraId="386DC493" w14:textId="77777777" w:rsidR="007623D5" w:rsidRPr="0066698B" w:rsidRDefault="007623D5" w:rsidP="007623D5">
      <w:pPr>
        <w:jc w:val="both"/>
        <w:rPr>
          <w:rFonts w:ascii="Times New Roman" w:hAnsi="Times New Roman" w:cs="Times New Roman"/>
          <w:b/>
          <w:sz w:val="24"/>
          <w:szCs w:val="20"/>
        </w:rPr>
      </w:pPr>
    </w:p>
    <w:p w14:paraId="661B1B15" w14:textId="77777777" w:rsidR="007623D5" w:rsidRPr="0066698B" w:rsidRDefault="007623D5" w:rsidP="007623D5">
      <w:pPr>
        <w:jc w:val="both"/>
        <w:rPr>
          <w:rFonts w:ascii="Times New Roman" w:hAnsi="Times New Roman" w:cs="Times New Roman"/>
          <w:b/>
          <w:sz w:val="24"/>
          <w:szCs w:val="20"/>
        </w:rPr>
      </w:pPr>
    </w:p>
    <w:p w14:paraId="38EAF31C" w14:textId="77777777" w:rsidR="007623D5" w:rsidRPr="0066698B" w:rsidRDefault="007623D5" w:rsidP="007623D5">
      <w:pPr>
        <w:jc w:val="both"/>
        <w:rPr>
          <w:rFonts w:ascii="Times New Roman" w:hAnsi="Times New Roman" w:cs="Times New Roman"/>
          <w:b/>
          <w:sz w:val="24"/>
          <w:szCs w:val="20"/>
        </w:rPr>
      </w:pPr>
    </w:p>
    <w:p w14:paraId="287D4407" w14:textId="77777777" w:rsidR="007623D5" w:rsidRPr="0066698B" w:rsidRDefault="007623D5" w:rsidP="007623D5">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ОБИМ БОЛНИЧКЕ ЗДРАВСТВЕНЕ ЗАШТИТЕ НОВОРОЂЕНЧАДИ У 20</w:t>
      </w:r>
      <w:r w:rsidR="00D27B42" w:rsidRPr="0066698B">
        <w:rPr>
          <w:rFonts w:ascii="Times New Roman" w:hAnsi="Times New Roman" w:cs="Times New Roman"/>
          <w:b/>
          <w:sz w:val="24"/>
          <w:szCs w:val="20"/>
          <w:lang w:val="ru-RU"/>
        </w:rPr>
        <w:t>2</w:t>
      </w:r>
      <w:r w:rsidR="007B44F0" w:rsidRPr="0066698B">
        <w:rPr>
          <w:rFonts w:ascii="Times New Roman" w:hAnsi="Times New Roman" w:cs="Times New Roman"/>
          <w:b/>
          <w:sz w:val="24"/>
          <w:szCs w:val="20"/>
          <w:lang w:val="ru-RU"/>
        </w:rPr>
        <w:t>2</w:t>
      </w:r>
      <w:r w:rsidRPr="0066698B">
        <w:rPr>
          <w:rFonts w:ascii="Times New Roman" w:hAnsi="Times New Roman" w:cs="Times New Roman"/>
          <w:b/>
          <w:sz w:val="24"/>
          <w:szCs w:val="20"/>
          <w:lang w:val="ru-RU"/>
        </w:rPr>
        <w:t>. ГОДИНИ</w:t>
      </w:r>
    </w:p>
    <w:p w14:paraId="68A785A0" w14:textId="77777777" w:rsidR="007623D5" w:rsidRPr="0066698B" w:rsidRDefault="007623D5" w:rsidP="007623D5">
      <w:pPr>
        <w:jc w:val="both"/>
        <w:rPr>
          <w:rFonts w:ascii="Times New Roman" w:hAnsi="Times New Roman" w:cs="Times New Roman"/>
          <w:b/>
          <w:sz w:val="24"/>
          <w:szCs w:val="20"/>
          <w:lang w:val="ru-RU"/>
        </w:rPr>
      </w:pPr>
    </w:p>
    <w:p w14:paraId="7DBE3718" w14:textId="77777777" w:rsidR="00D27B42" w:rsidRPr="0066698B" w:rsidRDefault="00D27B42" w:rsidP="00D27B42">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За болничку здравствену заштиту неонатуса на територији Новог Пазара и Тутина на располагању је </w:t>
      </w:r>
      <w:r w:rsidR="007B44F0" w:rsidRPr="0066698B">
        <w:rPr>
          <w:rFonts w:ascii="Times New Roman" w:hAnsi="Times New Roman" w:cs="Times New Roman"/>
          <w:sz w:val="24"/>
          <w:szCs w:val="24"/>
          <w:lang w:val="ru-RU"/>
        </w:rPr>
        <w:t>4</w:t>
      </w:r>
      <w:r w:rsidRPr="0066698B">
        <w:rPr>
          <w:rFonts w:ascii="Times New Roman" w:hAnsi="Times New Roman" w:cs="Times New Roman"/>
          <w:sz w:val="24"/>
          <w:szCs w:val="24"/>
          <w:lang w:val="ru-RU"/>
        </w:rPr>
        <w:t>0 постеља у ОБ Нови Пазар. У 202</w:t>
      </w:r>
      <w:r w:rsidR="007B44F0" w:rsidRPr="0066698B">
        <w:rPr>
          <w:rFonts w:ascii="Times New Roman" w:hAnsi="Times New Roman" w:cs="Times New Roman"/>
          <w:sz w:val="24"/>
          <w:szCs w:val="24"/>
          <w:lang w:val="ru-RU"/>
        </w:rPr>
        <w:t>2</w:t>
      </w:r>
      <w:r w:rsidRPr="0066698B">
        <w:rPr>
          <w:rFonts w:ascii="Times New Roman" w:hAnsi="Times New Roman" w:cs="Times New Roman"/>
          <w:sz w:val="24"/>
          <w:szCs w:val="24"/>
          <w:lang w:val="ru-RU"/>
        </w:rPr>
        <w:t>. години у породилишту ОБ Нови Пазар рођено је укупно 1</w:t>
      </w:r>
      <w:r w:rsidR="002B6F78" w:rsidRPr="0066698B">
        <w:rPr>
          <w:rFonts w:ascii="Times New Roman" w:hAnsi="Times New Roman" w:cs="Times New Roman"/>
          <w:sz w:val="24"/>
          <w:szCs w:val="24"/>
          <w:lang w:val="ru-RU"/>
        </w:rPr>
        <w:t>872</w:t>
      </w:r>
      <w:r w:rsidRPr="0066698B">
        <w:rPr>
          <w:rFonts w:ascii="Times New Roman" w:hAnsi="Times New Roman" w:cs="Times New Roman"/>
          <w:sz w:val="24"/>
          <w:szCs w:val="24"/>
          <w:lang w:val="ru-RU"/>
        </w:rPr>
        <w:t xml:space="preserve"> нов</w:t>
      </w:r>
      <w:r w:rsidR="00C42F24" w:rsidRPr="0066698B">
        <w:rPr>
          <w:rFonts w:ascii="Times New Roman" w:hAnsi="Times New Roman" w:cs="Times New Roman"/>
          <w:sz w:val="24"/>
          <w:szCs w:val="24"/>
          <w:lang w:val="ru-RU"/>
        </w:rPr>
        <w:t>орођенчади (</w:t>
      </w:r>
      <w:r w:rsidR="002B6F78" w:rsidRPr="0066698B">
        <w:rPr>
          <w:rFonts w:ascii="Times New Roman" w:hAnsi="Times New Roman" w:cs="Times New Roman"/>
          <w:sz w:val="24"/>
          <w:szCs w:val="24"/>
          <w:lang w:val="ru-RU"/>
        </w:rPr>
        <w:t>више</w:t>
      </w:r>
      <w:r w:rsidR="00C42F24" w:rsidRPr="0066698B">
        <w:rPr>
          <w:rFonts w:ascii="Times New Roman" w:hAnsi="Times New Roman" w:cs="Times New Roman"/>
          <w:sz w:val="24"/>
          <w:szCs w:val="24"/>
          <w:lang w:val="ru-RU"/>
        </w:rPr>
        <w:t xml:space="preserve"> него 202</w:t>
      </w:r>
      <w:r w:rsidR="002B6F78" w:rsidRPr="0066698B">
        <w:rPr>
          <w:rFonts w:ascii="Times New Roman" w:hAnsi="Times New Roman" w:cs="Times New Roman"/>
          <w:sz w:val="24"/>
          <w:szCs w:val="24"/>
          <w:lang w:val="ru-RU"/>
        </w:rPr>
        <w:t>1</w:t>
      </w:r>
      <w:r w:rsidR="00C42F24" w:rsidRPr="0066698B">
        <w:rPr>
          <w:rFonts w:ascii="Times New Roman" w:hAnsi="Times New Roman" w:cs="Times New Roman"/>
          <w:sz w:val="24"/>
          <w:szCs w:val="24"/>
          <w:lang w:val="ru-RU"/>
        </w:rPr>
        <w:t>. г</w:t>
      </w:r>
      <w:r w:rsidRPr="0066698B">
        <w:rPr>
          <w:rFonts w:ascii="Times New Roman" w:hAnsi="Times New Roman" w:cs="Times New Roman"/>
          <w:sz w:val="24"/>
          <w:szCs w:val="24"/>
          <w:lang w:val="ru-RU"/>
        </w:rPr>
        <w:t>одине</w:t>
      </w:r>
      <w:r w:rsidR="00C42F24"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ru-RU"/>
        </w:rPr>
        <w:t>када је рођено 1</w:t>
      </w:r>
      <w:r w:rsidR="002B6F78" w:rsidRPr="0066698B">
        <w:rPr>
          <w:rFonts w:ascii="Times New Roman" w:hAnsi="Times New Roman" w:cs="Times New Roman"/>
          <w:sz w:val="24"/>
          <w:szCs w:val="24"/>
          <w:lang w:val="ru-RU"/>
        </w:rPr>
        <w:t>860</w:t>
      </w:r>
      <w:r w:rsidRPr="0066698B">
        <w:rPr>
          <w:rFonts w:ascii="Times New Roman" w:hAnsi="Times New Roman" w:cs="Times New Roman"/>
          <w:sz w:val="24"/>
          <w:szCs w:val="24"/>
          <w:lang w:val="ru-RU"/>
        </w:rPr>
        <w:t xml:space="preserve"> беба ) за које је остварено </w:t>
      </w:r>
      <w:r w:rsidR="002B6F78" w:rsidRPr="0066698B">
        <w:rPr>
          <w:rFonts w:ascii="Times New Roman" w:hAnsi="Times New Roman" w:cs="Times New Roman"/>
          <w:sz w:val="24"/>
          <w:szCs w:val="24"/>
          <w:lang w:val="ru-RU"/>
        </w:rPr>
        <w:t xml:space="preserve">3608 </w:t>
      </w:r>
      <w:r w:rsidRPr="0066698B">
        <w:rPr>
          <w:rFonts w:ascii="Times New Roman" w:hAnsi="Times New Roman" w:cs="Times New Roman"/>
          <w:sz w:val="24"/>
          <w:szCs w:val="24"/>
          <w:lang w:val="ru-RU"/>
        </w:rPr>
        <w:t>болесничких дана (</w:t>
      </w:r>
      <w:r w:rsidR="002B6F78" w:rsidRPr="0066698B">
        <w:rPr>
          <w:rFonts w:ascii="Times New Roman" w:hAnsi="Times New Roman" w:cs="Times New Roman"/>
          <w:sz w:val="24"/>
          <w:szCs w:val="24"/>
          <w:lang w:val="ru-RU"/>
        </w:rPr>
        <w:t>126,6</w:t>
      </w:r>
      <w:r w:rsidRPr="0066698B">
        <w:rPr>
          <w:rFonts w:ascii="Times New Roman" w:hAnsi="Times New Roman" w:cs="Times New Roman"/>
          <w:sz w:val="24"/>
          <w:szCs w:val="24"/>
          <w:lang w:val="ru-RU"/>
        </w:rPr>
        <w:t xml:space="preserve">% у односу на планирани број дана). Просечна дужина боравка новорођенчади на одељењима неонатологије је била </w:t>
      </w:r>
      <w:r w:rsidR="00C42F24" w:rsidRPr="0066698B">
        <w:rPr>
          <w:rFonts w:ascii="Times New Roman" w:hAnsi="Times New Roman" w:cs="Times New Roman"/>
          <w:sz w:val="24"/>
          <w:szCs w:val="24"/>
          <w:lang w:val="ru-RU"/>
        </w:rPr>
        <w:t>1,9</w:t>
      </w:r>
      <w:r w:rsidR="002B6F78" w:rsidRPr="0066698B">
        <w:rPr>
          <w:rFonts w:ascii="Times New Roman" w:hAnsi="Times New Roman" w:cs="Times New Roman"/>
          <w:sz w:val="24"/>
          <w:szCs w:val="24"/>
          <w:lang w:val="ru-RU"/>
        </w:rPr>
        <w:t>3</w:t>
      </w:r>
      <w:r w:rsidRPr="0066698B">
        <w:rPr>
          <w:rFonts w:ascii="Times New Roman" w:hAnsi="Times New Roman" w:cs="Times New Roman"/>
          <w:sz w:val="24"/>
          <w:szCs w:val="24"/>
          <w:lang w:val="ru-RU"/>
        </w:rPr>
        <w:t xml:space="preserve"> дана, што је </w:t>
      </w:r>
      <w:r w:rsidR="002B6F78" w:rsidRPr="0066698B">
        <w:rPr>
          <w:rFonts w:ascii="Times New Roman" w:hAnsi="Times New Roman" w:cs="Times New Roman"/>
          <w:sz w:val="24"/>
          <w:szCs w:val="24"/>
          <w:lang w:val="ru-RU"/>
        </w:rPr>
        <w:t>приближно</w:t>
      </w:r>
      <w:r w:rsidRPr="0066698B">
        <w:rPr>
          <w:rFonts w:ascii="Times New Roman" w:hAnsi="Times New Roman" w:cs="Times New Roman"/>
          <w:sz w:val="24"/>
          <w:szCs w:val="24"/>
          <w:lang w:val="ru-RU"/>
        </w:rPr>
        <w:t xml:space="preserve"> 20</w:t>
      </w:r>
      <w:r w:rsidR="00C42F24" w:rsidRPr="0066698B">
        <w:rPr>
          <w:rFonts w:ascii="Times New Roman" w:hAnsi="Times New Roman" w:cs="Times New Roman"/>
          <w:sz w:val="24"/>
          <w:szCs w:val="24"/>
          <w:lang w:val="ru-RU"/>
        </w:rPr>
        <w:t>2</w:t>
      </w:r>
      <w:r w:rsidR="002B6F78" w:rsidRPr="0066698B">
        <w:rPr>
          <w:rFonts w:ascii="Times New Roman" w:hAnsi="Times New Roman" w:cs="Times New Roman"/>
          <w:sz w:val="24"/>
          <w:szCs w:val="24"/>
          <w:lang w:val="ru-RU"/>
        </w:rPr>
        <w:t>1</w:t>
      </w:r>
      <w:r w:rsidRPr="0066698B">
        <w:rPr>
          <w:rFonts w:ascii="Times New Roman" w:hAnsi="Times New Roman" w:cs="Times New Roman"/>
          <w:sz w:val="24"/>
          <w:szCs w:val="24"/>
          <w:lang w:val="ru-RU"/>
        </w:rPr>
        <w:t xml:space="preserve">.години. </w:t>
      </w:r>
    </w:p>
    <w:p w14:paraId="05548A1C" w14:textId="77777777" w:rsidR="007623D5" w:rsidRPr="0066698B" w:rsidRDefault="007623D5" w:rsidP="007623D5">
      <w:pPr>
        <w:jc w:val="both"/>
        <w:rPr>
          <w:rFonts w:ascii="Times New Roman" w:hAnsi="Times New Roman" w:cs="Times New Roman"/>
          <w:b/>
          <w:sz w:val="20"/>
          <w:szCs w:val="20"/>
          <w:lang w:val="ru-RU"/>
        </w:rPr>
      </w:pPr>
    </w:p>
    <w:p w14:paraId="1743075A" w14:textId="77777777" w:rsidR="00982DB5" w:rsidRPr="0066698B" w:rsidRDefault="00982DB5" w:rsidP="007623D5">
      <w:pPr>
        <w:jc w:val="both"/>
        <w:rPr>
          <w:rFonts w:ascii="Times New Roman" w:hAnsi="Times New Roman" w:cs="Times New Roman"/>
          <w:b/>
          <w:sz w:val="20"/>
          <w:szCs w:val="20"/>
          <w:lang w:val="ru-RU"/>
        </w:rPr>
      </w:pPr>
    </w:p>
    <w:p w14:paraId="017DBD7F" w14:textId="77777777" w:rsidR="00982DB5" w:rsidRPr="0066698B" w:rsidRDefault="00982DB5" w:rsidP="007623D5">
      <w:pPr>
        <w:jc w:val="both"/>
        <w:rPr>
          <w:rFonts w:ascii="Times New Roman" w:hAnsi="Times New Roman" w:cs="Times New Roman"/>
          <w:b/>
          <w:sz w:val="20"/>
          <w:szCs w:val="20"/>
          <w:lang w:val="ru-RU"/>
        </w:rPr>
      </w:pPr>
    </w:p>
    <w:p w14:paraId="4FDB74A5" w14:textId="77777777" w:rsidR="00982DB5" w:rsidRPr="0066698B" w:rsidRDefault="00982DB5" w:rsidP="007623D5">
      <w:pPr>
        <w:jc w:val="both"/>
        <w:rPr>
          <w:rFonts w:ascii="Times New Roman" w:hAnsi="Times New Roman" w:cs="Times New Roman"/>
          <w:b/>
          <w:sz w:val="20"/>
          <w:szCs w:val="20"/>
          <w:lang w:val="ru-RU"/>
        </w:rPr>
      </w:pPr>
    </w:p>
    <w:p w14:paraId="3116D109" w14:textId="77777777" w:rsidR="00982DB5" w:rsidRPr="0066698B" w:rsidRDefault="00982DB5" w:rsidP="007623D5">
      <w:pPr>
        <w:jc w:val="both"/>
        <w:rPr>
          <w:rFonts w:ascii="Times New Roman" w:hAnsi="Times New Roman" w:cs="Times New Roman"/>
          <w:b/>
          <w:sz w:val="20"/>
          <w:szCs w:val="20"/>
          <w:lang w:val="ru-RU"/>
        </w:rPr>
      </w:pPr>
    </w:p>
    <w:p w14:paraId="535E0535" w14:textId="77777777" w:rsidR="007623D5" w:rsidRPr="0066698B" w:rsidRDefault="007623D5" w:rsidP="007623D5">
      <w:pPr>
        <w:jc w:val="both"/>
        <w:rPr>
          <w:rFonts w:ascii="Times New Roman" w:hAnsi="Times New Roman" w:cs="Times New Roman"/>
          <w:b/>
          <w:sz w:val="24"/>
          <w:szCs w:val="20"/>
          <w:lang w:val="ru-RU"/>
        </w:rPr>
      </w:pPr>
      <w:r w:rsidRPr="0066698B">
        <w:rPr>
          <w:rFonts w:ascii="Times New Roman" w:hAnsi="Times New Roman" w:cs="Times New Roman"/>
          <w:b/>
          <w:sz w:val="20"/>
          <w:szCs w:val="20"/>
          <w:lang w:val="ru-RU"/>
        </w:rPr>
        <w:t>Табела бр.44-Капацитети и коришћење неонатологије и б</w:t>
      </w:r>
      <w:r w:rsidR="00325A88" w:rsidRPr="0066698B">
        <w:rPr>
          <w:rFonts w:ascii="Times New Roman" w:hAnsi="Times New Roman" w:cs="Times New Roman"/>
          <w:b/>
          <w:sz w:val="20"/>
          <w:szCs w:val="20"/>
          <w:lang w:val="ru-RU"/>
        </w:rPr>
        <w:t>рој новорођених у 2016., 2017.,</w:t>
      </w:r>
      <w:r w:rsidRPr="0066698B">
        <w:rPr>
          <w:rFonts w:ascii="Times New Roman" w:hAnsi="Times New Roman" w:cs="Times New Roman"/>
          <w:b/>
          <w:sz w:val="20"/>
          <w:szCs w:val="20"/>
          <w:lang w:val="ru-RU"/>
        </w:rPr>
        <w:t xml:space="preserve"> 2018</w:t>
      </w:r>
      <w:r w:rsidR="00333836" w:rsidRPr="0066698B">
        <w:rPr>
          <w:rFonts w:ascii="Times New Roman" w:hAnsi="Times New Roman" w:cs="Times New Roman"/>
          <w:b/>
          <w:sz w:val="20"/>
          <w:szCs w:val="20"/>
          <w:lang w:val="ru-RU"/>
        </w:rPr>
        <w:t>.,</w:t>
      </w:r>
      <w:r w:rsidR="00325A88" w:rsidRPr="0066698B">
        <w:rPr>
          <w:rFonts w:ascii="Times New Roman" w:hAnsi="Times New Roman" w:cs="Times New Roman"/>
          <w:b/>
          <w:sz w:val="20"/>
          <w:szCs w:val="20"/>
          <w:lang w:val="ru-RU"/>
        </w:rPr>
        <w:t xml:space="preserve"> 2019.</w:t>
      </w:r>
      <w:r w:rsidR="00C42F24" w:rsidRPr="0066698B">
        <w:rPr>
          <w:rFonts w:ascii="Times New Roman" w:hAnsi="Times New Roman" w:cs="Times New Roman"/>
          <w:b/>
          <w:sz w:val="20"/>
          <w:szCs w:val="20"/>
          <w:lang w:val="ru-RU"/>
        </w:rPr>
        <w:t>,2020.</w:t>
      </w:r>
      <w:r w:rsidR="00333836" w:rsidRPr="0066698B">
        <w:rPr>
          <w:rFonts w:ascii="Times New Roman" w:hAnsi="Times New Roman" w:cs="Times New Roman"/>
          <w:b/>
          <w:sz w:val="20"/>
          <w:szCs w:val="20"/>
          <w:lang w:val="ru-RU"/>
        </w:rPr>
        <w:t xml:space="preserve"> </w:t>
      </w:r>
      <w:r w:rsidR="007B44F0" w:rsidRPr="0066698B">
        <w:rPr>
          <w:rFonts w:ascii="Times New Roman" w:hAnsi="Times New Roman" w:cs="Times New Roman"/>
          <w:b/>
          <w:sz w:val="20"/>
          <w:szCs w:val="20"/>
          <w:lang w:val="ru-RU"/>
        </w:rPr>
        <w:t>,</w:t>
      </w:r>
      <w:r w:rsidR="00333836" w:rsidRPr="0066698B">
        <w:rPr>
          <w:rFonts w:ascii="Times New Roman" w:hAnsi="Times New Roman" w:cs="Times New Roman"/>
          <w:b/>
          <w:sz w:val="20"/>
          <w:szCs w:val="20"/>
          <w:lang w:val="ru-RU"/>
        </w:rPr>
        <w:t xml:space="preserve"> 202</w:t>
      </w:r>
      <w:r w:rsidR="007305DA" w:rsidRPr="0066698B">
        <w:rPr>
          <w:rFonts w:ascii="Times New Roman" w:hAnsi="Times New Roman" w:cs="Times New Roman"/>
          <w:b/>
          <w:sz w:val="20"/>
          <w:szCs w:val="20"/>
          <w:lang w:val="ru-RU"/>
        </w:rPr>
        <w:t>1</w:t>
      </w:r>
      <w:r w:rsidR="00333836" w:rsidRPr="0066698B">
        <w:rPr>
          <w:rFonts w:ascii="Times New Roman" w:hAnsi="Times New Roman" w:cs="Times New Roman"/>
          <w:b/>
          <w:sz w:val="20"/>
          <w:szCs w:val="20"/>
          <w:lang w:val="ru-RU"/>
        </w:rPr>
        <w:t>.</w:t>
      </w:r>
      <w:r w:rsidR="007B44F0" w:rsidRPr="0066698B">
        <w:rPr>
          <w:rFonts w:ascii="Times New Roman" w:hAnsi="Times New Roman" w:cs="Times New Roman"/>
          <w:b/>
          <w:sz w:val="20"/>
          <w:szCs w:val="20"/>
          <w:lang w:val="ru-RU"/>
        </w:rPr>
        <w:t xml:space="preserve"> и 2022.</w:t>
      </w:r>
      <w:r w:rsidRPr="0066698B">
        <w:rPr>
          <w:rFonts w:ascii="Times New Roman" w:hAnsi="Times New Roman" w:cs="Times New Roman"/>
          <w:b/>
          <w:sz w:val="20"/>
          <w:szCs w:val="20"/>
          <w:lang w:val="ru-RU"/>
        </w:rPr>
        <w:t xml:space="preserve"> год. </w:t>
      </w:r>
    </w:p>
    <w:p w14:paraId="58FAB245" w14:textId="77777777" w:rsidR="007623D5" w:rsidRPr="0066698B" w:rsidRDefault="007623D5" w:rsidP="007623D5">
      <w:pPr>
        <w:jc w:val="both"/>
        <w:rPr>
          <w:rFonts w:ascii="Times New Roman" w:hAnsi="Times New Roman" w:cs="Times New Roman"/>
          <w:b/>
          <w:sz w:val="24"/>
          <w:szCs w:val="20"/>
          <w:lang w:val="ru-RU"/>
        </w:rPr>
      </w:pPr>
    </w:p>
    <w:tbl>
      <w:tblPr>
        <w:tblStyle w:val="MediumGrid1-Accent2"/>
        <w:tblW w:w="9438" w:type="dxa"/>
        <w:jc w:val="center"/>
        <w:tblLook w:val="04A0" w:firstRow="1" w:lastRow="0" w:firstColumn="1" w:lastColumn="0" w:noHBand="0" w:noVBand="1"/>
      </w:tblPr>
      <w:tblGrid>
        <w:gridCol w:w="1360"/>
        <w:gridCol w:w="1400"/>
        <w:gridCol w:w="1580"/>
        <w:gridCol w:w="1558"/>
        <w:gridCol w:w="1280"/>
        <w:gridCol w:w="2260"/>
      </w:tblGrid>
      <w:tr w:rsidR="0066698B" w:rsidRPr="0066698B" w14:paraId="1910BE82" w14:textId="77777777" w:rsidTr="00BD3A1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495F01D" w14:textId="77777777" w:rsidR="007623D5" w:rsidRPr="0066698B" w:rsidRDefault="007623D5" w:rsidP="0088136C">
            <w:pPr>
              <w:widowControl/>
              <w:jc w:val="center"/>
              <w:rPr>
                <w:rFonts w:ascii="Calibri" w:eastAsia="Times New Roman" w:hAnsi="Calibri" w:cs="Calibri"/>
                <w:b w:val="0"/>
                <w:bCs w:val="0"/>
                <w:sz w:val="20"/>
                <w:szCs w:val="20"/>
              </w:rPr>
            </w:pPr>
            <w:r w:rsidRPr="0066698B">
              <w:rPr>
                <w:rFonts w:ascii="Calibri" w:eastAsia="Times New Roman" w:hAnsi="Calibri" w:cs="Calibri"/>
                <w:b w:val="0"/>
                <w:bCs w:val="0"/>
                <w:sz w:val="20"/>
                <w:szCs w:val="20"/>
              </w:rPr>
              <w:t>ГОДИНА</w:t>
            </w:r>
          </w:p>
        </w:tc>
        <w:tc>
          <w:tcPr>
            <w:tcW w:w="1400" w:type="dxa"/>
            <w:noWrap/>
            <w:hideMark/>
          </w:tcPr>
          <w:p w14:paraId="2729435B"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66698B">
              <w:rPr>
                <w:rFonts w:ascii="Calibri" w:eastAsia="Times New Roman" w:hAnsi="Calibri" w:cs="Calibri"/>
                <w:b w:val="0"/>
                <w:bCs w:val="0"/>
                <w:sz w:val="20"/>
                <w:szCs w:val="20"/>
              </w:rPr>
              <w:t>УСТАНОВА</w:t>
            </w:r>
          </w:p>
        </w:tc>
        <w:tc>
          <w:tcPr>
            <w:tcW w:w="1580" w:type="dxa"/>
            <w:noWrap/>
            <w:hideMark/>
          </w:tcPr>
          <w:p w14:paraId="7509C416"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66698B">
              <w:rPr>
                <w:rFonts w:ascii="Calibri" w:eastAsia="Times New Roman" w:hAnsi="Calibri" w:cs="Calibri"/>
                <w:b w:val="0"/>
                <w:bCs w:val="0"/>
                <w:sz w:val="20"/>
                <w:szCs w:val="20"/>
              </w:rPr>
              <w:t>БРОЈ ПОСТЕЉА</w:t>
            </w:r>
          </w:p>
        </w:tc>
        <w:tc>
          <w:tcPr>
            <w:tcW w:w="1558" w:type="dxa"/>
            <w:noWrap/>
            <w:hideMark/>
          </w:tcPr>
          <w:p w14:paraId="12B46B84"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66698B">
              <w:rPr>
                <w:rFonts w:ascii="Calibri" w:eastAsia="Times New Roman" w:hAnsi="Calibri" w:cs="Calibri"/>
                <w:b w:val="0"/>
                <w:bCs w:val="0"/>
                <w:sz w:val="20"/>
                <w:szCs w:val="20"/>
              </w:rPr>
              <w:t>БРОЈ НОВОРОЂЕНИХ</w:t>
            </w:r>
          </w:p>
        </w:tc>
        <w:tc>
          <w:tcPr>
            <w:tcW w:w="1280" w:type="dxa"/>
            <w:noWrap/>
            <w:hideMark/>
          </w:tcPr>
          <w:p w14:paraId="2E8D739B"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66698B">
              <w:rPr>
                <w:rFonts w:ascii="Calibri" w:eastAsia="Times New Roman" w:hAnsi="Calibri" w:cs="Calibri"/>
                <w:b w:val="0"/>
                <w:bCs w:val="0"/>
                <w:sz w:val="20"/>
                <w:szCs w:val="20"/>
              </w:rPr>
              <w:t>Б.О</w:t>
            </w:r>
            <w:r w:rsidR="00B10D7F" w:rsidRPr="0066698B">
              <w:rPr>
                <w:rFonts w:ascii="Calibri" w:eastAsia="Times New Roman" w:hAnsi="Calibri" w:cs="Calibri"/>
                <w:b w:val="0"/>
                <w:bCs w:val="0"/>
                <w:sz w:val="20"/>
                <w:szCs w:val="20"/>
              </w:rPr>
              <w:t>.</w:t>
            </w:r>
            <w:r w:rsidRPr="0066698B">
              <w:rPr>
                <w:rFonts w:ascii="Calibri" w:eastAsia="Times New Roman" w:hAnsi="Calibri" w:cs="Calibri"/>
                <w:b w:val="0"/>
                <w:bCs w:val="0"/>
                <w:sz w:val="20"/>
                <w:szCs w:val="20"/>
              </w:rPr>
              <w:t xml:space="preserve"> ДАНИ</w:t>
            </w:r>
          </w:p>
        </w:tc>
        <w:tc>
          <w:tcPr>
            <w:tcW w:w="2260" w:type="dxa"/>
            <w:noWrap/>
            <w:hideMark/>
          </w:tcPr>
          <w:p w14:paraId="0398D42F"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rPr>
            </w:pPr>
            <w:r w:rsidRPr="0066698B">
              <w:rPr>
                <w:rFonts w:ascii="Calibri" w:eastAsia="Times New Roman" w:hAnsi="Calibri" w:cs="Calibri"/>
                <w:b w:val="0"/>
                <w:bCs w:val="0"/>
                <w:sz w:val="20"/>
                <w:szCs w:val="20"/>
              </w:rPr>
              <w:t>ПРОСЕЧНА ДУЖИНА БОРАВКА</w:t>
            </w:r>
          </w:p>
        </w:tc>
      </w:tr>
      <w:tr w:rsidR="0066698B" w:rsidRPr="0066698B" w14:paraId="1A8B2C21" w14:textId="77777777" w:rsidTr="00BD3A1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26933E1"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2016.</w:t>
            </w:r>
          </w:p>
        </w:tc>
        <w:tc>
          <w:tcPr>
            <w:tcW w:w="1400" w:type="dxa"/>
            <w:noWrap/>
            <w:hideMark/>
          </w:tcPr>
          <w:p w14:paraId="08F8107D"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580" w:type="dxa"/>
            <w:noWrap/>
            <w:hideMark/>
          </w:tcPr>
          <w:p w14:paraId="2F9D4568"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40</w:t>
            </w:r>
          </w:p>
        </w:tc>
        <w:tc>
          <w:tcPr>
            <w:tcW w:w="1558" w:type="dxa"/>
            <w:noWrap/>
            <w:hideMark/>
          </w:tcPr>
          <w:p w14:paraId="3F7C70E3"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1268</w:t>
            </w:r>
          </w:p>
        </w:tc>
        <w:tc>
          <w:tcPr>
            <w:tcW w:w="1280" w:type="dxa"/>
            <w:noWrap/>
            <w:hideMark/>
          </w:tcPr>
          <w:p w14:paraId="24038098"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3172</w:t>
            </w:r>
          </w:p>
        </w:tc>
        <w:tc>
          <w:tcPr>
            <w:tcW w:w="2260" w:type="dxa"/>
            <w:noWrap/>
            <w:hideMark/>
          </w:tcPr>
          <w:p w14:paraId="35690FAD"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2,5</w:t>
            </w:r>
            <w:r w:rsidR="002B6F78" w:rsidRPr="0066698B">
              <w:rPr>
                <w:rFonts w:ascii="Calibri" w:eastAsia="Times New Roman" w:hAnsi="Calibri" w:cs="Calibri"/>
              </w:rPr>
              <w:t>0</w:t>
            </w:r>
          </w:p>
        </w:tc>
      </w:tr>
      <w:tr w:rsidR="0066698B" w:rsidRPr="0066698B" w14:paraId="776045F6" w14:textId="77777777" w:rsidTr="00BD3A11">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8289E04"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2017.</w:t>
            </w:r>
          </w:p>
        </w:tc>
        <w:tc>
          <w:tcPr>
            <w:tcW w:w="1400" w:type="dxa"/>
            <w:noWrap/>
            <w:hideMark/>
          </w:tcPr>
          <w:p w14:paraId="7942E9D9"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580" w:type="dxa"/>
            <w:noWrap/>
            <w:hideMark/>
          </w:tcPr>
          <w:p w14:paraId="17122757"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40</w:t>
            </w:r>
          </w:p>
        </w:tc>
        <w:tc>
          <w:tcPr>
            <w:tcW w:w="1558" w:type="dxa"/>
            <w:noWrap/>
            <w:hideMark/>
          </w:tcPr>
          <w:p w14:paraId="2E7BF1AC"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1971</w:t>
            </w:r>
          </w:p>
        </w:tc>
        <w:tc>
          <w:tcPr>
            <w:tcW w:w="1280" w:type="dxa"/>
            <w:noWrap/>
            <w:hideMark/>
          </w:tcPr>
          <w:p w14:paraId="63F32EBF"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7384</w:t>
            </w:r>
          </w:p>
        </w:tc>
        <w:tc>
          <w:tcPr>
            <w:tcW w:w="2260" w:type="dxa"/>
            <w:noWrap/>
            <w:hideMark/>
          </w:tcPr>
          <w:p w14:paraId="0355385F"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3,7</w:t>
            </w:r>
            <w:r w:rsidR="002B6F78" w:rsidRPr="0066698B">
              <w:rPr>
                <w:rFonts w:ascii="Calibri" w:eastAsia="Times New Roman" w:hAnsi="Calibri" w:cs="Calibri"/>
              </w:rPr>
              <w:t>0</w:t>
            </w:r>
          </w:p>
        </w:tc>
      </w:tr>
      <w:tr w:rsidR="0066698B" w:rsidRPr="0066698B" w14:paraId="46882783" w14:textId="77777777" w:rsidTr="00BD3A1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368EA14"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lastRenderedPageBreak/>
              <w:t>2018.</w:t>
            </w:r>
          </w:p>
        </w:tc>
        <w:tc>
          <w:tcPr>
            <w:tcW w:w="1400" w:type="dxa"/>
            <w:noWrap/>
            <w:hideMark/>
          </w:tcPr>
          <w:p w14:paraId="2AE8C77A"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580" w:type="dxa"/>
            <w:noWrap/>
            <w:hideMark/>
          </w:tcPr>
          <w:p w14:paraId="3F394E5D"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40</w:t>
            </w:r>
          </w:p>
        </w:tc>
        <w:tc>
          <w:tcPr>
            <w:tcW w:w="1558" w:type="dxa"/>
            <w:noWrap/>
            <w:hideMark/>
          </w:tcPr>
          <w:p w14:paraId="148024B9"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1906</w:t>
            </w:r>
          </w:p>
        </w:tc>
        <w:tc>
          <w:tcPr>
            <w:tcW w:w="1280" w:type="dxa"/>
            <w:noWrap/>
            <w:hideMark/>
          </w:tcPr>
          <w:p w14:paraId="130D8601"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4676</w:t>
            </w:r>
          </w:p>
        </w:tc>
        <w:tc>
          <w:tcPr>
            <w:tcW w:w="2260" w:type="dxa"/>
            <w:noWrap/>
            <w:hideMark/>
          </w:tcPr>
          <w:p w14:paraId="08DAA211"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2,5</w:t>
            </w:r>
            <w:r w:rsidR="002B6F78" w:rsidRPr="0066698B">
              <w:rPr>
                <w:rFonts w:ascii="Calibri" w:eastAsia="Times New Roman" w:hAnsi="Calibri" w:cs="Calibri"/>
              </w:rPr>
              <w:t>0</w:t>
            </w:r>
          </w:p>
        </w:tc>
      </w:tr>
      <w:tr w:rsidR="0066698B" w:rsidRPr="0066698B" w14:paraId="011D567E" w14:textId="77777777" w:rsidTr="00BD3A11">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060B569" w14:textId="77777777" w:rsidR="007623D5" w:rsidRPr="0066698B" w:rsidRDefault="007623D5" w:rsidP="0088136C">
            <w:pPr>
              <w:widowControl/>
              <w:jc w:val="center"/>
              <w:rPr>
                <w:rFonts w:ascii="Calibri" w:eastAsia="Times New Roman" w:hAnsi="Calibri" w:cs="Calibri"/>
              </w:rPr>
            </w:pPr>
            <w:r w:rsidRPr="0066698B">
              <w:rPr>
                <w:rFonts w:ascii="Calibri" w:eastAsia="Times New Roman" w:hAnsi="Calibri" w:cs="Calibri"/>
              </w:rPr>
              <w:t>2019.</w:t>
            </w:r>
          </w:p>
        </w:tc>
        <w:tc>
          <w:tcPr>
            <w:tcW w:w="1400" w:type="dxa"/>
            <w:noWrap/>
            <w:hideMark/>
          </w:tcPr>
          <w:p w14:paraId="491C81C4"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580" w:type="dxa"/>
            <w:noWrap/>
            <w:hideMark/>
          </w:tcPr>
          <w:p w14:paraId="65AB2986"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40</w:t>
            </w:r>
          </w:p>
        </w:tc>
        <w:tc>
          <w:tcPr>
            <w:tcW w:w="1558" w:type="dxa"/>
            <w:noWrap/>
            <w:hideMark/>
          </w:tcPr>
          <w:p w14:paraId="7264D40A"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1901</w:t>
            </w:r>
          </w:p>
        </w:tc>
        <w:tc>
          <w:tcPr>
            <w:tcW w:w="1280" w:type="dxa"/>
            <w:noWrap/>
            <w:hideMark/>
          </w:tcPr>
          <w:p w14:paraId="21278616"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4254</w:t>
            </w:r>
          </w:p>
        </w:tc>
        <w:tc>
          <w:tcPr>
            <w:tcW w:w="2260" w:type="dxa"/>
            <w:noWrap/>
            <w:hideMark/>
          </w:tcPr>
          <w:p w14:paraId="044FB69D" w14:textId="77777777" w:rsidR="007623D5" w:rsidRPr="0066698B" w:rsidRDefault="007623D5"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2,2</w:t>
            </w:r>
            <w:r w:rsidR="002B6F78" w:rsidRPr="0066698B">
              <w:rPr>
                <w:rFonts w:ascii="Calibri" w:eastAsia="Times New Roman" w:hAnsi="Calibri" w:cs="Calibri"/>
              </w:rPr>
              <w:t>0</w:t>
            </w:r>
          </w:p>
        </w:tc>
      </w:tr>
      <w:tr w:rsidR="0066698B" w:rsidRPr="0066698B" w14:paraId="47A257AF" w14:textId="77777777" w:rsidTr="00BD3A1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D8BCEC1" w14:textId="77777777" w:rsidR="00333836" w:rsidRPr="0066698B" w:rsidRDefault="00333836" w:rsidP="0088136C">
            <w:pPr>
              <w:widowControl/>
              <w:jc w:val="center"/>
              <w:rPr>
                <w:rFonts w:ascii="Calibri" w:eastAsia="Times New Roman" w:hAnsi="Calibri" w:cs="Calibri"/>
              </w:rPr>
            </w:pPr>
            <w:r w:rsidRPr="0066698B">
              <w:rPr>
                <w:rFonts w:ascii="Calibri" w:eastAsia="Times New Roman" w:hAnsi="Calibri" w:cs="Calibri"/>
              </w:rPr>
              <w:t>2020.</w:t>
            </w:r>
          </w:p>
        </w:tc>
        <w:tc>
          <w:tcPr>
            <w:tcW w:w="1400" w:type="dxa"/>
            <w:noWrap/>
            <w:hideMark/>
          </w:tcPr>
          <w:p w14:paraId="578797AE" w14:textId="77777777" w:rsidR="00333836" w:rsidRPr="0066698B" w:rsidRDefault="00333836" w:rsidP="003338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580" w:type="dxa"/>
            <w:noWrap/>
            <w:hideMark/>
          </w:tcPr>
          <w:p w14:paraId="07D2E427" w14:textId="77777777" w:rsidR="00333836" w:rsidRPr="0066698B" w:rsidRDefault="00333836" w:rsidP="003338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40</w:t>
            </w:r>
          </w:p>
        </w:tc>
        <w:tc>
          <w:tcPr>
            <w:tcW w:w="1558" w:type="dxa"/>
            <w:noWrap/>
            <w:hideMark/>
          </w:tcPr>
          <w:p w14:paraId="40875BE6" w14:textId="77777777" w:rsidR="00333836" w:rsidRPr="0066698B" w:rsidRDefault="00171201"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1906</w:t>
            </w:r>
          </w:p>
        </w:tc>
        <w:tc>
          <w:tcPr>
            <w:tcW w:w="1280" w:type="dxa"/>
            <w:noWrap/>
            <w:hideMark/>
          </w:tcPr>
          <w:p w14:paraId="23DD5515" w14:textId="77777777" w:rsidR="00333836" w:rsidRPr="0066698B" w:rsidRDefault="00171201"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3912</w:t>
            </w:r>
          </w:p>
        </w:tc>
        <w:tc>
          <w:tcPr>
            <w:tcW w:w="2260" w:type="dxa"/>
            <w:noWrap/>
            <w:hideMark/>
          </w:tcPr>
          <w:p w14:paraId="7D15C7E3" w14:textId="77777777" w:rsidR="00333836" w:rsidRPr="0066698B" w:rsidRDefault="00171201"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2,05</w:t>
            </w:r>
          </w:p>
        </w:tc>
      </w:tr>
      <w:tr w:rsidR="0066698B" w:rsidRPr="0066698B" w14:paraId="5F0D4283" w14:textId="77777777" w:rsidTr="00BD3A11">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A0AB71B" w14:textId="77777777" w:rsidR="00A310DA" w:rsidRPr="0066698B" w:rsidRDefault="00A310DA" w:rsidP="0088136C">
            <w:pPr>
              <w:widowControl/>
              <w:jc w:val="center"/>
              <w:rPr>
                <w:rFonts w:ascii="Calibri" w:eastAsia="Times New Roman" w:hAnsi="Calibri" w:cs="Calibri"/>
              </w:rPr>
            </w:pPr>
            <w:r w:rsidRPr="0066698B">
              <w:rPr>
                <w:rFonts w:ascii="Calibri" w:eastAsia="Times New Roman" w:hAnsi="Calibri" w:cs="Calibri"/>
              </w:rPr>
              <w:t>2021.</w:t>
            </w:r>
          </w:p>
        </w:tc>
        <w:tc>
          <w:tcPr>
            <w:tcW w:w="1400" w:type="dxa"/>
            <w:noWrap/>
            <w:hideMark/>
          </w:tcPr>
          <w:p w14:paraId="481F5B2D" w14:textId="77777777" w:rsidR="00A310DA" w:rsidRPr="0066698B" w:rsidRDefault="007305DA" w:rsidP="003338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580" w:type="dxa"/>
            <w:noWrap/>
            <w:hideMark/>
          </w:tcPr>
          <w:p w14:paraId="75F9BB6A" w14:textId="77777777" w:rsidR="00A310DA" w:rsidRPr="0066698B" w:rsidRDefault="007305DA" w:rsidP="0033383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40</w:t>
            </w:r>
          </w:p>
        </w:tc>
        <w:tc>
          <w:tcPr>
            <w:tcW w:w="1558" w:type="dxa"/>
            <w:noWrap/>
            <w:hideMark/>
          </w:tcPr>
          <w:p w14:paraId="0897CB32" w14:textId="77777777" w:rsidR="00A310DA" w:rsidRPr="0066698B" w:rsidRDefault="00C42F24"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1860</w:t>
            </w:r>
          </w:p>
        </w:tc>
        <w:tc>
          <w:tcPr>
            <w:tcW w:w="1280" w:type="dxa"/>
            <w:noWrap/>
            <w:hideMark/>
          </w:tcPr>
          <w:p w14:paraId="425AF00A" w14:textId="77777777" w:rsidR="00A310DA" w:rsidRPr="0066698B" w:rsidRDefault="007305DA"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5618</w:t>
            </w:r>
          </w:p>
        </w:tc>
        <w:tc>
          <w:tcPr>
            <w:tcW w:w="2260" w:type="dxa"/>
            <w:noWrap/>
            <w:hideMark/>
          </w:tcPr>
          <w:p w14:paraId="35B79649" w14:textId="77777777" w:rsidR="00A310DA" w:rsidRPr="0066698B" w:rsidRDefault="007305DA" w:rsidP="0088136C">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w:t>
            </w:r>
            <w:r w:rsidR="002B6F78" w:rsidRPr="0066698B">
              <w:rPr>
                <w:rFonts w:ascii="Calibri" w:eastAsia="Times New Roman" w:hAnsi="Calibri" w:cs="Calibri"/>
              </w:rPr>
              <w:t>0</w:t>
            </w:r>
          </w:p>
        </w:tc>
      </w:tr>
      <w:tr w:rsidR="0066698B" w:rsidRPr="0066698B" w14:paraId="512D715B" w14:textId="77777777" w:rsidTr="00BD3A1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ABD8D2F" w14:textId="77777777" w:rsidR="007B44F0" w:rsidRPr="0066698B" w:rsidRDefault="007B44F0" w:rsidP="0088136C">
            <w:pPr>
              <w:widowControl/>
              <w:jc w:val="center"/>
              <w:rPr>
                <w:rFonts w:ascii="Calibri" w:eastAsia="Times New Roman" w:hAnsi="Calibri" w:cs="Calibri"/>
              </w:rPr>
            </w:pPr>
            <w:r w:rsidRPr="0066698B">
              <w:rPr>
                <w:rFonts w:ascii="Calibri" w:eastAsia="Times New Roman" w:hAnsi="Calibri" w:cs="Calibri"/>
              </w:rPr>
              <w:t>2022.</w:t>
            </w:r>
          </w:p>
        </w:tc>
        <w:tc>
          <w:tcPr>
            <w:tcW w:w="1400" w:type="dxa"/>
            <w:noWrap/>
            <w:hideMark/>
          </w:tcPr>
          <w:p w14:paraId="74DE05A2" w14:textId="77777777" w:rsidR="007B44F0" w:rsidRPr="0066698B" w:rsidRDefault="007B44F0" w:rsidP="003338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580" w:type="dxa"/>
            <w:noWrap/>
            <w:hideMark/>
          </w:tcPr>
          <w:p w14:paraId="048B1596" w14:textId="77777777" w:rsidR="007B44F0" w:rsidRPr="0066698B" w:rsidRDefault="007B44F0" w:rsidP="0033383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40</w:t>
            </w:r>
          </w:p>
        </w:tc>
        <w:tc>
          <w:tcPr>
            <w:tcW w:w="1558" w:type="dxa"/>
            <w:noWrap/>
            <w:hideMark/>
          </w:tcPr>
          <w:p w14:paraId="66C7C72C" w14:textId="77777777" w:rsidR="007B44F0" w:rsidRPr="0066698B" w:rsidRDefault="00D52B29"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1872</w:t>
            </w:r>
          </w:p>
        </w:tc>
        <w:tc>
          <w:tcPr>
            <w:tcW w:w="1280" w:type="dxa"/>
            <w:noWrap/>
            <w:hideMark/>
          </w:tcPr>
          <w:p w14:paraId="1930DF38" w14:textId="77777777" w:rsidR="007B44F0" w:rsidRPr="0066698B" w:rsidRDefault="0058535A"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7632</w:t>
            </w:r>
          </w:p>
        </w:tc>
        <w:tc>
          <w:tcPr>
            <w:tcW w:w="2260" w:type="dxa"/>
            <w:noWrap/>
            <w:hideMark/>
          </w:tcPr>
          <w:p w14:paraId="02F020F8" w14:textId="77777777" w:rsidR="007B44F0" w:rsidRPr="0066698B" w:rsidRDefault="002B6F78"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1,93</w:t>
            </w:r>
          </w:p>
        </w:tc>
      </w:tr>
    </w:tbl>
    <w:p w14:paraId="576290CB" w14:textId="77777777" w:rsidR="007623D5" w:rsidRPr="0066698B" w:rsidRDefault="007623D5" w:rsidP="007623D5">
      <w:pPr>
        <w:jc w:val="center"/>
        <w:rPr>
          <w:rFonts w:ascii="Times New Roman" w:hAnsi="Times New Roman" w:cs="Times New Roman"/>
          <w:b/>
          <w:sz w:val="24"/>
          <w:szCs w:val="20"/>
        </w:rPr>
      </w:pPr>
    </w:p>
    <w:p w14:paraId="7B599954" w14:textId="77777777" w:rsidR="007623D5" w:rsidRPr="0066698B" w:rsidRDefault="007623D5" w:rsidP="007623D5">
      <w:pPr>
        <w:jc w:val="center"/>
        <w:rPr>
          <w:rFonts w:ascii="Times New Roman" w:hAnsi="Times New Roman" w:cs="Times New Roman"/>
          <w:b/>
          <w:sz w:val="24"/>
          <w:szCs w:val="20"/>
        </w:rPr>
      </w:pPr>
    </w:p>
    <w:p w14:paraId="375C26B3" w14:textId="77777777" w:rsidR="007623D5" w:rsidRPr="0066698B" w:rsidRDefault="007623D5" w:rsidP="00982DB5">
      <w:pPr>
        <w:rPr>
          <w:rFonts w:ascii="Times New Roman" w:hAnsi="Times New Roman" w:cs="Times New Roman"/>
          <w:b/>
          <w:sz w:val="24"/>
          <w:szCs w:val="20"/>
        </w:rPr>
      </w:pPr>
    </w:p>
    <w:p w14:paraId="65456C2E" w14:textId="77777777" w:rsidR="007623D5" w:rsidRPr="0066698B" w:rsidRDefault="007623D5" w:rsidP="007623D5">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ЛЕЧЕЊЕ У ДНЕВНОЈ БОЛНИЦИ У 20</w:t>
      </w:r>
      <w:r w:rsidR="00C42F24" w:rsidRPr="0066698B">
        <w:rPr>
          <w:rFonts w:ascii="Times New Roman" w:hAnsi="Times New Roman" w:cs="Times New Roman"/>
          <w:b/>
          <w:sz w:val="24"/>
          <w:szCs w:val="20"/>
          <w:lang w:val="ru-RU"/>
        </w:rPr>
        <w:t>2</w:t>
      </w:r>
      <w:r w:rsidR="00BD3A11" w:rsidRPr="0066698B">
        <w:rPr>
          <w:rFonts w:ascii="Times New Roman" w:hAnsi="Times New Roman" w:cs="Times New Roman"/>
          <w:b/>
          <w:sz w:val="24"/>
          <w:szCs w:val="20"/>
          <w:lang w:val="ru-RU"/>
        </w:rPr>
        <w:t>2</w:t>
      </w:r>
      <w:r w:rsidRPr="0066698B">
        <w:rPr>
          <w:rFonts w:ascii="Times New Roman" w:hAnsi="Times New Roman" w:cs="Times New Roman"/>
          <w:b/>
          <w:sz w:val="24"/>
          <w:szCs w:val="20"/>
          <w:lang w:val="ru-RU"/>
        </w:rPr>
        <w:t>.ГОДИНИ</w:t>
      </w:r>
    </w:p>
    <w:p w14:paraId="335401AB" w14:textId="77777777" w:rsidR="007623D5" w:rsidRPr="0066698B" w:rsidRDefault="007623D5" w:rsidP="007623D5">
      <w:pPr>
        <w:jc w:val="both"/>
        <w:rPr>
          <w:rFonts w:ascii="Times New Roman" w:hAnsi="Times New Roman" w:cs="Times New Roman"/>
          <w:b/>
          <w:sz w:val="24"/>
          <w:szCs w:val="20"/>
          <w:lang w:val="ru-RU"/>
        </w:rPr>
      </w:pPr>
    </w:p>
    <w:p w14:paraId="38D0D89C" w14:textId="77777777" w:rsidR="00F21450" w:rsidRPr="0066698B" w:rsidRDefault="000300C8" w:rsidP="007623D5">
      <w:pPr>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На територији Новог Пазара организовану дневну болницу има ОБ Нови Пазар са укупно </w:t>
      </w:r>
      <w:r w:rsidR="00BD3A11" w:rsidRPr="0066698B">
        <w:rPr>
          <w:rFonts w:ascii="Times New Roman" w:hAnsi="Times New Roman" w:cs="Times New Roman"/>
          <w:sz w:val="24"/>
          <w:szCs w:val="24"/>
          <w:lang w:val="sr-Cyrl-CS"/>
        </w:rPr>
        <w:t xml:space="preserve">48 </w:t>
      </w:r>
      <w:r w:rsidRPr="0066698B">
        <w:rPr>
          <w:rFonts w:ascii="Times New Roman" w:hAnsi="Times New Roman" w:cs="Times New Roman"/>
          <w:sz w:val="24"/>
          <w:szCs w:val="24"/>
          <w:lang w:val="ru-RU"/>
        </w:rPr>
        <w:t xml:space="preserve">постеља </w:t>
      </w:r>
      <w:r w:rsidR="00BD3A11" w:rsidRPr="0066698B">
        <w:rPr>
          <w:rFonts w:ascii="Times New Roman" w:hAnsi="Times New Roman" w:cs="Times New Roman"/>
          <w:sz w:val="24"/>
          <w:szCs w:val="24"/>
          <w:lang w:val="ru-RU"/>
        </w:rPr>
        <w:t xml:space="preserve">(интернистичке гране-7, педијатрија-1, хирушке гране -5, хемодијализа-26, онкологија-9) </w:t>
      </w:r>
      <w:r w:rsidRPr="0066698B">
        <w:rPr>
          <w:rFonts w:ascii="Times New Roman" w:hAnsi="Times New Roman" w:cs="Times New Roman"/>
          <w:sz w:val="24"/>
          <w:szCs w:val="24"/>
          <w:lang w:val="ru-RU"/>
        </w:rPr>
        <w:t xml:space="preserve">у којима је у прошлој години лечено </w:t>
      </w:r>
      <w:r w:rsidR="00BD3A11" w:rsidRPr="0066698B">
        <w:rPr>
          <w:rFonts w:ascii="Times New Roman" w:hAnsi="Times New Roman" w:cs="Times New Roman"/>
          <w:sz w:val="24"/>
          <w:szCs w:val="24"/>
          <w:lang w:val="sr-Cyrl-CS"/>
        </w:rPr>
        <w:t>5737</w:t>
      </w:r>
      <w:r w:rsidRPr="0066698B">
        <w:rPr>
          <w:rFonts w:ascii="Times New Roman" w:hAnsi="Times New Roman" w:cs="Times New Roman"/>
          <w:sz w:val="24"/>
          <w:szCs w:val="24"/>
          <w:lang w:val="sr-Cyrl-CS"/>
        </w:rPr>
        <w:t xml:space="preserve"> </w:t>
      </w:r>
      <w:r w:rsidRPr="0066698B">
        <w:rPr>
          <w:rFonts w:ascii="Times New Roman" w:hAnsi="Times New Roman" w:cs="Times New Roman"/>
          <w:sz w:val="24"/>
          <w:szCs w:val="24"/>
          <w:lang w:val="ru-RU"/>
        </w:rPr>
        <w:t>лица (</w:t>
      </w:r>
      <w:r w:rsidR="00BD3A11" w:rsidRPr="0066698B">
        <w:rPr>
          <w:rFonts w:ascii="Times New Roman" w:hAnsi="Times New Roman" w:cs="Times New Roman"/>
          <w:sz w:val="24"/>
          <w:szCs w:val="24"/>
          <w:lang w:val="ru-RU"/>
        </w:rPr>
        <w:t>156,3</w:t>
      </w:r>
      <w:r w:rsidRPr="0066698B">
        <w:rPr>
          <w:rFonts w:ascii="Times New Roman" w:hAnsi="Times New Roman" w:cs="Times New Roman"/>
          <w:sz w:val="24"/>
          <w:szCs w:val="24"/>
          <w:lang w:val="ru-RU"/>
        </w:rPr>
        <w:t>% у односу на план) и остварено</w:t>
      </w:r>
      <w:r w:rsidR="00C42F24" w:rsidRPr="0066698B">
        <w:rPr>
          <w:rFonts w:ascii="Times New Roman" w:hAnsi="Times New Roman" w:cs="Times New Roman"/>
          <w:sz w:val="24"/>
          <w:szCs w:val="24"/>
          <w:lang w:val="ru-RU"/>
        </w:rPr>
        <w:t xml:space="preserve"> </w:t>
      </w:r>
      <w:r w:rsidR="00BD3A11" w:rsidRPr="0066698B">
        <w:rPr>
          <w:rFonts w:ascii="Times New Roman" w:hAnsi="Times New Roman" w:cs="Times New Roman"/>
          <w:sz w:val="24"/>
          <w:szCs w:val="24"/>
          <w:lang w:val="ru-RU"/>
        </w:rPr>
        <w:t>19511</w:t>
      </w:r>
      <w:r w:rsidRPr="0066698B">
        <w:rPr>
          <w:rFonts w:ascii="Times New Roman" w:hAnsi="Times New Roman" w:cs="Times New Roman"/>
          <w:sz w:val="24"/>
          <w:szCs w:val="24"/>
          <w:lang w:val="ru-RU"/>
        </w:rPr>
        <w:t xml:space="preserve"> дана лечења</w:t>
      </w:r>
      <w:r w:rsidR="00C42F24" w:rsidRPr="0066698B">
        <w:rPr>
          <w:rFonts w:ascii="Times New Roman" w:hAnsi="Times New Roman" w:cs="Times New Roman"/>
          <w:sz w:val="24"/>
          <w:szCs w:val="24"/>
          <w:lang w:val="ru-RU"/>
        </w:rPr>
        <w:t xml:space="preserve"> (већи је број б.о. дана</w:t>
      </w:r>
      <w:r w:rsidR="00BD3A11" w:rsidRPr="0066698B">
        <w:rPr>
          <w:rFonts w:ascii="Times New Roman" w:hAnsi="Times New Roman" w:cs="Times New Roman"/>
          <w:sz w:val="24"/>
          <w:szCs w:val="24"/>
          <w:lang w:val="ru-RU"/>
        </w:rPr>
        <w:t xml:space="preserve"> </w:t>
      </w:r>
      <w:r w:rsidR="00C42F24" w:rsidRPr="0066698B">
        <w:rPr>
          <w:rFonts w:ascii="Times New Roman" w:hAnsi="Times New Roman" w:cs="Times New Roman"/>
          <w:sz w:val="24"/>
          <w:szCs w:val="24"/>
          <w:lang w:val="ru-RU"/>
        </w:rPr>
        <w:t>због пацијената на дијализи и дневне болнице за хемотерапију)</w:t>
      </w:r>
    </w:p>
    <w:p w14:paraId="3F12AA32" w14:textId="77777777" w:rsidR="00F21450" w:rsidRPr="0066698B" w:rsidRDefault="00F21450" w:rsidP="007623D5">
      <w:pPr>
        <w:rPr>
          <w:rFonts w:ascii="Times New Roman" w:hAnsi="Times New Roman" w:cs="Times New Roman"/>
          <w:sz w:val="24"/>
          <w:szCs w:val="24"/>
          <w:lang w:val="ru-RU"/>
        </w:rPr>
      </w:pPr>
    </w:p>
    <w:p w14:paraId="4A180B9E" w14:textId="77777777" w:rsidR="00F21450" w:rsidRPr="0066698B" w:rsidRDefault="00F21450" w:rsidP="007623D5">
      <w:pPr>
        <w:rPr>
          <w:rFonts w:ascii="Times New Roman" w:hAnsi="Times New Roman" w:cs="Times New Roman"/>
          <w:sz w:val="24"/>
          <w:szCs w:val="24"/>
          <w:lang w:val="ru-RU"/>
        </w:rPr>
      </w:pPr>
    </w:p>
    <w:p w14:paraId="178282DE" w14:textId="77777777" w:rsidR="007623D5" w:rsidRPr="0066698B" w:rsidRDefault="007623D5" w:rsidP="007623D5">
      <w:pP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Табела бр.45-Број лечених у дневној болници ОБ Н.Пазар у </w:t>
      </w:r>
      <w:r w:rsidR="003E6AA5" w:rsidRPr="0066698B">
        <w:rPr>
          <w:rFonts w:ascii="Times New Roman" w:hAnsi="Times New Roman" w:cs="Times New Roman"/>
          <w:b/>
          <w:sz w:val="20"/>
          <w:szCs w:val="20"/>
          <w:lang w:val="ru-RU"/>
        </w:rPr>
        <w:t>202</w:t>
      </w:r>
      <w:r w:rsidR="00BD3A11" w:rsidRPr="0066698B">
        <w:rPr>
          <w:rFonts w:ascii="Times New Roman" w:hAnsi="Times New Roman" w:cs="Times New Roman"/>
          <w:b/>
          <w:sz w:val="20"/>
          <w:szCs w:val="20"/>
          <w:lang w:val="ru-RU"/>
        </w:rPr>
        <w:t>2</w:t>
      </w:r>
      <w:r w:rsidR="003E6AA5"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години</w:t>
      </w:r>
    </w:p>
    <w:p w14:paraId="04E349A8" w14:textId="77777777" w:rsidR="00982DB5" w:rsidRPr="0066698B" w:rsidRDefault="00982DB5" w:rsidP="007623D5">
      <w:pPr>
        <w:rPr>
          <w:rFonts w:ascii="Times New Roman" w:hAnsi="Times New Roman" w:cs="Times New Roman"/>
          <w:sz w:val="24"/>
          <w:szCs w:val="20"/>
          <w:lang w:val="ru-RU"/>
        </w:rPr>
      </w:pPr>
    </w:p>
    <w:p w14:paraId="1E8D5EB1" w14:textId="77777777" w:rsidR="007623D5" w:rsidRPr="0066698B" w:rsidRDefault="007623D5" w:rsidP="007623D5">
      <w:pPr>
        <w:ind w:firstLine="720"/>
        <w:rPr>
          <w:rFonts w:ascii="Times New Roman" w:hAnsi="Times New Roman" w:cs="Times New Roman"/>
          <w:sz w:val="24"/>
          <w:szCs w:val="20"/>
          <w:lang w:val="ru-RU"/>
        </w:rPr>
      </w:pPr>
    </w:p>
    <w:tbl>
      <w:tblPr>
        <w:tblStyle w:val="MediumGrid1-Accent2"/>
        <w:tblW w:w="7480" w:type="dxa"/>
        <w:jc w:val="center"/>
        <w:tblLook w:val="04A0" w:firstRow="1" w:lastRow="0" w:firstColumn="1" w:lastColumn="0" w:noHBand="0" w:noVBand="1"/>
      </w:tblPr>
      <w:tblGrid>
        <w:gridCol w:w="1140"/>
        <w:gridCol w:w="1360"/>
        <w:gridCol w:w="1780"/>
        <w:gridCol w:w="1420"/>
        <w:gridCol w:w="1780"/>
      </w:tblGrid>
      <w:tr w:rsidR="0066698B" w:rsidRPr="0066698B" w14:paraId="1E4543E3" w14:textId="77777777" w:rsidTr="00792BD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40" w:type="dxa"/>
            <w:noWrap/>
            <w:hideMark/>
          </w:tcPr>
          <w:p w14:paraId="307669AB" w14:textId="77777777" w:rsidR="007623D5" w:rsidRPr="0066698B" w:rsidRDefault="007623D5" w:rsidP="0088136C">
            <w:pPr>
              <w:widowControl/>
              <w:jc w:val="center"/>
              <w:rPr>
                <w:rFonts w:ascii="Calibri" w:eastAsia="Times New Roman" w:hAnsi="Calibri" w:cs="Calibri"/>
                <w:b w:val="0"/>
                <w:bCs w:val="0"/>
              </w:rPr>
            </w:pPr>
            <w:r w:rsidRPr="0066698B">
              <w:rPr>
                <w:rFonts w:ascii="Calibri" w:eastAsia="Times New Roman" w:hAnsi="Calibri" w:cs="Calibri"/>
                <w:b w:val="0"/>
                <w:bCs w:val="0"/>
              </w:rPr>
              <w:t>ГОДИНА</w:t>
            </w:r>
          </w:p>
        </w:tc>
        <w:tc>
          <w:tcPr>
            <w:tcW w:w="1360" w:type="dxa"/>
            <w:noWrap/>
            <w:hideMark/>
          </w:tcPr>
          <w:p w14:paraId="49C095E5"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66698B">
              <w:rPr>
                <w:rFonts w:ascii="Calibri" w:eastAsia="Times New Roman" w:hAnsi="Calibri" w:cs="Calibri"/>
                <w:b w:val="0"/>
                <w:bCs w:val="0"/>
              </w:rPr>
              <w:t>УСТАНОВА</w:t>
            </w:r>
          </w:p>
        </w:tc>
        <w:tc>
          <w:tcPr>
            <w:tcW w:w="1780" w:type="dxa"/>
            <w:noWrap/>
            <w:hideMark/>
          </w:tcPr>
          <w:p w14:paraId="7C4344AF"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66698B">
              <w:rPr>
                <w:rFonts w:ascii="Calibri" w:eastAsia="Times New Roman" w:hAnsi="Calibri" w:cs="Calibri"/>
                <w:b w:val="0"/>
                <w:bCs w:val="0"/>
              </w:rPr>
              <w:t>БРОЈ ПОСТЕЉА</w:t>
            </w:r>
          </w:p>
        </w:tc>
        <w:tc>
          <w:tcPr>
            <w:tcW w:w="1420" w:type="dxa"/>
            <w:noWrap/>
            <w:hideMark/>
          </w:tcPr>
          <w:p w14:paraId="3BAEED41"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66698B">
              <w:rPr>
                <w:rFonts w:ascii="Calibri" w:eastAsia="Times New Roman" w:hAnsi="Calibri" w:cs="Calibri"/>
                <w:b w:val="0"/>
                <w:bCs w:val="0"/>
              </w:rPr>
              <w:t>БРОЈ ЛИЦА</w:t>
            </w:r>
          </w:p>
        </w:tc>
        <w:tc>
          <w:tcPr>
            <w:tcW w:w="1780" w:type="dxa"/>
            <w:noWrap/>
            <w:hideMark/>
          </w:tcPr>
          <w:p w14:paraId="40D09DDF"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66698B">
              <w:rPr>
                <w:rFonts w:ascii="Calibri" w:eastAsia="Times New Roman" w:hAnsi="Calibri" w:cs="Calibri"/>
                <w:b w:val="0"/>
                <w:bCs w:val="0"/>
              </w:rPr>
              <w:t>БРОЈ Б.О ДАНА</w:t>
            </w:r>
          </w:p>
        </w:tc>
      </w:tr>
      <w:tr w:rsidR="0066698B" w:rsidRPr="0066698B" w14:paraId="2852EDFE"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40" w:type="dxa"/>
            <w:noWrap/>
            <w:hideMark/>
          </w:tcPr>
          <w:p w14:paraId="624A2711" w14:textId="77777777" w:rsidR="007623D5" w:rsidRPr="0066698B" w:rsidRDefault="007623D5" w:rsidP="00BD3A11">
            <w:pPr>
              <w:widowControl/>
              <w:jc w:val="center"/>
              <w:rPr>
                <w:rFonts w:ascii="Calibri" w:eastAsia="Times New Roman" w:hAnsi="Calibri" w:cs="Calibri"/>
              </w:rPr>
            </w:pPr>
            <w:r w:rsidRPr="0066698B">
              <w:rPr>
                <w:rFonts w:ascii="Calibri" w:eastAsia="Times New Roman" w:hAnsi="Calibri" w:cs="Calibri"/>
              </w:rPr>
              <w:t>20</w:t>
            </w:r>
            <w:r w:rsidR="00BD3A11" w:rsidRPr="0066698B">
              <w:rPr>
                <w:rFonts w:ascii="Calibri" w:eastAsia="Times New Roman" w:hAnsi="Calibri" w:cs="Calibri"/>
              </w:rPr>
              <w:t>22</w:t>
            </w:r>
            <w:r w:rsidRPr="0066698B">
              <w:rPr>
                <w:rFonts w:ascii="Calibri" w:eastAsia="Times New Roman" w:hAnsi="Calibri" w:cs="Calibri"/>
              </w:rPr>
              <w:t>.</w:t>
            </w:r>
          </w:p>
        </w:tc>
        <w:tc>
          <w:tcPr>
            <w:tcW w:w="1360" w:type="dxa"/>
            <w:noWrap/>
            <w:hideMark/>
          </w:tcPr>
          <w:p w14:paraId="51C99B94" w14:textId="77777777" w:rsidR="007623D5" w:rsidRPr="0066698B" w:rsidRDefault="007623D5"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1780" w:type="dxa"/>
            <w:noWrap/>
            <w:hideMark/>
          </w:tcPr>
          <w:p w14:paraId="3E6265E4" w14:textId="77777777" w:rsidR="007623D5" w:rsidRPr="0066698B" w:rsidRDefault="00BD3A11"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48</w:t>
            </w:r>
          </w:p>
        </w:tc>
        <w:tc>
          <w:tcPr>
            <w:tcW w:w="1420" w:type="dxa"/>
            <w:noWrap/>
            <w:hideMark/>
          </w:tcPr>
          <w:p w14:paraId="5FEBAF99" w14:textId="77777777" w:rsidR="007623D5" w:rsidRPr="0066698B" w:rsidRDefault="00BD3A11"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5737</w:t>
            </w:r>
          </w:p>
        </w:tc>
        <w:tc>
          <w:tcPr>
            <w:tcW w:w="1780" w:type="dxa"/>
            <w:noWrap/>
            <w:hideMark/>
          </w:tcPr>
          <w:p w14:paraId="6FBC5D44" w14:textId="77777777" w:rsidR="007623D5" w:rsidRPr="0066698B" w:rsidRDefault="00BD3A11"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19511</w:t>
            </w:r>
          </w:p>
        </w:tc>
      </w:tr>
    </w:tbl>
    <w:p w14:paraId="1080FF85" w14:textId="77777777" w:rsidR="007623D5" w:rsidRPr="0066698B" w:rsidRDefault="007623D5" w:rsidP="007623D5">
      <w:pPr>
        <w:ind w:firstLine="720"/>
        <w:jc w:val="center"/>
        <w:rPr>
          <w:rFonts w:ascii="Times New Roman" w:hAnsi="Times New Roman" w:cs="Times New Roman"/>
          <w:sz w:val="24"/>
          <w:szCs w:val="20"/>
        </w:rPr>
      </w:pPr>
    </w:p>
    <w:p w14:paraId="3FD7476A" w14:textId="77777777" w:rsidR="00982DB5" w:rsidRPr="0066698B" w:rsidRDefault="00982DB5" w:rsidP="007623D5">
      <w:pPr>
        <w:jc w:val="both"/>
        <w:rPr>
          <w:rFonts w:ascii="Times New Roman" w:hAnsi="Times New Roman" w:cs="Times New Roman"/>
          <w:b/>
          <w:sz w:val="24"/>
          <w:szCs w:val="20"/>
        </w:rPr>
      </w:pPr>
    </w:p>
    <w:p w14:paraId="40DB8CE4" w14:textId="77777777" w:rsidR="00F21450" w:rsidRPr="0066698B" w:rsidRDefault="00F21450" w:rsidP="007623D5">
      <w:pPr>
        <w:jc w:val="both"/>
        <w:rPr>
          <w:rFonts w:ascii="Times New Roman" w:hAnsi="Times New Roman" w:cs="Times New Roman"/>
          <w:b/>
          <w:sz w:val="24"/>
          <w:szCs w:val="20"/>
        </w:rPr>
      </w:pPr>
    </w:p>
    <w:p w14:paraId="41B8E96F" w14:textId="77777777" w:rsidR="00982DB5" w:rsidRPr="0066698B" w:rsidRDefault="00982DB5" w:rsidP="007623D5">
      <w:pPr>
        <w:jc w:val="both"/>
        <w:rPr>
          <w:rFonts w:ascii="Times New Roman" w:hAnsi="Times New Roman" w:cs="Times New Roman"/>
          <w:b/>
          <w:sz w:val="24"/>
          <w:szCs w:val="20"/>
        </w:rPr>
      </w:pPr>
    </w:p>
    <w:p w14:paraId="6DE022A9" w14:textId="77777777" w:rsidR="007623D5" w:rsidRPr="0066698B" w:rsidRDefault="007623D5" w:rsidP="007623D5">
      <w:pPr>
        <w:jc w:val="center"/>
        <w:rPr>
          <w:rFonts w:ascii="Times New Roman" w:hAnsi="Times New Roman" w:cs="Times New Roman"/>
          <w:b/>
          <w:sz w:val="24"/>
          <w:szCs w:val="20"/>
          <w:lang w:val="ru-RU"/>
        </w:rPr>
      </w:pPr>
      <w:r w:rsidRPr="0066698B">
        <w:rPr>
          <w:rFonts w:ascii="Times New Roman" w:hAnsi="Times New Roman" w:cs="Times New Roman"/>
          <w:b/>
          <w:sz w:val="24"/>
          <w:szCs w:val="20"/>
          <w:lang w:val="ru-RU"/>
        </w:rPr>
        <w:t>КОРИШЋЕЊЕ ФИЗИКАЛНЕ МЕДИЦИНЕ И РЕХАБИЛИТАЦИЈЕ У 20</w:t>
      </w:r>
      <w:r w:rsidR="00BE3B16" w:rsidRPr="0066698B">
        <w:rPr>
          <w:rFonts w:ascii="Times New Roman" w:hAnsi="Times New Roman" w:cs="Times New Roman"/>
          <w:b/>
          <w:sz w:val="24"/>
          <w:szCs w:val="20"/>
          <w:lang w:val="ru-RU"/>
        </w:rPr>
        <w:t>2</w:t>
      </w:r>
      <w:r w:rsidR="00BD3A11" w:rsidRPr="0066698B">
        <w:rPr>
          <w:rFonts w:ascii="Times New Roman" w:hAnsi="Times New Roman" w:cs="Times New Roman"/>
          <w:b/>
          <w:sz w:val="24"/>
          <w:szCs w:val="20"/>
          <w:lang w:val="ru-RU"/>
        </w:rPr>
        <w:t>2</w:t>
      </w:r>
      <w:r w:rsidRPr="0066698B">
        <w:rPr>
          <w:rFonts w:ascii="Times New Roman" w:hAnsi="Times New Roman" w:cs="Times New Roman"/>
          <w:b/>
          <w:sz w:val="24"/>
          <w:szCs w:val="20"/>
          <w:lang w:val="ru-RU"/>
        </w:rPr>
        <w:t>.ГОДИНИ</w:t>
      </w:r>
    </w:p>
    <w:p w14:paraId="4A9E9758" w14:textId="77777777" w:rsidR="007623D5" w:rsidRPr="0066698B" w:rsidRDefault="007623D5" w:rsidP="007623D5">
      <w:pPr>
        <w:jc w:val="both"/>
        <w:rPr>
          <w:rFonts w:ascii="Times New Roman" w:hAnsi="Times New Roman" w:cs="Times New Roman"/>
          <w:b/>
          <w:sz w:val="24"/>
          <w:szCs w:val="20"/>
          <w:lang w:val="ru-RU"/>
        </w:rPr>
      </w:pPr>
    </w:p>
    <w:p w14:paraId="4120DED0" w14:textId="77777777" w:rsidR="007623D5" w:rsidRPr="0066698B" w:rsidRDefault="007623D5" w:rsidP="007623D5">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У ОБ Нови Пазар је остварено </w:t>
      </w:r>
      <w:r w:rsidR="00E77FB9" w:rsidRPr="0066698B">
        <w:rPr>
          <w:rFonts w:ascii="Times New Roman" w:hAnsi="Times New Roman" w:cs="Times New Roman"/>
          <w:sz w:val="24"/>
          <w:szCs w:val="20"/>
          <w:lang w:val="ru-RU"/>
        </w:rPr>
        <w:t>84299</w:t>
      </w:r>
      <w:r w:rsidRPr="0066698B">
        <w:rPr>
          <w:rFonts w:ascii="Times New Roman" w:hAnsi="Times New Roman" w:cs="Times New Roman"/>
          <w:sz w:val="24"/>
          <w:szCs w:val="20"/>
          <w:lang w:val="ru-RU"/>
        </w:rPr>
        <w:t xml:space="preserve"> терапијских и рехабилитационих услуга</w:t>
      </w:r>
      <w:r w:rsidR="00982DB5" w:rsidRPr="0066698B">
        <w:rPr>
          <w:rFonts w:ascii="Times New Roman" w:hAnsi="Times New Roman" w:cs="Times New Roman"/>
          <w:sz w:val="24"/>
          <w:szCs w:val="20"/>
          <w:lang w:val="ru-RU"/>
        </w:rPr>
        <w:t xml:space="preserve"> што је </w:t>
      </w:r>
      <w:r w:rsidR="00E77FB9" w:rsidRPr="0066698B">
        <w:rPr>
          <w:rFonts w:ascii="Times New Roman" w:hAnsi="Times New Roman" w:cs="Times New Roman"/>
          <w:sz w:val="24"/>
          <w:szCs w:val="20"/>
          <w:lang w:val="ru-RU"/>
        </w:rPr>
        <w:t>60,5</w:t>
      </w:r>
      <w:r w:rsidR="00982DB5" w:rsidRPr="0066698B">
        <w:rPr>
          <w:rFonts w:ascii="Times New Roman" w:hAnsi="Times New Roman" w:cs="Times New Roman"/>
          <w:sz w:val="24"/>
          <w:szCs w:val="20"/>
          <w:lang w:val="ru-RU"/>
        </w:rPr>
        <w:t xml:space="preserve">% од предвиђеног годишњег плана </w:t>
      </w:r>
      <w:r w:rsidR="00E77FB9" w:rsidRPr="0066698B">
        <w:rPr>
          <w:rFonts w:ascii="Times New Roman" w:hAnsi="Times New Roman" w:cs="Times New Roman"/>
          <w:sz w:val="24"/>
          <w:szCs w:val="20"/>
          <w:lang w:val="ru-RU"/>
        </w:rPr>
        <w:t>. У претходне две године низак проценат извршења</w:t>
      </w:r>
      <w:r w:rsidR="00982DB5" w:rsidRPr="0066698B">
        <w:rPr>
          <w:rFonts w:ascii="Times New Roman" w:hAnsi="Times New Roman" w:cs="Times New Roman"/>
          <w:sz w:val="24"/>
          <w:szCs w:val="20"/>
          <w:lang w:val="ru-RU"/>
        </w:rPr>
        <w:t xml:space="preserve"> се објашњава тренутном епидемиолошком ситуацијом, где је служба физикалне медицине и рехабилитације уступила свој радни простор</w:t>
      </w:r>
      <w:r w:rsidR="00982DB5" w:rsidRPr="0066698B">
        <w:rPr>
          <w:lang w:val="ru-RU"/>
        </w:rPr>
        <w:t xml:space="preserve"> </w:t>
      </w:r>
      <w:r w:rsidR="00982DB5" w:rsidRPr="0066698B">
        <w:rPr>
          <w:rFonts w:ascii="Times New Roman" w:hAnsi="Times New Roman" w:cs="Times New Roman"/>
          <w:sz w:val="24"/>
          <w:szCs w:val="20"/>
        </w:rPr>
        <w:t>COVID</w:t>
      </w:r>
      <w:r w:rsidR="00982DB5" w:rsidRPr="0066698B">
        <w:rPr>
          <w:rFonts w:ascii="Times New Roman" w:hAnsi="Times New Roman" w:cs="Times New Roman"/>
          <w:sz w:val="24"/>
          <w:szCs w:val="20"/>
          <w:lang w:val="ru-RU"/>
        </w:rPr>
        <w:t xml:space="preserve"> амбуланти </w:t>
      </w:r>
      <w:r w:rsidRPr="0066698B">
        <w:rPr>
          <w:rFonts w:ascii="Times New Roman" w:hAnsi="Times New Roman" w:cs="Times New Roman"/>
          <w:sz w:val="24"/>
          <w:szCs w:val="20"/>
          <w:lang w:val="ru-RU"/>
        </w:rPr>
        <w:t xml:space="preserve">. </w:t>
      </w:r>
    </w:p>
    <w:p w14:paraId="2510B538" w14:textId="77777777" w:rsidR="00982DB5" w:rsidRPr="0066698B" w:rsidRDefault="00982DB5" w:rsidP="00792BDD">
      <w:pPr>
        <w:jc w:val="both"/>
        <w:rPr>
          <w:rFonts w:ascii="Times New Roman" w:hAnsi="Times New Roman" w:cs="Times New Roman"/>
          <w:b/>
          <w:sz w:val="20"/>
          <w:szCs w:val="20"/>
          <w:lang w:val="ru-RU"/>
        </w:rPr>
      </w:pPr>
    </w:p>
    <w:p w14:paraId="0D04EF27" w14:textId="77777777" w:rsidR="007623D5" w:rsidRPr="0066698B" w:rsidRDefault="007623D5" w:rsidP="007623D5">
      <w:pPr>
        <w:jc w:val="both"/>
        <w:rPr>
          <w:rFonts w:ascii="Times New Roman" w:hAnsi="Times New Roman" w:cs="Times New Roman"/>
          <w:b/>
          <w:sz w:val="20"/>
          <w:szCs w:val="20"/>
          <w:lang w:val="ru-RU"/>
        </w:rPr>
      </w:pPr>
    </w:p>
    <w:p w14:paraId="11575B6D" w14:textId="77777777" w:rsidR="00F21450" w:rsidRPr="0066698B" w:rsidRDefault="00F21450" w:rsidP="007623D5">
      <w:pPr>
        <w:jc w:val="both"/>
        <w:rPr>
          <w:rFonts w:ascii="Times New Roman" w:hAnsi="Times New Roman" w:cs="Times New Roman"/>
          <w:b/>
          <w:sz w:val="20"/>
          <w:szCs w:val="20"/>
          <w:lang w:val="ru-RU"/>
        </w:rPr>
      </w:pPr>
    </w:p>
    <w:p w14:paraId="5F5B172C" w14:textId="77777777" w:rsidR="00F21450" w:rsidRPr="0066698B" w:rsidRDefault="00F21450" w:rsidP="007623D5">
      <w:pPr>
        <w:jc w:val="both"/>
        <w:rPr>
          <w:rFonts w:ascii="Times New Roman" w:hAnsi="Times New Roman" w:cs="Times New Roman"/>
          <w:b/>
          <w:sz w:val="20"/>
          <w:szCs w:val="20"/>
          <w:lang w:val="ru-RU"/>
        </w:rPr>
      </w:pPr>
    </w:p>
    <w:p w14:paraId="4494E420" w14:textId="77777777" w:rsidR="007623D5" w:rsidRPr="0066698B" w:rsidRDefault="007623D5" w:rsidP="007623D5">
      <w:pPr>
        <w:jc w:val="both"/>
        <w:rPr>
          <w:rFonts w:ascii="Times New Roman" w:hAnsi="Times New Roman" w:cs="Times New Roman"/>
          <w:sz w:val="24"/>
          <w:szCs w:val="20"/>
          <w:lang w:val="ru-RU"/>
        </w:rPr>
      </w:pPr>
      <w:r w:rsidRPr="0066698B">
        <w:rPr>
          <w:rFonts w:ascii="Times New Roman" w:hAnsi="Times New Roman" w:cs="Times New Roman"/>
          <w:b/>
          <w:sz w:val="20"/>
          <w:szCs w:val="20"/>
          <w:lang w:val="ru-RU"/>
        </w:rPr>
        <w:t>Табела бр.46-Терапијске услуге у ОБ Н.Пазар за последњих</w:t>
      </w:r>
      <w:r w:rsidR="00982DB5" w:rsidRPr="0066698B">
        <w:rPr>
          <w:rFonts w:ascii="Times New Roman" w:hAnsi="Times New Roman" w:cs="Times New Roman"/>
          <w:b/>
          <w:sz w:val="20"/>
          <w:szCs w:val="20"/>
          <w:lang w:val="ru-RU"/>
        </w:rPr>
        <w:t xml:space="preserve"> седам</w:t>
      </w:r>
      <w:r w:rsidRPr="0066698B">
        <w:rPr>
          <w:rFonts w:ascii="Times New Roman" w:hAnsi="Times New Roman" w:cs="Times New Roman"/>
          <w:b/>
          <w:sz w:val="20"/>
          <w:szCs w:val="20"/>
          <w:lang w:val="ru-RU"/>
        </w:rPr>
        <w:t xml:space="preserve"> година</w:t>
      </w:r>
    </w:p>
    <w:p w14:paraId="1F00841B" w14:textId="77777777" w:rsidR="007623D5" w:rsidRPr="0066698B" w:rsidRDefault="007623D5" w:rsidP="007623D5">
      <w:pPr>
        <w:ind w:firstLine="720"/>
        <w:jc w:val="both"/>
        <w:rPr>
          <w:rFonts w:ascii="Times New Roman" w:hAnsi="Times New Roman" w:cs="Times New Roman"/>
          <w:sz w:val="24"/>
          <w:szCs w:val="20"/>
          <w:lang w:val="ru-RU"/>
        </w:rPr>
      </w:pPr>
    </w:p>
    <w:tbl>
      <w:tblPr>
        <w:tblStyle w:val="MediumGrid1-Accent2"/>
        <w:tblW w:w="8200" w:type="dxa"/>
        <w:jc w:val="center"/>
        <w:tblLook w:val="04A0" w:firstRow="1" w:lastRow="0" w:firstColumn="1" w:lastColumn="0" w:noHBand="0" w:noVBand="1"/>
      </w:tblPr>
      <w:tblGrid>
        <w:gridCol w:w="1360"/>
        <w:gridCol w:w="1780"/>
        <w:gridCol w:w="5060"/>
      </w:tblGrid>
      <w:tr w:rsidR="0066698B" w:rsidRPr="0066698B" w14:paraId="6030B01E" w14:textId="77777777" w:rsidTr="00792BD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1D8C989" w14:textId="77777777" w:rsidR="007623D5" w:rsidRPr="0066698B" w:rsidRDefault="007623D5" w:rsidP="0088136C">
            <w:pPr>
              <w:widowControl/>
              <w:jc w:val="center"/>
              <w:rPr>
                <w:rFonts w:ascii="Calibri" w:eastAsia="Times New Roman" w:hAnsi="Calibri" w:cs="Calibri"/>
                <w:b w:val="0"/>
                <w:bCs w:val="0"/>
              </w:rPr>
            </w:pPr>
            <w:r w:rsidRPr="0066698B">
              <w:rPr>
                <w:rFonts w:ascii="Calibri" w:eastAsia="Times New Roman" w:hAnsi="Calibri" w:cs="Calibri"/>
                <w:b w:val="0"/>
                <w:bCs w:val="0"/>
              </w:rPr>
              <w:t>ГОДИНА</w:t>
            </w:r>
          </w:p>
        </w:tc>
        <w:tc>
          <w:tcPr>
            <w:tcW w:w="1780" w:type="dxa"/>
            <w:noWrap/>
            <w:hideMark/>
          </w:tcPr>
          <w:p w14:paraId="24B882C9"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66698B">
              <w:rPr>
                <w:rFonts w:ascii="Calibri" w:eastAsia="Times New Roman" w:hAnsi="Calibri" w:cs="Calibri"/>
                <w:b w:val="0"/>
                <w:bCs w:val="0"/>
              </w:rPr>
              <w:t>УСТАНОВА</w:t>
            </w:r>
          </w:p>
        </w:tc>
        <w:tc>
          <w:tcPr>
            <w:tcW w:w="5060" w:type="dxa"/>
            <w:noWrap/>
            <w:hideMark/>
          </w:tcPr>
          <w:p w14:paraId="557E0FCB"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val="ru-RU"/>
              </w:rPr>
            </w:pPr>
            <w:r w:rsidRPr="0066698B">
              <w:rPr>
                <w:rFonts w:ascii="Calibri" w:eastAsia="Times New Roman" w:hAnsi="Calibri" w:cs="Calibri"/>
                <w:b w:val="0"/>
                <w:bCs w:val="0"/>
                <w:lang w:val="ru-RU"/>
              </w:rPr>
              <w:t>БРОЈ ТЕРАПИЈСКИХ И РЕХАБИЛИТАЦИОНИХ УСЛУГА</w:t>
            </w:r>
          </w:p>
        </w:tc>
      </w:tr>
      <w:tr w:rsidR="0066698B" w:rsidRPr="0066698B" w14:paraId="43204A76"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6E152C7" w14:textId="77777777" w:rsidR="00BD3A11" w:rsidRPr="0066698B" w:rsidRDefault="00BD3A11" w:rsidP="005F5DB6">
            <w:pPr>
              <w:widowControl/>
              <w:jc w:val="center"/>
              <w:rPr>
                <w:rFonts w:ascii="Calibri" w:eastAsia="Times New Roman" w:hAnsi="Calibri" w:cs="Calibri"/>
              </w:rPr>
            </w:pPr>
            <w:r w:rsidRPr="0066698B">
              <w:rPr>
                <w:rFonts w:ascii="Calibri" w:eastAsia="Times New Roman" w:hAnsi="Calibri" w:cs="Calibri"/>
              </w:rPr>
              <w:t>2016.</w:t>
            </w:r>
          </w:p>
        </w:tc>
        <w:tc>
          <w:tcPr>
            <w:tcW w:w="1780" w:type="dxa"/>
            <w:noWrap/>
            <w:hideMark/>
          </w:tcPr>
          <w:p w14:paraId="4D317B00" w14:textId="77777777" w:rsidR="00BD3A11" w:rsidRPr="0066698B" w:rsidRDefault="00BD3A11"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5060" w:type="dxa"/>
            <w:noWrap/>
            <w:hideMark/>
          </w:tcPr>
          <w:p w14:paraId="7E489F9D" w14:textId="77777777" w:rsidR="00BD3A11" w:rsidRPr="0066698B" w:rsidRDefault="00BD3A11"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113377</w:t>
            </w:r>
          </w:p>
        </w:tc>
      </w:tr>
      <w:tr w:rsidR="0066698B" w:rsidRPr="0066698B" w14:paraId="242A9C03" w14:textId="77777777" w:rsidTr="00792BDD">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8D57798" w14:textId="77777777" w:rsidR="00BD3A11" w:rsidRPr="0066698B" w:rsidRDefault="00BD3A11" w:rsidP="005F5DB6">
            <w:pPr>
              <w:widowControl/>
              <w:jc w:val="center"/>
              <w:rPr>
                <w:rFonts w:ascii="Calibri" w:eastAsia="Times New Roman" w:hAnsi="Calibri" w:cs="Calibri"/>
              </w:rPr>
            </w:pPr>
            <w:r w:rsidRPr="0066698B">
              <w:rPr>
                <w:rFonts w:ascii="Calibri" w:eastAsia="Times New Roman" w:hAnsi="Calibri" w:cs="Calibri"/>
              </w:rPr>
              <w:t>2017.</w:t>
            </w:r>
          </w:p>
        </w:tc>
        <w:tc>
          <w:tcPr>
            <w:tcW w:w="1780" w:type="dxa"/>
            <w:noWrap/>
            <w:hideMark/>
          </w:tcPr>
          <w:p w14:paraId="4059DD2F" w14:textId="77777777" w:rsidR="00BD3A11" w:rsidRPr="0066698B" w:rsidRDefault="00BD3A11"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5060" w:type="dxa"/>
            <w:noWrap/>
            <w:hideMark/>
          </w:tcPr>
          <w:p w14:paraId="52871B2E" w14:textId="77777777" w:rsidR="00BD3A11" w:rsidRPr="0066698B" w:rsidRDefault="00BD3A11"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115943</w:t>
            </w:r>
          </w:p>
        </w:tc>
      </w:tr>
      <w:tr w:rsidR="0066698B" w:rsidRPr="0066698B" w14:paraId="7567F806"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1AFF2F0" w14:textId="77777777" w:rsidR="00BD3A11" w:rsidRPr="0066698B" w:rsidRDefault="00BD3A11" w:rsidP="005F5DB6">
            <w:pPr>
              <w:widowControl/>
              <w:jc w:val="center"/>
              <w:rPr>
                <w:rFonts w:ascii="Calibri" w:eastAsia="Times New Roman" w:hAnsi="Calibri" w:cs="Calibri"/>
              </w:rPr>
            </w:pPr>
            <w:r w:rsidRPr="0066698B">
              <w:rPr>
                <w:rFonts w:ascii="Calibri" w:eastAsia="Times New Roman" w:hAnsi="Calibri" w:cs="Calibri"/>
              </w:rPr>
              <w:t>2018.</w:t>
            </w:r>
          </w:p>
        </w:tc>
        <w:tc>
          <w:tcPr>
            <w:tcW w:w="1780" w:type="dxa"/>
            <w:noWrap/>
            <w:hideMark/>
          </w:tcPr>
          <w:p w14:paraId="26079E7B" w14:textId="77777777" w:rsidR="00BD3A11" w:rsidRPr="0066698B" w:rsidRDefault="00BD3A11"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5060" w:type="dxa"/>
            <w:noWrap/>
            <w:hideMark/>
          </w:tcPr>
          <w:p w14:paraId="0D579E7E" w14:textId="77777777" w:rsidR="00BD3A11" w:rsidRPr="0066698B" w:rsidRDefault="00BD3A11"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128611</w:t>
            </w:r>
          </w:p>
        </w:tc>
      </w:tr>
      <w:tr w:rsidR="0066698B" w:rsidRPr="0066698B" w14:paraId="29916B20" w14:textId="77777777" w:rsidTr="00792BDD">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0A2FD7C" w14:textId="77777777" w:rsidR="00BD3A11" w:rsidRPr="0066698B" w:rsidRDefault="00BD3A11" w:rsidP="005F5DB6">
            <w:pPr>
              <w:widowControl/>
              <w:jc w:val="center"/>
              <w:rPr>
                <w:rFonts w:ascii="Calibri" w:eastAsia="Times New Roman" w:hAnsi="Calibri" w:cs="Calibri"/>
              </w:rPr>
            </w:pPr>
            <w:r w:rsidRPr="0066698B">
              <w:rPr>
                <w:rFonts w:ascii="Calibri" w:eastAsia="Times New Roman" w:hAnsi="Calibri" w:cs="Calibri"/>
              </w:rPr>
              <w:t>2019.</w:t>
            </w:r>
          </w:p>
        </w:tc>
        <w:tc>
          <w:tcPr>
            <w:tcW w:w="1780" w:type="dxa"/>
            <w:noWrap/>
            <w:hideMark/>
          </w:tcPr>
          <w:p w14:paraId="77E348E6" w14:textId="77777777" w:rsidR="00BD3A11" w:rsidRPr="0066698B" w:rsidRDefault="00BD3A11"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5060" w:type="dxa"/>
            <w:noWrap/>
            <w:hideMark/>
          </w:tcPr>
          <w:p w14:paraId="65708B00" w14:textId="77777777" w:rsidR="00BD3A11" w:rsidRPr="0066698B" w:rsidRDefault="00BD3A11"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139319</w:t>
            </w:r>
          </w:p>
        </w:tc>
      </w:tr>
      <w:tr w:rsidR="0066698B" w:rsidRPr="0066698B" w14:paraId="0A699D44"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AC76239" w14:textId="77777777" w:rsidR="00BD3A11" w:rsidRPr="0066698B" w:rsidRDefault="00BD3A11" w:rsidP="005F5DB6">
            <w:pPr>
              <w:widowControl/>
              <w:jc w:val="center"/>
              <w:rPr>
                <w:rFonts w:ascii="Calibri" w:eastAsia="Times New Roman" w:hAnsi="Calibri" w:cs="Calibri"/>
              </w:rPr>
            </w:pPr>
            <w:r w:rsidRPr="0066698B">
              <w:rPr>
                <w:rFonts w:ascii="Calibri" w:eastAsia="Times New Roman" w:hAnsi="Calibri" w:cs="Calibri"/>
              </w:rPr>
              <w:t>2020.</w:t>
            </w:r>
          </w:p>
        </w:tc>
        <w:tc>
          <w:tcPr>
            <w:tcW w:w="1780" w:type="dxa"/>
            <w:noWrap/>
            <w:hideMark/>
          </w:tcPr>
          <w:p w14:paraId="5E0FF601" w14:textId="77777777" w:rsidR="00BD3A11" w:rsidRPr="0066698B" w:rsidRDefault="00BD3A11"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5060" w:type="dxa"/>
            <w:noWrap/>
            <w:hideMark/>
          </w:tcPr>
          <w:p w14:paraId="255D6147" w14:textId="77777777" w:rsidR="00BD3A11" w:rsidRPr="0066698B" w:rsidRDefault="00BD3A11"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44444</w:t>
            </w:r>
          </w:p>
        </w:tc>
      </w:tr>
      <w:tr w:rsidR="0066698B" w:rsidRPr="0066698B" w14:paraId="59B3124F" w14:textId="77777777" w:rsidTr="00792BDD">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0C2DD39" w14:textId="77777777" w:rsidR="00BD3A11" w:rsidRPr="0066698B" w:rsidRDefault="00BD3A11" w:rsidP="005F5DB6">
            <w:pPr>
              <w:widowControl/>
              <w:jc w:val="center"/>
              <w:rPr>
                <w:rFonts w:ascii="Calibri" w:eastAsia="Times New Roman" w:hAnsi="Calibri" w:cs="Calibri"/>
              </w:rPr>
            </w:pPr>
            <w:r w:rsidRPr="0066698B">
              <w:rPr>
                <w:rFonts w:ascii="Calibri" w:eastAsia="Times New Roman" w:hAnsi="Calibri" w:cs="Calibri"/>
              </w:rPr>
              <w:t>2021.</w:t>
            </w:r>
          </w:p>
        </w:tc>
        <w:tc>
          <w:tcPr>
            <w:tcW w:w="1780" w:type="dxa"/>
            <w:noWrap/>
            <w:hideMark/>
          </w:tcPr>
          <w:p w14:paraId="1EAD8AEE" w14:textId="77777777" w:rsidR="00BD3A11" w:rsidRPr="0066698B" w:rsidRDefault="00BD3A11"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5060" w:type="dxa"/>
            <w:noWrap/>
            <w:hideMark/>
          </w:tcPr>
          <w:p w14:paraId="02B7A149" w14:textId="77777777" w:rsidR="00BD3A11" w:rsidRPr="0066698B" w:rsidRDefault="00BD3A11"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19424</w:t>
            </w:r>
          </w:p>
        </w:tc>
      </w:tr>
      <w:tr w:rsidR="0066698B" w:rsidRPr="0066698B" w14:paraId="2084EFFE"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5D241A9" w14:textId="77777777" w:rsidR="00BD3A11" w:rsidRPr="0066698B" w:rsidRDefault="00BD3A11" w:rsidP="00BD3A11">
            <w:pPr>
              <w:widowControl/>
              <w:jc w:val="center"/>
              <w:rPr>
                <w:rFonts w:ascii="Calibri" w:eastAsia="Times New Roman" w:hAnsi="Calibri" w:cs="Calibri"/>
              </w:rPr>
            </w:pPr>
            <w:r w:rsidRPr="0066698B">
              <w:rPr>
                <w:rFonts w:ascii="Calibri" w:eastAsia="Times New Roman" w:hAnsi="Calibri" w:cs="Calibri"/>
              </w:rPr>
              <w:lastRenderedPageBreak/>
              <w:t>2022.</w:t>
            </w:r>
          </w:p>
        </w:tc>
        <w:tc>
          <w:tcPr>
            <w:tcW w:w="1780" w:type="dxa"/>
            <w:noWrap/>
            <w:hideMark/>
          </w:tcPr>
          <w:p w14:paraId="2E2DBC86" w14:textId="77777777" w:rsidR="00BD3A11" w:rsidRPr="0066698B" w:rsidRDefault="00BD3A11"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ОБ Н.ПАЗАР</w:t>
            </w:r>
          </w:p>
        </w:tc>
        <w:tc>
          <w:tcPr>
            <w:tcW w:w="5060" w:type="dxa"/>
            <w:noWrap/>
            <w:hideMark/>
          </w:tcPr>
          <w:p w14:paraId="2BA62923" w14:textId="77777777" w:rsidR="00BD3A11" w:rsidRPr="0066698B" w:rsidRDefault="00E77FB9"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84299</w:t>
            </w:r>
          </w:p>
        </w:tc>
      </w:tr>
    </w:tbl>
    <w:p w14:paraId="26F7B9AB" w14:textId="77777777" w:rsidR="00982DB5" w:rsidRPr="0066698B" w:rsidRDefault="00982DB5" w:rsidP="007623D5">
      <w:pPr>
        <w:ind w:firstLine="720"/>
        <w:jc w:val="both"/>
        <w:rPr>
          <w:rFonts w:ascii="Times New Roman" w:hAnsi="Times New Roman" w:cs="Times New Roman"/>
          <w:sz w:val="24"/>
          <w:szCs w:val="20"/>
        </w:rPr>
      </w:pPr>
    </w:p>
    <w:p w14:paraId="089A9929" w14:textId="77777777" w:rsidR="007623D5" w:rsidRPr="0066698B" w:rsidRDefault="007623D5" w:rsidP="007623D5">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 xml:space="preserve">У СБ за прогресивне мишићне и неуромишићне болести Нови Пазар је укупно реализовано за </w:t>
      </w:r>
      <w:r w:rsidR="006B4EBD" w:rsidRPr="0066698B">
        <w:rPr>
          <w:rFonts w:ascii="Times New Roman" w:hAnsi="Times New Roman" w:cs="Times New Roman"/>
          <w:sz w:val="24"/>
          <w:szCs w:val="20"/>
          <w:lang w:val="ru-RU"/>
        </w:rPr>
        <w:t>2666</w:t>
      </w:r>
      <w:r w:rsidR="00982DB5" w:rsidRPr="0066698B">
        <w:rPr>
          <w:rFonts w:ascii="Times New Roman" w:hAnsi="Times New Roman" w:cs="Times New Roman"/>
          <w:sz w:val="24"/>
          <w:szCs w:val="20"/>
          <w:lang w:val="ru-RU"/>
        </w:rPr>
        <w:t xml:space="preserve"> пацијен</w:t>
      </w:r>
      <w:r w:rsidRPr="0066698B">
        <w:rPr>
          <w:rFonts w:ascii="Times New Roman" w:hAnsi="Times New Roman" w:cs="Times New Roman"/>
          <w:sz w:val="24"/>
          <w:szCs w:val="20"/>
          <w:lang w:val="ru-RU"/>
        </w:rPr>
        <w:t xml:space="preserve">та и </w:t>
      </w:r>
      <w:r w:rsidR="006B4EBD" w:rsidRPr="0066698B">
        <w:rPr>
          <w:rFonts w:ascii="Times New Roman" w:hAnsi="Times New Roman" w:cs="Times New Roman"/>
          <w:sz w:val="24"/>
          <w:szCs w:val="20"/>
          <w:lang w:val="ru-RU"/>
        </w:rPr>
        <w:t>82057</w:t>
      </w:r>
      <w:r w:rsidR="008612D3" w:rsidRPr="0066698B">
        <w:rPr>
          <w:rFonts w:ascii="Times New Roman" w:hAnsi="Times New Roman" w:cs="Times New Roman"/>
          <w:sz w:val="24"/>
          <w:szCs w:val="20"/>
          <w:lang w:val="ru-RU"/>
        </w:rPr>
        <w:t xml:space="preserve"> </w:t>
      </w:r>
      <w:r w:rsidRPr="0066698B">
        <w:rPr>
          <w:rFonts w:ascii="Times New Roman" w:hAnsi="Times New Roman" w:cs="Times New Roman"/>
          <w:sz w:val="24"/>
          <w:szCs w:val="20"/>
          <w:lang w:val="ru-RU"/>
        </w:rPr>
        <w:t>терапијских и рехабилитационих услуга.</w:t>
      </w:r>
    </w:p>
    <w:p w14:paraId="2DF26AAD" w14:textId="77777777" w:rsidR="007623D5" w:rsidRPr="0066698B" w:rsidRDefault="007623D5" w:rsidP="007623D5">
      <w:pPr>
        <w:rPr>
          <w:rFonts w:ascii="Times New Roman" w:hAnsi="Times New Roman" w:cs="Times New Roman"/>
          <w:b/>
          <w:sz w:val="20"/>
          <w:szCs w:val="20"/>
          <w:lang w:val="ru-RU"/>
        </w:rPr>
      </w:pPr>
    </w:p>
    <w:p w14:paraId="47F32BD7" w14:textId="77777777" w:rsidR="00F21450" w:rsidRPr="0066698B" w:rsidRDefault="00F21450" w:rsidP="007623D5">
      <w:pPr>
        <w:rPr>
          <w:rFonts w:ascii="Times New Roman" w:hAnsi="Times New Roman" w:cs="Times New Roman"/>
          <w:b/>
          <w:sz w:val="20"/>
          <w:szCs w:val="20"/>
          <w:lang w:val="ru-RU"/>
        </w:rPr>
      </w:pPr>
    </w:p>
    <w:p w14:paraId="56E5AB66" w14:textId="77777777" w:rsidR="00F21450" w:rsidRPr="0066698B" w:rsidRDefault="00F21450" w:rsidP="007623D5">
      <w:pPr>
        <w:rPr>
          <w:rFonts w:ascii="Times New Roman" w:hAnsi="Times New Roman" w:cs="Times New Roman"/>
          <w:b/>
          <w:sz w:val="20"/>
          <w:szCs w:val="20"/>
          <w:lang w:val="ru-RU"/>
        </w:rPr>
      </w:pPr>
    </w:p>
    <w:p w14:paraId="43ED4F28" w14:textId="77777777" w:rsidR="00F21450" w:rsidRPr="0066698B" w:rsidRDefault="00F21450" w:rsidP="007623D5">
      <w:pPr>
        <w:rPr>
          <w:rFonts w:ascii="Times New Roman" w:hAnsi="Times New Roman" w:cs="Times New Roman"/>
          <w:b/>
          <w:sz w:val="20"/>
          <w:szCs w:val="20"/>
          <w:lang w:val="ru-RU"/>
        </w:rPr>
      </w:pPr>
    </w:p>
    <w:p w14:paraId="020288FA" w14:textId="77777777" w:rsidR="007623D5" w:rsidRPr="0066698B" w:rsidRDefault="007623D5" w:rsidP="007623D5">
      <w:pPr>
        <w:rPr>
          <w:rFonts w:ascii="Times New Roman" w:hAnsi="Times New Roman" w:cs="Times New Roman"/>
          <w:sz w:val="24"/>
          <w:szCs w:val="20"/>
          <w:lang w:val="ru-RU"/>
        </w:rPr>
      </w:pPr>
      <w:r w:rsidRPr="0066698B">
        <w:rPr>
          <w:rFonts w:ascii="Times New Roman" w:hAnsi="Times New Roman" w:cs="Times New Roman"/>
          <w:b/>
          <w:sz w:val="20"/>
          <w:szCs w:val="20"/>
          <w:lang w:val="ru-RU"/>
        </w:rPr>
        <w:t xml:space="preserve">Табела бр.47- Терапијске услуге у СБ Н.Пазар за последњих </w:t>
      </w:r>
      <w:r w:rsidR="00982DB5" w:rsidRPr="0066698B">
        <w:rPr>
          <w:rFonts w:ascii="Times New Roman" w:hAnsi="Times New Roman" w:cs="Times New Roman"/>
          <w:b/>
          <w:sz w:val="20"/>
          <w:szCs w:val="20"/>
          <w:lang w:val="ru-RU"/>
        </w:rPr>
        <w:t>седам</w:t>
      </w:r>
      <w:r w:rsidRPr="0066698B">
        <w:rPr>
          <w:rFonts w:ascii="Times New Roman" w:hAnsi="Times New Roman" w:cs="Times New Roman"/>
          <w:b/>
          <w:sz w:val="20"/>
          <w:szCs w:val="20"/>
          <w:lang w:val="ru-RU"/>
        </w:rPr>
        <w:t xml:space="preserve"> година</w:t>
      </w:r>
    </w:p>
    <w:p w14:paraId="364D9153" w14:textId="77777777" w:rsidR="007623D5" w:rsidRPr="0066698B" w:rsidRDefault="007623D5" w:rsidP="007623D5">
      <w:pPr>
        <w:ind w:firstLine="720"/>
        <w:rPr>
          <w:rFonts w:ascii="Times New Roman" w:hAnsi="Times New Roman" w:cs="Times New Roman"/>
          <w:sz w:val="24"/>
          <w:szCs w:val="20"/>
          <w:lang w:val="ru-RU"/>
        </w:rPr>
      </w:pPr>
    </w:p>
    <w:tbl>
      <w:tblPr>
        <w:tblStyle w:val="MediumGrid1-Accent2"/>
        <w:tblW w:w="8285" w:type="dxa"/>
        <w:jc w:val="center"/>
        <w:tblLook w:val="04A0" w:firstRow="1" w:lastRow="0" w:firstColumn="1" w:lastColumn="0" w:noHBand="0" w:noVBand="1"/>
      </w:tblPr>
      <w:tblGrid>
        <w:gridCol w:w="1174"/>
        <w:gridCol w:w="2256"/>
        <w:gridCol w:w="4855"/>
      </w:tblGrid>
      <w:tr w:rsidR="0066698B" w:rsidRPr="0066698B" w14:paraId="234B5F62" w14:textId="77777777" w:rsidTr="00792BD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58CCE0F7" w14:textId="77777777" w:rsidR="007623D5" w:rsidRPr="0066698B" w:rsidRDefault="007623D5" w:rsidP="0088136C">
            <w:pPr>
              <w:widowControl/>
              <w:jc w:val="center"/>
              <w:rPr>
                <w:rFonts w:ascii="Calibri" w:eastAsia="Times New Roman" w:hAnsi="Calibri" w:cs="Calibri"/>
                <w:b w:val="0"/>
                <w:bCs w:val="0"/>
              </w:rPr>
            </w:pPr>
            <w:r w:rsidRPr="0066698B">
              <w:rPr>
                <w:rFonts w:ascii="Calibri" w:eastAsia="Times New Roman" w:hAnsi="Calibri" w:cs="Calibri"/>
                <w:b w:val="0"/>
                <w:bCs w:val="0"/>
              </w:rPr>
              <w:t>ГОДИНА</w:t>
            </w:r>
          </w:p>
        </w:tc>
        <w:tc>
          <w:tcPr>
            <w:tcW w:w="2256" w:type="dxa"/>
            <w:noWrap/>
            <w:hideMark/>
          </w:tcPr>
          <w:p w14:paraId="46DF3CF8"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66698B">
              <w:rPr>
                <w:rFonts w:ascii="Calibri" w:eastAsia="Times New Roman" w:hAnsi="Calibri" w:cs="Calibri"/>
                <w:b w:val="0"/>
                <w:bCs w:val="0"/>
              </w:rPr>
              <w:t>УСТАНОВА</w:t>
            </w:r>
          </w:p>
        </w:tc>
        <w:tc>
          <w:tcPr>
            <w:tcW w:w="4855" w:type="dxa"/>
            <w:noWrap/>
            <w:hideMark/>
          </w:tcPr>
          <w:p w14:paraId="7D32DCBE" w14:textId="77777777" w:rsidR="007623D5" w:rsidRPr="0066698B" w:rsidRDefault="007623D5" w:rsidP="0088136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val="ru-RU"/>
              </w:rPr>
            </w:pPr>
            <w:r w:rsidRPr="0066698B">
              <w:rPr>
                <w:rFonts w:ascii="Calibri" w:eastAsia="Times New Roman" w:hAnsi="Calibri" w:cs="Calibri"/>
                <w:b w:val="0"/>
                <w:bCs w:val="0"/>
                <w:lang w:val="ru-RU"/>
              </w:rPr>
              <w:t>БРОЈ ТЕРАПИЈСКИХ И РЕХАБИЛТАЦИОНИХ УСЛУГА</w:t>
            </w:r>
          </w:p>
        </w:tc>
      </w:tr>
      <w:tr w:rsidR="0066698B" w:rsidRPr="0066698B" w14:paraId="7926FA78"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1D96FDE8" w14:textId="77777777" w:rsidR="00D30D9E" w:rsidRPr="0066698B" w:rsidRDefault="00D30D9E" w:rsidP="005F5DB6">
            <w:pPr>
              <w:widowControl/>
              <w:jc w:val="center"/>
              <w:rPr>
                <w:rFonts w:ascii="Calibri" w:eastAsia="Times New Roman" w:hAnsi="Calibri" w:cs="Calibri"/>
              </w:rPr>
            </w:pPr>
            <w:r w:rsidRPr="0066698B">
              <w:rPr>
                <w:rFonts w:ascii="Calibri" w:eastAsia="Times New Roman" w:hAnsi="Calibri" w:cs="Calibri"/>
              </w:rPr>
              <w:t>2016.</w:t>
            </w:r>
          </w:p>
        </w:tc>
        <w:tc>
          <w:tcPr>
            <w:tcW w:w="2256" w:type="dxa"/>
            <w:noWrap/>
            <w:hideMark/>
          </w:tcPr>
          <w:p w14:paraId="449775D0" w14:textId="77777777" w:rsidR="00D30D9E" w:rsidRPr="0066698B" w:rsidRDefault="00D30D9E"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СПЕЦИЈАЛНА БОЛНИЦА</w:t>
            </w:r>
          </w:p>
        </w:tc>
        <w:tc>
          <w:tcPr>
            <w:tcW w:w="4855" w:type="dxa"/>
            <w:noWrap/>
            <w:hideMark/>
          </w:tcPr>
          <w:p w14:paraId="018F7FD0" w14:textId="77777777" w:rsidR="00D30D9E" w:rsidRPr="0066698B" w:rsidRDefault="00D30D9E"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77536</w:t>
            </w:r>
          </w:p>
        </w:tc>
      </w:tr>
      <w:tr w:rsidR="0066698B" w:rsidRPr="0066698B" w14:paraId="186C23CC" w14:textId="77777777" w:rsidTr="00792BDD">
        <w:trPr>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6763B85E" w14:textId="77777777" w:rsidR="00D30D9E" w:rsidRPr="0066698B" w:rsidRDefault="00D30D9E" w:rsidP="005F5DB6">
            <w:pPr>
              <w:widowControl/>
              <w:jc w:val="center"/>
              <w:rPr>
                <w:rFonts w:ascii="Calibri" w:eastAsia="Times New Roman" w:hAnsi="Calibri" w:cs="Calibri"/>
              </w:rPr>
            </w:pPr>
            <w:r w:rsidRPr="0066698B">
              <w:rPr>
                <w:rFonts w:ascii="Calibri" w:eastAsia="Times New Roman" w:hAnsi="Calibri" w:cs="Calibri"/>
              </w:rPr>
              <w:t>2017.</w:t>
            </w:r>
          </w:p>
        </w:tc>
        <w:tc>
          <w:tcPr>
            <w:tcW w:w="2256" w:type="dxa"/>
            <w:noWrap/>
            <w:hideMark/>
          </w:tcPr>
          <w:p w14:paraId="77A4CD61" w14:textId="77777777" w:rsidR="00D30D9E" w:rsidRPr="0066698B" w:rsidRDefault="00D30D9E"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СПЕЦИЈАЛНА БОЛНИЦА</w:t>
            </w:r>
          </w:p>
        </w:tc>
        <w:tc>
          <w:tcPr>
            <w:tcW w:w="4855" w:type="dxa"/>
            <w:noWrap/>
            <w:hideMark/>
          </w:tcPr>
          <w:p w14:paraId="0867FD46" w14:textId="77777777" w:rsidR="00D30D9E" w:rsidRPr="0066698B" w:rsidRDefault="00D30D9E"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78585</w:t>
            </w:r>
          </w:p>
        </w:tc>
      </w:tr>
      <w:tr w:rsidR="0066698B" w:rsidRPr="0066698B" w14:paraId="6AF0D9CF"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07A619E3" w14:textId="77777777" w:rsidR="00D30D9E" w:rsidRPr="0066698B" w:rsidRDefault="00D30D9E" w:rsidP="005F5DB6">
            <w:pPr>
              <w:widowControl/>
              <w:jc w:val="center"/>
              <w:rPr>
                <w:rFonts w:ascii="Calibri" w:eastAsia="Times New Roman" w:hAnsi="Calibri" w:cs="Calibri"/>
              </w:rPr>
            </w:pPr>
            <w:r w:rsidRPr="0066698B">
              <w:rPr>
                <w:rFonts w:ascii="Calibri" w:eastAsia="Times New Roman" w:hAnsi="Calibri" w:cs="Calibri"/>
              </w:rPr>
              <w:t>2018.</w:t>
            </w:r>
          </w:p>
        </w:tc>
        <w:tc>
          <w:tcPr>
            <w:tcW w:w="2256" w:type="dxa"/>
            <w:noWrap/>
            <w:hideMark/>
          </w:tcPr>
          <w:p w14:paraId="0A3BC59A" w14:textId="77777777" w:rsidR="00D30D9E" w:rsidRPr="0066698B" w:rsidRDefault="00D30D9E"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СПЕЦИЈАЛНА БОЛНИЦА</w:t>
            </w:r>
          </w:p>
        </w:tc>
        <w:tc>
          <w:tcPr>
            <w:tcW w:w="4855" w:type="dxa"/>
            <w:noWrap/>
            <w:hideMark/>
          </w:tcPr>
          <w:p w14:paraId="321857E6" w14:textId="77777777" w:rsidR="00D30D9E" w:rsidRPr="0066698B" w:rsidRDefault="00D30D9E"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78354</w:t>
            </w:r>
          </w:p>
        </w:tc>
      </w:tr>
      <w:tr w:rsidR="0066698B" w:rsidRPr="0066698B" w14:paraId="05FE206E" w14:textId="77777777" w:rsidTr="00792BDD">
        <w:trPr>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34E0D070" w14:textId="77777777" w:rsidR="00D30D9E" w:rsidRPr="0066698B" w:rsidRDefault="00D30D9E" w:rsidP="005F5DB6">
            <w:pPr>
              <w:widowControl/>
              <w:jc w:val="center"/>
              <w:rPr>
                <w:rFonts w:ascii="Calibri" w:eastAsia="Times New Roman" w:hAnsi="Calibri" w:cs="Calibri"/>
              </w:rPr>
            </w:pPr>
            <w:r w:rsidRPr="0066698B">
              <w:rPr>
                <w:rFonts w:ascii="Calibri" w:eastAsia="Times New Roman" w:hAnsi="Calibri" w:cs="Calibri"/>
              </w:rPr>
              <w:t>2019.</w:t>
            </w:r>
          </w:p>
        </w:tc>
        <w:tc>
          <w:tcPr>
            <w:tcW w:w="2256" w:type="dxa"/>
            <w:noWrap/>
            <w:hideMark/>
          </w:tcPr>
          <w:p w14:paraId="2FA92471" w14:textId="77777777" w:rsidR="00D30D9E" w:rsidRPr="0066698B" w:rsidRDefault="00D30D9E"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СПЕЦИЈАЛНА БОЛНИЦА</w:t>
            </w:r>
          </w:p>
        </w:tc>
        <w:tc>
          <w:tcPr>
            <w:tcW w:w="4855" w:type="dxa"/>
            <w:noWrap/>
            <w:hideMark/>
          </w:tcPr>
          <w:p w14:paraId="06E7CF08" w14:textId="77777777" w:rsidR="00D30D9E" w:rsidRPr="0066698B" w:rsidRDefault="00D30D9E"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78002</w:t>
            </w:r>
          </w:p>
        </w:tc>
      </w:tr>
      <w:tr w:rsidR="0066698B" w:rsidRPr="0066698B" w14:paraId="3D4C95EE"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012ECA1F" w14:textId="77777777" w:rsidR="00D30D9E" w:rsidRPr="0066698B" w:rsidRDefault="00D30D9E" w:rsidP="005F5DB6">
            <w:pPr>
              <w:widowControl/>
              <w:jc w:val="center"/>
              <w:rPr>
                <w:rFonts w:ascii="Calibri" w:eastAsia="Times New Roman" w:hAnsi="Calibri" w:cs="Calibri"/>
              </w:rPr>
            </w:pPr>
            <w:r w:rsidRPr="0066698B">
              <w:rPr>
                <w:rFonts w:ascii="Calibri" w:eastAsia="Times New Roman" w:hAnsi="Calibri" w:cs="Calibri"/>
              </w:rPr>
              <w:t>2020.</w:t>
            </w:r>
          </w:p>
        </w:tc>
        <w:tc>
          <w:tcPr>
            <w:tcW w:w="2256" w:type="dxa"/>
            <w:noWrap/>
            <w:hideMark/>
          </w:tcPr>
          <w:p w14:paraId="7B0CB68A" w14:textId="77777777" w:rsidR="00D30D9E" w:rsidRPr="0066698B" w:rsidRDefault="00D30D9E"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СПЕЦИЈАЛНА БОЛНИЦА</w:t>
            </w:r>
          </w:p>
        </w:tc>
        <w:tc>
          <w:tcPr>
            <w:tcW w:w="4855" w:type="dxa"/>
            <w:noWrap/>
            <w:hideMark/>
          </w:tcPr>
          <w:p w14:paraId="31C3BD94" w14:textId="77777777" w:rsidR="00D30D9E" w:rsidRPr="0066698B" w:rsidRDefault="00D30D9E" w:rsidP="005F5DB6">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35835</w:t>
            </w:r>
          </w:p>
        </w:tc>
      </w:tr>
      <w:tr w:rsidR="0066698B" w:rsidRPr="0066698B" w14:paraId="38335AE1" w14:textId="77777777" w:rsidTr="00792BDD">
        <w:trPr>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3E20AA05" w14:textId="77777777" w:rsidR="00D30D9E" w:rsidRPr="0066698B" w:rsidRDefault="00D30D9E" w:rsidP="005F5DB6">
            <w:pPr>
              <w:widowControl/>
              <w:jc w:val="center"/>
              <w:rPr>
                <w:rFonts w:ascii="Calibri" w:eastAsia="Times New Roman" w:hAnsi="Calibri" w:cs="Calibri"/>
              </w:rPr>
            </w:pPr>
            <w:r w:rsidRPr="0066698B">
              <w:rPr>
                <w:rFonts w:ascii="Calibri" w:eastAsia="Times New Roman" w:hAnsi="Calibri" w:cs="Calibri"/>
              </w:rPr>
              <w:t>2021.</w:t>
            </w:r>
          </w:p>
        </w:tc>
        <w:tc>
          <w:tcPr>
            <w:tcW w:w="2256" w:type="dxa"/>
            <w:noWrap/>
            <w:hideMark/>
          </w:tcPr>
          <w:p w14:paraId="06276480" w14:textId="77777777" w:rsidR="00D30D9E" w:rsidRPr="0066698B" w:rsidRDefault="00D30D9E"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СПЕЦИЈАЛНА БОЛНИЦА</w:t>
            </w:r>
          </w:p>
        </w:tc>
        <w:tc>
          <w:tcPr>
            <w:tcW w:w="4855" w:type="dxa"/>
            <w:noWrap/>
            <w:hideMark/>
          </w:tcPr>
          <w:p w14:paraId="30473E72" w14:textId="77777777" w:rsidR="00D30D9E" w:rsidRPr="0066698B" w:rsidRDefault="00D30D9E" w:rsidP="005F5DB6">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 xml:space="preserve"> 47092</w:t>
            </w:r>
          </w:p>
        </w:tc>
      </w:tr>
      <w:tr w:rsidR="0066698B" w:rsidRPr="0066698B" w14:paraId="79FC0DE0" w14:textId="77777777" w:rsidTr="00792BD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74" w:type="dxa"/>
            <w:noWrap/>
            <w:hideMark/>
          </w:tcPr>
          <w:p w14:paraId="25323DCF" w14:textId="77777777" w:rsidR="00D30D9E" w:rsidRPr="0066698B" w:rsidRDefault="00D30D9E" w:rsidP="0088136C">
            <w:pPr>
              <w:widowControl/>
              <w:jc w:val="center"/>
              <w:rPr>
                <w:rFonts w:ascii="Calibri" w:eastAsia="Times New Roman" w:hAnsi="Calibri" w:cs="Calibri"/>
              </w:rPr>
            </w:pPr>
            <w:r w:rsidRPr="0066698B">
              <w:rPr>
                <w:rFonts w:ascii="Calibri" w:eastAsia="Times New Roman" w:hAnsi="Calibri" w:cs="Calibri"/>
              </w:rPr>
              <w:t>2022.</w:t>
            </w:r>
          </w:p>
        </w:tc>
        <w:tc>
          <w:tcPr>
            <w:tcW w:w="2256" w:type="dxa"/>
            <w:noWrap/>
            <w:hideMark/>
          </w:tcPr>
          <w:p w14:paraId="137A0066" w14:textId="77777777" w:rsidR="00D30D9E" w:rsidRPr="0066698B" w:rsidRDefault="00D30D9E" w:rsidP="0088136C">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СПЕЦИЈАЛНА БОЛНИЦА</w:t>
            </w:r>
          </w:p>
        </w:tc>
        <w:tc>
          <w:tcPr>
            <w:tcW w:w="4855" w:type="dxa"/>
            <w:noWrap/>
            <w:hideMark/>
          </w:tcPr>
          <w:p w14:paraId="4A6E067F" w14:textId="77777777" w:rsidR="00D30D9E" w:rsidRPr="0066698B" w:rsidRDefault="00D30D9E" w:rsidP="00D30D9E">
            <w:pPr>
              <w:widowControl/>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698B">
              <w:rPr>
                <w:rFonts w:ascii="Calibri" w:eastAsia="Times New Roman" w:hAnsi="Calibri" w:cs="Calibri"/>
              </w:rPr>
              <w:t xml:space="preserve"> 82057</w:t>
            </w:r>
          </w:p>
        </w:tc>
      </w:tr>
    </w:tbl>
    <w:p w14:paraId="55AD3F1D" w14:textId="77777777" w:rsidR="007623D5" w:rsidRPr="0066698B" w:rsidRDefault="007623D5" w:rsidP="007623D5">
      <w:pPr>
        <w:ind w:firstLine="720"/>
        <w:jc w:val="center"/>
        <w:rPr>
          <w:rFonts w:ascii="Times New Roman" w:hAnsi="Times New Roman" w:cs="Times New Roman"/>
          <w:sz w:val="24"/>
          <w:szCs w:val="20"/>
        </w:rPr>
      </w:pPr>
    </w:p>
    <w:p w14:paraId="725B155F" w14:textId="77777777" w:rsidR="007623D5" w:rsidRPr="0066698B" w:rsidRDefault="007623D5" w:rsidP="007623D5">
      <w:pPr>
        <w:jc w:val="both"/>
        <w:rPr>
          <w:rFonts w:ascii="Times New Roman" w:hAnsi="Times New Roman" w:cs="Times New Roman"/>
          <w:sz w:val="24"/>
          <w:szCs w:val="20"/>
        </w:rPr>
      </w:pPr>
    </w:p>
    <w:p w14:paraId="2B4FD58C" w14:textId="77777777" w:rsidR="00ED1659" w:rsidRPr="0066698B" w:rsidRDefault="00ED1659" w:rsidP="007623D5">
      <w:pPr>
        <w:jc w:val="center"/>
        <w:rPr>
          <w:rFonts w:ascii="Times New Roman" w:hAnsi="Times New Roman" w:cs="Times New Roman"/>
          <w:b/>
        </w:rPr>
      </w:pPr>
    </w:p>
    <w:p w14:paraId="30C03566" w14:textId="77777777" w:rsidR="007623D5" w:rsidRPr="0066698B" w:rsidRDefault="007623D5" w:rsidP="007623D5">
      <w:pPr>
        <w:jc w:val="center"/>
        <w:rPr>
          <w:rFonts w:ascii="Times New Roman" w:hAnsi="Times New Roman" w:cs="Times New Roman"/>
          <w:b/>
          <w:lang w:val="ru-RU"/>
        </w:rPr>
      </w:pPr>
      <w:r w:rsidRPr="0066698B">
        <w:rPr>
          <w:rFonts w:ascii="Times New Roman" w:hAnsi="Times New Roman" w:cs="Times New Roman"/>
          <w:b/>
          <w:lang w:val="ru-RU"/>
        </w:rPr>
        <w:t>КОРИШЋЕЊЕ РЕНДГЕН, УЛТРАЗВУЧНА ДИЈАГНОСТИКА, СКЕНЕРА У 20</w:t>
      </w:r>
      <w:r w:rsidR="007C30FE" w:rsidRPr="0066698B">
        <w:rPr>
          <w:rFonts w:ascii="Times New Roman" w:hAnsi="Times New Roman" w:cs="Times New Roman"/>
          <w:b/>
          <w:lang w:val="ru-RU"/>
        </w:rPr>
        <w:t>2</w:t>
      </w:r>
      <w:r w:rsidR="00D30D9E" w:rsidRPr="0066698B">
        <w:rPr>
          <w:rFonts w:ascii="Times New Roman" w:hAnsi="Times New Roman" w:cs="Times New Roman"/>
          <w:b/>
          <w:lang w:val="ru-RU"/>
        </w:rPr>
        <w:t>2</w:t>
      </w:r>
      <w:r w:rsidRPr="0066698B">
        <w:rPr>
          <w:rFonts w:ascii="Times New Roman" w:hAnsi="Times New Roman" w:cs="Times New Roman"/>
          <w:b/>
          <w:lang w:val="ru-RU"/>
        </w:rPr>
        <w:t>.ГОДИНИ</w:t>
      </w:r>
    </w:p>
    <w:p w14:paraId="58CD6637" w14:textId="77777777" w:rsidR="007623D5" w:rsidRPr="0066698B" w:rsidRDefault="007623D5" w:rsidP="007623D5">
      <w:pPr>
        <w:jc w:val="both"/>
        <w:rPr>
          <w:rFonts w:ascii="Times New Roman" w:hAnsi="Times New Roman" w:cs="Times New Roman"/>
          <w:sz w:val="24"/>
          <w:szCs w:val="20"/>
          <w:lang w:val="ru-RU"/>
        </w:rPr>
      </w:pPr>
    </w:p>
    <w:p w14:paraId="5AD735DA" w14:textId="77777777" w:rsidR="007623D5" w:rsidRPr="0066698B" w:rsidRDefault="007623D5" w:rsidP="007623D5">
      <w:pPr>
        <w:ind w:firstLine="720"/>
        <w:jc w:val="both"/>
        <w:rPr>
          <w:rFonts w:ascii="Times New Roman" w:hAnsi="Times New Roman" w:cs="Times New Roman"/>
          <w:sz w:val="24"/>
          <w:szCs w:val="20"/>
          <w:lang w:val="ru-RU"/>
        </w:rPr>
      </w:pPr>
      <w:r w:rsidRPr="0066698B">
        <w:rPr>
          <w:rFonts w:ascii="Times New Roman" w:hAnsi="Times New Roman" w:cs="Times New Roman"/>
          <w:sz w:val="24"/>
          <w:szCs w:val="20"/>
          <w:lang w:val="ru-RU"/>
        </w:rPr>
        <w:t>У табелама од броја 48 до броја 51 приказане су услуге рендген дијагностике, ултразвучне дијагностике и скенера у 20</w:t>
      </w:r>
      <w:r w:rsidR="007C30FE" w:rsidRPr="0066698B">
        <w:rPr>
          <w:rFonts w:ascii="Times New Roman" w:hAnsi="Times New Roman" w:cs="Times New Roman"/>
          <w:sz w:val="24"/>
          <w:szCs w:val="20"/>
          <w:lang w:val="ru-RU"/>
        </w:rPr>
        <w:t>2</w:t>
      </w:r>
      <w:r w:rsidR="00D30D9E" w:rsidRPr="0066698B">
        <w:rPr>
          <w:rFonts w:ascii="Times New Roman" w:hAnsi="Times New Roman" w:cs="Times New Roman"/>
          <w:sz w:val="24"/>
          <w:szCs w:val="20"/>
          <w:lang w:val="ru-RU"/>
        </w:rPr>
        <w:t>2</w:t>
      </w:r>
      <w:r w:rsidRPr="0066698B">
        <w:rPr>
          <w:rFonts w:ascii="Times New Roman" w:hAnsi="Times New Roman" w:cs="Times New Roman"/>
          <w:sz w:val="24"/>
          <w:szCs w:val="20"/>
          <w:lang w:val="ru-RU"/>
        </w:rPr>
        <w:t>.години у ОБ Нови Пазар.</w:t>
      </w:r>
    </w:p>
    <w:p w14:paraId="0D39DF4A" w14:textId="77777777" w:rsidR="005B4D07" w:rsidRPr="0066698B" w:rsidRDefault="005B4D07" w:rsidP="005B4D07">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У 20</w:t>
      </w:r>
      <w:r w:rsidR="007C30FE" w:rsidRPr="0066698B">
        <w:rPr>
          <w:rFonts w:ascii="Times New Roman" w:hAnsi="Times New Roman" w:cs="Times New Roman"/>
          <w:sz w:val="24"/>
          <w:szCs w:val="24"/>
          <w:lang w:val="ru-RU"/>
        </w:rPr>
        <w:t>2</w:t>
      </w:r>
      <w:r w:rsidR="00D30D9E" w:rsidRPr="0066698B">
        <w:rPr>
          <w:rFonts w:ascii="Times New Roman" w:hAnsi="Times New Roman" w:cs="Times New Roman"/>
          <w:sz w:val="24"/>
          <w:szCs w:val="24"/>
          <w:lang w:val="ru-RU"/>
        </w:rPr>
        <w:t>2</w:t>
      </w:r>
      <w:r w:rsidRPr="0066698B">
        <w:rPr>
          <w:rFonts w:ascii="Times New Roman" w:hAnsi="Times New Roman" w:cs="Times New Roman"/>
          <w:sz w:val="24"/>
          <w:szCs w:val="24"/>
          <w:lang w:val="ru-RU"/>
        </w:rPr>
        <w:t xml:space="preserve">.години у ОБ Нови Пазар је урађено </w:t>
      </w:r>
      <w:r w:rsidR="004D3189" w:rsidRPr="0066698B">
        <w:rPr>
          <w:rFonts w:ascii="Times New Roman" w:hAnsi="Times New Roman" w:cs="Times New Roman"/>
          <w:sz w:val="24"/>
          <w:szCs w:val="24"/>
          <w:lang w:val="ru-RU"/>
        </w:rPr>
        <w:t>51307</w:t>
      </w:r>
      <w:r w:rsidRPr="0066698B">
        <w:rPr>
          <w:rFonts w:ascii="Times New Roman" w:hAnsi="Times New Roman" w:cs="Times New Roman"/>
          <w:sz w:val="24"/>
          <w:szCs w:val="24"/>
          <w:lang w:val="ru-RU"/>
        </w:rPr>
        <w:t xml:space="preserve"> услуга рендген дијагностике, </w:t>
      </w:r>
      <w:r w:rsidR="004D3189" w:rsidRPr="0066698B">
        <w:rPr>
          <w:rFonts w:ascii="Times New Roman" w:hAnsi="Times New Roman" w:cs="Times New Roman"/>
          <w:sz w:val="24"/>
          <w:szCs w:val="24"/>
          <w:lang w:val="ru-RU"/>
        </w:rPr>
        <w:t>801</w:t>
      </w:r>
      <w:r w:rsidR="009D639A" w:rsidRPr="0066698B">
        <w:rPr>
          <w:rFonts w:ascii="Times New Roman" w:hAnsi="Times New Roman" w:cs="Times New Roman"/>
          <w:sz w:val="24"/>
          <w:szCs w:val="24"/>
          <w:lang w:val="ru-RU"/>
        </w:rPr>
        <w:t>3</w:t>
      </w:r>
      <w:r w:rsidRPr="0066698B">
        <w:rPr>
          <w:rFonts w:ascii="Times New Roman" w:hAnsi="Times New Roman" w:cs="Times New Roman"/>
          <w:sz w:val="24"/>
          <w:szCs w:val="24"/>
          <w:lang w:val="ru-RU"/>
        </w:rPr>
        <w:t xml:space="preserve"> услуга ултразвучне дијагностике, </w:t>
      </w:r>
      <w:r w:rsidR="00FA5383" w:rsidRPr="0066698B">
        <w:rPr>
          <w:rFonts w:ascii="Times New Roman" w:hAnsi="Times New Roman" w:cs="Times New Roman"/>
          <w:sz w:val="24"/>
          <w:szCs w:val="24"/>
          <w:lang w:val="ru-RU"/>
        </w:rPr>
        <w:t>23349</w:t>
      </w:r>
      <w:r w:rsidRPr="0066698B">
        <w:rPr>
          <w:rFonts w:ascii="Times New Roman" w:hAnsi="Times New Roman" w:cs="Times New Roman"/>
          <w:sz w:val="24"/>
          <w:szCs w:val="24"/>
          <w:lang w:val="ru-RU"/>
        </w:rPr>
        <w:t xml:space="preserve"> прегледа скенером и </w:t>
      </w:r>
      <w:r w:rsidR="00FA5383" w:rsidRPr="0066698B">
        <w:rPr>
          <w:rFonts w:ascii="Times New Roman" w:eastAsia="Arial" w:hAnsi="Times New Roman" w:cs="Times New Roman"/>
          <w:spacing w:val="-1"/>
          <w:sz w:val="24"/>
          <w:szCs w:val="24"/>
          <w:lang w:val="ru-RU"/>
        </w:rPr>
        <w:t>4367</w:t>
      </w:r>
      <w:r w:rsidRPr="0066698B">
        <w:rPr>
          <w:rFonts w:ascii="Times New Roman" w:hAnsi="Times New Roman" w:cs="Times New Roman"/>
          <w:sz w:val="24"/>
          <w:szCs w:val="24"/>
          <w:lang w:val="ru-RU"/>
        </w:rPr>
        <w:t xml:space="preserve"> прегледа магнетном резонанцом.</w:t>
      </w:r>
    </w:p>
    <w:p w14:paraId="0037CD5D" w14:textId="77777777" w:rsidR="007623D5" w:rsidRPr="0066698B" w:rsidRDefault="007623D5" w:rsidP="009D639A">
      <w:pPr>
        <w:rPr>
          <w:rFonts w:ascii="Times New Roman" w:hAnsi="Times New Roman" w:cs="Times New Roman"/>
          <w:b/>
          <w:sz w:val="20"/>
          <w:szCs w:val="20"/>
          <w:lang w:val="ru-RU"/>
        </w:rPr>
      </w:pPr>
    </w:p>
    <w:p w14:paraId="77CE1417" w14:textId="77777777" w:rsidR="009D639A" w:rsidRPr="0066698B" w:rsidRDefault="009D639A" w:rsidP="009D639A">
      <w:pPr>
        <w:rPr>
          <w:rFonts w:ascii="Times New Roman" w:hAnsi="Times New Roman" w:cs="Times New Roman"/>
          <w:b/>
          <w:sz w:val="20"/>
          <w:szCs w:val="20"/>
          <w:lang w:val="ru-RU"/>
        </w:rPr>
      </w:pPr>
    </w:p>
    <w:p w14:paraId="37E5B61C" w14:textId="77777777" w:rsidR="007623D5" w:rsidRPr="0066698B" w:rsidRDefault="007623D5" w:rsidP="007623D5">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Табела бр.48.  Преглед услуга рендген дијагностике у ОБ Нови Пазар у 20</w:t>
      </w:r>
      <w:r w:rsidR="007C30FE" w:rsidRPr="0066698B">
        <w:rPr>
          <w:rFonts w:ascii="Times New Roman" w:hAnsi="Times New Roman" w:cs="Times New Roman"/>
          <w:b/>
          <w:sz w:val="20"/>
          <w:szCs w:val="20"/>
          <w:lang w:val="ru-RU"/>
        </w:rPr>
        <w:t>2</w:t>
      </w:r>
      <w:r w:rsidR="00D30D9E"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w:t>
      </w:r>
    </w:p>
    <w:p w14:paraId="02882CDD" w14:textId="77777777" w:rsidR="007623D5" w:rsidRPr="0066698B" w:rsidRDefault="007623D5" w:rsidP="007623D5">
      <w:pPr>
        <w:jc w:val="center"/>
        <w:rPr>
          <w:rFonts w:ascii="Times New Roman" w:hAnsi="Times New Roman" w:cs="Times New Roman"/>
          <w:b/>
          <w:sz w:val="20"/>
          <w:szCs w:val="20"/>
          <w:lang w:val="ru-RU"/>
        </w:rPr>
      </w:pPr>
    </w:p>
    <w:p w14:paraId="3D2DC1D9" w14:textId="77777777" w:rsidR="007623D5" w:rsidRPr="0066698B" w:rsidRDefault="007623D5" w:rsidP="007623D5">
      <w:pPr>
        <w:jc w:val="center"/>
        <w:rPr>
          <w:rFonts w:ascii="Times New Roman" w:hAnsi="Times New Roman" w:cs="Times New Roman"/>
          <w:b/>
          <w:sz w:val="20"/>
          <w:szCs w:val="20"/>
          <w:lang w:val="ru-RU"/>
        </w:rPr>
      </w:pPr>
    </w:p>
    <w:tbl>
      <w:tblPr>
        <w:tblStyle w:val="MediumGrid1-Accent2"/>
        <w:tblW w:w="0" w:type="auto"/>
        <w:jc w:val="center"/>
        <w:tblLayout w:type="fixed"/>
        <w:tblLook w:val="01E0" w:firstRow="1" w:lastRow="1" w:firstColumn="1" w:lastColumn="1" w:noHBand="0" w:noVBand="0"/>
      </w:tblPr>
      <w:tblGrid>
        <w:gridCol w:w="2655"/>
        <w:gridCol w:w="1555"/>
        <w:gridCol w:w="1136"/>
        <w:gridCol w:w="1332"/>
        <w:gridCol w:w="1352"/>
      </w:tblGrid>
      <w:tr w:rsidR="0066698B" w:rsidRPr="0066698B" w14:paraId="7F4D6CBB" w14:textId="77777777" w:rsidTr="00D30D9E">
        <w:trPr>
          <w:cnfStyle w:val="100000000000" w:firstRow="1" w:lastRow="0" w:firstColumn="0" w:lastColumn="0" w:oddVBand="0" w:evenVBand="0" w:oddHBand="0" w:evenHBand="0" w:firstRowFirstColumn="0" w:firstRowLastColumn="0" w:lastRowFirstColumn="0" w:lastRowLastColumn="0"/>
          <w:trHeight w:hRule="exact" w:val="713"/>
          <w:jc w:val="center"/>
        </w:trPr>
        <w:tc>
          <w:tcPr>
            <w:cnfStyle w:val="001000000000" w:firstRow="0" w:lastRow="0" w:firstColumn="1" w:lastColumn="0" w:oddVBand="0" w:evenVBand="0" w:oddHBand="0" w:evenHBand="0" w:firstRowFirstColumn="0" w:firstRowLastColumn="0" w:lastRowFirstColumn="0" w:lastRowLastColumn="0"/>
            <w:tcW w:w="2655" w:type="dxa"/>
          </w:tcPr>
          <w:p w14:paraId="1F727814" w14:textId="77777777" w:rsidR="007623D5" w:rsidRPr="0066698B" w:rsidRDefault="007623D5" w:rsidP="0088136C">
            <w:pPr>
              <w:pStyle w:val="TableParagraph"/>
              <w:spacing w:line="200" w:lineRule="exact"/>
              <w:rPr>
                <w:rFonts w:ascii="Times New Roman" w:hAnsi="Times New Roman" w:cs="Times New Roman"/>
                <w:sz w:val="20"/>
                <w:szCs w:val="20"/>
                <w:lang w:val="ru-RU"/>
              </w:rPr>
            </w:pPr>
          </w:p>
          <w:p w14:paraId="0575645F" w14:textId="77777777" w:rsidR="007623D5" w:rsidRPr="0066698B" w:rsidRDefault="007623D5" w:rsidP="00D30D9E">
            <w:pPr>
              <w:pStyle w:val="TableParagraph"/>
              <w:jc w:val="center"/>
              <w:rPr>
                <w:rFonts w:ascii="Times New Roman" w:eastAsia="Arial" w:hAnsi="Times New Roman" w:cs="Times New Roman"/>
              </w:rPr>
            </w:pPr>
            <w:r w:rsidRPr="0066698B">
              <w:rPr>
                <w:rFonts w:ascii="Times New Roman" w:eastAsia="Arial" w:hAnsi="Times New Roman" w:cs="Times New Roman"/>
              </w:rPr>
              <w:t>Здр</w:t>
            </w:r>
            <w:r w:rsidRPr="0066698B">
              <w:rPr>
                <w:rFonts w:ascii="Times New Roman" w:eastAsia="Arial" w:hAnsi="Times New Roman" w:cs="Times New Roman"/>
                <w:spacing w:val="-1"/>
              </w:rPr>
              <w:t>а</w:t>
            </w:r>
            <w:r w:rsidRPr="0066698B">
              <w:rPr>
                <w:rFonts w:ascii="Times New Roman" w:eastAsia="Arial" w:hAnsi="Times New Roman" w:cs="Times New Roman"/>
                <w:spacing w:val="-2"/>
              </w:rPr>
              <w:t>в</w:t>
            </w:r>
            <w:r w:rsidRPr="0066698B">
              <w:rPr>
                <w:rFonts w:ascii="Times New Roman" w:eastAsia="Arial" w:hAnsi="Times New Roman" w:cs="Times New Roman"/>
              </w:rPr>
              <w:t>ствена</w:t>
            </w:r>
            <w:r w:rsidRPr="0066698B">
              <w:rPr>
                <w:rFonts w:ascii="Times New Roman" w:eastAsia="Arial" w:hAnsi="Times New Roman" w:cs="Times New Roman"/>
                <w:spacing w:val="-2"/>
              </w:rPr>
              <w:t xml:space="preserve"> </w:t>
            </w:r>
            <w:r w:rsidRPr="0066698B">
              <w:rPr>
                <w:rFonts w:ascii="Times New Roman" w:eastAsia="Arial" w:hAnsi="Times New Roman" w:cs="Times New Roman"/>
                <w:spacing w:val="-3"/>
              </w:rPr>
              <w:t>у</w:t>
            </w:r>
            <w:r w:rsidRPr="0066698B">
              <w:rPr>
                <w:rFonts w:ascii="Times New Roman" w:eastAsia="Arial" w:hAnsi="Times New Roman" w:cs="Times New Roman"/>
              </w:rPr>
              <w:t>ст</w:t>
            </w:r>
            <w:r w:rsidRPr="0066698B">
              <w:rPr>
                <w:rFonts w:ascii="Times New Roman" w:eastAsia="Arial" w:hAnsi="Times New Roman" w:cs="Times New Roman"/>
                <w:spacing w:val="-1"/>
              </w:rPr>
              <w:t>а</w:t>
            </w:r>
            <w:r w:rsidRPr="0066698B">
              <w:rPr>
                <w:rFonts w:ascii="Times New Roman" w:eastAsia="Arial" w:hAnsi="Times New Roman" w:cs="Times New Roman"/>
              </w:rPr>
              <w:t>нова</w:t>
            </w:r>
          </w:p>
        </w:tc>
        <w:tc>
          <w:tcPr>
            <w:cnfStyle w:val="000010000000" w:firstRow="0" w:lastRow="0" w:firstColumn="0" w:lastColumn="0" w:oddVBand="1" w:evenVBand="0" w:oddHBand="0" w:evenHBand="0" w:firstRowFirstColumn="0" w:firstRowLastColumn="0" w:lastRowFirstColumn="0" w:lastRowLastColumn="0"/>
            <w:tcW w:w="1555" w:type="dxa"/>
          </w:tcPr>
          <w:p w14:paraId="03984078" w14:textId="77777777" w:rsidR="007623D5" w:rsidRPr="0066698B" w:rsidRDefault="007623D5" w:rsidP="0088136C">
            <w:pPr>
              <w:pStyle w:val="TableParagraph"/>
              <w:spacing w:before="3" w:line="100" w:lineRule="exact"/>
              <w:rPr>
                <w:rFonts w:ascii="Times New Roman" w:hAnsi="Times New Roman" w:cs="Times New Roman"/>
                <w:sz w:val="10"/>
                <w:szCs w:val="10"/>
              </w:rPr>
            </w:pPr>
          </w:p>
          <w:p w14:paraId="02EDF8AA" w14:textId="77777777" w:rsidR="00D30D9E" w:rsidRPr="0066698B" w:rsidRDefault="00D30D9E" w:rsidP="00D30D9E">
            <w:pPr>
              <w:pStyle w:val="TableParagraph"/>
              <w:rPr>
                <w:rFonts w:ascii="Times New Roman" w:hAnsi="Times New Roman" w:cs="Times New Roman"/>
                <w:sz w:val="20"/>
                <w:szCs w:val="20"/>
              </w:rPr>
            </w:pPr>
          </w:p>
          <w:p w14:paraId="7E6946A7" w14:textId="77777777" w:rsidR="007623D5" w:rsidRPr="0066698B" w:rsidRDefault="007623D5" w:rsidP="00D30D9E">
            <w:pPr>
              <w:pStyle w:val="TableParagraph"/>
              <w:rPr>
                <w:rFonts w:ascii="Times New Roman" w:eastAsia="Arial" w:hAnsi="Times New Roman" w:cs="Times New Roman"/>
                <w:sz w:val="20"/>
                <w:szCs w:val="20"/>
              </w:rPr>
            </w:pPr>
            <w:r w:rsidRPr="0066698B">
              <w:rPr>
                <w:rFonts w:ascii="Times New Roman" w:eastAsia="Arial" w:hAnsi="Times New Roman" w:cs="Times New Roman"/>
                <w:b w:val="0"/>
                <w:bCs w:val="0"/>
                <w:spacing w:val="-6"/>
                <w:sz w:val="20"/>
                <w:szCs w:val="20"/>
              </w:rPr>
              <w:t>А</w:t>
            </w:r>
            <w:r w:rsidRPr="0066698B">
              <w:rPr>
                <w:rFonts w:ascii="Times New Roman" w:eastAsia="Arial" w:hAnsi="Times New Roman" w:cs="Times New Roman"/>
                <w:b w:val="0"/>
                <w:bCs w:val="0"/>
                <w:spacing w:val="3"/>
                <w:sz w:val="20"/>
                <w:szCs w:val="20"/>
              </w:rPr>
              <w:t>к</w:t>
            </w:r>
            <w:r w:rsidRPr="0066698B">
              <w:rPr>
                <w:rFonts w:ascii="Times New Roman" w:eastAsia="Arial" w:hAnsi="Times New Roman" w:cs="Times New Roman"/>
                <w:b w:val="0"/>
                <w:bCs w:val="0"/>
                <w:sz w:val="20"/>
                <w:szCs w:val="20"/>
              </w:rPr>
              <w:t>ти</w:t>
            </w:r>
            <w:r w:rsidRPr="0066698B">
              <w:rPr>
                <w:rFonts w:ascii="Times New Roman" w:eastAsia="Arial" w:hAnsi="Times New Roman" w:cs="Times New Roman"/>
                <w:b w:val="0"/>
                <w:bCs w:val="0"/>
                <w:spacing w:val="2"/>
                <w:sz w:val="20"/>
                <w:szCs w:val="20"/>
              </w:rPr>
              <w:t>в</w:t>
            </w:r>
            <w:r w:rsidRPr="0066698B">
              <w:rPr>
                <w:rFonts w:ascii="Times New Roman" w:eastAsia="Arial" w:hAnsi="Times New Roman" w:cs="Times New Roman"/>
                <w:b w:val="0"/>
                <w:bCs w:val="0"/>
                <w:sz w:val="20"/>
                <w:szCs w:val="20"/>
              </w:rPr>
              <w:t>но</w:t>
            </w:r>
            <w:r w:rsidRPr="0066698B">
              <w:rPr>
                <w:rFonts w:ascii="Times New Roman" w:eastAsia="Arial" w:hAnsi="Times New Roman" w:cs="Times New Roman"/>
                <w:b w:val="0"/>
                <w:bCs w:val="0"/>
                <w:spacing w:val="2"/>
                <w:sz w:val="20"/>
                <w:szCs w:val="20"/>
              </w:rPr>
              <w:t>с</w:t>
            </w:r>
            <w:r w:rsidRPr="0066698B">
              <w:rPr>
                <w:rFonts w:ascii="Times New Roman" w:eastAsia="Arial" w:hAnsi="Times New Roman" w:cs="Times New Roman"/>
                <w:b w:val="0"/>
                <w:bCs w:val="0"/>
                <w:spacing w:val="-2"/>
                <w:sz w:val="20"/>
                <w:szCs w:val="20"/>
              </w:rPr>
              <w:t>т</w:t>
            </w:r>
            <w:r w:rsidRPr="0066698B">
              <w:rPr>
                <w:rFonts w:ascii="Times New Roman" w:eastAsia="Arial" w:hAnsi="Times New Roman" w:cs="Times New Roman"/>
                <w:b w:val="0"/>
                <w:bCs w:val="0"/>
                <w:sz w:val="20"/>
                <w:szCs w:val="20"/>
              </w:rPr>
              <w:t>и</w:t>
            </w:r>
          </w:p>
        </w:tc>
        <w:tc>
          <w:tcPr>
            <w:tcW w:w="1136" w:type="dxa"/>
          </w:tcPr>
          <w:p w14:paraId="27C87E04" w14:textId="77777777" w:rsidR="007623D5" w:rsidRPr="0066698B" w:rsidRDefault="007623D5" w:rsidP="0088136C">
            <w:pPr>
              <w:pStyle w:val="TableParagraph"/>
              <w:spacing w:before="3" w:line="1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0"/>
                <w:szCs w:val="10"/>
              </w:rPr>
            </w:pPr>
          </w:p>
          <w:p w14:paraId="519727E8" w14:textId="77777777" w:rsidR="007623D5" w:rsidRPr="0066698B" w:rsidRDefault="007623D5" w:rsidP="0088136C">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E2E1EC" w14:textId="77777777" w:rsidR="007623D5" w:rsidRPr="0066698B" w:rsidRDefault="007623D5" w:rsidP="00D30D9E">
            <w:pPr>
              <w:pStyle w:val="TableParagrap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66698B">
              <w:rPr>
                <w:rFonts w:ascii="Times New Roman" w:eastAsia="Arial" w:hAnsi="Times New Roman" w:cs="Times New Roman"/>
                <w:b w:val="0"/>
                <w:bCs w:val="0"/>
                <w:sz w:val="20"/>
                <w:szCs w:val="20"/>
              </w:rPr>
              <w:t>У</w:t>
            </w:r>
            <w:r w:rsidRPr="0066698B">
              <w:rPr>
                <w:rFonts w:ascii="Times New Roman" w:eastAsia="Arial" w:hAnsi="Times New Roman" w:cs="Times New Roman"/>
                <w:b w:val="0"/>
                <w:bCs w:val="0"/>
                <w:spacing w:val="1"/>
                <w:sz w:val="20"/>
                <w:szCs w:val="20"/>
              </w:rPr>
              <w:t>к</w:t>
            </w:r>
            <w:r w:rsidRPr="0066698B">
              <w:rPr>
                <w:rFonts w:ascii="Times New Roman" w:eastAsia="Arial" w:hAnsi="Times New Roman" w:cs="Times New Roman"/>
                <w:b w:val="0"/>
                <w:bCs w:val="0"/>
                <w:spacing w:val="-3"/>
                <w:sz w:val="20"/>
                <w:szCs w:val="20"/>
              </w:rPr>
              <w:t>у</w:t>
            </w:r>
            <w:r w:rsidRPr="0066698B">
              <w:rPr>
                <w:rFonts w:ascii="Times New Roman" w:eastAsia="Arial" w:hAnsi="Times New Roman" w:cs="Times New Roman"/>
                <w:b w:val="0"/>
                <w:bCs w:val="0"/>
                <w:spacing w:val="1"/>
                <w:sz w:val="20"/>
                <w:szCs w:val="20"/>
              </w:rPr>
              <w:t>п</w:t>
            </w:r>
            <w:r w:rsidRPr="0066698B">
              <w:rPr>
                <w:rFonts w:ascii="Times New Roman" w:eastAsia="Arial" w:hAnsi="Times New Roman" w:cs="Times New Roman"/>
                <w:b w:val="0"/>
                <w:bCs w:val="0"/>
                <w:sz w:val="20"/>
                <w:szCs w:val="20"/>
              </w:rPr>
              <w:t>но</w:t>
            </w:r>
          </w:p>
        </w:tc>
        <w:tc>
          <w:tcPr>
            <w:cnfStyle w:val="000010000000" w:firstRow="0" w:lastRow="0" w:firstColumn="0" w:lastColumn="0" w:oddVBand="1" w:evenVBand="0" w:oddHBand="0" w:evenHBand="0" w:firstRowFirstColumn="0" w:firstRowLastColumn="0" w:lastRowFirstColumn="0" w:lastRowLastColumn="0"/>
            <w:tcW w:w="1332" w:type="dxa"/>
          </w:tcPr>
          <w:p w14:paraId="5101F120" w14:textId="77777777" w:rsidR="007623D5" w:rsidRPr="0066698B" w:rsidRDefault="007623D5" w:rsidP="0088136C">
            <w:pPr>
              <w:pStyle w:val="TableParagraph"/>
              <w:spacing w:line="200" w:lineRule="exact"/>
              <w:rPr>
                <w:rFonts w:ascii="Times New Roman" w:hAnsi="Times New Roman" w:cs="Times New Roman"/>
                <w:sz w:val="20"/>
                <w:szCs w:val="20"/>
              </w:rPr>
            </w:pPr>
          </w:p>
          <w:p w14:paraId="528C4306" w14:textId="77777777" w:rsidR="007623D5" w:rsidRPr="0066698B" w:rsidRDefault="007623D5" w:rsidP="00D30D9E">
            <w:pPr>
              <w:pStyle w:val="TableParagraph"/>
              <w:rPr>
                <w:rFonts w:ascii="Times New Roman" w:eastAsia="Arial" w:hAnsi="Times New Roman" w:cs="Times New Roman"/>
                <w:sz w:val="20"/>
                <w:szCs w:val="20"/>
              </w:rPr>
            </w:pPr>
            <w:r w:rsidRPr="0066698B">
              <w:rPr>
                <w:rFonts w:ascii="Times New Roman" w:eastAsia="Arial" w:hAnsi="Times New Roman" w:cs="Times New Roman"/>
                <w:b w:val="0"/>
                <w:bCs w:val="0"/>
                <w:spacing w:val="-4"/>
              </w:rPr>
              <w:t>А</w:t>
            </w:r>
            <w:r w:rsidRPr="0066698B">
              <w:rPr>
                <w:rFonts w:ascii="Times New Roman" w:eastAsia="Arial" w:hAnsi="Times New Roman" w:cs="Times New Roman"/>
                <w:b w:val="0"/>
                <w:bCs w:val="0"/>
                <w:spacing w:val="1"/>
                <w:sz w:val="20"/>
                <w:szCs w:val="20"/>
              </w:rPr>
              <w:t>мб</w:t>
            </w:r>
            <w:r w:rsidRPr="0066698B">
              <w:rPr>
                <w:rFonts w:ascii="Times New Roman" w:eastAsia="Arial" w:hAnsi="Times New Roman" w:cs="Times New Roman"/>
                <w:b w:val="0"/>
                <w:bCs w:val="0"/>
                <w:sz w:val="20"/>
                <w:szCs w:val="20"/>
              </w:rPr>
              <w:t>ула</w:t>
            </w:r>
            <w:r w:rsidRPr="0066698B">
              <w:rPr>
                <w:rFonts w:ascii="Times New Roman" w:eastAsia="Arial" w:hAnsi="Times New Roman" w:cs="Times New Roman"/>
                <w:b w:val="0"/>
                <w:bCs w:val="0"/>
                <w:spacing w:val="1"/>
                <w:sz w:val="20"/>
                <w:szCs w:val="20"/>
              </w:rPr>
              <w:t>н</w:t>
            </w:r>
            <w:r w:rsidRPr="0066698B">
              <w:rPr>
                <w:rFonts w:ascii="Times New Roman" w:eastAsia="Arial" w:hAnsi="Times New Roman" w:cs="Times New Roman"/>
                <w:b w:val="0"/>
                <w:bCs w:val="0"/>
                <w:spacing w:val="-2"/>
                <w:sz w:val="20"/>
                <w:szCs w:val="20"/>
              </w:rPr>
              <w:t>т</w:t>
            </w:r>
            <w:r w:rsidRPr="0066698B">
              <w:rPr>
                <w:rFonts w:ascii="Times New Roman" w:eastAsia="Arial" w:hAnsi="Times New Roman" w:cs="Times New Roman"/>
                <w:b w:val="0"/>
                <w:bCs w:val="0"/>
                <w:sz w:val="20"/>
                <w:szCs w:val="20"/>
              </w:rPr>
              <w:t>а</w:t>
            </w:r>
          </w:p>
        </w:tc>
        <w:tc>
          <w:tcPr>
            <w:cnfStyle w:val="000100000000" w:firstRow="0" w:lastRow="0" w:firstColumn="0" w:lastColumn="1" w:oddVBand="0" w:evenVBand="0" w:oddHBand="0" w:evenHBand="0" w:firstRowFirstColumn="0" w:firstRowLastColumn="0" w:lastRowFirstColumn="0" w:lastRowLastColumn="0"/>
            <w:tcW w:w="1352" w:type="dxa"/>
          </w:tcPr>
          <w:p w14:paraId="69F41452" w14:textId="77777777" w:rsidR="007623D5" w:rsidRPr="0066698B" w:rsidRDefault="007623D5" w:rsidP="0088136C">
            <w:pPr>
              <w:pStyle w:val="TableParagraph"/>
              <w:spacing w:line="200" w:lineRule="exact"/>
              <w:rPr>
                <w:rFonts w:ascii="Times New Roman" w:hAnsi="Times New Roman" w:cs="Times New Roman"/>
                <w:sz w:val="20"/>
                <w:szCs w:val="20"/>
              </w:rPr>
            </w:pPr>
          </w:p>
          <w:p w14:paraId="53BC7125" w14:textId="77777777" w:rsidR="007623D5" w:rsidRPr="0066698B" w:rsidRDefault="007623D5" w:rsidP="00D30D9E">
            <w:pPr>
              <w:pStyle w:val="TableParagraph"/>
              <w:rPr>
                <w:rFonts w:ascii="Times New Roman" w:eastAsia="Arial" w:hAnsi="Times New Roman" w:cs="Times New Roman"/>
                <w:sz w:val="20"/>
                <w:szCs w:val="20"/>
              </w:rPr>
            </w:pPr>
            <w:r w:rsidRPr="0066698B">
              <w:rPr>
                <w:rFonts w:ascii="Times New Roman" w:eastAsia="Arial" w:hAnsi="Times New Roman" w:cs="Times New Roman"/>
                <w:b w:val="0"/>
                <w:bCs w:val="0"/>
                <w:sz w:val="20"/>
                <w:szCs w:val="20"/>
              </w:rPr>
              <w:t>С</w:t>
            </w:r>
            <w:r w:rsidRPr="0066698B">
              <w:rPr>
                <w:rFonts w:ascii="Times New Roman" w:eastAsia="Arial" w:hAnsi="Times New Roman" w:cs="Times New Roman"/>
                <w:b w:val="0"/>
                <w:bCs w:val="0"/>
                <w:spacing w:val="-2"/>
                <w:sz w:val="20"/>
                <w:szCs w:val="20"/>
              </w:rPr>
              <w:t>т</w:t>
            </w:r>
            <w:r w:rsidRPr="0066698B">
              <w:rPr>
                <w:rFonts w:ascii="Times New Roman" w:eastAsia="Arial" w:hAnsi="Times New Roman" w:cs="Times New Roman"/>
                <w:b w:val="0"/>
                <w:bCs w:val="0"/>
                <w:spacing w:val="1"/>
                <w:sz w:val="20"/>
                <w:szCs w:val="20"/>
              </w:rPr>
              <w:t>а</w:t>
            </w:r>
            <w:r w:rsidRPr="0066698B">
              <w:rPr>
                <w:rFonts w:ascii="Times New Roman" w:eastAsia="Arial" w:hAnsi="Times New Roman" w:cs="Times New Roman"/>
                <w:b w:val="0"/>
                <w:bCs w:val="0"/>
                <w:sz w:val="20"/>
                <w:szCs w:val="20"/>
              </w:rPr>
              <w:t>ционар</w:t>
            </w:r>
          </w:p>
        </w:tc>
      </w:tr>
      <w:tr w:rsidR="0066698B" w:rsidRPr="0066698B" w14:paraId="161BC126" w14:textId="77777777" w:rsidTr="00D30D9E">
        <w:trPr>
          <w:cnfStyle w:val="000000100000" w:firstRow="0" w:lastRow="0" w:firstColumn="0" w:lastColumn="0" w:oddVBand="0" w:evenVBand="0" w:oddHBand="1" w:evenHBand="0" w:firstRowFirstColumn="0" w:firstRowLastColumn="0" w:lastRowFirstColumn="0" w:lastRowLastColumn="0"/>
          <w:trHeight w:hRule="exact" w:val="830"/>
          <w:jc w:val="center"/>
        </w:trPr>
        <w:tc>
          <w:tcPr>
            <w:cnfStyle w:val="001000000000" w:firstRow="0" w:lastRow="0" w:firstColumn="1" w:lastColumn="0" w:oddVBand="0" w:evenVBand="0" w:oddHBand="0" w:evenHBand="0" w:firstRowFirstColumn="0" w:firstRowLastColumn="0" w:lastRowFirstColumn="0" w:lastRowLastColumn="0"/>
            <w:tcW w:w="2655" w:type="dxa"/>
            <w:vMerge w:val="restart"/>
          </w:tcPr>
          <w:p w14:paraId="58514F66" w14:textId="77777777" w:rsidR="007623D5" w:rsidRPr="0066698B" w:rsidRDefault="007623D5" w:rsidP="0088136C">
            <w:pPr>
              <w:pStyle w:val="TableParagraph"/>
              <w:spacing w:before="1" w:line="190" w:lineRule="exact"/>
              <w:rPr>
                <w:rFonts w:ascii="Times New Roman" w:hAnsi="Times New Roman" w:cs="Times New Roman"/>
                <w:sz w:val="19"/>
                <w:szCs w:val="19"/>
              </w:rPr>
            </w:pPr>
          </w:p>
          <w:p w14:paraId="425FD37F" w14:textId="77777777" w:rsidR="00D30D9E" w:rsidRPr="0066698B" w:rsidRDefault="00D30D9E" w:rsidP="00D30D9E">
            <w:pPr>
              <w:pStyle w:val="TableParagraph"/>
              <w:jc w:val="center"/>
              <w:rPr>
                <w:rFonts w:ascii="Times New Roman" w:eastAsia="Arial" w:hAnsi="Times New Roman" w:cs="Times New Roman"/>
              </w:rPr>
            </w:pPr>
          </w:p>
          <w:p w14:paraId="71418800" w14:textId="77777777" w:rsidR="007623D5" w:rsidRPr="0066698B" w:rsidRDefault="007623D5" w:rsidP="00D30D9E">
            <w:pPr>
              <w:pStyle w:val="TableParagraph"/>
              <w:jc w:val="center"/>
              <w:rPr>
                <w:rFonts w:ascii="Times New Roman" w:eastAsia="Arial" w:hAnsi="Times New Roman" w:cs="Times New Roman"/>
              </w:rPr>
            </w:pPr>
            <w:r w:rsidRPr="0066698B">
              <w:rPr>
                <w:rFonts w:ascii="Times New Roman" w:eastAsia="Arial" w:hAnsi="Times New Roman" w:cs="Times New Roman"/>
              </w:rPr>
              <w:t xml:space="preserve">ОБ </w:t>
            </w:r>
            <w:r w:rsidRPr="0066698B">
              <w:rPr>
                <w:rFonts w:ascii="Times New Roman" w:eastAsia="Arial" w:hAnsi="Times New Roman" w:cs="Times New Roman"/>
                <w:spacing w:val="-2"/>
              </w:rPr>
              <w:t>Н</w:t>
            </w:r>
            <w:r w:rsidRPr="0066698B">
              <w:rPr>
                <w:rFonts w:ascii="Times New Roman" w:eastAsia="Arial" w:hAnsi="Times New Roman" w:cs="Times New Roman"/>
              </w:rPr>
              <w:t>ови</w:t>
            </w:r>
            <w:r w:rsidRPr="0066698B">
              <w:rPr>
                <w:rFonts w:ascii="Times New Roman" w:eastAsia="Arial" w:hAnsi="Times New Roman" w:cs="Times New Roman"/>
                <w:spacing w:val="-3"/>
              </w:rPr>
              <w:t xml:space="preserve"> </w:t>
            </w:r>
            <w:r w:rsidRPr="0066698B">
              <w:rPr>
                <w:rFonts w:ascii="Times New Roman" w:eastAsia="Arial" w:hAnsi="Times New Roman" w:cs="Times New Roman"/>
              </w:rPr>
              <w:t>П</w:t>
            </w:r>
            <w:r w:rsidRPr="0066698B">
              <w:rPr>
                <w:rFonts w:ascii="Times New Roman" w:eastAsia="Arial" w:hAnsi="Times New Roman" w:cs="Times New Roman"/>
                <w:spacing w:val="-1"/>
              </w:rPr>
              <w:t>а</w:t>
            </w:r>
            <w:r w:rsidRPr="0066698B">
              <w:rPr>
                <w:rFonts w:ascii="Times New Roman" w:eastAsia="Arial" w:hAnsi="Times New Roman" w:cs="Times New Roman"/>
              </w:rPr>
              <w:t>з</w:t>
            </w:r>
            <w:r w:rsidRPr="0066698B">
              <w:rPr>
                <w:rFonts w:ascii="Times New Roman" w:eastAsia="Arial" w:hAnsi="Times New Roman" w:cs="Times New Roman"/>
                <w:spacing w:val="-1"/>
              </w:rPr>
              <w:t>а</w:t>
            </w:r>
            <w:r w:rsidRPr="0066698B">
              <w:rPr>
                <w:rFonts w:ascii="Times New Roman" w:eastAsia="Arial" w:hAnsi="Times New Roman" w:cs="Times New Roman"/>
              </w:rPr>
              <w:t>р</w:t>
            </w:r>
          </w:p>
        </w:tc>
        <w:tc>
          <w:tcPr>
            <w:cnfStyle w:val="000010000000" w:firstRow="0" w:lastRow="0" w:firstColumn="0" w:lastColumn="0" w:oddVBand="1" w:evenVBand="0" w:oddHBand="0" w:evenHBand="0" w:firstRowFirstColumn="0" w:firstRowLastColumn="0" w:lastRowFirstColumn="0" w:lastRowLastColumn="0"/>
            <w:tcW w:w="1555" w:type="dxa"/>
          </w:tcPr>
          <w:p w14:paraId="7A0B522C" w14:textId="77777777" w:rsidR="007623D5" w:rsidRPr="0066698B" w:rsidRDefault="007623D5" w:rsidP="0088136C">
            <w:pPr>
              <w:pStyle w:val="TableParagraph"/>
              <w:spacing w:line="252" w:lineRule="exact"/>
              <w:ind w:right="3"/>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Б</w:t>
            </w:r>
            <w:r w:rsidRPr="0066698B">
              <w:rPr>
                <w:rFonts w:ascii="Times New Roman" w:eastAsia="Arial" w:hAnsi="Times New Roman" w:cs="Times New Roman"/>
                <w:sz w:val="20"/>
                <w:szCs w:val="20"/>
              </w:rPr>
              <w:t>р</w:t>
            </w:r>
            <w:r w:rsidRPr="0066698B">
              <w:rPr>
                <w:rFonts w:ascii="Times New Roman" w:eastAsia="Arial" w:hAnsi="Times New Roman" w:cs="Times New Roman"/>
                <w:spacing w:val="-1"/>
                <w:sz w:val="20"/>
                <w:szCs w:val="20"/>
              </w:rPr>
              <w:t>о</w:t>
            </w:r>
            <w:r w:rsidRPr="0066698B">
              <w:rPr>
                <w:rFonts w:ascii="Times New Roman" w:eastAsia="Arial" w:hAnsi="Times New Roman" w:cs="Times New Roman"/>
                <w:sz w:val="20"/>
                <w:szCs w:val="20"/>
              </w:rPr>
              <w:t>ј</w:t>
            </w:r>
          </w:p>
          <w:p w14:paraId="1F5C4AA9" w14:textId="77777777" w:rsidR="007623D5" w:rsidRPr="0066698B" w:rsidRDefault="007623D5" w:rsidP="0088136C">
            <w:pPr>
              <w:pStyle w:val="TableParagraph"/>
              <w:spacing w:before="40" w:line="277" w:lineRule="auto"/>
              <w:ind w:left="119" w:right="117"/>
              <w:jc w:val="center"/>
              <w:rPr>
                <w:rFonts w:ascii="Times New Roman" w:eastAsia="Arial" w:hAnsi="Times New Roman" w:cs="Times New Roman"/>
              </w:rPr>
            </w:pPr>
            <w:r w:rsidRPr="0066698B">
              <w:rPr>
                <w:rFonts w:ascii="Times New Roman" w:eastAsia="Arial" w:hAnsi="Times New Roman" w:cs="Times New Roman"/>
                <w:sz w:val="20"/>
                <w:szCs w:val="20"/>
              </w:rPr>
              <w:t>прег</w:t>
            </w:r>
            <w:r w:rsidRPr="0066698B">
              <w:rPr>
                <w:rFonts w:ascii="Times New Roman" w:eastAsia="Arial" w:hAnsi="Times New Roman" w:cs="Times New Roman"/>
                <w:spacing w:val="1"/>
                <w:sz w:val="20"/>
                <w:szCs w:val="20"/>
              </w:rPr>
              <w:t>л</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дан</w:t>
            </w:r>
            <w:r w:rsidRPr="0066698B">
              <w:rPr>
                <w:rFonts w:ascii="Times New Roman" w:eastAsia="Arial" w:hAnsi="Times New Roman" w:cs="Times New Roman"/>
                <w:spacing w:val="-1"/>
                <w:sz w:val="20"/>
                <w:szCs w:val="20"/>
              </w:rPr>
              <w:t>и</w:t>
            </w:r>
            <w:r w:rsidRPr="0066698B">
              <w:rPr>
                <w:rFonts w:ascii="Times New Roman" w:eastAsia="Arial" w:hAnsi="Times New Roman" w:cs="Times New Roman"/>
                <w:sz w:val="20"/>
                <w:szCs w:val="20"/>
              </w:rPr>
              <w:t>х пациј</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ната</w:t>
            </w:r>
          </w:p>
        </w:tc>
        <w:tc>
          <w:tcPr>
            <w:tcW w:w="1136" w:type="dxa"/>
          </w:tcPr>
          <w:p w14:paraId="32A905CB" w14:textId="77777777" w:rsidR="007623D5" w:rsidRPr="0066698B" w:rsidRDefault="007623D5" w:rsidP="00D30D9E">
            <w:pPr>
              <w:pStyle w:val="TableParagraph"/>
              <w:spacing w:before="9" w:line="13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p>
          <w:p w14:paraId="195012C4" w14:textId="77777777" w:rsidR="00D30D9E" w:rsidRPr="0066698B" w:rsidRDefault="00D30D9E" w:rsidP="00D30D9E">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FECB0C3" w14:textId="77777777" w:rsidR="007623D5" w:rsidRPr="0066698B" w:rsidRDefault="007C30FE" w:rsidP="004D3189">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66698B">
              <w:rPr>
                <w:rFonts w:ascii="Times New Roman" w:eastAsia="Arial" w:hAnsi="Times New Roman" w:cs="Times New Roman"/>
                <w:spacing w:val="-1"/>
              </w:rPr>
              <w:t>2</w:t>
            </w:r>
            <w:r w:rsidR="004D3189" w:rsidRPr="0066698B">
              <w:rPr>
                <w:rFonts w:ascii="Times New Roman" w:eastAsia="Arial" w:hAnsi="Times New Roman" w:cs="Times New Roman"/>
                <w:spacing w:val="-1"/>
              </w:rPr>
              <w:t>6786</w:t>
            </w:r>
          </w:p>
        </w:tc>
        <w:tc>
          <w:tcPr>
            <w:cnfStyle w:val="000010000000" w:firstRow="0" w:lastRow="0" w:firstColumn="0" w:lastColumn="0" w:oddVBand="1" w:evenVBand="0" w:oddHBand="0" w:evenHBand="0" w:firstRowFirstColumn="0" w:firstRowLastColumn="0" w:lastRowFirstColumn="0" w:lastRowLastColumn="0"/>
            <w:tcW w:w="1332" w:type="dxa"/>
          </w:tcPr>
          <w:p w14:paraId="2645EE3A" w14:textId="77777777" w:rsidR="007623D5" w:rsidRPr="0066698B" w:rsidRDefault="007623D5" w:rsidP="00D30D9E">
            <w:pPr>
              <w:pStyle w:val="TableParagraph"/>
              <w:spacing w:before="9" w:line="130" w:lineRule="exact"/>
              <w:jc w:val="center"/>
              <w:rPr>
                <w:rFonts w:ascii="Times New Roman" w:hAnsi="Times New Roman" w:cs="Times New Roman"/>
                <w:sz w:val="13"/>
                <w:szCs w:val="13"/>
              </w:rPr>
            </w:pPr>
          </w:p>
          <w:p w14:paraId="63D0E230" w14:textId="77777777" w:rsidR="007623D5" w:rsidRPr="0066698B" w:rsidRDefault="007623D5" w:rsidP="00D30D9E">
            <w:pPr>
              <w:pStyle w:val="TableParagraph"/>
              <w:spacing w:line="200" w:lineRule="exact"/>
              <w:jc w:val="center"/>
              <w:rPr>
                <w:rFonts w:ascii="Times New Roman" w:hAnsi="Times New Roman" w:cs="Times New Roman"/>
                <w:sz w:val="20"/>
                <w:szCs w:val="20"/>
              </w:rPr>
            </w:pPr>
          </w:p>
          <w:p w14:paraId="5F823157" w14:textId="77777777" w:rsidR="007623D5" w:rsidRPr="0066698B" w:rsidRDefault="004D3189" w:rsidP="00D30D9E">
            <w:pPr>
              <w:pStyle w:val="TableParagraph"/>
              <w:jc w:val="center"/>
              <w:rPr>
                <w:rFonts w:ascii="Times New Roman" w:eastAsia="Arial" w:hAnsi="Times New Roman" w:cs="Times New Roman"/>
              </w:rPr>
            </w:pPr>
            <w:r w:rsidRPr="0066698B">
              <w:rPr>
                <w:rFonts w:ascii="Times New Roman" w:eastAsia="Arial" w:hAnsi="Times New Roman" w:cs="Times New Roman"/>
                <w:spacing w:val="-1"/>
              </w:rPr>
              <w:t>22654</w:t>
            </w:r>
          </w:p>
        </w:tc>
        <w:tc>
          <w:tcPr>
            <w:cnfStyle w:val="000100000000" w:firstRow="0" w:lastRow="0" w:firstColumn="0" w:lastColumn="1" w:oddVBand="0" w:evenVBand="0" w:oddHBand="0" w:evenHBand="0" w:firstRowFirstColumn="0" w:firstRowLastColumn="0" w:lastRowFirstColumn="0" w:lastRowLastColumn="0"/>
            <w:tcW w:w="1352" w:type="dxa"/>
          </w:tcPr>
          <w:p w14:paraId="20ABB1A5" w14:textId="77777777" w:rsidR="007623D5" w:rsidRPr="0066698B" w:rsidRDefault="007623D5" w:rsidP="00D30D9E">
            <w:pPr>
              <w:pStyle w:val="TableParagraph"/>
              <w:spacing w:before="9" w:line="130" w:lineRule="exact"/>
              <w:jc w:val="center"/>
              <w:rPr>
                <w:rFonts w:ascii="Times New Roman" w:hAnsi="Times New Roman" w:cs="Times New Roman"/>
                <w:sz w:val="13"/>
                <w:szCs w:val="13"/>
              </w:rPr>
            </w:pPr>
          </w:p>
          <w:p w14:paraId="75CAD504" w14:textId="77777777" w:rsidR="007623D5" w:rsidRPr="0066698B" w:rsidRDefault="007623D5" w:rsidP="00D30D9E">
            <w:pPr>
              <w:pStyle w:val="TableParagraph"/>
              <w:spacing w:line="200" w:lineRule="exact"/>
              <w:jc w:val="center"/>
              <w:rPr>
                <w:rFonts w:ascii="Times New Roman" w:hAnsi="Times New Roman" w:cs="Times New Roman"/>
                <w:sz w:val="20"/>
                <w:szCs w:val="20"/>
              </w:rPr>
            </w:pPr>
          </w:p>
          <w:p w14:paraId="015ADEA3" w14:textId="77777777" w:rsidR="007623D5" w:rsidRPr="0066698B" w:rsidRDefault="004D3189" w:rsidP="00D30D9E">
            <w:pPr>
              <w:pStyle w:val="TableParagraph"/>
              <w:jc w:val="center"/>
              <w:rPr>
                <w:rFonts w:ascii="Times New Roman" w:eastAsia="Arial" w:hAnsi="Times New Roman" w:cs="Times New Roman"/>
                <w:b w:val="0"/>
              </w:rPr>
            </w:pPr>
            <w:r w:rsidRPr="0066698B">
              <w:rPr>
                <w:rFonts w:ascii="Times New Roman" w:eastAsia="Arial" w:hAnsi="Times New Roman" w:cs="Times New Roman"/>
                <w:b w:val="0"/>
                <w:spacing w:val="-1"/>
              </w:rPr>
              <w:t>4132</w:t>
            </w:r>
          </w:p>
        </w:tc>
      </w:tr>
      <w:tr w:rsidR="0066698B" w:rsidRPr="0066698B" w14:paraId="5305FF58" w14:textId="77777777" w:rsidTr="0088136C">
        <w:trPr>
          <w:cnfStyle w:val="010000000000" w:firstRow="0" w:lastRow="1" w:firstColumn="0" w:lastColumn="0" w:oddVBand="0" w:evenVBand="0" w:oddHBand="0" w:evenHBand="0" w:firstRowFirstColumn="0" w:firstRowLastColumn="0" w:lastRowFirstColumn="0" w:lastRowLastColumn="0"/>
          <w:trHeight w:hRule="exact" w:val="509"/>
          <w:jc w:val="center"/>
        </w:trPr>
        <w:tc>
          <w:tcPr>
            <w:cnfStyle w:val="001000000000" w:firstRow="0" w:lastRow="0" w:firstColumn="1" w:lastColumn="0" w:oddVBand="0" w:evenVBand="0" w:oddHBand="0" w:evenHBand="0" w:firstRowFirstColumn="0" w:firstRowLastColumn="0" w:lastRowFirstColumn="0" w:lastRowLastColumn="0"/>
            <w:tcW w:w="2655" w:type="dxa"/>
            <w:vMerge/>
          </w:tcPr>
          <w:p w14:paraId="41CD8F8B" w14:textId="77777777" w:rsidR="007623D5" w:rsidRPr="0066698B" w:rsidRDefault="007623D5" w:rsidP="0088136C">
            <w:pPr>
              <w:rPr>
                <w:rFonts w:ascii="Times New Roman"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1555" w:type="dxa"/>
          </w:tcPr>
          <w:p w14:paraId="0608AA71" w14:textId="77777777" w:rsidR="007623D5" w:rsidRPr="0066698B" w:rsidRDefault="007623D5" w:rsidP="0088136C">
            <w:pPr>
              <w:pStyle w:val="TableParagraph"/>
              <w:spacing w:before="4"/>
              <w:ind w:left="188"/>
              <w:rPr>
                <w:rFonts w:ascii="Times New Roman" w:eastAsia="Arial" w:hAnsi="Times New Roman" w:cs="Times New Roman"/>
                <w:b w:val="0"/>
              </w:rPr>
            </w:pPr>
            <w:r w:rsidRPr="0066698B">
              <w:rPr>
                <w:rFonts w:ascii="Times New Roman" w:eastAsia="Arial" w:hAnsi="Times New Roman" w:cs="Times New Roman"/>
                <w:b w:val="0"/>
                <w:spacing w:val="-1"/>
              </w:rPr>
              <w:t>Б</w:t>
            </w:r>
            <w:r w:rsidRPr="0066698B">
              <w:rPr>
                <w:rFonts w:ascii="Times New Roman" w:eastAsia="Arial" w:hAnsi="Times New Roman" w:cs="Times New Roman"/>
                <w:b w:val="0"/>
              </w:rPr>
              <w:t>р</w:t>
            </w:r>
            <w:r w:rsidRPr="0066698B">
              <w:rPr>
                <w:rFonts w:ascii="Times New Roman" w:eastAsia="Arial" w:hAnsi="Times New Roman" w:cs="Times New Roman"/>
                <w:b w:val="0"/>
                <w:spacing w:val="-1"/>
              </w:rPr>
              <w:t>о</w:t>
            </w:r>
            <w:r w:rsidRPr="0066698B">
              <w:rPr>
                <w:rFonts w:ascii="Times New Roman" w:eastAsia="Arial" w:hAnsi="Times New Roman" w:cs="Times New Roman"/>
                <w:b w:val="0"/>
              </w:rPr>
              <w:t>ј</w:t>
            </w:r>
            <w:r w:rsidRPr="0066698B">
              <w:rPr>
                <w:rFonts w:ascii="Times New Roman" w:eastAsia="Arial" w:hAnsi="Times New Roman" w:cs="Times New Roman"/>
                <w:b w:val="0"/>
                <w:spacing w:val="2"/>
              </w:rPr>
              <w:t xml:space="preserve"> </w:t>
            </w:r>
            <w:r w:rsidRPr="0066698B">
              <w:rPr>
                <w:rFonts w:ascii="Times New Roman" w:eastAsia="Arial" w:hAnsi="Times New Roman" w:cs="Times New Roman"/>
                <w:b w:val="0"/>
                <w:spacing w:val="-3"/>
              </w:rPr>
              <w:t>у</w:t>
            </w:r>
            <w:r w:rsidRPr="0066698B">
              <w:rPr>
                <w:rFonts w:ascii="Times New Roman" w:eastAsia="Arial" w:hAnsi="Times New Roman" w:cs="Times New Roman"/>
                <w:b w:val="0"/>
              </w:rPr>
              <w:t>сл</w:t>
            </w:r>
            <w:r w:rsidRPr="0066698B">
              <w:rPr>
                <w:rFonts w:ascii="Times New Roman" w:eastAsia="Arial" w:hAnsi="Times New Roman" w:cs="Times New Roman"/>
                <w:b w:val="0"/>
                <w:spacing w:val="-3"/>
              </w:rPr>
              <w:t>у</w:t>
            </w:r>
            <w:r w:rsidRPr="0066698B">
              <w:rPr>
                <w:rFonts w:ascii="Times New Roman" w:eastAsia="Arial" w:hAnsi="Times New Roman" w:cs="Times New Roman"/>
                <w:b w:val="0"/>
              </w:rPr>
              <w:t>га</w:t>
            </w:r>
          </w:p>
        </w:tc>
        <w:tc>
          <w:tcPr>
            <w:tcW w:w="1136" w:type="dxa"/>
          </w:tcPr>
          <w:p w14:paraId="157F723E" w14:textId="77777777" w:rsidR="007623D5" w:rsidRPr="0066698B" w:rsidRDefault="004D3189" w:rsidP="004D3189">
            <w:pPr>
              <w:pStyle w:val="TableParagraph"/>
              <w:spacing w:before="4"/>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66698B">
              <w:rPr>
                <w:rFonts w:ascii="Times New Roman" w:hAnsi="Times New Roman" w:cs="Times New Roman"/>
                <w:b w:val="0"/>
              </w:rPr>
              <w:t xml:space="preserve">    51307</w:t>
            </w:r>
          </w:p>
        </w:tc>
        <w:tc>
          <w:tcPr>
            <w:cnfStyle w:val="000010000000" w:firstRow="0" w:lastRow="0" w:firstColumn="0" w:lastColumn="0" w:oddVBand="1" w:evenVBand="0" w:oddHBand="0" w:evenHBand="0" w:firstRowFirstColumn="0" w:firstRowLastColumn="0" w:lastRowFirstColumn="0" w:lastRowLastColumn="0"/>
            <w:tcW w:w="1332" w:type="dxa"/>
          </w:tcPr>
          <w:p w14:paraId="554E690C" w14:textId="77777777" w:rsidR="007623D5" w:rsidRPr="0066698B" w:rsidRDefault="004D3189" w:rsidP="004D3189">
            <w:pPr>
              <w:pStyle w:val="TableParagraph"/>
              <w:spacing w:before="4"/>
              <w:rPr>
                <w:rFonts w:ascii="Times New Roman" w:eastAsia="Arial" w:hAnsi="Times New Roman" w:cs="Times New Roman"/>
                <w:b w:val="0"/>
              </w:rPr>
            </w:pPr>
            <w:r w:rsidRPr="0066698B">
              <w:rPr>
                <w:rFonts w:ascii="Times New Roman" w:eastAsia="Arial" w:hAnsi="Times New Roman" w:cs="Times New Roman"/>
                <w:b w:val="0"/>
                <w:spacing w:val="-1"/>
              </w:rPr>
              <w:t xml:space="preserve">     43572</w:t>
            </w:r>
          </w:p>
        </w:tc>
        <w:tc>
          <w:tcPr>
            <w:cnfStyle w:val="000100000000" w:firstRow="0" w:lastRow="0" w:firstColumn="0" w:lastColumn="1" w:oddVBand="0" w:evenVBand="0" w:oddHBand="0" w:evenHBand="0" w:firstRowFirstColumn="0" w:firstRowLastColumn="0" w:lastRowFirstColumn="0" w:lastRowLastColumn="0"/>
            <w:tcW w:w="1352" w:type="dxa"/>
          </w:tcPr>
          <w:p w14:paraId="3C20D7DD" w14:textId="77777777" w:rsidR="007623D5" w:rsidRPr="0066698B" w:rsidRDefault="004D3189" w:rsidP="004D3189">
            <w:pPr>
              <w:pStyle w:val="TableParagraph"/>
              <w:spacing w:before="4"/>
              <w:rPr>
                <w:rFonts w:ascii="Times New Roman" w:eastAsia="Arial" w:hAnsi="Times New Roman" w:cs="Times New Roman"/>
                <w:b w:val="0"/>
              </w:rPr>
            </w:pPr>
            <w:r w:rsidRPr="0066698B">
              <w:rPr>
                <w:rFonts w:ascii="Times New Roman" w:eastAsia="Arial" w:hAnsi="Times New Roman" w:cs="Times New Roman"/>
                <w:b w:val="0"/>
                <w:spacing w:val="-1"/>
              </w:rPr>
              <w:t xml:space="preserve">       </w:t>
            </w:r>
            <w:r w:rsidR="009D639A" w:rsidRPr="0066698B">
              <w:rPr>
                <w:rFonts w:ascii="Times New Roman" w:eastAsia="Arial" w:hAnsi="Times New Roman" w:cs="Times New Roman"/>
                <w:b w:val="0"/>
                <w:spacing w:val="-1"/>
              </w:rPr>
              <w:t>7</w:t>
            </w:r>
            <w:r w:rsidRPr="0066698B">
              <w:rPr>
                <w:rFonts w:ascii="Times New Roman" w:eastAsia="Arial" w:hAnsi="Times New Roman" w:cs="Times New Roman"/>
                <w:b w:val="0"/>
                <w:spacing w:val="-1"/>
              </w:rPr>
              <w:t>735</w:t>
            </w:r>
          </w:p>
        </w:tc>
      </w:tr>
    </w:tbl>
    <w:p w14:paraId="2821A671" w14:textId="77777777" w:rsidR="007623D5" w:rsidRPr="0066698B" w:rsidRDefault="007623D5" w:rsidP="007623D5">
      <w:pPr>
        <w:rPr>
          <w:rFonts w:ascii="Times New Roman" w:hAnsi="Times New Roman" w:cs="Times New Roman"/>
          <w:sz w:val="20"/>
          <w:szCs w:val="20"/>
        </w:rPr>
      </w:pPr>
    </w:p>
    <w:p w14:paraId="2DFAFDDD" w14:textId="77777777" w:rsidR="00F21450" w:rsidRPr="0066698B" w:rsidRDefault="00F21450" w:rsidP="007623D5">
      <w:pPr>
        <w:rPr>
          <w:rFonts w:ascii="Times New Roman" w:hAnsi="Times New Roman" w:cs="Times New Roman"/>
          <w:b/>
          <w:sz w:val="20"/>
          <w:szCs w:val="20"/>
        </w:rPr>
      </w:pPr>
    </w:p>
    <w:p w14:paraId="10E9E5B3" w14:textId="77777777" w:rsidR="007623D5" w:rsidRPr="0066698B" w:rsidRDefault="007623D5" w:rsidP="00792BDD">
      <w:pPr>
        <w:rPr>
          <w:rFonts w:ascii="Times New Roman" w:hAnsi="Times New Roman" w:cs="Times New Roman"/>
          <w:b/>
          <w:sz w:val="20"/>
          <w:szCs w:val="20"/>
        </w:rPr>
      </w:pPr>
    </w:p>
    <w:p w14:paraId="781DB268" w14:textId="77777777" w:rsidR="007623D5" w:rsidRPr="0066698B" w:rsidRDefault="007623D5" w:rsidP="007623D5">
      <w:pPr>
        <w:rPr>
          <w:rFonts w:ascii="Times New Roman" w:hAnsi="Times New Roman" w:cs="Times New Roman"/>
          <w:b/>
          <w:sz w:val="20"/>
          <w:szCs w:val="20"/>
          <w:lang w:val="ru-RU"/>
        </w:rPr>
      </w:pPr>
      <w:r w:rsidRPr="0066698B">
        <w:rPr>
          <w:rFonts w:ascii="Times New Roman" w:hAnsi="Times New Roman" w:cs="Times New Roman"/>
          <w:b/>
          <w:sz w:val="20"/>
          <w:szCs w:val="20"/>
          <w:lang w:val="ru-RU"/>
        </w:rPr>
        <w:t xml:space="preserve">                  Табела бр.49.  Преглед услуга ултразвучне дијагностике у ОБ Нови Пазар 20</w:t>
      </w:r>
      <w:r w:rsidR="001F3837" w:rsidRPr="0066698B">
        <w:rPr>
          <w:rFonts w:ascii="Times New Roman" w:hAnsi="Times New Roman" w:cs="Times New Roman"/>
          <w:b/>
          <w:sz w:val="20"/>
          <w:szCs w:val="20"/>
          <w:lang w:val="ru-RU"/>
        </w:rPr>
        <w:t>2</w:t>
      </w:r>
      <w:r w:rsidR="004D3189"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 xml:space="preserve">.год. </w:t>
      </w:r>
    </w:p>
    <w:p w14:paraId="26522A55" w14:textId="77777777" w:rsidR="007623D5" w:rsidRPr="0066698B" w:rsidRDefault="007623D5" w:rsidP="007623D5">
      <w:pPr>
        <w:jc w:val="center"/>
        <w:rPr>
          <w:rFonts w:ascii="Times New Roman" w:hAnsi="Times New Roman" w:cs="Times New Roman"/>
          <w:b/>
          <w:sz w:val="20"/>
          <w:szCs w:val="20"/>
          <w:lang w:val="ru-RU"/>
        </w:rPr>
      </w:pPr>
    </w:p>
    <w:tbl>
      <w:tblPr>
        <w:tblStyle w:val="MediumShading1-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1555"/>
        <w:gridCol w:w="1136"/>
        <w:gridCol w:w="1332"/>
        <w:gridCol w:w="1352"/>
      </w:tblGrid>
      <w:tr w:rsidR="0066698B" w:rsidRPr="0066698B" w14:paraId="0501A6FC" w14:textId="77777777" w:rsidTr="0088136C">
        <w:trPr>
          <w:cnfStyle w:val="100000000000" w:firstRow="1" w:lastRow="0" w:firstColumn="0" w:lastColumn="0" w:oddVBand="0" w:evenVBand="0" w:oddHBand="0" w:evenHBand="0" w:firstRowFirstColumn="0" w:firstRowLastColumn="0" w:lastRowFirstColumn="0" w:lastRowLastColumn="0"/>
          <w:trHeight w:hRule="exact" w:val="998"/>
          <w:jc w:val="center"/>
        </w:trPr>
        <w:tc>
          <w:tcPr>
            <w:cnfStyle w:val="001000000000" w:firstRow="0" w:lastRow="0" w:firstColumn="1" w:lastColumn="0" w:oddVBand="0" w:evenVBand="0" w:oddHBand="0" w:evenHBand="0" w:firstRowFirstColumn="0" w:firstRowLastColumn="0" w:lastRowFirstColumn="0" w:lastRowLastColumn="0"/>
            <w:tcW w:w="2655" w:type="dxa"/>
          </w:tcPr>
          <w:p w14:paraId="392EBDBF" w14:textId="77777777" w:rsidR="007623D5" w:rsidRPr="0066698B" w:rsidRDefault="007623D5" w:rsidP="0088136C">
            <w:pPr>
              <w:pStyle w:val="TableParagraph"/>
              <w:spacing w:line="200" w:lineRule="exact"/>
              <w:rPr>
                <w:rFonts w:ascii="Times New Roman" w:hAnsi="Times New Roman" w:cs="Times New Roman"/>
                <w:color w:val="auto"/>
                <w:sz w:val="18"/>
                <w:szCs w:val="18"/>
                <w:lang w:val="ru-RU"/>
              </w:rPr>
            </w:pPr>
          </w:p>
          <w:p w14:paraId="51320B12" w14:textId="77777777" w:rsidR="007623D5" w:rsidRPr="0066698B" w:rsidRDefault="007623D5" w:rsidP="0088136C">
            <w:pPr>
              <w:pStyle w:val="TableParagraph"/>
              <w:spacing w:before="13" w:line="280" w:lineRule="exact"/>
              <w:rPr>
                <w:rFonts w:ascii="Times New Roman" w:hAnsi="Times New Roman" w:cs="Times New Roman"/>
                <w:color w:val="auto"/>
                <w:sz w:val="18"/>
                <w:szCs w:val="18"/>
                <w:lang w:val="ru-RU"/>
              </w:rPr>
            </w:pPr>
          </w:p>
          <w:p w14:paraId="07DFA4B5" w14:textId="77777777" w:rsidR="007623D5" w:rsidRPr="0066698B" w:rsidRDefault="007623D5" w:rsidP="0088136C">
            <w:pPr>
              <w:pStyle w:val="TableParagraph"/>
              <w:ind w:left="167"/>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Здр</w:t>
            </w: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pacing w:val="-2"/>
                <w:sz w:val="18"/>
                <w:szCs w:val="18"/>
              </w:rPr>
              <w:t>в</w:t>
            </w:r>
            <w:r w:rsidRPr="0066698B">
              <w:rPr>
                <w:rFonts w:ascii="Times New Roman" w:eastAsia="Arial" w:hAnsi="Times New Roman" w:cs="Times New Roman"/>
                <w:color w:val="auto"/>
                <w:sz w:val="18"/>
                <w:szCs w:val="18"/>
              </w:rPr>
              <w:t>ствена</w:t>
            </w:r>
            <w:r w:rsidRPr="0066698B">
              <w:rPr>
                <w:rFonts w:ascii="Times New Roman" w:eastAsia="Arial" w:hAnsi="Times New Roman" w:cs="Times New Roman"/>
                <w:color w:val="auto"/>
                <w:spacing w:val="-2"/>
                <w:sz w:val="18"/>
                <w:szCs w:val="18"/>
              </w:rPr>
              <w:t xml:space="preserve"> </w:t>
            </w:r>
            <w:r w:rsidRPr="0066698B">
              <w:rPr>
                <w:rFonts w:ascii="Times New Roman" w:eastAsia="Arial" w:hAnsi="Times New Roman" w:cs="Times New Roman"/>
                <w:color w:val="auto"/>
                <w:spacing w:val="-3"/>
                <w:sz w:val="18"/>
                <w:szCs w:val="18"/>
              </w:rPr>
              <w:t>у</w:t>
            </w:r>
            <w:r w:rsidRPr="0066698B">
              <w:rPr>
                <w:rFonts w:ascii="Times New Roman" w:eastAsia="Arial" w:hAnsi="Times New Roman" w:cs="Times New Roman"/>
                <w:color w:val="auto"/>
                <w:sz w:val="18"/>
                <w:szCs w:val="18"/>
              </w:rPr>
              <w:t>ст</w:t>
            </w: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z w:val="18"/>
                <w:szCs w:val="18"/>
              </w:rPr>
              <w:t>нова</w:t>
            </w:r>
          </w:p>
        </w:tc>
        <w:tc>
          <w:tcPr>
            <w:cnfStyle w:val="000010000000" w:firstRow="0" w:lastRow="0" w:firstColumn="0" w:lastColumn="0" w:oddVBand="1" w:evenVBand="0" w:oddHBand="0" w:evenHBand="0" w:firstRowFirstColumn="0" w:firstRowLastColumn="0" w:lastRowFirstColumn="0" w:lastRowLastColumn="0"/>
            <w:tcW w:w="1555" w:type="dxa"/>
          </w:tcPr>
          <w:p w14:paraId="29BE6E33" w14:textId="77777777" w:rsidR="007623D5" w:rsidRPr="0066698B" w:rsidRDefault="007623D5" w:rsidP="0088136C">
            <w:pPr>
              <w:pStyle w:val="TableParagraph"/>
              <w:spacing w:line="200" w:lineRule="exact"/>
              <w:rPr>
                <w:rFonts w:ascii="Times New Roman" w:hAnsi="Times New Roman" w:cs="Times New Roman"/>
                <w:color w:val="auto"/>
                <w:sz w:val="18"/>
                <w:szCs w:val="18"/>
              </w:rPr>
            </w:pPr>
          </w:p>
          <w:p w14:paraId="09966815" w14:textId="77777777" w:rsidR="007623D5" w:rsidRPr="0066698B" w:rsidRDefault="007623D5" w:rsidP="0088136C">
            <w:pPr>
              <w:pStyle w:val="TableParagraph"/>
              <w:spacing w:before="11" w:line="280" w:lineRule="exact"/>
              <w:rPr>
                <w:rFonts w:ascii="Times New Roman" w:hAnsi="Times New Roman" w:cs="Times New Roman"/>
                <w:color w:val="auto"/>
                <w:sz w:val="18"/>
                <w:szCs w:val="18"/>
              </w:rPr>
            </w:pPr>
          </w:p>
          <w:p w14:paraId="6A23A107" w14:textId="77777777" w:rsidR="007623D5" w:rsidRPr="0066698B" w:rsidRDefault="007623D5" w:rsidP="0088136C">
            <w:pPr>
              <w:pStyle w:val="TableParagraph"/>
              <w:ind w:left="241"/>
              <w:rPr>
                <w:rFonts w:ascii="Times New Roman" w:eastAsia="Arial" w:hAnsi="Times New Roman" w:cs="Times New Roman"/>
                <w:color w:val="auto"/>
                <w:sz w:val="18"/>
                <w:szCs w:val="18"/>
              </w:rPr>
            </w:pPr>
            <w:r w:rsidRPr="0066698B">
              <w:rPr>
                <w:rFonts w:ascii="Times New Roman" w:eastAsia="Arial" w:hAnsi="Times New Roman" w:cs="Times New Roman"/>
                <w:color w:val="auto"/>
                <w:spacing w:val="-1"/>
                <w:sz w:val="18"/>
                <w:szCs w:val="18"/>
              </w:rPr>
              <w:t>Ак</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pacing w:val="-1"/>
                <w:sz w:val="18"/>
                <w:szCs w:val="18"/>
              </w:rPr>
              <w:t>и</w:t>
            </w:r>
            <w:r w:rsidRPr="0066698B">
              <w:rPr>
                <w:rFonts w:ascii="Times New Roman" w:eastAsia="Arial" w:hAnsi="Times New Roman" w:cs="Times New Roman"/>
                <w:color w:val="auto"/>
                <w:sz w:val="18"/>
                <w:szCs w:val="18"/>
              </w:rPr>
              <w:t>вно</w:t>
            </w:r>
            <w:r w:rsidRPr="0066698B">
              <w:rPr>
                <w:rFonts w:ascii="Times New Roman" w:eastAsia="Arial" w:hAnsi="Times New Roman" w:cs="Times New Roman"/>
                <w:color w:val="auto"/>
                <w:spacing w:val="1"/>
                <w:sz w:val="18"/>
                <w:szCs w:val="18"/>
              </w:rPr>
              <w:t>с</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z w:val="18"/>
                <w:szCs w:val="18"/>
              </w:rPr>
              <w:t>и</w:t>
            </w:r>
          </w:p>
        </w:tc>
        <w:tc>
          <w:tcPr>
            <w:tcW w:w="1136" w:type="dxa"/>
          </w:tcPr>
          <w:p w14:paraId="73E57A9B" w14:textId="77777777" w:rsidR="007623D5" w:rsidRPr="0066698B" w:rsidRDefault="007623D5" w:rsidP="0088136C">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459D902F" w14:textId="77777777" w:rsidR="007623D5" w:rsidRPr="0066698B" w:rsidRDefault="007623D5" w:rsidP="0088136C">
            <w:pPr>
              <w:pStyle w:val="TableParagraph"/>
              <w:spacing w:before="11" w:line="2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48B128ED" w14:textId="77777777" w:rsidR="007623D5" w:rsidRPr="0066698B" w:rsidRDefault="007623D5" w:rsidP="0088136C">
            <w:pPr>
              <w:pStyle w:val="TableParagraph"/>
              <w:ind w:left="237"/>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У</w:t>
            </w:r>
            <w:r w:rsidRPr="0066698B">
              <w:rPr>
                <w:rFonts w:ascii="Times New Roman" w:eastAsia="Arial" w:hAnsi="Times New Roman" w:cs="Times New Roman"/>
                <w:color w:val="auto"/>
                <w:spacing w:val="1"/>
                <w:sz w:val="18"/>
                <w:szCs w:val="18"/>
              </w:rPr>
              <w:t>к</w:t>
            </w:r>
            <w:r w:rsidRPr="0066698B">
              <w:rPr>
                <w:rFonts w:ascii="Times New Roman" w:eastAsia="Arial" w:hAnsi="Times New Roman" w:cs="Times New Roman"/>
                <w:color w:val="auto"/>
                <w:spacing w:val="-5"/>
                <w:sz w:val="18"/>
                <w:szCs w:val="18"/>
              </w:rPr>
              <w:t>у</w:t>
            </w:r>
            <w:r w:rsidRPr="0066698B">
              <w:rPr>
                <w:rFonts w:ascii="Times New Roman" w:eastAsia="Arial" w:hAnsi="Times New Roman" w:cs="Times New Roman"/>
                <w:color w:val="auto"/>
                <w:sz w:val="18"/>
                <w:szCs w:val="18"/>
              </w:rPr>
              <w:t>п</w:t>
            </w:r>
            <w:r w:rsidRPr="0066698B">
              <w:rPr>
                <w:rFonts w:ascii="Times New Roman" w:eastAsia="Arial" w:hAnsi="Times New Roman" w:cs="Times New Roman"/>
                <w:color w:val="auto"/>
                <w:spacing w:val="2"/>
                <w:sz w:val="18"/>
                <w:szCs w:val="18"/>
              </w:rPr>
              <w:t>н</w:t>
            </w:r>
            <w:r w:rsidRPr="0066698B">
              <w:rPr>
                <w:rFonts w:ascii="Times New Roman" w:eastAsia="Arial" w:hAnsi="Times New Roman" w:cs="Times New Roman"/>
                <w:color w:val="auto"/>
                <w:sz w:val="18"/>
                <w:szCs w:val="18"/>
              </w:rPr>
              <w:t>о</w:t>
            </w:r>
          </w:p>
        </w:tc>
        <w:tc>
          <w:tcPr>
            <w:cnfStyle w:val="000010000000" w:firstRow="0" w:lastRow="0" w:firstColumn="0" w:lastColumn="0" w:oddVBand="1" w:evenVBand="0" w:oddHBand="0" w:evenHBand="0" w:firstRowFirstColumn="0" w:firstRowLastColumn="0" w:lastRowFirstColumn="0" w:lastRowLastColumn="0"/>
            <w:tcW w:w="1332" w:type="dxa"/>
          </w:tcPr>
          <w:p w14:paraId="4F7BDB5F" w14:textId="77777777" w:rsidR="007623D5" w:rsidRPr="0066698B" w:rsidRDefault="007623D5" w:rsidP="0088136C">
            <w:pPr>
              <w:pStyle w:val="TableParagraph"/>
              <w:spacing w:line="200" w:lineRule="exact"/>
              <w:rPr>
                <w:rFonts w:ascii="Times New Roman" w:hAnsi="Times New Roman" w:cs="Times New Roman"/>
                <w:color w:val="auto"/>
                <w:sz w:val="18"/>
                <w:szCs w:val="18"/>
              </w:rPr>
            </w:pPr>
          </w:p>
          <w:p w14:paraId="5D9BAC18" w14:textId="77777777" w:rsidR="007623D5" w:rsidRPr="0066698B" w:rsidRDefault="007623D5" w:rsidP="0088136C">
            <w:pPr>
              <w:pStyle w:val="TableParagraph"/>
              <w:spacing w:before="4" w:line="260" w:lineRule="exact"/>
              <w:rPr>
                <w:rFonts w:ascii="Times New Roman" w:hAnsi="Times New Roman" w:cs="Times New Roman"/>
                <w:color w:val="auto"/>
                <w:sz w:val="18"/>
                <w:szCs w:val="18"/>
              </w:rPr>
            </w:pPr>
          </w:p>
          <w:p w14:paraId="3825F3BB" w14:textId="77777777" w:rsidR="007623D5" w:rsidRPr="0066698B" w:rsidRDefault="007623D5" w:rsidP="0088136C">
            <w:pPr>
              <w:pStyle w:val="TableParagraph"/>
              <w:ind w:left="143"/>
              <w:rPr>
                <w:rFonts w:ascii="Times New Roman" w:eastAsia="Arial" w:hAnsi="Times New Roman" w:cs="Times New Roman"/>
                <w:color w:val="auto"/>
                <w:sz w:val="18"/>
                <w:szCs w:val="18"/>
              </w:rPr>
            </w:pP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z w:val="18"/>
                <w:szCs w:val="18"/>
              </w:rPr>
              <w:t>м</w:t>
            </w:r>
            <w:r w:rsidRPr="0066698B">
              <w:rPr>
                <w:rFonts w:ascii="Times New Roman" w:eastAsia="Arial" w:hAnsi="Times New Roman" w:cs="Times New Roman"/>
                <w:color w:val="auto"/>
                <w:spacing w:val="3"/>
                <w:sz w:val="18"/>
                <w:szCs w:val="18"/>
              </w:rPr>
              <w:t>б</w:t>
            </w:r>
            <w:r w:rsidRPr="0066698B">
              <w:rPr>
                <w:rFonts w:ascii="Times New Roman" w:eastAsia="Arial" w:hAnsi="Times New Roman" w:cs="Times New Roman"/>
                <w:color w:val="auto"/>
                <w:spacing w:val="-5"/>
                <w:sz w:val="18"/>
                <w:szCs w:val="18"/>
              </w:rPr>
              <w:t>у</w:t>
            </w:r>
            <w:r w:rsidRPr="0066698B">
              <w:rPr>
                <w:rFonts w:ascii="Times New Roman" w:eastAsia="Arial" w:hAnsi="Times New Roman" w:cs="Times New Roman"/>
                <w:color w:val="auto"/>
                <w:spacing w:val="1"/>
                <w:sz w:val="18"/>
                <w:szCs w:val="18"/>
              </w:rPr>
              <w:t>л</w:t>
            </w:r>
            <w:r w:rsidRPr="0066698B">
              <w:rPr>
                <w:rFonts w:ascii="Times New Roman" w:eastAsia="Arial" w:hAnsi="Times New Roman" w:cs="Times New Roman"/>
                <w:color w:val="auto"/>
                <w:sz w:val="18"/>
                <w:szCs w:val="18"/>
              </w:rPr>
              <w:t>ан</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z w:val="18"/>
                <w:szCs w:val="18"/>
              </w:rPr>
              <w:t>а</w:t>
            </w:r>
          </w:p>
        </w:tc>
        <w:tc>
          <w:tcPr>
            <w:cnfStyle w:val="000100000000" w:firstRow="0" w:lastRow="0" w:firstColumn="0" w:lastColumn="1" w:oddVBand="0" w:evenVBand="0" w:oddHBand="0" w:evenHBand="0" w:firstRowFirstColumn="0" w:firstRowLastColumn="0" w:lastRowFirstColumn="0" w:lastRowLastColumn="0"/>
            <w:tcW w:w="1352" w:type="dxa"/>
          </w:tcPr>
          <w:p w14:paraId="23040CB3" w14:textId="77777777" w:rsidR="007623D5" w:rsidRPr="0066698B" w:rsidRDefault="007623D5" w:rsidP="0088136C">
            <w:pPr>
              <w:pStyle w:val="TableParagraph"/>
              <w:spacing w:line="200" w:lineRule="exact"/>
              <w:rPr>
                <w:rFonts w:ascii="Times New Roman" w:hAnsi="Times New Roman" w:cs="Times New Roman"/>
                <w:color w:val="auto"/>
                <w:sz w:val="18"/>
                <w:szCs w:val="18"/>
              </w:rPr>
            </w:pPr>
          </w:p>
          <w:p w14:paraId="6D67F89B" w14:textId="77777777" w:rsidR="007623D5" w:rsidRPr="0066698B" w:rsidRDefault="007623D5" w:rsidP="0088136C">
            <w:pPr>
              <w:pStyle w:val="TableParagraph"/>
              <w:spacing w:before="4" w:line="260" w:lineRule="exact"/>
              <w:rPr>
                <w:rFonts w:ascii="Times New Roman" w:hAnsi="Times New Roman" w:cs="Times New Roman"/>
                <w:color w:val="auto"/>
                <w:sz w:val="18"/>
                <w:szCs w:val="18"/>
              </w:rPr>
            </w:pPr>
          </w:p>
          <w:p w14:paraId="48B93A62" w14:textId="77777777" w:rsidR="007623D5" w:rsidRPr="0066698B" w:rsidRDefault="007623D5" w:rsidP="0088136C">
            <w:pPr>
              <w:pStyle w:val="TableParagraph"/>
              <w:ind w:left="158"/>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Стац</w:t>
            </w:r>
            <w:r w:rsidRPr="0066698B">
              <w:rPr>
                <w:rFonts w:ascii="Times New Roman" w:eastAsia="Arial" w:hAnsi="Times New Roman" w:cs="Times New Roman"/>
                <w:color w:val="auto"/>
                <w:spacing w:val="-1"/>
                <w:sz w:val="18"/>
                <w:szCs w:val="18"/>
              </w:rPr>
              <w:t>и</w:t>
            </w:r>
            <w:r w:rsidRPr="0066698B">
              <w:rPr>
                <w:rFonts w:ascii="Times New Roman" w:eastAsia="Arial" w:hAnsi="Times New Roman" w:cs="Times New Roman"/>
                <w:color w:val="auto"/>
                <w:sz w:val="18"/>
                <w:szCs w:val="18"/>
              </w:rPr>
              <w:t>о</w:t>
            </w:r>
            <w:r w:rsidRPr="0066698B">
              <w:rPr>
                <w:rFonts w:ascii="Times New Roman" w:eastAsia="Arial" w:hAnsi="Times New Roman" w:cs="Times New Roman"/>
                <w:color w:val="auto"/>
                <w:spacing w:val="2"/>
                <w:sz w:val="18"/>
                <w:szCs w:val="18"/>
              </w:rPr>
              <w:t>н</w:t>
            </w:r>
            <w:r w:rsidRPr="0066698B">
              <w:rPr>
                <w:rFonts w:ascii="Times New Roman" w:eastAsia="Arial" w:hAnsi="Times New Roman" w:cs="Times New Roman"/>
                <w:color w:val="auto"/>
                <w:sz w:val="18"/>
                <w:szCs w:val="18"/>
              </w:rPr>
              <w:t>ар</w:t>
            </w:r>
          </w:p>
        </w:tc>
      </w:tr>
      <w:tr w:rsidR="0066698B" w:rsidRPr="0066698B" w14:paraId="79F51BA4" w14:textId="77777777" w:rsidTr="004D3189">
        <w:trPr>
          <w:cnfStyle w:val="000000100000" w:firstRow="0" w:lastRow="0" w:firstColumn="0" w:lastColumn="0" w:oddVBand="0" w:evenVBand="0" w:oddHBand="1" w:evenHBand="0" w:firstRowFirstColumn="0" w:firstRowLastColumn="0" w:lastRowFirstColumn="0" w:lastRowLastColumn="0"/>
          <w:trHeight w:hRule="exact" w:val="784"/>
          <w:jc w:val="center"/>
        </w:trPr>
        <w:tc>
          <w:tcPr>
            <w:cnfStyle w:val="001000000000" w:firstRow="0" w:lastRow="0" w:firstColumn="1" w:lastColumn="0" w:oddVBand="0" w:evenVBand="0" w:oddHBand="0" w:evenHBand="0" w:firstRowFirstColumn="0" w:firstRowLastColumn="0" w:lastRowFirstColumn="0" w:lastRowLastColumn="0"/>
            <w:tcW w:w="2655" w:type="dxa"/>
            <w:vMerge w:val="restart"/>
          </w:tcPr>
          <w:p w14:paraId="2B6FBBCF" w14:textId="77777777" w:rsidR="007623D5" w:rsidRPr="0066698B" w:rsidRDefault="007623D5" w:rsidP="0088136C">
            <w:pPr>
              <w:pStyle w:val="TableParagraph"/>
              <w:spacing w:before="4" w:line="190" w:lineRule="exact"/>
              <w:rPr>
                <w:rFonts w:ascii="Times New Roman" w:hAnsi="Times New Roman" w:cs="Times New Roman"/>
                <w:sz w:val="19"/>
                <w:szCs w:val="19"/>
              </w:rPr>
            </w:pPr>
          </w:p>
          <w:p w14:paraId="7884B8C1" w14:textId="77777777" w:rsidR="007623D5" w:rsidRPr="0066698B" w:rsidRDefault="007623D5" w:rsidP="0088136C">
            <w:pPr>
              <w:pStyle w:val="TableParagraph"/>
              <w:spacing w:line="200" w:lineRule="exact"/>
              <w:rPr>
                <w:rFonts w:ascii="Times New Roman" w:hAnsi="Times New Roman" w:cs="Times New Roman"/>
                <w:sz w:val="20"/>
                <w:szCs w:val="20"/>
              </w:rPr>
            </w:pPr>
          </w:p>
          <w:p w14:paraId="16B0CC09" w14:textId="77777777" w:rsidR="007623D5" w:rsidRPr="0066698B" w:rsidRDefault="004D3189" w:rsidP="004D3189">
            <w:pPr>
              <w:pStyle w:val="TableParagraph"/>
              <w:rPr>
                <w:rFonts w:ascii="Times New Roman" w:eastAsia="Arial" w:hAnsi="Times New Roman" w:cs="Times New Roman"/>
              </w:rPr>
            </w:pPr>
            <w:r w:rsidRPr="0066698B">
              <w:rPr>
                <w:rFonts w:ascii="Times New Roman" w:hAnsi="Times New Roman" w:cs="Times New Roman"/>
                <w:sz w:val="20"/>
                <w:szCs w:val="20"/>
              </w:rPr>
              <w:t xml:space="preserve">           </w:t>
            </w:r>
            <w:r w:rsidR="007623D5" w:rsidRPr="0066698B">
              <w:rPr>
                <w:rFonts w:ascii="Times New Roman" w:eastAsia="Arial" w:hAnsi="Times New Roman" w:cs="Times New Roman"/>
              </w:rPr>
              <w:t xml:space="preserve">ОБ </w:t>
            </w:r>
            <w:r w:rsidR="007623D5" w:rsidRPr="0066698B">
              <w:rPr>
                <w:rFonts w:ascii="Times New Roman" w:eastAsia="Arial" w:hAnsi="Times New Roman" w:cs="Times New Roman"/>
                <w:spacing w:val="-2"/>
              </w:rPr>
              <w:t>Н</w:t>
            </w:r>
            <w:r w:rsidR="007623D5" w:rsidRPr="0066698B">
              <w:rPr>
                <w:rFonts w:ascii="Times New Roman" w:eastAsia="Arial" w:hAnsi="Times New Roman" w:cs="Times New Roman"/>
              </w:rPr>
              <w:t>ови</w:t>
            </w:r>
            <w:r w:rsidR="007623D5" w:rsidRPr="0066698B">
              <w:rPr>
                <w:rFonts w:ascii="Times New Roman" w:eastAsia="Arial" w:hAnsi="Times New Roman" w:cs="Times New Roman"/>
                <w:spacing w:val="-3"/>
              </w:rPr>
              <w:t xml:space="preserve"> </w:t>
            </w:r>
            <w:r w:rsidR="007623D5" w:rsidRPr="0066698B">
              <w:rPr>
                <w:rFonts w:ascii="Times New Roman" w:eastAsia="Arial" w:hAnsi="Times New Roman" w:cs="Times New Roman"/>
              </w:rPr>
              <w:t>П</w:t>
            </w:r>
            <w:r w:rsidR="007623D5" w:rsidRPr="0066698B">
              <w:rPr>
                <w:rFonts w:ascii="Times New Roman" w:eastAsia="Arial" w:hAnsi="Times New Roman" w:cs="Times New Roman"/>
                <w:spacing w:val="-1"/>
              </w:rPr>
              <w:t>а</w:t>
            </w:r>
            <w:r w:rsidR="007623D5" w:rsidRPr="0066698B">
              <w:rPr>
                <w:rFonts w:ascii="Times New Roman" w:eastAsia="Arial" w:hAnsi="Times New Roman" w:cs="Times New Roman"/>
              </w:rPr>
              <w:t>з</w:t>
            </w:r>
            <w:r w:rsidR="007623D5" w:rsidRPr="0066698B">
              <w:rPr>
                <w:rFonts w:ascii="Times New Roman" w:eastAsia="Arial" w:hAnsi="Times New Roman" w:cs="Times New Roman"/>
                <w:spacing w:val="-1"/>
              </w:rPr>
              <w:t>а</w:t>
            </w:r>
            <w:r w:rsidR="007623D5" w:rsidRPr="0066698B">
              <w:rPr>
                <w:rFonts w:ascii="Times New Roman" w:eastAsia="Arial" w:hAnsi="Times New Roman" w:cs="Times New Roman"/>
              </w:rPr>
              <w:t>р</w:t>
            </w:r>
          </w:p>
        </w:tc>
        <w:tc>
          <w:tcPr>
            <w:cnfStyle w:val="000010000000" w:firstRow="0" w:lastRow="0" w:firstColumn="0" w:lastColumn="0" w:oddVBand="1" w:evenVBand="0" w:oddHBand="0" w:evenHBand="0" w:firstRowFirstColumn="0" w:firstRowLastColumn="0" w:lastRowFirstColumn="0" w:lastRowLastColumn="0"/>
            <w:tcW w:w="1555" w:type="dxa"/>
          </w:tcPr>
          <w:p w14:paraId="17903BEE" w14:textId="77777777" w:rsidR="007623D5" w:rsidRPr="0066698B" w:rsidRDefault="007623D5" w:rsidP="0088136C">
            <w:pPr>
              <w:pStyle w:val="TableParagraph"/>
              <w:spacing w:before="1" w:line="276" w:lineRule="auto"/>
              <w:ind w:left="119" w:right="117" w:hanging="6"/>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Б</w:t>
            </w:r>
            <w:r w:rsidRPr="0066698B">
              <w:rPr>
                <w:rFonts w:ascii="Times New Roman" w:eastAsia="Arial" w:hAnsi="Times New Roman" w:cs="Times New Roman"/>
                <w:sz w:val="20"/>
                <w:szCs w:val="20"/>
              </w:rPr>
              <w:t>р</w:t>
            </w:r>
            <w:r w:rsidRPr="0066698B">
              <w:rPr>
                <w:rFonts w:ascii="Times New Roman" w:eastAsia="Arial" w:hAnsi="Times New Roman" w:cs="Times New Roman"/>
                <w:spacing w:val="-1"/>
                <w:sz w:val="20"/>
                <w:szCs w:val="20"/>
              </w:rPr>
              <w:t>о</w:t>
            </w:r>
            <w:r w:rsidRPr="0066698B">
              <w:rPr>
                <w:rFonts w:ascii="Times New Roman" w:eastAsia="Arial" w:hAnsi="Times New Roman" w:cs="Times New Roman"/>
                <w:sz w:val="20"/>
                <w:szCs w:val="20"/>
              </w:rPr>
              <w:t>ј прег</w:t>
            </w:r>
            <w:r w:rsidRPr="0066698B">
              <w:rPr>
                <w:rFonts w:ascii="Times New Roman" w:eastAsia="Arial" w:hAnsi="Times New Roman" w:cs="Times New Roman"/>
                <w:spacing w:val="1"/>
                <w:sz w:val="20"/>
                <w:szCs w:val="20"/>
              </w:rPr>
              <w:t>л</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дан</w:t>
            </w:r>
            <w:r w:rsidRPr="0066698B">
              <w:rPr>
                <w:rFonts w:ascii="Times New Roman" w:eastAsia="Arial" w:hAnsi="Times New Roman" w:cs="Times New Roman"/>
                <w:spacing w:val="-1"/>
                <w:sz w:val="20"/>
                <w:szCs w:val="20"/>
              </w:rPr>
              <w:t>и</w:t>
            </w:r>
            <w:r w:rsidRPr="0066698B">
              <w:rPr>
                <w:rFonts w:ascii="Times New Roman" w:eastAsia="Arial" w:hAnsi="Times New Roman" w:cs="Times New Roman"/>
                <w:sz w:val="20"/>
                <w:szCs w:val="20"/>
              </w:rPr>
              <w:t>х пациј</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ната</w:t>
            </w:r>
          </w:p>
        </w:tc>
        <w:tc>
          <w:tcPr>
            <w:tcW w:w="1136" w:type="dxa"/>
          </w:tcPr>
          <w:p w14:paraId="1357D7F4" w14:textId="77777777" w:rsidR="007623D5" w:rsidRPr="0066698B" w:rsidRDefault="007623D5" w:rsidP="0088136C">
            <w:pPr>
              <w:pStyle w:val="TableParagraph"/>
              <w:spacing w:before="9" w:line="13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p>
          <w:p w14:paraId="2C0471DA" w14:textId="77777777" w:rsidR="007623D5" w:rsidRPr="0066698B" w:rsidRDefault="007623D5" w:rsidP="0088136C">
            <w:pPr>
              <w:pStyle w:val="TableParagraph"/>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190733D" w14:textId="77777777" w:rsidR="007623D5" w:rsidRPr="0066698B" w:rsidRDefault="004D3189" w:rsidP="004D3189">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spacing w:val="-1"/>
              </w:rPr>
              <w:t>5466</w:t>
            </w:r>
          </w:p>
        </w:tc>
        <w:tc>
          <w:tcPr>
            <w:cnfStyle w:val="000010000000" w:firstRow="0" w:lastRow="0" w:firstColumn="0" w:lastColumn="0" w:oddVBand="1" w:evenVBand="0" w:oddHBand="0" w:evenHBand="0" w:firstRowFirstColumn="0" w:firstRowLastColumn="0" w:lastRowFirstColumn="0" w:lastRowLastColumn="0"/>
            <w:tcW w:w="1332" w:type="dxa"/>
          </w:tcPr>
          <w:p w14:paraId="5DA1CA18" w14:textId="77777777" w:rsidR="007623D5" w:rsidRPr="0066698B" w:rsidRDefault="007623D5" w:rsidP="0088136C">
            <w:pPr>
              <w:pStyle w:val="TableParagraph"/>
              <w:spacing w:before="9" w:line="130" w:lineRule="exact"/>
              <w:rPr>
                <w:rFonts w:ascii="Times New Roman" w:hAnsi="Times New Roman" w:cs="Times New Roman"/>
                <w:sz w:val="13"/>
                <w:szCs w:val="13"/>
              </w:rPr>
            </w:pPr>
          </w:p>
          <w:p w14:paraId="22D2D9E1" w14:textId="77777777" w:rsidR="007623D5" w:rsidRPr="0066698B" w:rsidRDefault="007623D5" w:rsidP="0088136C">
            <w:pPr>
              <w:pStyle w:val="TableParagraph"/>
              <w:spacing w:line="200" w:lineRule="exact"/>
              <w:rPr>
                <w:rFonts w:ascii="Times New Roman" w:hAnsi="Times New Roman" w:cs="Times New Roman"/>
                <w:sz w:val="20"/>
                <w:szCs w:val="20"/>
              </w:rPr>
            </w:pPr>
          </w:p>
          <w:p w14:paraId="0DFD5A71" w14:textId="77777777" w:rsidR="007623D5" w:rsidRPr="0066698B" w:rsidRDefault="004D3189" w:rsidP="004D3189">
            <w:pPr>
              <w:pStyle w:val="TableParagraph"/>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spacing w:val="-1"/>
              </w:rPr>
              <w:t>3879</w:t>
            </w:r>
          </w:p>
        </w:tc>
        <w:tc>
          <w:tcPr>
            <w:cnfStyle w:val="000100000000" w:firstRow="0" w:lastRow="0" w:firstColumn="0" w:lastColumn="1" w:oddVBand="0" w:evenVBand="0" w:oddHBand="0" w:evenHBand="0" w:firstRowFirstColumn="0" w:firstRowLastColumn="0" w:lastRowFirstColumn="0" w:lastRowLastColumn="0"/>
            <w:tcW w:w="1352" w:type="dxa"/>
          </w:tcPr>
          <w:p w14:paraId="4B836263" w14:textId="77777777" w:rsidR="007623D5" w:rsidRPr="0066698B" w:rsidRDefault="007623D5" w:rsidP="0088136C">
            <w:pPr>
              <w:rPr>
                <w:rFonts w:ascii="Times New Roman" w:hAnsi="Times New Roman" w:cs="Times New Roman"/>
              </w:rPr>
            </w:pPr>
          </w:p>
          <w:p w14:paraId="0A6258CB" w14:textId="77777777" w:rsidR="007623D5" w:rsidRPr="0066698B" w:rsidRDefault="007623D5" w:rsidP="004D3189">
            <w:pPr>
              <w:jc w:val="center"/>
              <w:rPr>
                <w:rFonts w:ascii="Times New Roman" w:hAnsi="Times New Roman" w:cs="Times New Roman"/>
              </w:rPr>
            </w:pPr>
            <w:r w:rsidRPr="0066698B">
              <w:rPr>
                <w:rFonts w:ascii="Times New Roman" w:hAnsi="Times New Roman" w:cs="Times New Roman"/>
              </w:rPr>
              <w:t xml:space="preserve"> </w:t>
            </w:r>
            <w:r w:rsidR="001F3837" w:rsidRPr="0066698B">
              <w:rPr>
                <w:rFonts w:ascii="Times New Roman" w:hAnsi="Times New Roman" w:cs="Times New Roman"/>
                <w:b w:val="0"/>
              </w:rPr>
              <w:t>1</w:t>
            </w:r>
            <w:r w:rsidR="004D3189" w:rsidRPr="0066698B">
              <w:rPr>
                <w:rFonts w:ascii="Times New Roman" w:hAnsi="Times New Roman" w:cs="Times New Roman"/>
                <w:b w:val="0"/>
              </w:rPr>
              <w:t>587</w:t>
            </w:r>
          </w:p>
        </w:tc>
      </w:tr>
      <w:tr w:rsidR="0066698B" w:rsidRPr="0066698B" w14:paraId="18A6BD4C" w14:textId="77777777" w:rsidTr="0088136C">
        <w:trPr>
          <w:cnfStyle w:val="010000000000" w:firstRow="0" w:lastRow="1" w:firstColumn="0" w:lastColumn="0" w:oddVBand="0" w:evenVBand="0" w:oddHBand="0" w:evenHBand="0" w:firstRowFirstColumn="0" w:firstRowLastColumn="0" w:lastRowFirstColumn="0" w:lastRowLastColumn="0"/>
          <w:trHeight w:hRule="exact" w:val="506"/>
          <w:jc w:val="center"/>
        </w:trPr>
        <w:tc>
          <w:tcPr>
            <w:cnfStyle w:val="001000000000" w:firstRow="0" w:lastRow="0" w:firstColumn="1" w:lastColumn="0" w:oddVBand="0" w:evenVBand="0" w:oddHBand="0" w:evenHBand="0" w:firstRowFirstColumn="0" w:firstRowLastColumn="0" w:lastRowFirstColumn="0" w:lastRowLastColumn="0"/>
            <w:tcW w:w="2655" w:type="dxa"/>
            <w:vMerge/>
          </w:tcPr>
          <w:p w14:paraId="4B324FC0" w14:textId="77777777" w:rsidR="007623D5" w:rsidRPr="0066698B" w:rsidRDefault="007623D5" w:rsidP="0088136C">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555" w:type="dxa"/>
          </w:tcPr>
          <w:p w14:paraId="642A4540" w14:textId="77777777" w:rsidR="007623D5" w:rsidRPr="0066698B" w:rsidRDefault="007623D5" w:rsidP="0088136C">
            <w:pPr>
              <w:pStyle w:val="TableParagraph"/>
              <w:spacing w:before="1"/>
              <w:ind w:left="188"/>
              <w:rPr>
                <w:rFonts w:ascii="Times New Roman" w:eastAsia="Arial" w:hAnsi="Times New Roman" w:cs="Times New Roman"/>
                <w:b w:val="0"/>
                <w:sz w:val="20"/>
                <w:szCs w:val="20"/>
              </w:rPr>
            </w:pPr>
            <w:r w:rsidRPr="0066698B">
              <w:rPr>
                <w:rFonts w:ascii="Times New Roman" w:eastAsia="Arial" w:hAnsi="Times New Roman" w:cs="Times New Roman"/>
                <w:b w:val="0"/>
                <w:spacing w:val="-1"/>
                <w:sz w:val="20"/>
                <w:szCs w:val="20"/>
              </w:rPr>
              <w:t>Б</w:t>
            </w:r>
            <w:r w:rsidRPr="0066698B">
              <w:rPr>
                <w:rFonts w:ascii="Times New Roman" w:eastAsia="Arial" w:hAnsi="Times New Roman" w:cs="Times New Roman"/>
                <w:b w:val="0"/>
                <w:sz w:val="20"/>
                <w:szCs w:val="20"/>
              </w:rPr>
              <w:t>р</w:t>
            </w:r>
            <w:r w:rsidRPr="0066698B">
              <w:rPr>
                <w:rFonts w:ascii="Times New Roman" w:eastAsia="Arial" w:hAnsi="Times New Roman" w:cs="Times New Roman"/>
                <w:b w:val="0"/>
                <w:spacing w:val="-1"/>
                <w:sz w:val="20"/>
                <w:szCs w:val="20"/>
              </w:rPr>
              <w:t>о</w:t>
            </w:r>
            <w:r w:rsidRPr="0066698B">
              <w:rPr>
                <w:rFonts w:ascii="Times New Roman" w:eastAsia="Arial" w:hAnsi="Times New Roman" w:cs="Times New Roman"/>
                <w:b w:val="0"/>
                <w:sz w:val="20"/>
                <w:szCs w:val="20"/>
              </w:rPr>
              <w:t>ј</w:t>
            </w:r>
            <w:r w:rsidRPr="0066698B">
              <w:rPr>
                <w:rFonts w:ascii="Times New Roman" w:eastAsia="Arial" w:hAnsi="Times New Roman" w:cs="Times New Roman"/>
                <w:b w:val="0"/>
                <w:spacing w:val="2"/>
                <w:sz w:val="20"/>
                <w:szCs w:val="20"/>
              </w:rPr>
              <w:t xml:space="preserve"> </w:t>
            </w:r>
            <w:r w:rsidRPr="0066698B">
              <w:rPr>
                <w:rFonts w:ascii="Times New Roman" w:eastAsia="Arial" w:hAnsi="Times New Roman" w:cs="Times New Roman"/>
                <w:b w:val="0"/>
                <w:spacing w:val="-3"/>
                <w:sz w:val="20"/>
                <w:szCs w:val="20"/>
              </w:rPr>
              <w:t>у</w:t>
            </w:r>
            <w:r w:rsidRPr="0066698B">
              <w:rPr>
                <w:rFonts w:ascii="Times New Roman" w:eastAsia="Arial" w:hAnsi="Times New Roman" w:cs="Times New Roman"/>
                <w:b w:val="0"/>
                <w:sz w:val="20"/>
                <w:szCs w:val="20"/>
              </w:rPr>
              <w:t>сл</w:t>
            </w:r>
            <w:r w:rsidRPr="0066698B">
              <w:rPr>
                <w:rFonts w:ascii="Times New Roman" w:eastAsia="Arial" w:hAnsi="Times New Roman" w:cs="Times New Roman"/>
                <w:b w:val="0"/>
                <w:spacing w:val="-3"/>
                <w:sz w:val="20"/>
                <w:szCs w:val="20"/>
              </w:rPr>
              <w:t>у</w:t>
            </w:r>
            <w:r w:rsidRPr="0066698B">
              <w:rPr>
                <w:rFonts w:ascii="Times New Roman" w:eastAsia="Arial" w:hAnsi="Times New Roman" w:cs="Times New Roman"/>
                <w:b w:val="0"/>
                <w:sz w:val="20"/>
                <w:szCs w:val="20"/>
              </w:rPr>
              <w:t>га</w:t>
            </w:r>
          </w:p>
        </w:tc>
        <w:tc>
          <w:tcPr>
            <w:tcW w:w="1136" w:type="dxa"/>
          </w:tcPr>
          <w:p w14:paraId="44AF938C" w14:textId="77777777" w:rsidR="007623D5" w:rsidRPr="0066698B" w:rsidRDefault="004D3189" w:rsidP="0088136C">
            <w:pPr>
              <w:pStyle w:val="TableParagraph"/>
              <w:spacing w:before="1"/>
              <w:ind w:left="253"/>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66698B">
              <w:rPr>
                <w:rFonts w:ascii="Times New Roman" w:eastAsia="Arial" w:hAnsi="Times New Roman" w:cs="Times New Roman"/>
                <w:b w:val="0"/>
                <w:spacing w:val="-1"/>
              </w:rPr>
              <w:t>8013</w:t>
            </w:r>
          </w:p>
        </w:tc>
        <w:tc>
          <w:tcPr>
            <w:cnfStyle w:val="000010000000" w:firstRow="0" w:lastRow="0" w:firstColumn="0" w:lastColumn="0" w:oddVBand="1" w:evenVBand="0" w:oddHBand="0" w:evenHBand="0" w:firstRowFirstColumn="0" w:firstRowLastColumn="0" w:lastRowFirstColumn="0" w:lastRowLastColumn="0"/>
            <w:tcW w:w="1332" w:type="dxa"/>
          </w:tcPr>
          <w:p w14:paraId="1EBC3FE6" w14:textId="77777777" w:rsidR="007623D5" w:rsidRPr="0066698B" w:rsidRDefault="004D3189" w:rsidP="0088136C">
            <w:pPr>
              <w:pStyle w:val="TableParagraph"/>
              <w:spacing w:before="1"/>
              <w:ind w:left="411"/>
              <w:rPr>
                <w:rFonts w:ascii="Times New Roman" w:eastAsia="Arial" w:hAnsi="Times New Roman" w:cs="Times New Roman"/>
                <w:b w:val="0"/>
              </w:rPr>
            </w:pPr>
            <w:r w:rsidRPr="0066698B">
              <w:rPr>
                <w:rFonts w:ascii="Times New Roman" w:eastAsia="Arial" w:hAnsi="Times New Roman" w:cs="Times New Roman"/>
                <w:b w:val="0"/>
                <w:spacing w:val="-1"/>
              </w:rPr>
              <w:t>5956</w:t>
            </w:r>
          </w:p>
        </w:tc>
        <w:tc>
          <w:tcPr>
            <w:cnfStyle w:val="000100000000" w:firstRow="0" w:lastRow="0" w:firstColumn="0" w:lastColumn="1" w:oddVBand="0" w:evenVBand="0" w:oddHBand="0" w:evenHBand="0" w:firstRowFirstColumn="0" w:firstRowLastColumn="0" w:lastRowFirstColumn="0" w:lastRowLastColumn="0"/>
            <w:tcW w:w="1352" w:type="dxa"/>
          </w:tcPr>
          <w:p w14:paraId="36EC0C75" w14:textId="77777777" w:rsidR="007623D5" w:rsidRPr="0066698B" w:rsidRDefault="007623D5" w:rsidP="004D3189">
            <w:pPr>
              <w:rPr>
                <w:rFonts w:ascii="Times New Roman" w:hAnsi="Times New Roman" w:cs="Times New Roman"/>
                <w:b w:val="0"/>
              </w:rPr>
            </w:pPr>
            <w:r w:rsidRPr="0066698B">
              <w:rPr>
                <w:rFonts w:ascii="Times New Roman" w:hAnsi="Times New Roman" w:cs="Times New Roman"/>
                <w:b w:val="0"/>
              </w:rPr>
              <w:t xml:space="preserve">       </w:t>
            </w:r>
            <w:r w:rsidR="004D3189" w:rsidRPr="0066698B">
              <w:rPr>
                <w:rFonts w:ascii="Times New Roman" w:hAnsi="Times New Roman" w:cs="Times New Roman"/>
                <w:b w:val="0"/>
              </w:rPr>
              <w:t>2057</w:t>
            </w:r>
          </w:p>
        </w:tc>
      </w:tr>
    </w:tbl>
    <w:p w14:paraId="4FB8C973" w14:textId="77777777" w:rsidR="007623D5" w:rsidRPr="0066698B" w:rsidRDefault="007623D5" w:rsidP="007623D5">
      <w:pPr>
        <w:rPr>
          <w:rFonts w:ascii="Times New Roman" w:hAnsi="Times New Roman" w:cs="Times New Roman"/>
          <w:sz w:val="20"/>
          <w:szCs w:val="20"/>
        </w:rPr>
      </w:pPr>
    </w:p>
    <w:p w14:paraId="7F152D7F" w14:textId="77777777" w:rsidR="007623D5" w:rsidRPr="0066698B" w:rsidRDefault="007623D5" w:rsidP="00792BDD">
      <w:pPr>
        <w:tabs>
          <w:tab w:val="left" w:pos="1730"/>
        </w:tabs>
        <w:rPr>
          <w:rFonts w:ascii="Times New Roman" w:hAnsi="Times New Roman" w:cs="Times New Roman"/>
          <w:b/>
          <w:sz w:val="20"/>
          <w:szCs w:val="20"/>
        </w:rPr>
      </w:pPr>
      <w:r w:rsidRPr="0066698B">
        <w:rPr>
          <w:rFonts w:ascii="Times New Roman" w:hAnsi="Times New Roman" w:cs="Times New Roman"/>
          <w:b/>
          <w:sz w:val="20"/>
          <w:szCs w:val="20"/>
        </w:rPr>
        <w:tab/>
      </w:r>
    </w:p>
    <w:p w14:paraId="6A7F507A" w14:textId="77777777" w:rsidR="007623D5" w:rsidRPr="0066698B" w:rsidRDefault="007623D5" w:rsidP="007623D5">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Табела бр.50.  Преглед услуга скенера у ОБ Нови Пазар у 20</w:t>
      </w:r>
      <w:r w:rsidR="006B5418" w:rsidRPr="0066698B">
        <w:rPr>
          <w:rFonts w:ascii="Times New Roman" w:hAnsi="Times New Roman" w:cs="Times New Roman"/>
          <w:b/>
          <w:sz w:val="20"/>
          <w:szCs w:val="20"/>
          <w:lang w:val="ru-RU"/>
        </w:rPr>
        <w:t>2</w:t>
      </w:r>
      <w:r w:rsidR="00FA5383" w:rsidRPr="0066698B">
        <w:rPr>
          <w:rFonts w:ascii="Times New Roman" w:hAnsi="Times New Roman" w:cs="Times New Roman"/>
          <w:b/>
          <w:sz w:val="20"/>
          <w:szCs w:val="20"/>
          <w:lang w:val="ru-RU"/>
        </w:rPr>
        <w:t>2</w:t>
      </w:r>
      <w:r w:rsidRPr="0066698B">
        <w:rPr>
          <w:rFonts w:ascii="Times New Roman" w:hAnsi="Times New Roman" w:cs="Times New Roman"/>
          <w:b/>
          <w:sz w:val="20"/>
          <w:szCs w:val="20"/>
          <w:lang w:val="ru-RU"/>
        </w:rPr>
        <w:t>.години</w:t>
      </w:r>
    </w:p>
    <w:p w14:paraId="313F5587" w14:textId="77777777" w:rsidR="007623D5" w:rsidRPr="0066698B" w:rsidRDefault="007623D5" w:rsidP="007623D5">
      <w:pPr>
        <w:rPr>
          <w:rFonts w:ascii="Times New Roman" w:hAnsi="Times New Roman" w:cs="Times New Roman"/>
          <w:b/>
          <w:sz w:val="20"/>
          <w:szCs w:val="20"/>
          <w:lang w:val="ru-RU"/>
        </w:rPr>
      </w:pPr>
    </w:p>
    <w:p w14:paraId="65C0E386" w14:textId="77777777" w:rsidR="007623D5" w:rsidRPr="0066698B" w:rsidRDefault="007623D5" w:rsidP="007623D5">
      <w:pPr>
        <w:rPr>
          <w:rFonts w:ascii="Times New Roman" w:hAnsi="Times New Roman" w:cs="Times New Roman"/>
          <w:b/>
          <w:sz w:val="20"/>
          <w:szCs w:val="20"/>
          <w:lang w:val="ru-RU"/>
        </w:rPr>
      </w:pPr>
    </w:p>
    <w:tbl>
      <w:tblPr>
        <w:tblStyle w:val="MediumShading1-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1555"/>
        <w:gridCol w:w="1136"/>
        <w:gridCol w:w="1332"/>
        <w:gridCol w:w="1352"/>
      </w:tblGrid>
      <w:tr w:rsidR="0066698B" w:rsidRPr="0066698B" w14:paraId="2493C605" w14:textId="77777777" w:rsidTr="005F5DB6">
        <w:trPr>
          <w:cnfStyle w:val="100000000000" w:firstRow="1" w:lastRow="0" w:firstColumn="0" w:lastColumn="0" w:oddVBand="0" w:evenVBand="0" w:oddHBand="0" w:evenHBand="0" w:firstRowFirstColumn="0" w:firstRowLastColumn="0" w:lastRowFirstColumn="0" w:lastRowLastColumn="0"/>
          <w:trHeight w:hRule="exact" w:val="998"/>
          <w:jc w:val="center"/>
        </w:trPr>
        <w:tc>
          <w:tcPr>
            <w:cnfStyle w:val="001000000000" w:firstRow="0" w:lastRow="0" w:firstColumn="1" w:lastColumn="0" w:oddVBand="0" w:evenVBand="0" w:oddHBand="0" w:evenHBand="0" w:firstRowFirstColumn="0" w:firstRowLastColumn="0" w:lastRowFirstColumn="0" w:lastRowLastColumn="0"/>
            <w:tcW w:w="2655" w:type="dxa"/>
          </w:tcPr>
          <w:p w14:paraId="33E57076" w14:textId="77777777" w:rsidR="004D3189" w:rsidRPr="0066698B" w:rsidRDefault="004D3189" w:rsidP="005F5DB6">
            <w:pPr>
              <w:pStyle w:val="TableParagraph"/>
              <w:spacing w:line="200" w:lineRule="exact"/>
              <w:rPr>
                <w:rFonts w:ascii="Times New Roman" w:hAnsi="Times New Roman" w:cs="Times New Roman"/>
                <w:color w:val="auto"/>
                <w:sz w:val="18"/>
                <w:szCs w:val="18"/>
                <w:lang w:val="ru-RU"/>
              </w:rPr>
            </w:pPr>
          </w:p>
          <w:p w14:paraId="04181E1C" w14:textId="77777777" w:rsidR="004D3189" w:rsidRPr="0066698B" w:rsidRDefault="004D3189" w:rsidP="005F5DB6">
            <w:pPr>
              <w:pStyle w:val="TableParagraph"/>
              <w:spacing w:before="13" w:line="280" w:lineRule="exact"/>
              <w:rPr>
                <w:rFonts w:ascii="Times New Roman" w:hAnsi="Times New Roman" w:cs="Times New Roman"/>
                <w:color w:val="auto"/>
                <w:sz w:val="18"/>
                <w:szCs w:val="18"/>
                <w:lang w:val="ru-RU"/>
              </w:rPr>
            </w:pPr>
          </w:p>
          <w:p w14:paraId="2C47D757" w14:textId="77777777" w:rsidR="004D3189" w:rsidRPr="0066698B" w:rsidRDefault="004D3189" w:rsidP="005F5DB6">
            <w:pPr>
              <w:pStyle w:val="TableParagraph"/>
              <w:ind w:left="167"/>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Здр</w:t>
            </w: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pacing w:val="-2"/>
                <w:sz w:val="18"/>
                <w:szCs w:val="18"/>
              </w:rPr>
              <w:t>в</w:t>
            </w:r>
            <w:r w:rsidRPr="0066698B">
              <w:rPr>
                <w:rFonts w:ascii="Times New Roman" w:eastAsia="Arial" w:hAnsi="Times New Roman" w:cs="Times New Roman"/>
                <w:color w:val="auto"/>
                <w:sz w:val="18"/>
                <w:szCs w:val="18"/>
              </w:rPr>
              <w:t>ствена</w:t>
            </w:r>
            <w:r w:rsidRPr="0066698B">
              <w:rPr>
                <w:rFonts w:ascii="Times New Roman" w:eastAsia="Arial" w:hAnsi="Times New Roman" w:cs="Times New Roman"/>
                <w:color w:val="auto"/>
                <w:spacing w:val="-2"/>
                <w:sz w:val="18"/>
                <w:szCs w:val="18"/>
              </w:rPr>
              <w:t xml:space="preserve"> </w:t>
            </w:r>
            <w:r w:rsidRPr="0066698B">
              <w:rPr>
                <w:rFonts w:ascii="Times New Roman" w:eastAsia="Arial" w:hAnsi="Times New Roman" w:cs="Times New Roman"/>
                <w:color w:val="auto"/>
                <w:spacing w:val="-3"/>
                <w:sz w:val="18"/>
                <w:szCs w:val="18"/>
              </w:rPr>
              <w:t>у</w:t>
            </w:r>
            <w:r w:rsidRPr="0066698B">
              <w:rPr>
                <w:rFonts w:ascii="Times New Roman" w:eastAsia="Arial" w:hAnsi="Times New Roman" w:cs="Times New Roman"/>
                <w:color w:val="auto"/>
                <w:sz w:val="18"/>
                <w:szCs w:val="18"/>
              </w:rPr>
              <w:t>ст</w:t>
            </w: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z w:val="18"/>
                <w:szCs w:val="18"/>
              </w:rPr>
              <w:t>нова</w:t>
            </w:r>
          </w:p>
        </w:tc>
        <w:tc>
          <w:tcPr>
            <w:cnfStyle w:val="000010000000" w:firstRow="0" w:lastRow="0" w:firstColumn="0" w:lastColumn="0" w:oddVBand="1" w:evenVBand="0" w:oddHBand="0" w:evenHBand="0" w:firstRowFirstColumn="0" w:firstRowLastColumn="0" w:lastRowFirstColumn="0" w:lastRowLastColumn="0"/>
            <w:tcW w:w="1555" w:type="dxa"/>
          </w:tcPr>
          <w:p w14:paraId="5B1CDCCD" w14:textId="77777777" w:rsidR="004D3189" w:rsidRPr="0066698B" w:rsidRDefault="004D3189" w:rsidP="005F5DB6">
            <w:pPr>
              <w:pStyle w:val="TableParagraph"/>
              <w:spacing w:line="200" w:lineRule="exact"/>
              <w:rPr>
                <w:rFonts w:ascii="Times New Roman" w:hAnsi="Times New Roman" w:cs="Times New Roman"/>
                <w:color w:val="auto"/>
                <w:sz w:val="18"/>
                <w:szCs w:val="18"/>
              </w:rPr>
            </w:pPr>
          </w:p>
          <w:p w14:paraId="7D4F8726" w14:textId="77777777" w:rsidR="004D3189" w:rsidRPr="0066698B" w:rsidRDefault="004D3189" w:rsidP="005F5DB6">
            <w:pPr>
              <w:pStyle w:val="TableParagraph"/>
              <w:spacing w:before="11" w:line="280" w:lineRule="exact"/>
              <w:rPr>
                <w:rFonts w:ascii="Times New Roman" w:hAnsi="Times New Roman" w:cs="Times New Roman"/>
                <w:color w:val="auto"/>
                <w:sz w:val="18"/>
                <w:szCs w:val="18"/>
              </w:rPr>
            </w:pPr>
          </w:p>
          <w:p w14:paraId="6F00C579" w14:textId="77777777" w:rsidR="004D3189" w:rsidRPr="0066698B" w:rsidRDefault="004D3189" w:rsidP="005F5DB6">
            <w:pPr>
              <w:pStyle w:val="TableParagraph"/>
              <w:ind w:left="241"/>
              <w:rPr>
                <w:rFonts w:ascii="Times New Roman" w:eastAsia="Arial" w:hAnsi="Times New Roman" w:cs="Times New Roman"/>
                <w:color w:val="auto"/>
                <w:sz w:val="18"/>
                <w:szCs w:val="18"/>
              </w:rPr>
            </w:pPr>
            <w:r w:rsidRPr="0066698B">
              <w:rPr>
                <w:rFonts w:ascii="Times New Roman" w:eastAsia="Arial" w:hAnsi="Times New Roman" w:cs="Times New Roman"/>
                <w:color w:val="auto"/>
                <w:spacing w:val="-1"/>
                <w:sz w:val="18"/>
                <w:szCs w:val="18"/>
              </w:rPr>
              <w:t>Ак</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pacing w:val="-1"/>
                <w:sz w:val="18"/>
                <w:szCs w:val="18"/>
              </w:rPr>
              <w:t>и</w:t>
            </w:r>
            <w:r w:rsidRPr="0066698B">
              <w:rPr>
                <w:rFonts w:ascii="Times New Roman" w:eastAsia="Arial" w:hAnsi="Times New Roman" w:cs="Times New Roman"/>
                <w:color w:val="auto"/>
                <w:sz w:val="18"/>
                <w:szCs w:val="18"/>
              </w:rPr>
              <w:t>вно</w:t>
            </w:r>
            <w:r w:rsidRPr="0066698B">
              <w:rPr>
                <w:rFonts w:ascii="Times New Roman" w:eastAsia="Arial" w:hAnsi="Times New Roman" w:cs="Times New Roman"/>
                <w:color w:val="auto"/>
                <w:spacing w:val="1"/>
                <w:sz w:val="18"/>
                <w:szCs w:val="18"/>
              </w:rPr>
              <w:t>с</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z w:val="18"/>
                <w:szCs w:val="18"/>
              </w:rPr>
              <w:t>и</w:t>
            </w:r>
          </w:p>
        </w:tc>
        <w:tc>
          <w:tcPr>
            <w:tcW w:w="1136" w:type="dxa"/>
          </w:tcPr>
          <w:p w14:paraId="0BA498CA" w14:textId="77777777" w:rsidR="004D3189" w:rsidRPr="0066698B" w:rsidRDefault="004D3189" w:rsidP="005F5DB6">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44862B2A" w14:textId="77777777" w:rsidR="004D3189" w:rsidRPr="0066698B" w:rsidRDefault="004D3189" w:rsidP="005F5DB6">
            <w:pPr>
              <w:pStyle w:val="TableParagraph"/>
              <w:spacing w:before="11" w:line="2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6A32C36C" w14:textId="77777777" w:rsidR="004D3189" w:rsidRPr="0066698B" w:rsidRDefault="004D3189" w:rsidP="005F5DB6">
            <w:pPr>
              <w:pStyle w:val="TableParagraph"/>
              <w:ind w:left="237"/>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У</w:t>
            </w:r>
            <w:r w:rsidRPr="0066698B">
              <w:rPr>
                <w:rFonts w:ascii="Times New Roman" w:eastAsia="Arial" w:hAnsi="Times New Roman" w:cs="Times New Roman"/>
                <w:color w:val="auto"/>
                <w:spacing w:val="1"/>
                <w:sz w:val="18"/>
                <w:szCs w:val="18"/>
              </w:rPr>
              <w:t>к</w:t>
            </w:r>
            <w:r w:rsidRPr="0066698B">
              <w:rPr>
                <w:rFonts w:ascii="Times New Roman" w:eastAsia="Arial" w:hAnsi="Times New Roman" w:cs="Times New Roman"/>
                <w:color w:val="auto"/>
                <w:spacing w:val="-5"/>
                <w:sz w:val="18"/>
                <w:szCs w:val="18"/>
              </w:rPr>
              <w:t>у</w:t>
            </w:r>
            <w:r w:rsidRPr="0066698B">
              <w:rPr>
                <w:rFonts w:ascii="Times New Roman" w:eastAsia="Arial" w:hAnsi="Times New Roman" w:cs="Times New Roman"/>
                <w:color w:val="auto"/>
                <w:sz w:val="18"/>
                <w:szCs w:val="18"/>
              </w:rPr>
              <w:t>п</w:t>
            </w:r>
            <w:r w:rsidRPr="0066698B">
              <w:rPr>
                <w:rFonts w:ascii="Times New Roman" w:eastAsia="Arial" w:hAnsi="Times New Roman" w:cs="Times New Roman"/>
                <w:color w:val="auto"/>
                <w:spacing w:val="2"/>
                <w:sz w:val="18"/>
                <w:szCs w:val="18"/>
              </w:rPr>
              <w:t>н</w:t>
            </w:r>
            <w:r w:rsidRPr="0066698B">
              <w:rPr>
                <w:rFonts w:ascii="Times New Roman" w:eastAsia="Arial" w:hAnsi="Times New Roman" w:cs="Times New Roman"/>
                <w:color w:val="auto"/>
                <w:sz w:val="18"/>
                <w:szCs w:val="18"/>
              </w:rPr>
              <w:t>о</w:t>
            </w:r>
          </w:p>
        </w:tc>
        <w:tc>
          <w:tcPr>
            <w:cnfStyle w:val="000010000000" w:firstRow="0" w:lastRow="0" w:firstColumn="0" w:lastColumn="0" w:oddVBand="1" w:evenVBand="0" w:oddHBand="0" w:evenHBand="0" w:firstRowFirstColumn="0" w:firstRowLastColumn="0" w:lastRowFirstColumn="0" w:lastRowLastColumn="0"/>
            <w:tcW w:w="1332" w:type="dxa"/>
          </w:tcPr>
          <w:p w14:paraId="387FE5EB" w14:textId="77777777" w:rsidR="004D3189" w:rsidRPr="0066698B" w:rsidRDefault="004D3189" w:rsidP="005F5DB6">
            <w:pPr>
              <w:pStyle w:val="TableParagraph"/>
              <w:spacing w:line="200" w:lineRule="exact"/>
              <w:rPr>
                <w:rFonts w:ascii="Times New Roman" w:hAnsi="Times New Roman" w:cs="Times New Roman"/>
                <w:color w:val="auto"/>
                <w:sz w:val="18"/>
                <w:szCs w:val="18"/>
              </w:rPr>
            </w:pPr>
          </w:p>
          <w:p w14:paraId="1DA4407D" w14:textId="77777777" w:rsidR="004D3189" w:rsidRPr="0066698B" w:rsidRDefault="004D3189" w:rsidP="005F5DB6">
            <w:pPr>
              <w:pStyle w:val="TableParagraph"/>
              <w:spacing w:before="4" w:line="260" w:lineRule="exact"/>
              <w:rPr>
                <w:rFonts w:ascii="Times New Roman" w:hAnsi="Times New Roman" w:cs="Times New Roman"/>
                <w:color w:val="auto"/>
                <w:sz w:val="18"/>
                <w:szCs w:val="18"/>
              </w:rPr>
            </w:pPr>
          </w:p>
          <w:p w14:paraId="414AC644" w14:textId="77777777" w:rsidR="004D3189" w:rsidRPr="0066698B" w:rsidRDefault="004D3189" w:rsidP="005F5DB6">
            <w:pPr>
              <w:pStyle w:val="TableParagraph"/>
              <w:ind w:left="143"/>
              <w:rPr>
                <w:rFonts w:ascii="Times New Roman" w:eastAsia="Arial" w:hAnsi="Times New Roman" w:cs="Times New Roman"/>
                <w:color w:val="auto"/>
                <w:sz w:val="18"/>
                <w:szCs w:val="18"/>
              </w:rPr>
            </w:pP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z w:val="18"/>
                <w:szCs w:val="18"/>
              </w:rPr>
              <w:t>м</w:t>
            </w:r>
            <w:r w:rsidRPr="0066698B">
              <w:rPr>
                <w:rFonts w:ascii="Times New Roman" w:eastAsia="Arial" w:hAnsi="Times New Roman" w:cs="Times New Roman"/>
                <w:color w:val="auto"/>
                <w:spacing w:val="3"/>
                <w:sz w:val="18"/>
                <w:szCs w:val="18"/>
              </w:rPr>
              <w:t>б</w:t>
            </w:r>
            <w:r w:rsidRPr="0066698B">
              <w:rPr>
                <w:rFonts w:ascii="Times New Roman" w:eastAsia="Arial" w:hAnsi="Times New Roman" w:cs="Times New Roman"/>
                <w:color w:val="auto"/>
                <w:spacing w:val="-5"/>
                <w:sz w:val="18"/>
                <w:szCs w:val="18"/>
              </w:rPr>
              <w:t>у</w:t>
            </w:r>
            <w:r w:rsidRPr="0066698B">
              <w:rPr>
                <w:rFonts w:ascii="Times New Roman" w:eastAsia="Arial" w:hAnsi="Times New Roman" w:cs="Times New Roman"/>
                <w:color w:val="auto"/>
                <w:spacing w:val="1"/>
                <w:sz w:val="18"/>
                <w:szCs w:val="18"/>
              </w:rPr>
              <w:t>л</w:t>
            </w:r>
            <w:r w:rsidRPr="0066698B">
              <w:rPr>
                <w:rFonts w:ascii="Times New Roman" w:eastAsia="Arial" w:hAnsi="Times New Roman" w:cs="Times New Roman"/>
                <w:color w:val="auto"/>
                <w:sz w:val="18"/>
                <w:szCs w:val="18"/>
              </w:rPr>
              <w:t>ан</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z w:val="18"/>
                <w:szCs w:val="18"/>
              </w:rPr>
              <w:t>а</w:t>
            </w:r>
          </w:p>
        </w:tc>
        <w:tc>
          <w:tcPr>
            <w:cnfStyle w:val="000100000000" w:firstRow="0" w:lastRow="0" w:firstColumn="0" w:lastColumn="1" w:oddVBand="0" w:evenVBand="0" w:oddHBand="0" w:evenHBand="0" w:firstRowFirstColumn="0" w:firstRowLastColumn="0" w:lastRowFirstColumn="0" w:lastRowLastColumn="0"/>
            <w:tcW w:w="1352" w:type="dxa"/>
          </w:tcPr>
          <w:p w14:paraId="6CA4E3C9" w14:textId="77777777" w:rsidR="004D3189" w:rsidRPr="0066698B" w:rsidRDefault="004D3189" w:rsidP="005F5DB6">
            <w:pPr>
              <w:pStyle w:val="TableParagraph"/>
              <w:spacing w:line="200" w:lineRule="exact"/>
              <w:rPr>
                <w:rFonts w:ascii="Times New Roman" w:hAnsi="Times New Roman" w:cs="Times New Roman"/>
                <w:color w:val="auto"/>
                <w:sz w:val="18"/>
                <w:szCs w:val="18"/>
              </w:rPr>
            </w:pPr>
          </w:p>
          <w:p w14:paraId="0CC381FF" w14:textId="77777777" w:rsidR="004D3189" w:rsidRPr="0066698B" w:rsidRDefault="004D3189" w:rsidP="005F5DB6">
            <w:pPr>
              <w:pStyle w:val="TableParagraph"/>
              <w:spacing w:before="4" w:line="260" w:lineRule="exact"/>
              <w:rPr>
                <w:rFonts w:ascii="Times New Roman" w:hAnsi="Times New Roman" w:cs="Times New Roman"/>
                <w:color w:val="auto"/>
                <w:sz w:val="18"/>
                <w:szCs w:val="18"/>
              </w:rPr>
            </w:pPr>
          </w:p>
          <w:p w14:paraId="435EBD5F" w14:textId="77777777" w:rsidR="004D3189" w:rsidRPr="0066698B" w:rsidRDefault="004D3189" w:rsidP="005F5DB6">
            <w:pPr>
              <w:pStyle w:val="TableParagraph"/>
              <w:ind w:left="158"/>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Стац</w:t>
            </w:r>
            <w:r w:rsidRPr="0066698B">
              <w:rPr>
                <w:rFonts w:ascii="Times New Roman" w:eastAsia="Arial" w:hAnsi="Times New Roman" w:cs="Times New Roman"/>
                <w:color w:val="auto"/>
                <w:spacing w:val="-1"/>
                <w:sz w:val="18"/>
                <w:szCs w:val="18"/>
              </w:rPr>
              <w:t>и</w:t>
            </w:r>
            <w:r w:rsidRPr="0066698B">
              <w:rPr>
                <w:rFonts w:ascii="Times New Roman" w:eastAsia="Arial" w:hAnsi="Times New Roman" w:cs="Times New Roman"/>
                <w:color w:val="auto"/>
                <w:sz w:val="18"/>
                <w:szCs w:val="18"/>
              </w:rPr>
              <w:t>о</w:t>
            </w:r>
            <w:r w:rsidRPr="0066698B">
              <w:rPr>
                <w:rFonts w:ascii="Times New Roman" w:eastAsia="Arial" w:hAnsi="Times New Roman" w:cs="Times New Roman"/>
                <w:color w:val="auto"/>
                <w:spacing w:val="2"/>
                <w:sz w:val="18"/>
                <w:szCs w:val="18"/>
              </w:rPr>
              <w:t>н</w:t>
            </w:r>
            <w:r w:rsidRPr="0066698B">
              <w:rPr>
                <w:rFonts w:ascii="Times New Roman" w:eastAsia="Arial" w:hAnsi="Times New Roman" w:cs="Times New Roman"/>
                <w:color w:val="auto"/>
                <w:sz w:val="18"/>
                <w:szCs w:val="18"/>
              </w:rPr>
              <w:t>ар</w:t>
            </w:r>
          </w:p>
        </w:tc>
      </w:tr>
      <w:tr w:rsidR="0066698B" w:rsidRPr="0066698B" w14:paraId="3CEE9D0D" w14:textId="77777777" w:rsidTr="005F5DB6">
        <w:trPr>
          <w:cnfStyle w:val="000000100000" w:firstRow="0" w:lastRow="0" w:firstColumn="0" w:lastColumn="0" w:oddVBand="0" w:evenVBand="0" w:oddHBand="1" w:evenHBand="0" w:firstRowFirstColumn="0" w:firstRowLastColumn="0" w:lastRowFirstColumn="0" w:lastRowLastColumn="0"/>
          <w:trHeight w:hRule="exact" w:val="784"/>
          <w:jc w:val="center"/>
        </w:trPr>
        <w:tc>
          <w:tcPr>
            <w:cnfStyle w:val="001000000000" w:firstRow="0" w:lastRow="0" w:firstColumn="1" w:lastColumn="0" w:oddVBand="0" w:evenVBand="0" w:oddHBand="0" w:evenHBand="0" w:firstRowFirstColumn="0" w:firstRowLastColumn="0" w:lastRowFirstColumn="0" w:lastRowLastColumn="0"/>
            <w:tcW w:w="2655" w:type="dxa"/>
            <w:vMerge w:val="restart"/>
          </w:tcPr>
          <w:p w14:paraId="542085DB" w14:textId="77777777" w:rsidR="004D3189" w:rsidRPr="0066698B" w:rsidRDefault="004D3189" w:rsidP="005F5DB6">
            <w:pPr>
              <w:pStyle w:val="TableParagraph"/>
              <w:spacing w:before="4" w:line="190" w:lineRule="exact"/>
              <w:rPr>
                <w:rFonts w:ascii="Times New Roman" w:hAnsi="Times New Roman" w:cs="Times New Roman"/>
                <w:sz w:val="19"/>
                <w:szCs w:val="19"/>
              </w:rPr>
            </w:pPr>
          </w:p>
          <w:p w14:paraId="7EBC0CCE" w14:textId="77777777" w:rsidR="004D3189" w:rsidRPr="0066698B" w:rsidRDefault="004D3189" w:rsidP="005F5DB6">
            <w:pPr>
              <w:pStyle w:val="TableParagraph"/>
              <w:spacing w:line="200" w:lineRule="exact"/>
              <w:rPr>
                <w:rFonts w:ascii="Times New Roman" w:hAnsi="Times New Roman" w:cs="Times New Roman"/>
                <w:sz w:val="20"/>
                <w:szCs w:val="20"/>
              </w:rPr>
            </w:pPr>
          </w:p>
          <w:p w14:paraId="0F442A68" w14:textId="77777777" w:rsidR="004D3189" w:rsidRPr="0066698B" w:rsidRDefault="004D3189" w:rsidP="005F5DB6">
            <w:pPr>
              <w:pStyle w:val="TableParagraph"/>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rPr>
              <w:t xml:space="preserve">ОБ </w:t>
            </w:r>
            <w:r w:rsidRPr="0066698B">
              <w:rPr>
                <w:rFonts w:ascii="Times New Roman" w:eastAsia="Arial" w:hAnsi="Times New Roman" w:cs="Times New Roman"/>
                <w:spacing w:val="-2"/>
              </w:rPr>
              <w:t>Н</w:t>
            </w:r>
            <w:r w:rsidRPr="0066698B">
              <w:rPr>
                <w:rFonts w:ascii="Times New Roman" w:eastAsia="Arial" w:hAnsi="Times New Roman" w:cs="Times New Roman"/>
              </w:rPr>
              <w:t>ови</w:t>
            </w:r>
            <w:r w:rsidRPr="0066698B">
              <w:rPr>
                <w:rFonts w:ascii="Times New Roman" w:eastAsia="Arial" w:hAnsi="Times New Roman" w:cs="Times New Roman"/>
                <w:spacing w:val="-3"/>
              </w:rPr>
              <w:t xml:space="preserve"> </w:t>
            </w:r>
            <w:r w:rsidRPr="0066698B">
              <w:rPr>
                <w:rFonts w:ascii="Times New Roman" w:eastAsia="Arial" w:hAnsi="Times New Roman" w:cs="Times New Roman"/>
              </w:rPr>
              <w:t>П</w:t>
            </w:r>
            <w:r w:rsidRPr="0066698B">
              <w:rPr>
                <w:rFonts w:ascii="Times New Roman" w:eastAsia="Arial" w:hAnsi="Times New Roman" w:cs="Times New Roman"/>
                <w:spacing w:val="-1"/>
              </w:rPr>
              <w:t>а</w:t>
            </w:r>
            <w:r w:rsidRPr="0066698B">
              <w:rPr>
                <w:rFonts w:ascii="Times New Roman" w:eastAsia="Arial" w:hAnsi="Times New Roman" w:cs="Times New Roman"/>
              </w:rPr>
              <w:t>з</w:t>
            </w:r>
            <w:r w:rsidRPr="0066698B">
              <w:rPr>
                <w:rFonts w:ascii="Times New Roman" w:eastAsia="Arial" w:hAnsi="Times New Roman" w:cs="Times New Roman"/>
                <w:spacing w:val="-1"/>
              </w:rPr>
              <w:t>а</w:t>
            </w:r>
            <w:r w:rsidRPr="0066698B">
              <w:rPr>
                <w:rFonts w:ascii="Times New Roman" w:eastAsia="Arial" w:hAnsi="Times New Roman" w:cs="Times New Roman"/>
              </w:rPr>
              <w:t>р</w:t>
            </w:r>
          </w:p>
        </w:tc>
        <w:tc>
          <w:tcPr>
            <w:cnfStyle w:val="000010000000" w:firstRow="0" w:lastRow="0" w:firstColumn="0" w:lastColumn="0" w:oddVBand="1" w:evenVBand="0" w:oddHBand="0" w:evenHBand="0" w:firstRowFirstColumn="0" w:firstRowLastColumn="0" w:lastRowFirstColumn="0" w:lastRowLastColumn="0"/>
            <w:tcW w:w="1555" w:type="dxa"/>
          </w:tcPr>
          <w:p w14:paraId="451B9D17" w14:textId="77777777" w:rsidR="004D3189" w:rsidRPr="0066698B" w:rsidRDefault="004D3189" w:rsidP="005F5DB6">
            <w:pPr>
              <w:pStyle w:val="TableParagraph"/>
              <w:spacing w:before="1" w:line="276" w:lineRule="auto"/>
              <w:ind w:left="119" w:right="117" w:hanging="6"/>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Б</w:t>
            </w:r>
            <w:r w:rsidRPr="0066698B">
              <w:rPr>
                <w:rFonts w:ascii="Times New Roman" w:eastAsia="Arial" w:hAnsi="Times New Roman" w:cs="Times New Roman"/>
                <w:sz w:val="20"/>
                <w:szCs w:val="20"/>
              </w:rPr>
              <w:t>р</w:t>
            </w:r>
            <w:r w:rsidRPr="0066698B">
              <w:rPr>
                <w:rFonts w:ascii="Times New Roman" w:eastAsia="Arial" w:hAnsi="Times New Roman" w:cs="Times New Roman"/>
                <w:spacing w:val="-1"/>
                <w:sz w:val="20"/>
                <w:szCs w:val="20"/>
              </w:rPr>
              <w:t>о</w:t>
            </w:r>
            <w:r w:rsidRPr="0066698B">
              <w:rPr>
                <w:rFonts w:ascii="Times New Roman" w:eastAsia="Arial" w:hAnsi="Times New Roman" w:cs="Times New Roman"/>
                <w:sz w:val="20"/>
                <w:szCs w:val="20"/>
              </w:rPr>
              <w:t>ј прег</w:t>
            </w:r>
            <w:r w:rsidRPr="0066698B">
              <w:rPr>
                <w:rFonts w:ascii="Times New Roman" w:eastAsia="Arial" w:hAnsi="Times New Roman" w:cs="Times New Roman"/>
                <w:spacing w:val="1"/>
                <w:sz w:val="20"/>
                <w:szCs w:val="20"/>
              </w:rPr>
              <w:t>л</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дан</w:t>
            </w:r>
            <w:r w:rsidRPr="0066698B">
              <w:rPr>
                <w:rFonts w:ascii="Times New Roman" w:eastAsia="Arial" w:hAnsi="Times New Roman" w:cs="Times New Roman"/>
                <w:spacing w:val="-1"/>
                <w:sz w:val="20"/>
                <w:szCs w:val="20"/>
              </w:rPr>
              <w:t>и</w:t>
            </w:r>
            <w:r w:rsidRPr="0066698B">
              <w:rPr>
                <w:rFonts w:ascii="Times New Roman" w:eastAsia="Arial" w:hAnsi="Times New Roman" w:cs="Times New Roman"/>
                <w:sz w:val="20"/>
                <w:szCs w:val="20"/>
              </w:rPr>
              <w:t>х пациј</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ната</w:t>
            </w:r>
          </w:p>
        </w:tc>
        <w:tc>
          <w:tcPr>
            <w:tcW w:w="1136" w:type="dxa"/>
          </w:tcPr>
          <w:p w14:paraId="4F6655DE" w14:textId="77777777" w:rsidR="004D3189" w:rsidRPr="0066698B" w:rsidRDefault="004D3189" w:rsidP="005F5DB6">
            <w:pPr>
              <w:pStyle w:val="TableParagraph"/>
              <w:spacing w:before="9" w:line="13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p>
          <w:p w14:paraId="23F90FAD" w14:textId="77777777" w:rsidR="004D3189" w:rsidRPr="0066698B" w:rsidRDefault="004D3189" w:rsidP="005F5DB6">
            <w:pPr>
              <w:pStyle w:val="TableParagraph"/>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4DB1426" w14:textId="77777777" w:rsidR="004D3189" w:rsidRPr="0066698B" w:rsidRDefault="004D3189" w:rsidP="005F5DB6">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spacing w:val="-1"/>
              </w:rPr>
              <w:t>4851</w:t>
            </w:r>
          </w:p>
        </w:tc>
        <w:tc>
          <w:tcPr>
            <w:cnfStyle w:val="000010000000" w:firstRow="0" w:lastRow="0" w:firstColumn="0" w:lastColumn="0" w:oddVBand="1" w:evenVBand="0" w:oddHBand="0" w:evenHBand="0" w:firstRowFirstColumn="0" w:firstRowLastColumn="0" w:lastRowFirstColumn="0" w:lastRowLastColumn="0"/>
            <w:tcW w:w="1332" w:type="dxa"/>
          </w:tcPr>
          <w:p w14:paraId="03A0C768" w14:textId="77777777" w:rsidR="004D3189" w:rsidRPr="0066698B" w:rsidRDefault="004D3189" w:rsidP="005F5DB6">
            <w:pPr>
              <w:pStyle w:val="TableParagraph"/>
              <w:spacing w:before="9" w:line="130" w:lineRule="exact"/>
              <w:rPr>
                <w:rFonts w:ascii="Times New Roman" w:hAnsi="Times New Roman" w:cs="Times New Roman"/>
                <w:sz w:val="13"/>
                <w:szCs w:val="13"/>
              </w:rPr>
            </w:pPr>
          </w:p>
          <w:p w14:paraId="4A0E8CD7" w14:textId="77777777" w:rsidR="004D3189" w:rsidRPr="0066698B" w:rsidRDefault="004D3189" w:rsidP="005F5DB6">
            <w:pPr>
              <w:pStyle w:val="TableParagraph"/>
              <w:spacing w:line="200" w:lineRule="exact"/>
              <w:rPr>
                <w:rFonts w:ascii="Times New Roman" w:hAnsi="Times New Roman" w:cs="Times New Roman"/>
                <w:sz w:val="20"/>
                <w:szCs w:val="20"/>
              </w:rPr>
            </w:pPr>
          </w:p>
          <w:p w14:paraId="2B3DE674" w14:textId="77777777" w:rsidR="004D3189" w:rsidRPr="0066698B" w:rsidRDefault="004D3189" w:rsidP="004D3189">
            <w:pPr>
              <w:pStyle w:val="TableParagraph"/>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spacing w:val="-1"/>
              </w:rPr>
              <w:t>3065</w:t>
            </w:r>
          </w:p>
        </w:tc>
        <w:tc>
          <w:tcPr>
            <w:cnfStyle w:val="000100000000" w:firstRow="0" w:lastRow="0" w:firstColumn="0" w:lastColumn="1" w:oddVBand="0" w:evenVBand="0" w:oddHBand="0" w:evenHBand="0" w:firstRowFirstColumn="0" w:firstRowLastColumn="0" w:lastRowFirstColumn="0" w:lastRowLastColumn="0"/>
            <w:tcW w:w="1352" w:type="dxa"/>
          </w:tcPr>
          <w:p w14:paraId="00BEBB86" w14:textId="77777777" w:rsidR="004D3189" w:rsidRPr="0066698B" w:rsidRDefault="004D3189" w:rsidP="005F5DB6">
            <w:pPr>
              <w:rPr>
                <w:rFonts w:ascii="Times New Roman" w:hAnsi="Times New Roman" w:cs="Times New Roman"/>
              </w:rPr>
            </w:pPr>
          </w:p>
          <w:p w14:paraId="302CACD1" w14:textId="77777777" w:rsidR="004D3189" w:rsidRPr="0066698B" w:rsidRDefault="004D3189" w:rsidP="005F5DB6">
            <w:pPr>
              <w:jc w:val="center"/>
              <w:rPr>
                <w:rFonts w:ascii="Times New Roman" w:hAnsi="Times New Roman" w:cs="Times New Roman"/>
              </w:rPr>
            </w:pPr>
            <w:r w:rsidRPr="0066698B">
              <w:rPr>
                <w:rFonts w:ascii="Times New Roman" w:hAnsi="Times New Roman" w:cs="Times New Roman"/>
              </w:rPr>
              <w:t xml:space="preserve"> </w:t>
            </w:r>
            <w:r w:rsidRPr="0066698B">
              <w:rPr>
                <w:rFonts w:ascii="Times New Roman" w:hAnsi="Times New Roman" w:cs="Times New Roman"/>
                <w:b w:val="0"/>
              </w:rPr>
              <w:t>1786</w:t>
            </w:r>
          </w:p>
        </w:tc>
      </w:tr>
      <w:tr w:rsidR="0066698B" w:rsidRPr="0066698B" w14:paraId="0C4EDE20" w14:textId="77777777" w:rsidTr="005F5DB6">
        <w:trPr>
          <w:cnfStyle w:val="010000000000" w:firstRow="0" w:lastRow="1" w:firstColumn="0" w:lastColumn="0" w:oddVBand="0" w:evenVBand="0" w:oddHBand="0" w:evenHBand="0" w:firstRowFirstColumn="0" w:firstRowLastColumn="0" w:lastRowFirstColumn="0" w:lastRowLastColumn="0"/>
          <w:trHeight w:hRule="exact" w:val="506"/>
          <w:jc w:val="center"/>
        </w:trPr>
        <w:tc>
          <w:tcPr>
            <w:cnfStyle w:val="001000000000" w:firstRow="0" w:lastRow="0" w:firstColumn="1" w:lastColumn="0" w:oddVBand="0" w:evenVBand="0" w:oddHBand="0" w:evenHBand="0" w:firstRowFirstColumn="0" w:firstRowLastColumn="0" w:lastRowFirstColumn="0" w:lastRowLastColumn="0"/>
            <w:tcW w:w="2655" w:type="dxa"/>
            <w:vMerge/>
          </w:tcPr>
          <w:p w14:paraId="290BD9DF" w14:textId="77777777" w:rsidR="004D3189" w:rsidRPr="0066698B" w:rsidRDefault="004D3189" w:rsidP="005F5DB6">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555" w:type="dxa"/>
          </w:tcPr>
          <w:p w14:paraId="46B20F96" w14:textId="77777777" w:rsidR="004D3189" w:rsidRPr="0066698B" w:rsidRDefault="004D3189" w:rsidP="005F5DB6">
            <w:pPr>
              <w:pStyle w:val="TableParagraph"/>
              <w:spacing w:before="1"/>
              <w:ind w:left="188"/>
              <w:rPr>
                <w:rFonts w:ascii="Times New Roman" w:eastAsia="Arial" w:hAnsi="Times New Roman" w:cs="Times New Roman"/>
                <w:b w:val="0"/>
                <w:sz w:val="20"/>
                <w:szCs w:val="20"/>
              </w:rPr>
            </w:pPr>
            <w:r w:rsidRPr="0066698B">
              <w:rPr>
                <w:rFonts w:ascii="Times New Roman" w:eastAsia="Arial" w:hAnsi="Times New Roman" w:cs="Times New Roman"/>
                <w:b w:val="0"/>
                <w:spacing w:val="-1"/>
                <w:sz w:val="20"/>
                <w:szCs w:val="20"/>
              </w:rPr>
              <w:t>Б</w:t>
            </w:r>
            <w:r w:rsidRPr="0066698B">
              <w:rPr>
                <w:rFonts w:ascii="Times New Roman" w:eastAsia="Arial" w:hAnsi="Times New Roman" w:cs="Times New Roman"/>
                <w:b w:val="0"/>
                <w:sz w:val="20"/>
                <w:szCs w:val="20"/>
              </w:rPr>
              <w:t>р</w:t>
            </w:r>
            <w:r w:rsidRPr="0066698B">
              <w:rPr>
                <w:rFonts w:ascii="Times New Roman" w:eastAsia="Arial" w:hAnsi="Times New Roman" w:cs="Times New Roman"/>
                <w:b w:val="0"/>
                <w:spacing w:val="-1"/>
                <w:sz w:val="20"/>
                <w:szCs w:val="20"/>
              </w:rPr>
              <w:t>о</w:t>
            </w:r>
            <w:r w:rsidRPr="0066698B">
              <w:rPr>
                <w:rFonts w:ascii="Times New Roman" w:eastAsia="Arial" w:hAnsi="Times New Roman" w:cs="Times New Roman"/>
                <w:b w:val="0"/>
                <w:sz w:val="20"/>
                <w:szCs w:val="20"/>
              </w:rPr>
              <w:t>ј</w:t>
            </w:r>
            <w:r w:rsidRPr="0066698B">
              <w:rPr>
                <w:rFonts w:ascii="Times New Roman" w:eastAsia="Arial" w:hAnsi="Times New Roman" w:cs="Times New Roman"/>
                <w:b w:val="0"/>
                <w:spacing w:val="2"/>
                <w:sz w:val="20"/>
                <w:szCs w:val="20"/>
              </w:rPr>
              <w:t xml:space="preserve"> </w:t>
            </w:r>
            <w:r w:rsidRPr="0066698B">
              <w:rPr>
                <w:rFonts w:ascii="Times New Roman" w:eastAsia="Arial" w:hAnsi="Times New Roman" w:cs="Times New Roman"/>
                <w:b w:val="0"/>
                <w:spacing w:val="-3"/>
                <w:sz w:val="20"/>
                <w:szCs w:val="20"/>
              </w:rPr>
              <w:t>у</w:t>
            </w:r>
            <w:r w:rsidRPr="0066698B">
              <w:rPr>
                <w:rFonts w:ascii="Times New Roman" w:eastAsia="Arial" w:hAnsi="Times New Roman" w:cs="Times New Roman"/>
                <w:b w:val="0"/>
                <w:sz w:val="20"/>
                <w:szCs w:val="20"/>
              </w:rPr>
              <w:t>сл</w:t>
            </w:r>
            <w:r w:rsidRPr="0066698B">
              <w:rPr>
                <w:rFonts w:ascii="Times New Roman" w:eastAsia="Arial" w:hAnsi="Times New Roman" w:cs="Times New Roman"/>
                <w:b w:val="0"/>
                <w:spacing w:val="-3"/>
                <w:sz w:val="20"/>
                <w:szCs w:val="20"/>
              </w:rPr>
              <w:t>у</w:t>
            </w:r>
            <w:r w:rsidRPr="0066698B">
              <w:rPr>
                <w:rFonts w:ascii="Times New Roman" w:eastAsia="Arial" w:hAnsi="Times New Roman" w:cs="Times New Roman"/>
                <w:b w:val="0"/>
                <w:sz w:val="20"/>
                <w:szCs w:val="20"/>
              </w:rPr>
              <w:t>га</w:t>
            </w:r>
          </w:p>
        </w:tc>
        <w:tc>
          <w:tcPr>
            <w:tcW w:w="1136" w:type="dxa"/>
          </w:tcPr>
          <w:p w14:paraId="380CC396" w14:textId="77777777" w:rsidR="004D3189" w:rsidRPr="0066698B" w:rsidRDefault="004D3189" w:rsidP="004D3189">
            <w:pPr>
              <w:pStyle w:val="TableParagraph"/>
              <w:spacing w:before="1"/>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66698B">
              <w:rPr>
                <w:rFonts w:ascii="Times New Roman" w:eastAsia="Arial" w:hAnsi="Times New Roman" w:cs="Times New Roman"/>
                <w:b w:val="0"/>
                <w:spacing w:val="-1"/>
              </w:rPr>
              <w:t xml:space="preserve">   23349</w:t>
            </w:r>
          </w:p>
        </w:tc>
        <w:tc>
          <w:tcPr>
            <w:cnfStyle w:val="000010000000" w:firstRow="0" w:lastRow="0" w:firstColumn="0" w:lastColumn="0" w:oddVBand="1" w:evenVBand="0" w:oddHBand="0" w:evenHBand="0" w:firstRowFirstColumn="0" w:firstRowLastColumn="0" w:lastRowFirstColumn="0" w:lastRowLastColumn="0"/>
            <w:tcW w:w="1332" w:type="dxa"/>
          </w:tcPr>
          <w:p w14:paraId="5CB82004" w14:textId="77777777" w:rsidR="004D3189" w:rsidRPr="0066698B" w:rsidRDefault="004D3189" w:rsidP="004D3189">
            <w:pPr>
              <w:pStyle w:val="TableParagraph"/>
              <w:spacing w:before="1"/>
              <w:rPr>
                <w:rFonts w:ascii="Times New Roman" w:eastAsia="Arial" w:hAnsi="Times New Roman" w:cs="Times New Roman"/>
                <w:b w:val="0"/>
              </w:rPr>
            </w:pPr>
            <w:r w:rsidRPr="0066698B">
              <w:rPr>
                <w:rFonts w:ascii="Times New Roman" w:eastAsia="Arial" w:hAnsi="Times New Roman" w:cs="Times New Roman"/>
                <w:b w:val="0"/>
                <w:spacing w:val="-1"/>
              </w:rPr>
              <w:t xml:space="preserve">      16272</w:t>
            </w:r>
          </w:p>
        </w:tc>
        <w:tc>
          <w:tcPr>
            <w:cnfStyle w:val="000100000000" w:firstRow="0" w:lastRow="0" w:firstColumn="0" w:lastColumn="1" w:oddVBand="0" w:evenVBand="0" w:oddHBand="0" w:evenHBand="0" w:firstRowFirstColumn="0" w:firstRowLastColumn="0" w:lastRowFirstColumn="0" w:lastRowLastColumn="0"/>
            <w:tcW w:w="1352" w:type="dxa"/>
          </w:tcPr>
          <w:p w14:paraId="1EB12115" w14:textId="77777777" w:rsidR="004D3189" w:rsidRPr="0066698B" w:rsidRDefault="004D3189" w:rsidP="004D3189">
            <w:pPr>
              <w:rPr>
                <w:rFonts w:ascii="Times New Roman" w:hAnsi="Times New Roman" w:cs="Times New Roman"/>
                <w:b w:val="0"/>
              </w:rPr>
            </w:pPr>
            <w:r w:rsidRPr="0066698B">
              <w:rPr>
                <w:rFonts w:ascii="Times New Roman" w:hAnsi="Times New Roman" w:cs="Times New Roman"/>
                <w:b w:val="0"/>
              </w:rPr>
              <w:t xml:space="preserve">      7077</w:t>
            </w:r>
          </w:p>
        </w:tc>
      </w:tr>
    </w:tbl>
    <w:p w14:paraId="48AC2DA4" w14:textId="77777777" w:rsidR="007623D5" w:rsidRPr="0066698B" w:rsidRDefault="007623D5" w:rsidP="007623D5">
      <w:pPr>
        <w:rPr>
          <w:rFonts w:ascii="Times New Roman" w:hAnsi="Times New Roman" w:cs="Times New Roman"/>
          <w:b/>
          <w:sz w:val="18"/>
          <w:szCs w:val="18"/>
        </w:rPr>
      </w:pPr>
    </w:p>
    <w:p w14:paraId="105FD961" w14:textId="77777777" w:rsidR="007623D5" w:rsidRPr="0066698B" w:rsidRDefault="007623D5" w:rsidP="007623D5">
      <w:pPr>
        <w:rPr>
          <w:rFonts w:ascii="Times New Roman" w:hAnsi="Times New Roman" w:cs="Times New Roman"/>
          <w:b/>
          <w:sz w:val="20"/>
          <w:szCs w:val="20"/>
        </w:rPr>
      </w:pPr>
    </w:p>
    <w:p w14:paraId="482307D3" w14:textId="77777777" w:rsidR="007623D5" w:rsidRPr="0066698B" w:rsidRDefault="007623D5" w:rsidP="007623D5">
      <w:pPr>
        <w:rPr>
          <w:rFonts w:ascii="Times New Roman" w:hAnsi="Times New Roman" w:cs="Times New Roman"/>
          <w:b/>
          <w:sz w:val="20"/>
          <w:szCs w:val="20"/>
        </w:rPr>
      </w:pPr>
    </w:p>
    <w:p w14:paraId="02EFFC3A" w14:textId="77777777" w:rsidR="007623D5" w:rsidRPr="0066698B" w:rsidRDefault="007623D5" w:rsidP="007623D5">
      <w:pPr>
        <w:rPr>
          <w:rFonts w:ascii="Times New Roman" w:hAnsi="Times New Roman" w:cs="Times New Roman"/>
          <w:b/>
          <w:sz w:val="20"/>
          <w:szCs w:val="20"/>
        </w:rPr>
      </w:pPr>
    </w:p>
    <w:p w14:paraId="4BABF6FD" w14:textId="77777777" w:rsidR="007623D5" w:rsidRPr="0066698B" w:rsidRDefault="007623D5" w:rsidP="007623D5">
      <w:pPr>
        <w:jc w:val="center"/>
        <w:rPr>
          <w:rFonts w:ascii="Times New Roman" w:hAnsi="Times New Roman" w:cs="Times New Roman"/>
          <w:b/>
          <w:sz w:val="20"/>
          <w:szCs w:val="20"/>
          <w:lang w:val="ru-RU"/>
        </w:rPr>
      </w:pPr>
      <w:r w:rsidRPr="0066698B">
        <w:rPr>
          <w:rFonts w:ascii="Times New Roman" w:hAnsi="Times New Roman" w:cs="Times New Roman"/>
          <w:b/>
          <w:sz w:val="20"/>
          <w:szCs w:val="20"/>
          <w:lang w:val="ru-RU"/>
        </w:rPr>
        <w:t>Табела бр.51.  Преглед услуга магнетне резонанце у ОБ Нови Пазар у 20</w:t>
      </w:r>
      <w:r w:rsidR="00143E50" w:rsidRPr="0066698B">
        <w:rPr>
          <w:rFonts w:ascii="Times New Roman" w:hAnsi="Times New Roman" w:cs="Times New Roman"/>
          <w:b/>
          <w:sz w:val="20"/>
          <w:szCs w:val="20"/>
          <w:lang w:val="ru-RU"/>
        </w:rPr>
        <w:t>2</w:t>
      </w:r>
      <w:r w:rsidR="004D3189" w:rsidRPr="0066698B">
        <w:rPr>
          <w:rFonts w:ascii="Times New Roman" w:hAnsi="Times New Roman" w:cs="Times New Roman"/>
          <w:b/>
          <w:sz w:val="20"/>
          <w:szCs w:val="20"/>
          <w:lang w:val="ru-RU"/>
        </w:rPr>
        <w:t>2</w:t>
      </w:r>
      <w:r w:rsidR="00085661" w:rsidRPr="0066698B">
        <w:rPr>
          <w:rFonts w:ascii="Times New Roman" w:hAnsi="Times New Roman" w:cs="Times New Roman"/>
          <w:b/>
          <w:sz w:val="20"/>
          <w:szCs w:val="20"/>
          <w:lang w:val="ru-RU"/>
        </w:rPr>
        <w:t>.</w:t>
      </w:r>
      <w:r w:rsidRPr="0066698B">
        <w:rPr>
          <w:rFonts w:ascii="Times New Roman" w:hAnsi="Times New Roman" w:cs="Times New Roman"/>
          <w:b/>
          <w:sz w:val="20"/>
          <w:szCs w:val="20"/>
          <w:lang w:val="ru-RU"/>
        </w:rPr>
        <w:t>години</w:t>
      </w:r>
    </w:p>
    <w:p w14:paraId="1F2F316A" w14:textId="77777777" w:rsidR="007623D5" w:rsidRPr="0066698B" w:rsidRDefault="007623D5" w:rsidP="007623D5">
      <w:pPr>
        <w:rPr>
          <w:rFonts w:ascii="Times New Roman" w:hAnsi="Times New Roman" w:cs="Times New Roman"/>
          <w:b/>
          <w:sz w:val="20"/>
          <w:szCs w:val="20"/>
          <w:lang w:val="ru-RU"/>
        </w:rPr>
      </w:pPr>
    </w:p>
    <w:tbl>
      <w:tblPr>
        <w:tblStyle w:val="MediumShading1-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1555"/>
        <w:gridCol w:w="1136"/>
        <w:gridCol w:w="1332"/>
        <w:gridCol w:w="1352"/>
      </w:tblGrid>
      <w:tr w:rsidR="0066698B" w:rsidRPr="0066698B" w14:paraId="41A85F97" w14:textId="77777777" w:rsidTr="005F5DB6">
        <w:trPr>
          <w:cnfStyle w:val="100000000000" w:firstRow="1" w:lastRow="0" w:firstColumn="0" w:lastColumn="0" w:oddVBand="0" w:evenVBand="0" w:oddHBand="0" w:evenHBand="0" w:firstRowFirstColumn="0" w:firstRowLastColumn="0" w:lastRowFirstColumn="0" w:lastRowLastColumn="0"/>
          <w:trHeight w:hRule="exact" w:val="998"/>
          <w:jc w:val="center"/>
        </w:trPr>
        <w:tc>
          <w:tcPr>
            <w:cnfStyle w:val="001000000000" w:firstRow="0" w:lastRow="0" w:firstColumn="1" w:lastColumn="0" w:oddVBand="0" w:evenVBand="0" w:oddHBand="0" w:evenHBand="0" w:firstRowFirstColumn="0" w:firstRowLastColumn="0" w:lastRowFirstColumn="0" w:lastRowLastColumn="0"/>
            <w:tcW w:w="2655" w:type="dxa"/>
          </w:tcPr>
          <w:p w14:paraId="70877065" w14:textId="77777777" w:rsidR="004D3189" w:rsidRPr="0066698B" w:rsidRDefault="004D3189" w:rsidP="005F5DB6">
            <w:pPr>
              <w:pStyle w:val="TableParagraph"/>
              <w:spacing w:line="200" w:lineRule="exact"/>
              <w:rPr>
                <w:rFonts w:ascii="Times New Roman" w:hAnsi="Times New Roman" w:cs="Times New Roman"/>
                <w:color w:val="auto"/>
                <w:sz w:val="18"/>
                <w:szCs w:val="18"/>
                <w:lang w:val="ru-RU"/>
              </w:rPr>
            </w:pPr>
          </w:p>
          <w:p w14:paraId="16EFB812" w14:textId="77777777" w:rsidR="004D3189" w:rsidRPr="0066698B" w:rsidRDefault="004D3189" w:rsidP="005F5DB6">
            <w:pPr>
              <w:pStyle w:val="TableParagraph"/>
              <w:spacing w:before="13" w:line="280" w:lineRule="exact"/>
              <w:rPr>
                <w:rFonts w:ascii="Times New Roman" w:hAnsi="Times New Roman" w:cs="Times New Roman"/>
                <w:color w:val="auto"/>
                <w:sz w:val="18"/>
                <w:szCs w:val="18"/>
                <w:lang w:val="ru-RU"/>
              </w:rPr>
            </w:pPr>
          </w:p>
          <w:p w14:paraId="05755B3E" w14:textId="77777777" w:rsidR="004D3189" w:rsidRPr="0066698B" w:rsidRDefault="004D3189" w:rsidP="005F5DB6">
            <w:pPr>
              <w:pStyle w:val="TableParagraph"/>
              <w:ind w:left="167"/>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Здр</w:t>
            </w: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pacing w:val="-2"/>
                <w:sz w:val="18"/>
                <w:szCs w:val="18"/>
              </w:rPr>
              <w:t>в</w:t>
            </w:r>
            <w:r w:rsidRPr="0066698B">
              <w:rPr>
                <w:rFonts w:ascii="Times New Roman" w:eastAsia="Arial" w:hAnsi="Times New Roman" w:cs="Times New Roman"/>
                <w:color w:val="auto"/>
                <w:sz w:val="18"/>
                <w:szCs w:val="18"/>
              </w:rPr>
              <w:t>ствена</w:t>
            </w:r>
            <w:r w:rsidRPr="0066698B">
              <w:rPr>
                <w:rFonts w:ascii="Times New Roman" w:eastAsia="Arial" w:hAnsi="Times New Roman" w:cs="Times New Roman"/>
                <w:color w:val="auto"/>
                <w:spacing w:val="-2"/>
                <w:sz w:val="18"/>
                <w:szCs w:val="18"/>
              </w:rPr>
              <w:t xml:space="preserve"> </w:t>
            </w:r>
            <w:r w:rsidRPr="0066698B">
              <w:rPr>
                <w:rFonts w:ascii="Times New Roman" w:eastAsia="Arial" w:hAnsi="Times New Roman" w:cs="Times New Roman"/>
                <w:color w:val="auto"/>
                <w:spacing w:val="-3"/>
                <w:sz w:val="18"/>
                <w:szCs w:val="18"/>
              </w:rPr>
              <w:t>у</w:t>
            </w:r>
            <w:r w:rsidRPr="0066698B">
              <w:rPr>
                <w:rFonts w:ascii="Times New Roman" w:eastAsia="Arial" w:hAnsi="Times New Roman" w:cs="Times New Roman"/>
                <w:color w:val="auto"/>
                <w:sz w:val="18"/>
                <w:szCs w:val="18"/>
              </w:rPr>
              <w:t>ст</w:t>
            </w: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z w:val="18"/>
                <w:szCs w:val="18"/>
              </w:rPr>
              <w:t>нова</w:t>
            </w:r>
          </w:p>
        </w:tc>
        <w:tc>
          <w:tcPr>
            <w:cnfStyle w:val="000010000000" w:firstRow="0" w:lastRow="0" w:firstColumn="0" w:lastColumn="0" w:oddVBand="1" w:evenVBand="0" w:oddHBand="0" w:evenHBand="0" w:firstRowFirstColumn="0" w:firstRowLastColumn="0" w:lastRowFirstColumn="0" w:lastRowLastColumn="0"/>
            <w:tcW w:w="1555" w:type="dxa"/>
          </w:tcPr>
          <w:p w14:paraId="0239FEB1" w14:textId="77777777" w:rsidR="004D3189" w:rsidRPr="0066698B" w:rsidRDefault="004D3189" w:rsidP="005F5DB6">
            <w:pPr>
              <w:pStyle w:val="TableParagraph"/>
              <w:spacing w:line="200" w:lineRule="exact"/>
              <w:rPr>
                <w:rFonts w:ascii="Times New Roman" w:hAnsi="Times New Roman" w:cs="Times New Roman"/>
                <w:color w:val="auto"/>
                <w:sz w:val="18"/>
                <w:szCs w:val="18"/>
              </w:rPr>
            </w:pPr>
          </w:p>
          <w:p w14:paraId="05EC8360" w14:textId="77777777" w:rsidR="004D3189" w:rsidRPr="0066698B" w:rsidRDefault="004D3189" w:rsidP="005F5DB6">
            <w:pPr>
              <w:pStyle w:val="TableParagraph"/>
              <w:spacing w:before="11" w:line="280" w:lineRule="exact"/>
              <w:rPr>
                <w:rFonts w:ascii="Times New Roman" w:hAnsi="Times New Roman" w:cs="Times New Roman"/>
                <w:color w:val="auto"/>
                <w:sz w:val="18"/>
                <w:szCs w:val="18"/>
              </w:rPr>
            </w:pPr>
          </w:p>
          <w:p w14:paraId="5D78C0C2" w14:textId="77777777" w:rsidR="004D3189" w:rsidRPr="0066698B" w:rsidRDefault="004D3189" w:rsidP="005F5DB6">
            <w:pPr>
              <w:pStyle w:val="TableParagraph"/>
              <w:ind w:left="241"/>
              <w:rPr>
                <w:rFonts w:ascii="Times New Roman" w:eastAsia="Arial" w:hAnsi="Times New Roman" w:cs="Times New Roman"/>
                <w:color w:val="auto"/>
                <w:sz w:val="18"/>
                <w:szCs w:val="18"/>
              </w:rPr>
            </w:pPr>
            <w:r w:rsidRPr="0066698B">
              <w:rPr>
                <w:rFonts w:ascii="Times New Roman" w:eastAsia="Arial" w:hAnsi="Times New Roman" w:cs="Times New Roman"/>
                <w:color w:val="auto"/>
                <w:spacing w:val="-1"/>
                <w:sz w:val="18"/>
                <w:szCs w:val="18"/>
              </w:rPr>
              <w:t>Ак</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pacing w:val="-1"/>
                <w:sz w:val="18"/>
                <w:szCs w:val="18"/>
              </w:rPr>
              <w:t>и</w:t>
            </w:r>
            <w:r w:rsidRPr="0066698B">
              <w:rPr>
                <w:rFonts w:ascii="Times New Roman" w:eastAsia="Arial" w:hAnsi="Times New Roman" w:cs="Times New Roman"/>
                <w:color w:val="auto"/>
                <w:sz w:val="18"/>
                <w:szCs w:val="18"/>
              </w:rPr>
              <w:t>вно</w:t>
            </w:r>
            <w:r w:rsidRPr="0066698B">
              <w:rPr>
                <w:rFonts w:ascii="Times New Roman" w:eastAsia="Arial" w:hAnsi="Times New Roman" w:cs="Times New Roman"/>
                <w:color w:val="auto"/>
                <w:spacing w:val="1"/>
                <w:sz w:val="18"/>
                <w:szCs w:val="18"/>
              </w:rPr>
              <w:t>с</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z w:val="18"/>
                <w:szCs w:val="18"/>
              </w:rPr>
              <w:t>и</w:t>
            </w:r>
          </w:p>
        </w:tc>
        <w:tc>
          <w:tcPr>
            <w:tcW w:w="1136" w:type="dxa"/>
          </w:tcPr>
          <w:p w14:paraId="7C87BCDD" w14:textId="77777777" w:rsidR="004D3189" w:rsidRPr="0066698B" w:rsidRDefault="004D3189" w:rsidP="005F5DB6">
            <w:pPr>
              <w:pStyle w:val="TableParagraph"/>
              <w:spacing w:line="20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7E655880" w14:textId="77777777" w:rsidR="004D3189" w:rsidRPr="0066698B" w:rsidRDefault="004D3189" w:rsidP="005F5DB6">
            <w:pPr>
              <w:pStyle w:val="TableParagraph"/>
              <w:spacing w:before="11" w:line="28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11012E33" w14:textId="77777777" w:rsidR="004D3189" w:rsidRPr="0066698B" w:rsidRDefault="004D3189" w:rsidP="005F5DB6">
            <w:pPr>
              <w:pStyle w:val="TableParagraph"/>
              <w:ind w:left="237"/>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У</w:t>
            </w:r>
            <w:r w:rsidRPr="0066698B">
              <w:rPr>
                <w:rFonts w:ascii="Times New Roman" w:eastAsia="Arial" w:hAnsi="Times New Roman" w:cs="Times New Roman"/>
                <w:color w:val="auto"/>
                <w:spacing w:val="1"/>
                <w:sz w:val="18"/>
                <w:szCs w:val="18"/>
              </w:rPr>
              <w:t>к</w:t>
            </w:r>
            <w:r w:rsidRPr="0066698B">
              <w:rPr>
                <w:rFonts w:ascii="Times New Roman" w:eastAsia="Arial" w:hAnsi="Times New Roman" w:cs="Times New Roman"/>
                <w:color w:val="auto"/>
                <w:spacing w:val="-5"/>
                <w:sz w:val="18"/>
                <w:szCs w:val="18"/>
              </w:rPr>
              <w:t>у</w:t>
            </w:r>
            <w:r w:rsidRPr="0066698B">
              <w:rPr>
                <w:rFonts w:ascii="Times New Roman" w:eastAsia="Arial" w:hAnsi="Times New Roman" w:cs="Times New Roman"/>
                <w:color w:val="auto"/>
                <w:sz w:val="18"/>
                <w:szCs w:val="18"/>
              </w:rPr>
              <w:t>п</w:t>
            </w:r>
            <w:r w:rsidRPr="0066698B">
              <w:rPr>
                <w:rFonts w:ascii="Times New Roman" w:eastAsia="Arial" w:hAnsi="Times New Roman" w:cs="Times New Roman"/>
                <w:color w:val="auto"/>
                <w:spacing w:val="2"/>
                <w:sz w:val="18"/>
                <w:szCs w:val="18"/>
              </w:rPr>
              <w:t>н</w:t>
            </w:r>
            <w:r w:rsidRPr="0066698B">
              <w:rPr>
                <w:rFonts w:ascii="Times New Roman" w:eastAsia="Arial" w:hAnsi="Times New Roman" w:cs="Times New Roman"/>
                <w:color w:val="auto"/>
                <w:sz w:val="18"/>
                <w:szCs w:val="18"/>
              </w:rPr>
              <w:t>о</w:t>
            </w:r>
          </w:p>
        </w:tc>
        <w:tc>
          <w:tcPr>
            <w:cnfStyle w:val="000010000000" w:firstRow="0" w:lastRow="0" w:firstColumn="0" w:lastColumn="0" w:oddVBand="1" w:evenVBand="0" w:oddHBand="0" w:evenHBand="0" w:firstRowFirstColumn="0" w:firstRowLastColumn="0" w:lastRowFirstColumn="0" w:lastRowLastColumn="0"/>
            <w:tcW w:w="1332" w:type="dxa"/>
          </w:tcPr>
          <w:p w14:paraId="75560C34" w14:textId="77777777" w:rsidR="004D3189" w:rsidRPr="0066698B" w:rsidRDefault="004D3189" w:rsidP="005F5DB6">
            <w:pPr>
              <w:pStyle w:val="TableParagraph"/>
              <w:spacing w:line="200" w:lineRule="exact"/>
              <w:rPr>
                <w:rFonts w:ascii="Times New Roman" w:hAnsi="Times New Roman" w:cs="Times New Roman"/>
                <w:color w:val="auto"/>
                <w:sz w:val="18"/>
                <w:szCs w:val="18"/>
              </w:rPr>
            </w:pPr>
          </w:p>
          <w:p w14:paraId="011F1125" w14:textId="77777777" w:rsidR="004D3189" w:rsidRPr="0066698B" w:rsidRDefault="004D3189" w:rsidP="005F5DB6">
            <w:pPr>
              <w:pStyle w:val="TableParagraph"/>
              <w:spacing w:before="4" w:line="260" w:lineRule="exact"/>
              <w:rPr>
                <w:rFonts w:ascii="Times New Roman" w:hAnsi="Times New Roman" w:cs="Times New Roman"/>
                <w:color w:val="auto"/>
                <w:sz w:val="18"/>
                <w:szCs w:val="18"/>
              </w:rPr>
            </w:pPr>
          </w:p>
          <w:p w14:paraId="1FE15B6F" w14:textId="77777777" w:rsidR="004D3189" w:rsidRPr="0066698B" w:rsidRDefault="004D3189" w:rsidP="005F5DB6">
            <w:pPr>
              <w:pStyle w:val="TableParagraph"/>
              <w:ind w:left="143"/>
              <w:rPr>
                <w:rFonts w:ascii="Times New Roman" w:eastAsia="Arial" w:hAnsi="Times New Roman" w:cs="Times New Roman"/>
                <w:color w:val="auto"/>
                <w:sz w:val="18"/>
                <w:szCs w:val="18"/>
              </w:rPr>
            </w:pPr>
            <w:r w:rsidRPr="0066698B">
              <w:rPr>
                <w:rFonts w:ascii="Times New Roman" w:eastAsia="Arial" w:hAnsi="Times New Roman" w:cs="Times New Roman"/>
                <w:color w:val="auto"/>
                <w:spacing w:val="-1"/>
                <w:sz w:val="18"/>
                <w:szCs w:val="18"/>
              </w:rPr>
              <w:t>А</w:t>
            </w:r>
            <w:r w:rsidRPr="0066698B">
              <w:rPr>
                <w:rFonts w:ascii="Times New Roman" w:eastAsia="Arial" w:hAnsi="Times New Roman" w:cs="Times New Roman"/>
                <w:color w:val="auto"/>
                <w:sz w:val="18"/>
                <w:szCs w:val="18"/>
              </w:rPr>
              <w:t>м</w:t>
            </w:r>
            <w:r w:rsidRPr="0066698B">
              <w:rPr>
                <w:rFonts w:ascii="Times New Roman" w:eastAsia="Arial" w:hAnsi="Times New Roman" w:cs="Times New Roman"/>
                <w:color w:val="auto"/>
                <w:spacing w:val="3"/>
                <w:sz w:val="18"/>
                <w:szCs w:val="18"/>
              </w:rPr>
              <w:t>б</w:t>
            </w:r>
            <w:r w:rsidRPr="0066698B">
              <w:rPr>
                <w:rFonts w:ascii="Times New Roman" w:eastAsia="Arial" w:hAnsi="Times New Roman" w:cs="Times New Roman"/>
                <w:color w:val="auto"/>
                <w:spacing w:val="-5"/>
                <w:sz w:val="18"/>
                <w:szCs w:val="18"/>
              </w:rPr>
              <w:t>у</w:t>
            </w:r>
            <w:r w:rsidRPr="0066698B">
              <w:rPr>
                <w:rFonts w:ascii="Times New Roman" w:eastAsia="Arial" w:hAnsi="Times New Roman" w:cs="Times New Roman"/>
                <w:color w:val="auto"/>
                <w:spacing w:val="1"/>
                <w:sz w:val="18"/>
                <w:szCs w:val="18"/>
              </w:rPr>
              <w:t>л</w:t>
            </w:r>
            <w:r w:rsidRPr="0066698B">
              <w:rPr>
                <w:rFonts w:ascii="Times New Roman" w:eastAsia="Arial" w:hAnsi="Times New Roman" w:cs="Times New Roman"/>
                <w:color w:val="auto"/>
                <w:sz w:val="18"/>
                <w:szCs w:val="18"/>
              </w:rPr>
              <w:t>ан</w:t>
            </w:r>
            <w:r w:rsidRPr="0066698B">
              <w:rPr>
                <w:rFonts w:ascii="Times New Roman" w:eastAsia="Arial" w:hAnsi="Times New Roman" w:cs="Times New Roman"/>
                <w:color w:val="auto"/>
                <w:spacing w:val="2"/>
                <w:sz w:val="18"/>
                <w:szCs w:val="18"/>
              </w:rPr>
              <w:t>т</w:t>
            </w:r>
            <w:r w:rsidRPr="0066698B">
              <w:rPr>
                <w:rFonts w:ascii="Times New Roman" w:eastAsia="Arial" w:hAnsi="Times New Roman" w:cs="Times New Roman"/>
                <w:color w:val="auto"/>
                <w:sz w:val="18"/>
                <w:szCs w:val="18"/>
              </w:rPr>
              <w:t>а</w:t>
            </w:r>
          </w:p>
        </w:tc>
        <w:tc>
          <w:tcPr>
            <w:cnfStyle w:val="000100000000" w:firstRow="0" w:lastRow="0" w:firstColumn="0" w:lastColumn="1" w:oddVBand="0" w:evenVBand="0" w:oddHBand="0" w:evenHBand="0" w:firstRowFirstColumn="0" w:firstRowLastColumn="0" w:lastRowFirstColumn="0" w:lastRowLastColumn="0"/>
            <w:tcW w:w="1352" w:type="dxa"/>
          </w:tcPr>
          <w:p w14:paraId="237D847F" w14:textId="77777777" w:rsidR="004D3189" w:rsidRPr="0066698B" w:rsidRDefault="004D3189" w:rsidP="005F5DB6">
            <w:pPr>
              <w:pStyle w:val="TableParagraph"/>
              <w:spacing w:line="200" w:lineRule="exact"/>
              <w:rPr>
                <w:rFonts w:ascii="Times New Roman" w:hAnsi="Times New Roman" w:cs="Times New Roman"/>
                <w:color w:val="auto"/>
                <w:sz w:val="18"/>
                <w:szCs w:val="18"/>
              </w:rPr>
            </w:pPr>
          </w:p>
          <w:p w14:paraId="2150D2F1" w14:textId="77777777" w:rsidR="004D3189" w:rsidRPr="0066698B" w:rsidRDefault="004D3189" w:rsidP="005F5DB6">
            <w:pPr>
              <w:pStyle w:val="TableParagraph"/>
              <w:spacing w:before="4" w:line="260" w:lineRule="exact"/>
              <w:rPr>
                <w:rFonts w:ascii="Times New Roman" w:hAnsi="Times New Roman" w:cs="Times New Roman"/>
                <w:color w:val="auto"/>
                <w:sz w:val="18"/>
                <w:szCs w:val="18"/>
              </w:rPr>
            </w:pPr>
          </w:p>
          <w:p w14:paraId="34B93EBB" w14:textId="77777777" w:rsidR="004D3189" w:rsidRPr="0066698B" w:rsidRDefault="004D3189" w:rsidP="005F5DB6">
            <w:pPr>
              <w:pStyle w:val="TableParagraph"/>
              <w:ind w:left="158"/>
              <w:rPr>
                <w:rFonts w:ascii="Times New Roman" w:eastAsia="Arial" w:hAnsi="Times New Roman" w:cs="Times New Roman"/>
                <w:color w:val="auto"/>
                <w:sz w:val="18"/>
                <w:szCs w:val="18"/>
              </w:rPr>
            </w:pPr>
            <w:r w:rsidRPr="0066698B">
              <w:rPr>
                <w:rFonts w:ascii="Times New Roman" w:eastAsia="Arial" w:hAnsi="Times New Roman" w:cs="Times New Roman"/>
                <w:color w:val="auto"/>
                <w:sz w:val="18"/>
                <w:szCs w:val="18"/>
              </w:rPr>
              <w:t>Стац</w:t>
            </w:r>
            <w:r w:rsidRPr="0066698B">
              <w:rPr>
                <w:rFonts w:ascii="Times New Roman" w:eastAsia="Arial" w:hAnsi="Times New Roman" w:cs="Times New Roman"/>
                <w:color w:val="auto"/>
                <w:spacing w:val="-1"/>
                <w:sz w:val="18"/>
                <w:szCs w:val="18"/>
              </w:rPr>
              <w:t>и</w:t>
            </w:r>
            <w:r w:rsidRPr="0066698B">
              <w:rPr>
                <w:rFonts w:ascii="Times New Roman" w:eastAsia="Arial" w:hAnsi="Times New Roman" w:cs="Times New Roman"/>
                <w:color w:val="auto"/>
                <w:sz w:val="18"/>
                <w:szCs w:val="18"/>
              </w:rPr>
              <w:t>о</w:t>
            </w:r>
            <w:r w:rsidRPr="0066698B">
              <w:rPr>
                <w:rFonts w:ascii="Times New Roman" w:eastAsia="Arial" w:hAnsi="Times New Roman" w:cs="Times New Roman"/>
                <w:color w:val="auto"/>
                <w:spacing w:val="2"/>
                <w:sz w:val="18"/>
                <w:szCs w:val="18"/>
              </w:rPr>
              <w:t>н</w:t>
            </w:r>
            <w:r w:rsidRPr="0066698B">
              <w:rPr>
                <w:rFonts w:ascii="Times New Roman" w:eastAsia="Arial" w:hAnsi="Times New Roman" w:cs="Times New Roman"/>
                <w:color w:val="auto"/>
                <w:sz w:val="18"/>
                <w:szCs w:val="18"/>
              </w:rPr>
              <w:t>ар</w:t>
            </w:r>
          </w:p>
        </w:tc>
      </w:tr>
      <w:tr w:rsidR="0066698B" w:rsidRPr="0066698B" w14:paraId="7A84B028" w14:textId="77777777" w:rsidTr="005F5DB6">
        <w:trPr>
          <w:cnfStyle w:val="000000100000" w:firstRow="0" w:lastRow="0" w:firstColumn="0" w:lastColumn="0" w:oddVBand="0" w:evenVBand="0" w:oddHBand="1" w:evenHBand="0" w:firstRowFirstColumn="0" w:firstRowLastColumn="0" w:lastRowFirstColumn="0" w:lastRowLastColumn="0"/>
          <w:trHeight w:hRule="exact" w:val="784"/>
          <w:jc w:val="center"/>
        </w:trPr>
        <w:tc>
          <w:tcPr>
            <w:cnfStyle w:val="001000000000" w:firstRow="0" w:lastRow="0" w:firstColumn="1" w:lastColumn="0" w:oddVBand="0" w:evenVBand="0" w:oddHBand="0" w:evenHBand="0" w:firstRowFirstColumn="0" w:firstRowLastColumn="0" w:lastRowFirstColumn="0" w:lastRowLastColumn="0"/>
            <w:tcW w:w="2655" w:type="dxa"/>
            <w:vMerge w:val="restart"/>
          </w:tcPr>
          <w:p w14:paraId="73680945" w14:textId="77777777" w:rsidR="004D3189" w:rsidRPr="0066698B" w:rsidRDefault="004D3189" w:rsidP="005F5DB6">
            <w:pPr>
              <w:pStyle w:val="TableParagraph"/>
              <w:spacing w:before="4" w:line="190" w:lineRule="exact"/>
              <w:rPr>
                <w:rFonts w:ascii="Times New Roman" w:hAnsi="Times New Roman" w:cs="Times New Roman"/>
                <w:sz w:val="19"/>
                <w:szCs w:val="19"/>
              </w:rPr>
            </w:pPr>
          </w:p>
          <w:p w14:paraId="79388350" w14:textId="77777777" w:rsidR="004D3189" w:rsidRPr="0066698B" w:rsidRDefault="004D3189" w:rsidP="005F5DB6">
            <w:pPr>
              <w:pStyle w:val="TableParagraph"/>
              <w:spacing w:line="200" w:lineRule="exact"/>
              <w:rPr>
                <w:rFonts w:ascii="Times New Roman" w:hAnsi="Times New Roman" w:cs="Times New Roman"/>
                <w:sz w:val="20"/>
                <w:szCs w:val="20"/>
              </w:rPr>
            </w:pPr>
          </w:p>
          <w:p w14:paraId="08129FF5" w14:textId="77777777" w:rsidR="004D3189" w:rsidRPr="0066698B" w:rsidRDefault="004D3189" w:rsidP="005F5DB6">
            <w:pPr>
              <w:pStyle w:val="TableParagraph"/>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rPr>
              <w:t xml:space="preserve">ОБ </w:t>
            </w:r>
            <w:r w:rsidRPr="0066698B">
              <w:rPr>
                <w:rFonts w:ascii="Times New Roman" w:eastAsia="Arial" w:hAnsi="Times New Roman" w:cs="Times New Roman"/>
                <w:spacing w:val="-2"/>
              </w:rPr>
              <w:t>Н</w:t>
            </w:r>
            <w:r w:rsidRPr="0066698B">
              <w:rPr>
                <w:rFonts w:ascii="Times New Roman" w:eastAsia="Arial" w:hAnsi="Times New Roman" w:cs="Times New Roman"/>
              </w:rPr>
              <w:t>ови</w:t>
            </w:r>
            <w:r w:rsidRPr="0066698B">
              <w:rPr>
                <w:rFonts w:ascii="Times New Roman" w:eastAsia="Arial" w:hAnsi="Times New Roman" w:cs="Times New Roman"/>
                <w:spacing w:val="-3"/>
              </w:rPr>
              <w:t xml:space="preserve"> </w:t>
            </w:r>
            <w:r w:rsidRPr="0066698B">
              <w:rPr>
                <w:rFonts w:ascii="Times New Roman" w:eastAsia="Arial" w:hAnsi="Times New Roman" w:cs="Times New Roman"/>
              </w:rPr>
              <w:t>П</w:t>
            </w:r>
            <w:r w:rsidRPr="0066698B">
              <w:rPr>
                <w:rFonts w:ascii="Times New Roman" w:eastAsia="Arial" w:hAnsi="Times New Roman" w:cs="Times New Roman"/>
                <w:spacing w:val="-1"/>
              </w:rPr>
              <w:t>а</w:t>
            </w:r>
            <w:r w:rsidRPr="0066698B">
              <w:rPr>
                <w:rFonts w:ascii="Times New Roman" w:eastAsia="Arial" w:hAnsi="Times New Roman" w:cs="Times New Roman"/>
              </w:rPr>
              <w:t>з</w:t>
            </w:r>
            <w:r w:rsidRPr="0066698B">
              <w:rPr>
                <w:rFonts w:ascii="Times New Roman" w:eastAsia="Arial" w:hAnsi="Times New Roman" w:cs="Times New Roman"/>
                <w:spacing w:val="-1"/>
              </w:rPr>
              <w:t>а</w:t>
            </w:r>
            <w:r w:rsidRPr="0066698B">
              <w:rPr>
                <w:rFonts w:ascii="Times New Roman" w:eastAsia="Arial" w:hAnsi="Times New Roman" w:cs="Times New Roman"/>
              </w:rPr>
              <w:t>р</w:t>
            </w:r>
          </w:p>
        </w:tc>
        <w:tc>
          <w:tcPr>
            <w:cnfStyle w:val="000010000000" w:firstRow="0" w:lastRow="0" w:firstColumn="0" w:lastColumn="0" w:oddVBand="1" w:evenVBand="0" w:oddHBand="0" w:evenHBand="0" w:firstRowFirstColumn="0" w:firstRowLastColumn="0" w:lastRowFirstColumn="0" w:lastRowLastColumn="0"/>
            <w:tcW w:w="1555" w:type="dxa"/>
          </w:tcPr>
          <w:p w14:paraId="4D8F3246" w14:textId="77777777" w:rsidR="004D3189" w:rsidRPr="0066698B" w:rsidRDefault="004D3189" w:rsidP="005F5DB6">
            <w:pPr>
              <w:pStyle w:val="TableParagraph"/>
              <w:spacing w:before="1" w:line="276" w:lineRule="auto"/>
              <w:ind w:left="119" w:right="117" w:hanging="6"/>
              <w:jc w:val="center"/>
              <w:rPr>
                <w:rFonts w:ascii="Times New Roman" w:eastAsia="Arial" w:hAnsi="Times New Roman" w:cs="Times New Roman"/>
                <w:sz w:val="20"/>
                <w:szCs w:val="20"/>
              </w:rPr>
            </w:pPr>
            <w:r w:rsidRPr="0066698B">
              <w:rPr>
                <w:rFonts w:ascii="Times New Roman" w:eastAsia="Arial" w:hAnsi="Times New Roman" w:cs="Times New Roman"/>
                <w:spacing w:val="-1"/>
                <w:sz w:val="20"/>
                <w:szCs w:val="20"/>
              </w:rPr>
              <w:t>Б</w:t>
            </w:r>
            <w:r w:rsidRPr="0066698B">
              <w:rPr>
                <w:rFonts w:ascii="Times New Roman" w:eastAsia="Arial" w:hAnsi="Times New Roman" w:cs="Times New Roman"/>
                <w:sz w:val="20"/>
                <w:szCs w:val="20"/>
              </w:rPr>
              <w:t>р</w:t>
            </w:r>
            <w:r w:rsidRPr="0066698B">
              <w:rPr>
                <w:rFonts w:ascii="Times New Roman" w:eastAsia="Arial" w:hAnsi="Times New Roman" w:cs="Times New Roman"/>
                <w:spacing w:val="-1"/>
                <w:sz w:val="20"/>
                <w:szCs w:val="20"/>
              </w:rPr>
              <w:t>о</w:t>
            </w:r>
            <w:r w:rsidRPr="0066698B">
              <w:rPr>
                <w:rFonts w:ascii="Times New Roman" w:eastAsia="Arial" w:hAnsi="Times New Roman" w:cs="Times New Roman"/>
                <w:sz w:val="20"/>
                <w:szCs w:val="20"/>
              </w:rPr>
              <w:t>ј прег</w:t>
            </w:r>
            <w:r w:rsidRPr="0066698B">
              <w:rPr>
                <w:rFonts w:ascii="Times New Roman" w:eastAsia="Arial" w:hAnsi="Times New Roman" w:cs="Times New Roman"/>
                <w:spacing w:val="1"/>
                <w:sz w:val="20"/>
                <w:szCs w:val="20"/>
              </w:rPr>
              <w:t>л</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дан</w:t>
            </w:r>
            <w:r w:rsidRPr="0066698B">
              <w:rPr>
                <w:rFonts w:ascii="Times New Roman" w:eastAsia="Arial" w:hAnsi="Times New Roman" w:cs="Times New Roman"/>
                <w:spacing w:val="-1"/>
                <w:sz w:val="20"/>
                <w:szCs w:val="20"/>
              </w:rPr>
              <w:t>и</w:t>
            </w:r>
            <w:r w:rsidRPr="0066698B">
              <w:rPr>
                <w:rFonts w:ascii="Times New Roman" w:eastAsia="Arial" w:hAnsi="Times New Roman" w:cs="Times New Roman"/>
                <w:sz w:val="20"/>
                <w:szCs w:val="20"/>
              </w:rPr>
              <w:t>х пациј</w:t>
            </w:r>
            <w:r w:rsidRPr="0066698B">
              <w:rPr>
                <w:rFonts w:ascii="Times New Roman" w:eastAsia="Arial" w:hAnsi="Times New Roman" w:cs="Times New Roman"/>
                <w:spacing w:val="-3"/>
                <w:sz w:val="20"/>
                <w:szCs w:val="20"/>
              </w:rPr>
              <w:t>е</w:t>
            </w:r>
            <w:r w:rsidRPr="0066698B">
              <w:rPr>
                <w:rFonts w:ascii="Times New Roman" w:eastAsia="Arial" w:hAnsi="Times New Roman" w:cs="Times New Roman"/>
                <w:sz w:val="20"/>
                <w:szCs w:val="20"/>
              </w:rPr>
              <w:t>ната</w:t>
            </w:r>
          </w:p>
        </w:tc>
        <w:tc>
          <w:tcPr>
            <w:tcW w:w="1136" w:type="dxa"/>
          </w:tcPr>
          <w:p w14:paraId="09889115" w14:textId="77777777" w:rsidR="004D3189" w:rsidRPr="0066698B" w:rsidRDefault="004D3189" w:rsidP="005F5DB6">
            <w:pPr>
              <w:pStyle w:val="TableParagraph"/>
              <w:spacing w:before="9" w:line="13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p>
          <w:p w14:paraId="57328A73" w14:textId="77777777" w:rsidR="004D3189" w:rsidRPr="0066698B" w:rsidRDefault="004D3189" w:rsidP="005F5DB6">
            <w:pPr>
              <w:pStyle w:val="TableParagraph"/>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8F643FB" w14:textId="77777777" w:rsidR="004D3189" w:rsidRPr="0066698B" w:rsidRDefault="004D3189" w:rsidP="004D3189">
            <w:pPr>
              <w:pStyle w:val="TableParagrap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spacing w:val="-1"/>
              </w:rPr>
              <w:t>862</w:t>
            </w:r>
          </w:p>
        </w:tc>
        <w:tc>
          <w:tcPr>
            <w:cnfStyle w:val="000010000000" w:firstRow="0" w:lastRow="0" w:firstColumn="0" w:lastColumn="0" w:oddVBand="1" w:evenVBand="0" w:oddHBand="0" w:evenHBand="0" w:firstRowFirstColumn="0" w:firstRowLastColumn="0" w:lastRowFirstColumn="0" w:lastRowLastColumn="0"/>
            <w:tcW w:w="1332" w:type="dxa"/>
          </w:tcPr>
          <w:p w14:paraId="2A9AC4BC" w14:textId="77777777" w:rsidR="004D3189" w:rsidRPr="0066698B" w:rsidRDefault="004D3189" w:rsidP="005F5DB6">
            <w:pPr>
              <w:pStyle w:val="TableParagraph"/>
              <w:spacing w:before="9" w:line="130" w:lineRule="exact"/>
              <w:rPr>
                <w:rFonts w:ascii="Times New Roman" w:hAnsi="Times New Roman" w:cs="Times New Roman"/>
                <w:sz w:val="13"/>
                <w:szCs w:val="13"/>
              </w:rPr>
            </w:pPr>
          </w:p>
          <w:p w14:paraId="0E7A1DE4" w14:textId="77777777" w:rsidR="004D3189" w:rsidRPr="0066698B" w:rsidRDefault="004D3189" w:rsidP="005F5DB6">
            <w:pPr>
              <w:pStyle w:val="TableParagraph"/>
              <w:spacing w:line="200" w:lineRule="exact"/>
              <w:rPr>
                <w:rFonts w:ascii="Times New Roman" w:hAnsi="Times New Roman" w:cs="Times New Roman"/>
                <w:sz w:val="20"/>
                <w:szCs w:val="20"/>
              </w:rPr>
            </w:pPr>
          </w:p>
          <w:p w14:paraId="7DD97324" w14:textId="77777777" w:rsidR="004D3189" w:rsidRPr="0066698B" w:rsidRDefault="004D3189" w:rsidP="004D3189">
            <w:pPr>
              <w:pStyle w:val="TableParagraph"/>
              <w:rPr>
                <w:rFonts w:ascii="Times New Roman" w:eastAsia="Arial" w:hAnsi="Times New Roman" w:cs="Times New Roman"/>
              </w:rPr>
            </w:pPr>
            <w:r w:rsidRPr="0066698B">
              <w:rPr>
                <w:rFonts w:ascii="Times New Roman" w:hAnsi="Times New Roman" w:cs="Times New Roman"/>
                <w:sz w:val="20"/>
                <w:szCs w:val="20"/>
              </w:rPr>
              <w:t xml:space="preserve">       </w:t>
            </w:r>
            <w:r w:rsidRPr="0066698B">
              <w:rPr>
                <w:rFonts w:ascii="Times New Roman" w:eastAsia="Arial" w:hAnsi="Times New Roman" w:cs="Times New Roman"/>
                <w:spacing w:val="-1"/>
              </w:rPr>
              <w:t>83</w:t>
            </w:r>
          </w:p>
        </w:tc>
        <w:tc>
          <w:tcPr>
            <w:cnfStyle w:val="000100000000" w:firstRow="0" w:lastRow="0" w:firstColumn="0" w:lastColumn="1" w:oddVBand="0" w:evenVBand="0" w:oddHBand="0" w:evenHBand="0" w:firstRowFirstColumn="0" w:firstRowLastColumn="0" w:lastRowFirstColumn="0" w:lastRowLastColumn="0"/>
            <w:tcW w:w="1352" w:type="dxa"/>
          </w:tcPr>
          <w:p w14:paraId="1A231894" w14:textId="77777777" w:rsidR="004D3189" w:rsidRPr="0066698B" w:rsidRDefault="004D3189" w:rsidP="005F5DB6">
            <w:pPr>
              <w:rPr>
                <w:rFonts w:ascii="Times New Roman" w:hAnsi="Times New Roman" w:cs="Times New Roman"/>
              </w:rPr>
            </w:pPr>
          </w:p>
          <w:p w14:paraId="4F7299D7" w14:textId="77777777" w:rsidR="004D3189" w:rsidRPr="0066698B" w:rsidRDefault="004D3189" w:rsidP="004D3189">
            <w:pPr>
              <w:jc w:val="center"/>
              <w:rPr>
                <w:rFonts w:ascii="Times New Roman" w:hAnsi="Times New Roman" w:cs="Times New Roman"/>
              </w:rPr>
            </w:pPr>
            <w:r w:rsidRPr="0066698B">
              <w:rPr>
                <w:rFonts w:ascii="Times New Roman" w:hAnsi="Times New Roman" w:cs="Times New Roman"/>
              </w:rPr>
              <w:t xml:space="preserve"> </w:t>
            </w:r>
            <w:r w:rsidRPr="0066698B">
              <w:rPr>
                <w:rFonts w:ascii="Times New Roman" w:hAnsi="Times New Roman" w:cs="Times New Roman"/>
                <w:b w:val="0"/>
              </w:rPr>
              <w:t>779</w:t>
            </w:r>
          </w:p>
        </w:tc>
      </w:tr>
      <w:tr w:rsidR="0066698B" w:rsidRPr="0066698B" w14:paraId="27BF203F" w14:textId="77777777" w:rsidTr="005F5DB6">
        <w:trPr>
          <w:cnfStyle w:val="010000000000" w:firstRow="0" w:lastRow="1" w:firstColumn="0" w:lastColumn="0" w:oddVBand="0" w:evenVBand="0" w:oddHBand="0" w:evenHBand="0" w:firstRowFirstColumn="0" w:firstRowLastColumn="0" w:lastRowFirstColumn="0" w:lastRowLastColumn="0"/>
          <w:trHeight w:hRule="exact" w:val="506"/>
          <w:jc w:val="center"/>
        </w:trPr>
        <w:tc>
          <w:tcPr>
            <w:cnfStyle w:val="001000000000" w:firstRow="0" w:lastRow="0" w:firstColumn="1" w:lastColumn="0" w:oddVBand="0" w:evenVBand="0" w:oddHBand="0" w:evenHBand="0" w:firstRowFirstColumn="0" w:firstRowLastColumn="0" w:lastRowFirstColumn="0" w:lastRowLastColumn="0"/>
            <w:tcW w:w="2655" w:type="dxa"/>
            <w:vMerge/>
          </w:tcPr>
          <w:p w14:paraId="4F66F3AE" w14:textId="77777777" w:rsidR="004D3189" w:rsidRPr="0066698B" w:rsidRDefault="004D3189" w:rsidP="005F5DB6">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555" w:type="dxa"/>
          </w:tcPr>
          <w:p w14:paraId="3B9F2B82" w14:textId="77777777" w:rsidR="004D3189" w:rsidRPr="0066698B" w:rsidRDefault="004D3189" w:rsidP="005F5DB6">
            <w:pPr>
              <w:pStyle w:val="TableParagraph"/>
              <w:spacing w:before="1"/>
              <w:ind w:left="188"/>
              <w:rPr>
                <w:rFonts w:ascii="Times New Roman" w:eastAsia="Arial" w:hAnsi="Times New Roman" w:cs="Times New Roman"/>
                <w:b w:val="0"/>
                <w:sz w:val="20"/>
                <w:szCs w:val="20"/>
              </w:rPr>
            </w:pPr>
            <w:r w:rsidRPr="0066698B">
              <w:rPr>
                <w:rFonts w:ascii="Times New Roman" w:eastAsia="Arial" w:hAnsi="Times New Roman" w:cs="Times New Roman"/>
                <w:b w:val="0"/>
                <w:spacing w:val="-1"/>
                <w:sz w:val="20"/>
                <w:szCs w:val="20"/>
              </w:rPr>
              <w:t>Б</w:t>
            </w:r>
            <w:r w:rsidRPr="0066698B">
              <w:rPr>
                <w:rFonts w:ascii="Times New Roman" w:eastAsia="Arial" w:hAnsi="Times New Roman" w:cs="Times New Roman"/>
                <w:b w:val="0"/>
                <w:sz w:val="20"/>
                <w:szCs w:val="20"/>
              </w:rPr>
              <w:t>р</w:t>
            </w:r>
            <w:r w:rsidRPr="0066698B">
              <w:rPr>
                <w:rFonts w:ascii="Times New Roman" w:eastAsia="Arial" w:hAnsi="Times New Roman" w:cs="Times New Roman"/>
                <w:b w:val="0"/>
                <w:spacing w:val="-1"/>
                <w:sz w:val="20"/>
                <w:szCs w:val="20"/>
              </w:rPr>
              <w:t>о</w:t>
            </w:r>
            <w:r w:rsidRPr="0066698B">
              <w:rPr>
                <w:rFonts w:ascii="Times New Roman" w:eastAsia="Arial" w:hAnsi="Times New Roman" w:cs="Times New Roman"/>
                <w:b w:val="0"/>
                <w:sz w:val="20"/>
                <w:szCs w:val="20"/>
              </w:rPr>
              <w:t>ј</w:t>
            </w:r>
            <w:r w:rsidRPr="0066698B">
              <w:rPr>
                <w:rFonts w:ascii="Times New Roman" w:eastAsia="Arial" w:hAnsi="Times New Roman" w:cs="Times New Roman"/>
                <w:b w:val="0"/>
                <w:spacing w:val="2"/>
                <w:sz w:val="20"/>
                <w:szCs w:val="20"/>
              </w:rPr>
              <w:t xml:space="preserve"> </w:t>
            </w:r>
            <w:r w:rsidRPr="0066698B">
              <w:rPr>
                <w:rFonts w:ascii="Times New Roman" w:eastAsia="Arial" w:hAnsi="Times New Roman" w:cs="Times New Roman"/>
                <w:b w:val="0"/>
                <w:spacing w:val="-3"/>
                <w:sz w:val="20"/>
                <w:szCs w:val="20"/>
              </w:rPr>
              <w:t>у</w:t>
            </w:r>
            <w:r w:rsidRPr="0066698B">
              <w:rPr>
                <w:rFonts w:ascii="Times New Roman" w:eastAsia="Arial" w:hAnsi="Times New Roman" w:cs="Times New Roman"/>
                <w:b w:val="0"/>
                <w:sz w:val="20"/>
                <w:szCs w:val="20"/>
              </w:rPr>
              <w:t>сл</w:t>
            </w:r>
            <w:r w:rsidRPr="0066698B">
              <w:rPr>
                <w:rFonts w:ascii="Times New Roman" w:eastAsia="Arial" w:hAnsi="Times New Roman" w:cs="Times New Roman"/>
                <w:b w:val="0"/>
                <w:spacing w:val="-3"/>
                <w:sz w:val="20"/>
                <w:szCs w:val="20"/>
              </w:rPr>
              <w:t>у</w:t>
            </w:r>
            <w:r w:rsidRPr="0066698B">
              <w:rPr>
                <w:rFonts w:ascii="Times New Roman" w:eastAsia="Arial" w:hAnsi="Times New Roman" w:cs="Times New Roman"/>
                <w:b w:val="0"/>
                <w:sz w:val="20"/>
                <w:szCs w:val="20"/>
              </w:rPr>
              <w:t>га</w:t>
            </w:r>
          </w:p>
        </w:tc>
        <w:tc>
          <w:tcPr>
            <w:tcW w:w="1136" w:type="dxa"/>
          </w:tcPr>
          <w:p w14:paraId="6454F723" w14:textId="77777777" w:rsidR="004D3189" w:rsidRPr="0066698B" w:rsidRDefault="004D3189" w:rsidP="004D3189">
            <w:pPr>
              <w:pStyle w:val="TableParagraph"/>
              <w:spacing w:before="1"/>
              <w:cnfStyle w:val="010000000000" w:firstRow="0" w:lastRow="1" w:firstColumn="0" w:lastColumn="0" w:oddVBand="0" w:evenVBand="0" w:oddHBand="0" w:evenHBand="0" w:firstRowFirstColumn="0" w:firstRowLastColumn="0" w:lastRowFirstColumn="0" w:lastRowLastColumn="0"/>
              <w:rPr>
                <w:rFonts w:ascii="Times New Roman" w:eastAsia="Arial" w:hAnsi="Times New Roman" w:cs="Times New Roman"/>
                <w:b w:val="0"/>
              </w:rPr>
            </w:pPr>
            <w:r w:rsidRPr="0066698B">
              <w:rPr>
                <w:rFonts w:ascii="Times New Roman" w:eastAsia="Arial" w:hAnsi="Times New Roman" w:cs="Times New Roman"/>
                <w:b w:val="0"/>
                <w:spacing w:val="-1"/>
              </w:rPr>
              <w:t xml:space="preserve">   4367</w:t>
            </w:r>
          </w:p>
        </w:tc>
        <w:tc>
          <w:tcPr>
            <w:cnfStyle w:val="000010000000" w:firstRow="0" w:lastRow="0" w:firstColumn="0" w:lastColumn="0" w:oddVBand="1" w:evenVBand="0" w:oddHBand="0" w:evenHBand="0" w:firstRowFirstColumn="0" w:firstRowLastColumn="0" w:lastRowFirstColumn="0" w:lastRowLastColumn="0"/>
            <w:tcW w:w="1332" w:type="dxa"/>
          </w:tcPr>
          <w:p w14:paraId="2A99DC8C" w14:textId="77777777" w:rsidR="004D3189" w:rsidRPr="0066698B" w:rsidRDefault="004D3189" w:rsidP="00FA5383">
            <w:pPr>
              <w:pStyle w:val="TableParagraph"/>
              <w:spacing w:before="1"/>
              <w:rPr>
                <w:rFonts w:ascii="Times New Roman" w:eastAsia="Arial" w:hAnsi="Times New Roman" w:cs="Times New Roman"/>
                <w:b w:val="0"/>
              </w:rPr>
            </w:pPr>
            <w:r w:rsidRPr="0066698B">
              <w:rPr>
                <w:rFonts w:ascii="Times New Roman" w:eastAsia="Arial" w:hAnsi="Times New Roman" w:cs="Times New Roman"/>
                <w:b w:val="0"/>
                <w:spacing w:val="-1"/>
              </w:rPr>
              <w:t xml:space="preserve">     </w:t>
            </w:r>
            <w:r w:rsidR="00FA5383" w:rsidRPr="0066698B">
              <w:rPr>
                <w:rFonts w:ascii="Times New Roman" w:eastAsia="Arial" w:hAnsi="Times New Roman" w:cs="Times New Roman"/>
                <w:b w:val="0"/>
                <w:spacing w:val="-1"/>
              </w:rPr>
              <w:t>3972</w:t>
            </w:r>
          </w:p>
        </w:tc>
        <w:tc>
          <w:tcPr>
            <w:cnfStyle w:val="000100000000" w:firstRow="0" w:lastRow="0" w:firstColumn="0" w:lastColumn="1" w:oddVBand="0" w:evenVBand="0" w:oddHBand="0" w:evenHBand="0" w:firstRowFirstColumn="0" w:firstRowLastColumn="0" w:lastRowFirstColumn="0" w:lastRowLastColumn="0"/>
            <w:tcW w:w="1352" w:type="dxa"/>
          </w:tcPr>
          <w:p w14:paraId="6BAEB0BD" w14:textId="77777777" w:rsidR="004D3189" w:rsidRPr="0066698B" w:rsidRDefault="004D3189" w:rsidP="00FA5383">
            <w:pPr>
              <w:rPr>
                <w:rFonts w:ascii="Times New Roman" w:hAnsi="Times New Roman" w:cs="Times New Roman"/>
                <w:b w:val="0"/>
              </w:rPr>
            </w:pPr>
            <w:r w:rsidRPr="0066698B">
              <w:rPr>
                <w:rFonts w:ascii="Times New Roman" w:hAnsi="Times New Roman" w:cs="Times New Roman"/>
                <w:b w:val="0"/>
              </w:rPr>
              <w:t xml:space="preserve">      </w:t>
            </w:r>
            <w:r w:rsidR="00FA5383" w:rsidRPr="0066698B">
              <w:rPr>
                <w:rFonts w:ascii="Times New Roman" w:hAnsi="Times New Roman" w:cs="Times New Roman"/>
                <w:b w:val="0"/>
              </w:rPr>
              <w:t xml:space="preserve">  395</w:t>
            </w:r>
          </w:p>
        </w:tc>
      </w:tr>
    </w:tbl>
    <w:p w14:paraId="6A44E5C7" w14:textId="77777777" w:rsidR="007623D5" w:rsidRPr="0066698B" w:rsidRDefault="007623D5" w:rsidP="007623D5">
      <w:pPr>
        <w:rPr>
          <w:rFonts w:ascii="Times New Roman" w:hAnsi="Times New Roman" w:cs="Times New Roman"/>
          <w:b/>
          <w:sz w:val="20"/>
          <w:szCs w:val="20"/>
        </w:rPr>
      </w:pPr>
    </w:p>
    <w:p w14:paraId="702FFBC6" w14:textId="77777777" w:rsidR="007623D5" w:rsidRPr="0066698B" w:rsidRDefault="007623D5" w:rsidP="007623D5">
      <w:pPr>
        <w:rPr>
          <w:rFonts w:ascii="Times New Roman" w:hAnsi="Times New Roman" w:cs="Times New Roman"/>
          <w:b/>
          <w:sz w:val="20"/>
          <w:szCs w:val="20"/>
        </w:rPr>
      </w:pPr>
    </w:p>
    <w:p w14:paraId="7BDADE20" w14:textId="77777777" w:rsidR="007623D5" w:rsidRPr="0066698B" w:rsidRDefault="007623D5" w:rsidP="007623D5">
      <w:pPr>
        <w:rPr>
          <w:rFonts w:ascii="Times New Roman" w:hAnsi="Times New Roman" w:cs="Times New Roman"/>
          <w:b/>
          <w:sz w:val="20"/>
          <w:szCs w:val="20"/>
        </w:rPr>
      </w:pPr>
    </w:p>
    <w:p w14:paraId="168873EE" w14:textId="77777777" w:rsidR="00F21450" w:rsidRPr="0066698B" w:rsidRDefault="00F21450" w:rsidP="00EB6FD7">
      <w:pPr>
        <w:rPr>
          <w:rFonts w:ascii="Times New Roman" w:hAnsi="Times New Roman" w:cs="Times New Roman"/>
          <w:b/>
          <w:sz w:val="20"/>
          <w:szCs w:val="20"/>
        </w:rPr>
      </w:pPr>
    </w:p>
    <w:p w14:paraId="0BD42025" w14:textId="77777777" w:rsidR="00836117" w:rsidRPr="0066698B" w:rsidRDefault="00836117" w:rsidP="00EB6FD7">
      <w:pPr>
        <w:rPr>
          <w:rFonts w:ascii="Times New Roman" w:hAnsi="Times New Roman" w:cs="Times New Roman"/>
          <w:b/>
          <w:sz w:val="20"/>
          <w:szCs w:val="20"/>
        </w:rPr>
      </w:pPr>
    </w:p>
    <w:p w14:paraId="63E1E522" w14:textId="77777777" w:rsidR="00836117" w:rsidRPr="0066698B" w:rsidRDefault="00836117" w:rsidP="00EB6FD7">
      <w:pPr>
        <w:rPr>
          <w:rFonts w:ascii="Times New Roman" w:hAnsi="Times New Roman" w:cs="Times New Roman"/>
          <w:b/>
          <w:sz w:val="20"/>
          <w:szCs w:val="20"/>
        </w:rPr>
      </w:pPr>
    </w:p>
    <w:p w14:paraId="6C20444E" w14:textId="77777777" w:rsidR="00836117" w:rsidRPr="0066698B" w:rsidRDefault="00836117" w:rsidP="00EB6FD7">
      <w:pPr>
        <w:rPr>
          <w:rFonts w:ascii="Times New Roman" w:hAnsi="Times New Roman" w:cs="Times New Roman"/>
          <w:b/>
          <w:sz w:val="20"/>
          <w:szCs w:val="20"/>
        </w:rPr>
      </w:pPr>
    </w:p>
    <w:p w14:paraId="2CE96750" w14:textId="77777777" w:rsidR="00836117" w:rsidRPr="0066698B" w:rsidRDefault="00836117" w:rsidP="00EB6FD7">
      <w:pPr>
        <w:rPr>
          <w:rFonts w:ascii="Times New Roman" w:hAnsi="Times New Roman" w:cs="Times New Roman"/>
          <w:b/>
          <w:sz w:val="20"/>
          <w:szCs w:val="20"/>
        </w:rPr>
      </w:pPr>
    </w:p>
    <w:p w14:paraId="112D2F06" w14:textId="77777777" w:rsidR="00EB6FD7" w:rsidRPr="0066698B" w:rsidRDefault="00EB6FD7" w:rsidP="00EB6FD7">
      <w:pPr>
        <w:rPr>
          <w:rFonts w:ascii="Times New Roman" w:hAnsi="Times New Roman" w:cs="Times New Roman"/>
          <w:b/>
          <w:sz w:val="20"/>
          <w:szCs w:val="20"/>
        </w:rPr>
      </w:pPr>
    </w:p>
    <w:p w14:paraId="0D71AD2F" w14:textId="77777777" w:rsidR="00A3461E" w:rsidRPr="0066698B" w:rsidRDefault="00A43BE4" w:rsidP="00836117">
      <w:pPr>
        <w:pStyle w:val="ListParagraph"/>
        <w:numPr>
          <w:ilvl w:val="0"/>
          <w:numId w:val="2"/>
        </w:numPr>
        <w:jc w:val="both"/>
        <w:rPr>
          <w:rFonts w:ascii="Times New Roman" w:hAnsi="Times New Roman" w:cs="Times New Roman"/>
          <w:b/>
          <w:sz w:val="24"/>
          <w:szCs w:val="24"/>
        </w:rPr>
      </w:pPr>
      <w:r w:rsidRPr="0066698B">
        <w:rPr>
          <w:rFonts w:ascii="Times New Roman" w:hAnsi="Times New Roman" w:cs="Times New Roman"/>
          <w:b/>
          <w:sz w:val="24"/>
          <w:szCs w:val="24"/>
        </w:rPr>
        <w:t xml:space="preserve"> </w:t>
      </w:r>
      <w:r w:rsidR="00836117" w:rsidRPr="0066698B">
        <w:rPr>
          <w:rFonts w:ascii="Times New Roman" w:hAnsi="Times New Roman" w:cs="Times New Roman"/>
          <w:b/>
          <w:sz w:val="24"/>
          <w:szCs w:val="24"/>
        </w:rPr>
        <w:t>С</w:t>
      </w:r>
      <w:r w:rsidRPr="0066698B">
        <w:rPr>
          <w:rFonts w:ascii="Times New Roman" w:hAnsi="Times New Roman" w:cs="Times New Roman"/>
          <w:b/>
          <w:sz w:val="24"/>
          <w:szCs w:val="24"/>
        </w:rPr>
        <w:t>оцио-економске детерминанте здравља</w:t>
      </w:r>
    </w:p>
    <w:p w14:paraId="5D0D99CC" w14:textId="77777777" w:rsidR="00A43BE4" w:rsidRPr="0066698B" w:rsidRDefault="00A43BE4" w:rsidP="00DF6753">
      <w:pPr>
        <w:jc w:val="both"/>
        <w:rPr>
          <w:rFonts w:ascii="Times New Roman" w:hAnsi="Times New Roman" w:cs="Times New Roman"/>
          <w:b/>
          <w:sz w:val="24"/>
          <w:szCs w:val="24"/>
        </w:rPr>
      </w:pPr>
    </w:p>
    <w:p w14:paraId="6DD20A03" w14:textId="77777777" w:rsidR="00A3461E" w:rsidRPr="0066698B" w:rsidRDefault="00A3461E" w:rsidP="00DF6753">
      <w:pPr>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 xml:space="preserve"> </w:t>
      </w:r>
      <w:r w:rsidRPr="0066698B">
        <w:rPr>
          <w:rFonts w:ascii="Times New Roman" w:hAnsi="Times New Roman" w:cs="Times New Roman"/>
          <w:sz w:val="24"/>
          <w:szCs w:val="24"/>
        </w:rPr>
        <w:t>Ka</w:t>
      </w:r>
      <w:r w:rsidRPr="0066698B">
        <w:rPr>
          <w:rFonts w:ascii="Times New Roman" w:hAnsi="Times New Roman" w:cs="Times New Roman"/>
          <w:sz w:val="24"/>
          <w:szCs w:val="24"/>
          <w:lang w:val="ru-RU"/>
        </w:rPr>
        <w:t xml:space="preserve">да постоји одсуство дигиталних вештина онда се јављају потенцијални ризици као што </w:t>
      </w:r>
      <w:r w:rsidRPr="0066698B">
        <w:rPr>
          <w:rFonts w:ascii="Times New Roman" w:hAnsi="Times New Roman" w:cs="Times New Roman"/>
          <w:sz w:val="24"/>
          <w:szCs w:val="24"/>
          <w:lang w:val="ru-RU"/>
        </w:rPr>
        <w:lastRenderedPageBreak/>
        <w:t>су :</w:t>
      </w:r>
    </w:p>
    <w:p w14:paraId="2DD70C4D" w14:textId="77777777" w:rsidR="00A3461E" w:rsidRPr="0066698B" w:rsidRDefault="00A3461E" w:rsidP="00DF6753">
      <w:pPr>
        <w:jc w:val="both"/>
        <w:rPr>
          <w:rFonts w:ascii="Times New Roman" w:hAnsi="Times New Roman" w:cs="Times New Roman"/>
          <w:sz w:val="24"/>
          <w:szCs w:val="24"/>
          <w:lang w:val="ru-RU"/>
        </w:rPr>
      </w:pPr>
    </w:p>
    <w:p w14:paraId="2DFFBF83" w14:textId="77777777" w:rsidR="0038605B" w:rsidRPr="0066698B" w:rsidRDefault="00A43BE4" w:rsidP="00DF6753">
      <w:pPr>
        <w:pStyle w:val="ListParagraph"/>
        <w:numPr>
          <w:ilvl w:val="0"/>
          <w:numId w:val="8"/>
        </w:numPr>
        <w:jc w:val="both"/>
        <w:rPr>
          <w:rFonts w:ascii="Times New Roman" w:hAnsi="Times New Roman" w:cs="Times New Roman"/>
          <w:sz w:val="24"/>
          <w:szCs w:val="24"/>
        </w:rPr>
      </w:pPr>
      <w:r w:rsidRPr="0066698B">
        <w:rPr>
          <w:rFonts w:ascii="Times New Roman" w:hAnsi="Times New Roman" w:cs="Times New Roman"/>
          <w:sz w:val="24"/>
          <w:szCs w:val="24"/>
          <w:lang w:val="ru-RU"/>
        </w:rPr>
        <w:t xml:space="preserve">прикупљање личних података, </w:t>
      </w:r>
    </w:p>
    <w:p w14:paraId="4762E0C0" w14:textId="77777777" w:rsidR="0038605B" w:rsidRPr="0066698B" w:rsidRDefault="00A43BE4" w:rsidP="00DF6753">
      <w:pPr>
        <w:pStyle w:val="ListParagraph"/>
        <w:numPr>
          <w:ilvl w:val="0"/>
          <w:numId w:val="8"/>
        </w:numPr>
        <w:jc w:val="both"/>
        <w:rPr>
          <w:rFonts w:ascii="Times New Roman" w:hAnsi="Times New Roman" w:cs="Times New Roman"/>
          <w:sz w:val="24"/>
          <w:szCs w:val="24"/>
        </w:rPr>
      </w:pPr>
      <w:r w:rsidRPr="0066698B">
        <w:rPr>
          <w:rFonts w:ascii="Times New Roman" w:hAnsi="Times New Roman" w:cs="Times New Roman"/>
          <w:sz w:val="24"/>
          <w:szCs w:val="24"/>
          <w:lang w:val="ru-RU"/>
        </w:rPr>
        <w:t xml:space="preserve">угрожавање приватности, </w:t>
      </w:r>
    </w:p>
    <w:p w14:paraId="37550FA0" w14:textId="77777777" w:rsidR="0038605B" w:rsidRPr="0066698B" w:rsidRDefault="00A43BE4" w:rsidP="00DF6753">
      <w:pPr>
        <w:pStyle w:val="ListParagraph"/>
        <w:numPr>
          <w:ilvl w:val="0"/>
          <w:numId w:val="8"/>
        </w:num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злоупотреба деце у комерцијалне сврхе,</w:t>
      </w:r>
    </w:p>
    <w:p w14:paraId="554539DA" w14:textId="77777777" w:rsidR="0038605B" w:rsidRPr="0066698B" w:rsidRDefault="00A43BE4" w:rsidP="00DF6753">
      <w:pPr>
        <w:pStyle w:val="ListParagraph"/>
        <w:numPr>
          <w:ilvl w:val="0"/>
          <w:numId w:val="8"/>
        </w:num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изложеност штетним садржајима (порнографским, насилним, расистичким),</w:t>
      </w:r>
      <w:r w:rsidR="00A3461E"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ru-RU"/>
        </w:rPr>
        <w:t xml:space="preserve">лажним вестима, конзументској култури, итд </w:t>
      </w:r>
    </w:p>
    <w:p w14:paraId="5BC93A08" w14:textId="77777777" w:rsidR="002F1D23" w:rsidRPr="0066698B" w:rsidRDefault="002F1D23" w:rsidP="00DF6753">
      <w:pPr>
        <w:jc w:val="both"/>
        <w:rPr>
          <w:rFonts w:ascii="Times New Roman" w:hAnsi="Times New Roman" w:cs="Times New Roman"/>
          <w:sz w:val="24"/>
          <w:szCs w:val="24"/>
          <w:lang w:val="ru-RU"/>
        </w:rPr>
      </w:pPr>
    </w:p>
    <w:p w14:paraId="51C43CF1" w14:textId="77777777" w:rsidR="0038605B" w:rsidRPr="0066698B" w:rsidRDefault="00D304D2" w:rsidP="00DF6753">
      <w:pPr>
        <w:jc w:val="both"/>
        <w:rPr>
          <w:rFonts w:ascii="Times New Roman" w:hAnsi="Times New Roman" w:cs="Times New Roman"/>
          <w:sz w:val="24"/>
          <w:szCs w:val="24"/>
          <w:lang w:val="ru-RU"/>
        </w:rPr>
      </w:pPr>
      <w:bookmarkStart w:id="1" w:name="_Toc345941813"/>
      <w:bookmarkStart w:id="2" w:name="_Toc392668668"/>
      <w:bookmarkStart w:id="3" w:name="_Toc424201337"/>
      <w:r w:rsidRPr="0066698B">
        <w:rPr>
          <w:rFonts w:ascii="Times New Roman" w:hAnsi="Times New Roman" w:cs="Times New Roman"/>
          <w:sz w:val="24"/>
          <w:szCs w:val="24"/>
          <w:lang w:val="ru-RU"/>
        </w:rPr>
        <w:t xml:space="preserve">    </w:t>
      </w:r>
      <w:r w:rsidR="00A43BE4" w:rsidRPr="0066698B">
        <w:rPr>
          <w:rFonts w:ascii="Times New Roman" w:hAnsi="Times New Roman" w:cs="Times New Roman"/>
          <w:sz w:val="24"/>
          <w:szCs w:val="24"/>
          <w:lang w:val="ru-RU"/>
        </w:rPr>
        <w:t xml:space="preserve">Комитет за права детета изразио је забринутост због распрострањених случајева насиља над децом на интернету, и у складу са тим, наложио РС да ојача националне програме за решавање проблема насиља у школама уз подршку Министарства просвете, науке и технолошког развоја Републике Србије,како би се успоставили стандарди, саветовање и стручна провера насиља у школама и да обезбеди обуку, укључујући и родитеље, о ризицима на интернету. </w:t>
      </w:r>
    </w:p>
    <w:p w14:paraId="7062C2F0" w14:textId="77777777" w:rsidR="0038605B" w:rsidRPr="0066698B" w:rsidRDefault="00A43BE4"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На овај начин, Комитет је нагласио потребу већег ангажовања државе на заштити права детета у дигиталном окружењу. </w:t>
      </w:r>
    </w:p>
    <w:p w14:paraId="17DD65C7" w14:textId="77777777" w:rsidR="0038605B" w:rsidRPr="0066698B" w:rsidRDefault="00D304D2"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w:t>
      </w:r>
      <w:r w:rsidR="00A43BE4" w:rsidRPr="0066698B">
        <w:rPr>
          <w:rFonts w:ascii="Times New Roman" w:hAnsi="Times New Roman" w:cs="Times New Roman"/>
          <w:sz w:val="24"/>
          <w:szCs w:val="24"/>
          <w:lang w:val="ru-RU"/>
        </w:rPr>
        <w:t xml:space="preserve">Право детета </w:t>
      </w:r>
      <w:r w:rsidRPr="0066698B">
        <w:rPr>
          <w:rFonts w:ascii="Times New Roman" w:hAnsi="Times New Roman" w:cs="Times New Roman"/>
          <w:sz w:val="24"/>
          <w:szCs w:val="24"/>
          <w:lang w:val="ru-RU"/>
        </w:rPr>
        <w:t xml:space="preserve">је </w:t>
      </w:r>
      <w:r w:rsidR="00A43BE4" w:rsidRPr="0066698B">
        <w:rPr>
          <w:rFonts w:ascii="Times New Roman" w:hAnsi="Times New Roman" w:cs="Times New Roman"/>
          <w:sz w:val="24"/>
          <w:szCs w:val="24"/>
          <w:lang w:val="ru-RU"/>
        </w:rPr>
        <w:t>да буде заштићено од свих облика насиља и дискриминације, у свим ситуацијама, односи се и на дигитални свет</w:t>
      </w:r>
      <w:r w:rsidRPr="0066698B">
        <w:rPr>
          <w:rFonts w:ascii="Times New Roman" w:hAnsi="Times New Roman" w:cs="Times New Roman"/>
          <w:sz w:val="24"/>
          <w:szCs w:val="24"/>
          <w:lang w:val="ru-RU"/>
        </w:rPr>
        <w:t>.</w:t>
      </w:r>
    </w:p>
    <w:p w14:paraId="23964F0C" w14:textId="77777777" w:rsidR="00D304D2" w:rsidRPr="0066698B" w:rsidRDefault="00D304D2"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Такође, п</w:t>
      </w:r>
      <w:r w:rsidR="00A43BE4" w:rsidRPr="0066698B">
        <w:rPr>
          <w:rFonts w:ascii="Times New Roman" w:hAnsi="Times New Roman" w:cs="Times New Roman"/>
          <w:sz w:val="24"/>
          <w:szCs w:val="24"/>
          <w:lang w:val="ru-RU"/>
        </w:rPr>
        <w:t>раво на образовање у оквиру којег ће деца стећи одговарајуће вештине дигиталне писмености јесте једно од основних права детета у дигиталном добу</w:t>
      </w:r>
      <w:r w:rsidRPr="0066698B">
        <w:rPr>
          <w:rFonts w:ascii="Times New Roman" w:hAnsi="Times New Roman" w:cs="Times New Roman"/>
          <w:sz w:val="24"/>
          <w:szCs w:val="24"/>
          <w:lang w:val="ru-RU"/>
        </w:rPr>
        <w:t>.</w:t>
      </w:r>
    </w:p>
    <w:p w14:paraId="58634B56" w14:textId="77777777" w:rsidR="0038605B" w:rsidRPr="0066698B" w:rsidRDefault="00D304D2" w:rsidP="00DF6753">
      <w:pPr>
        <w:jc w:val="both"/>
        <w:rPr>
          <w:rFonts w:ascii="Times New Roman" w:hAnsi="Times New Roman" w:cs="Times New Roman"/>
          <w:sz w:val="24"/>
          <w:szCs w:val="24"/>
          <w:lang w:val="ru-RU"/>
        </w:rPr>
      </w:pPr>
      <w:r w:rsidRPr="0066698B">
        <w:rPr>
          <w:rFonts w:ascii="Times New Roman" w:hAnsi="Times New Roman" w:cs="Times New Roman"/>
          <w:b/>
          <w:bCs/>
          <w:sz w:val="24"/>
          <w:szCs w:val="24"/>
          <w:lang w:val="ru-RU"/>
        </w:rPr>
        <w:t>Дигитална писменост</w:t>
      </w:r>
    </w:p>
    <w:p w14:paraId="744E031F" w14:textId="77777777" w:rsidR="0038605B" w:rsidRPr="0066698B" w:rsidRDefault="00D304D2" w:rsidP="00DF6753">
      <w:pPr>
        <w:jc w:val="both"/>
        <w:rPr>
          <w:rFonts w:ascii="Times New Roman" w:hAnsi="Times New Roman" w:cs="Times New Roman"/>
          <w:sz w:val="24"/>
          <w:szCs w:val="24"/>
          <w:lang w:val="ru-RU"/>
        </w:rPr>
      </w:pPr>
      <w:r w:rsidRPr="0066698B">
        <w:rPr>
          <w:rFonts w:ascii="Times New Roman" w:hAnsi="Times New Roman" w:cs="Times New Roman"/>
          <w:b/>
          <w:bCs/>
          <w:sz w:val="24"/>
          <w:szCs w:val="24"/>
          <w:lang w:val="ru-RU"/>
        </w:rPr>
        <w:t>Д</w:t>
      </w:r>
      <w:r w:rsidR="00A43BE4" w:rsidRPr="0066698B">
        <w:rPr>
          <w:rFonts w:ascii="Times New Roman" w:hAnsi="Times New Roman" w:cs="Times New Roman"/>
          <w:b/>
          <w:bCs/>
          <w:sz w:val="24"/>
          <w:szCs w:val="24"/>
          <w:lang w:val="ru-RU"/>
        </w:rPr>
        <w:t xml:space="preserve">игитална писменост </w:t>
      </w:r>
      <w:r w:rsidR="00A43BE4" w:rsidRPr="0066698B">
        <w:rPr>
          <w:rFonts w:ascii="Times New Roman" w:hAnsi="Times New Roman" w:cs="Times New Roman"/>
          <w:sz w:val="24"/>
          <w:szCs w:val="24"/>
          <w:lang w:val="ru-RU"/>
        </w:rPr>
        <w:t xml:space="preserve">представља скуп </w:t>
      </w:r>
      <w:r w:rsidR="00A43BE4" w:rsidRPr="0066698B">
        <w:rPr>
          <w:rFonts w:ascii="Times New Roman" w:hAnsi="Times New Roman" w:cs="Times New Roman"/>
          <w:i/>
          <w:iCs/>
          <w:sz w:val="24"/>
          <w:szCs w:val="24"/>
          <w:lang w:val="ru-RU"/>
        </w:rPr>
        <w:t>знања</w:t>
      </w:r>
      <w:r w:rsidR="00A43BE4" w:rsidRPr="0066698B">
        <w:rPr>
          <w:rFonts w:ascii="Times New Roman" w:hAnsi="Times New Roman" w:cs="Times New Roman"/>
          <w:sz w:val="24"/>
          <w:szCs w:val="24"/>
          <w:lang w:val="ru-RU"/>
        </w:rPr>
        <w:t xml:space="preserve">, </w:t>
      </w:r>
      <w:r w:rsidR="00A43BE4" w:rsidRPr="0066698B">
        <w:rPr>
          <w:rFonts w:ascii="Times New Roman" w:hAnsi="Times New Roman" w:cs="Times New Roman"/>
          <w:i/>
          <w:iCs/>
          <w:sz w:val="24"/>
          <w:szCs w:val="24"/>
          <w:lang w:val="ru-RU"/>
        </w:rPr>
        <w:t xml:space="preserve">вештина </w:t>
      </w:r>
      <w:r w:rsidR="00A43BE4" w:rsidRPr="0066698B">
        <w:rPr>
          <w:rFonts w:ascii="Times New Roman" w:hAnsi="Times New Roman" w:cs="Times New Roman"/>
          <w:sz w:val="24"/>
          <w:szCs w:val="24"/>
          <w:lang w:val="ru-RU"/>
        </w:rPr>
        <w:t xml:space="preserve">и </w:t>
      </w:r>
      <w:r w:rsidR="00A43BE4" w:rsidRPr="0066698B">
        <w:rPr>
          <w:rFonts w:ascii="Times New Roman" w:hAnsi="Times New Roman" w:cs="Times New Roman"/>
          <w:i/>
          <w:iCs/>
          <w:sz w:val="24"/>
          <w:szCs w:val="24"/>
          <w:lang w:val="ru-RU"/>
        </w:rPr>
        <w:t>ставова</w:t>
      </w:r>
      <w:r w:rsidR="00A43BE4" w:rsidRPr="0066698B">
        <w:rPr>
          <w:rFonts w:ascii="Times New Roman" w:hAnsi="Times New Roman" w:cs="Times New Roman"/>
          <w:sz w:val="24"/>
          <w:szCs w:val="24"/>
          <w:lang w:val="ru-RU"/>
        </w:rPr>
        <w:t xml:space="preserve"> неопходних приликом коришћења дигиталне технологије за обављање различитих послова: </w:t>
      </w:r>
    </w:p>
    <w:p w14:paraId="6FDAB724" w14:textId="77777777" w:rsidR="0038605B" w:rsidRPr="0066698B" w:rsidRDefault="00A43BE4" w:rsidP="00DF6753">
      <w:pPr>
        <w:numPr>
          <w:ilvl w:val="0"/>
          <w:numId w:val="11"/>
        </w:numPr>
        <w:jc w:val="both"/>
        <w:rPr>
          <w:rFonts w:ascii="Times New Roman" w:hAnsi="Times New Roman" w:cs="Times New Roman"/>
          <w:sz w:val="24"/>
          <w:szCs w:val="24"/>
        </w:rPr>
      </w:pPr>
      <w:r w:rsidRPr="0066698B">
        <w:rPr>
          <w:rFonts w:ascii="Times New Roman" w:hAnsi="Times New Roman" w:cs="Times New Roman"/>
          <w:sz w:val="24"/>
          <w:szCs w:val="24"/>
          <w:lang w:val="ru-RU"/>
        </w:rPr>
        <w:t xml:space="preserve">решавање проблема, </w:t>
      </w:r>
    </w:p>
    <w:p w14:paraId="34B0DC16" w14:textId="77777777" w:rsidR="0038605B" w:rsidRPr="0066698B" w:rsidRDefault="00A43BE4" w:rsidP="00DF6753">
      <w:pPr>
        <w:numPr>
          <w:ilvl w:val="0"/>
          <w:numId w:val="11"/>
        </w:numPr>
        <w:jc w:val="both"/>
        <w:rPr>
          <w:rFonts w:ascii="Times New Roman" w:hAnsi="Times New Roman" w:cs="Times New Roman"/>
          <w:sz w:val="24"/>
          <w:szCs w:val="24"/>
        </w:rPr>
      </w:pPr>
      <w:r w:rsidRPr="0066698B">
        <w:rPr>
          <w:rFonts w:ascii="Times New Roman" w:hAnsi="Times New Roman" w:cs="Times New Roman"/>
          <w:sz w:val="24"/>
          <w:szCs w:val="24"/>
          <w:lang w:val="ru-RU"/>
        </w:rPr>
        <w:t xml:space="preserve">комуницирање, </w:t>
      </w:r>
    </w:p>
    <w:p w14:paraId="7FF80324" w14:textId="77777777" w:rsidR="0038605B" w:rsidRPr="0066698B" w:rsidRDefault="00A43BE4" w:rsidP="00DF6753">
      <w:pPr>
        <w:numPr>
          <w:ilvl w:val="0"/>
          <w:numId w:val="11"/>
        </w:numPr>
        <w:jc w:val="both"/>
        <w:rPr>
          <w:rFonts w:ascii="Times New Roman" w:hAnsi="Times New Roman" w:cs="Times New Roman"/>
          <w:sz w:val="24"/>
          <w:szCs w:val="24"/>
        </w:rPr>
      </w:pPr>
      <w:r w:rsidRPr="0066698B">
        <w:rPr>
          <w:rFonts w:ascii="Times New Roman" w:hAnsi="Times New Roman" w:cs="Times New Roman"/>
          <w:sz w:val="24"/>
          <w:szCs w:val="24"/>
          <w:lang w:val="ru-RU"/>
        </w:rPr>
        <w:t xml:space="preserve">управљање информацијама, </w:t>
      </w:r>
    </w:p>
    <w:p w14:paraId="689D8365" w14:textId="77777777" w:rsidR="0038605B" w:rsidRPr="0066698B" w:rsidRDefault="00A43BE4" w:rsidP="00DF6753">
      <w:pPr>
        <w:numPr>
          <w:ilvl w:val="0"/>
          <w:numId w:val="11"/>
        </w:num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сарадњу, креирање и дељење садржаја и</w:t>
      </w:r>
    </w:p>
    <w:p w14:paraId="7DC6BBB0" w14:textId="77777777" w:rsidR="0038605B" w:rsidRPr="0066698B" w:rsidRDefault="00A43BE4" w:rsidP="00DF6753">
      <w:pPr>
        <w:numPr>
          <w:ilvl w:val="0"/>
          <w:numId w:val="11"/>
        </w:numPr>
        <w:jc w:val="both"/>
        <w:rPr>
          <w:rFonts w:ascii="Times New Roman" w:hAnsi="Times New Roman" w:cs="Times New Roman"/>
          <w:sz w:val="24"/>
          <w:szCs w:val="24"/>
        </w:rPr>
      </w:pPr>
      <w:r w:rsidRPr="0066698B">
        <w:rPr>
          <w:rFonts w:ascii="Times New Roman" w:hAnsi="Times New Roman" w:cs="Times New Roman"/>
          <w:sz w:val="24"/>
          <w:szCs w:val="24"/>
          <w:lang w:val="ru-RU"/>
        </w:rPr>
        <w:t xml:space="preserve"> конструисање знања; </w:t>
      </w:r>
    </w:p>
    <w:p w14:paraId="4C1B54C2" w14:textId="77777777" w:rsidR="00D304D2" w:rsidRPr="0066698B" w:rsidRDefault="00D304D2" w:rsidP="00DF6753">
      <w:pPr>
        <w:jc w:val="both"/>
        <w:rPr>
          <w:rFonts w:ascii="Times New Roman" w:hAnsi="Times New Roman" w:cs="Times New Roman"/>
          <w:sz w:val="24"/>
          <w:szCs w:val="24"/>
        </w:rPr>
      </w:pPr>
    </w:p>
    <w:p w14:paraId="4F8F8033" w14:textId="77777777" w:rsidR="00D304D2" w:rsidRPr="0066698B" w:rsidRDefault="00D304D2" w:rsidP="00DF6753">
      <w:pPr>
        <w:ind w:left="720"/>
        <w:jc w:val="both"/>
        <w:rPr>
          <w:rFonts w:ascii="Times New Roman" w:hAnsi="Times New Roman" w:cs="Times New Roman"/>
          <w:b/>
          <w:sz w:val="24"/>
          <w:szCs w:val="24"/>
        </w:rPr>
      </w:pPr>
      <w:r w:rsidRPr="0066698B">
        <w:rPr>
          <w:rFonts w:ascii="Times New Roman" w:hAnsi="Times New Roman" w:cs="Times New Roman"/>
          <w:b/>
          <w:sz w:val="24"/>
          <w:szCs w:val="24"/>
        </w:rPr>
        <w:t>Рано родитељство</w:t>
      </w:r>
    </w:p>
    <w:p w14:paraId="4F3609AE" w14:textId="77777777" w:rsidR="00D304D2" w:rsidRPr="0066698B" w:rsidRDefault="00D304D2" w:rsidP="00DF6753">
      <w:pPr>
        <w:ind w:left="720"/>
        <w:jc w:val="both"/>
        <w:rPr>
          <w:rFonts w:ascii="Times New Roman" w:hAnsi="Times New Roman" w:cs="Times New Roman"/>
          <w:sz w:val="24"/>
          <w:szCs w:val="24"/>
        </w:rPr>
      </w:pPr>
    </w:p>
    <w:p w14:paraId="671E3A4A" w14:textId="77777777" w:rsidR="0038605B" w:rsidRPr="0066698B" w:rsidRDefault="00A43BE4"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Рано откривање развојних ризика и одступања и правовремене интервенције, укључујући подршку оријентисану ка породици, неопходни су у раним годинама, нарочито у првих 1.000 дана живота. То је период током којег се може утицати на развој основних животних вештина, функционисање и квалитет свакодневног живота детета. </w:t>
      </w:r>
    </w:p>
    <w:p w14:paraId="0DAF202C" w14:textId="77777777" w:rsidR="0038605B" w:rsidRPr="0066698B" w:rsidRDefault="00A43BE4"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Kод чак 60% деце узраста 2 до 4 године отац не учествује у игри и учењу. </w:t>
      </w:r>
    </w:p>
    <w:p w14:paraId="1271F20F" w14:textId="77777777" w:rsidR="0038605B" w:rsidRPr="0066698B" w:rsidRDefault="00A43BE4"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Свако треће дете узраста 3 до 4 године трпи телесно кажњавање, иако се 90% родитеља слаже да оно није потребно. </w:t>
      </w:r>
    </w:p>
    <w:p w14:paraId="385FD429" w14:textId="77777777" w:rsidR="0038605B" w:rsidRPr="0066698B" w:rsidRDefault="00A43BE4"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60.000 мале деце у Србији се суочава са развојним ризицима и потешкоћама, а њиховим породицама је потребна додатна подршка у виду услуга раних интервенција. </w:t>
      </w:r>
    </w:p>
    <w:p w14:paraId="4F5AF0E6" w14:textId="77777777" w:rsidR="00D304D2" w:rsidRPr="0066698B" w:rsidRDefault="00D304D2" w:rsidP="00DF6753">
      <w:pPr>
        <w:jc w:val="both"/>
        <w:rPr>
          <w:rFonts w:ascii="Times New Roman" w:hAnsi="Times New Roman" w:cs="Times New Roman"/>
          <w:sz w:val="24"/>
          <w:szCs w:val="24"/>
          <w:lang w:val="ru-RU"/>
        </w:rPr>
      </w:pPr>
    </w:p>
    <w:p w14:paraId="6ED896BF" w14:textId="77777777" w:rsidR="0038605B" w:rsidRPr="0066698B" w:rsidRDefault="00DF6753"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w:t>
      </w:r>
      <w:r w:rsidR="00A43BE4" w:rsidRPr="0066698B">
        <w:rPr>
          <w:rFonts w:ascii="Times New Roman" w:hAnsi="Times New Roman" w:cs="Times New Roman"/>
          <w:sz w:val="24"/>
          <w:szCs w:val="24"/>
          <w:lang w:val="ru-RU"/>
        </w:rPr>
        <w:t xml:space="preserve">Најбоља подршка за рани развој детета долази у право време и надовезује се на јаке стране одраслих од којих дете највише зависи – родитеља и старатеља. </w:t>
      </w:r>
    </w:p>
    <w:p w14:paraId="061C0C82" w14:textId="77777777" w:rsidR="0038605B" w:rsidRPr="0066698B" w:rsidRDefault="00A43BE4"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Подршка проширењу ефикасних и одрживих добрих пракси везаних за развој и родитељство у раном детињству, укључујући праћење ефикасности и квалитета услуга, као и надзора и подршке за стручњаке из области раног развоја.</w:t>
      </w:r>
    </w:p>
    <w:p w14:paraId="7D189916" w14:textId="77777777" w:rsidR="0038605B" w:rsidRPr="0066698B" w:rsidRDefault="00A43BE4" w:rsidP="00DF6753">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Подстицање комуникације за друштвене промене и промене понашања, те мобилизацију </w:t>
      </w:r>
      <w:r w:rsidRPr="0066698B">
        <w:rPr>
          <w:rFonts w:ascii="Times New Roman" w:hAnsi="Times New Roman" w:cs="Times New Roman"/>
          <w:sz w:val="24"/>
          <w:szCs w:val="24"/>
          <w:lang w:val="ru-RU"/>
        </w:rPr>
        <w:lastRenderedPageBreak/>
        <w:t xml:space="preserve">заједница како би оне деловале у име родитеља и деце у афирмацији позитивних родитељских пракси, без насиља, које се надовезују на квалитетну интеракцију и игру између родитеља и детета од првог дана.  </w:t>
      </w:r>
    </w:p>
    <w:p w14:paraId="33B5D43C" w14:textId="77777777" w:rsidR="00D25F27" w:rsidRPr="0066698B" w:rsidRDefault="00D25F27" w:rsidP="00DF6753">
      <w:pPr>
        <w:jc w:val="both"/>
        <w:rPr>
          <w:rFonts w:ascii="Times New Roman" w:hAnsi="Times New Roman" w:cs="Times New Roman"/>
          <w:sz w:val="24"/>
          <w:szCs w:val="24"/>
          <w:lang w:val="ru-RU"/>
        </w:rPr>
      </w:pPr>
    </w:p>
    <w:p w14:paraId="619BC35B" w14:textId="77777777" w:rsidR="00D25F27" w:rsidRPr="0066698B" w:rsidRDefault="00D25F27" w:rsidP="00DF6753">
      <w:pPr>
        <w:jc w:val="both"/>
        <w:rPr>
          <w:rFonts w:ascii="Times New Roman" w:hAnsi="Times New Roman" w:cs="Times New Roman"/>
          <w:sz w:val="24"/>
          <w:szCs w:val="24"/>
          <w:lang w:val="ru-RU"/>
        </w:rPr>
      </w:pPr>
    </w:p>
    <w:p w14:paraId="2FA277CA" w14:textId="77777777" w:rsidR="0038605B" w:rsidRPr="0066698B" w:rsidRDefault="00A43BE4" w:rsidP="00D25F27">
      <w:pPr>
        <w:numPr>
          <w:ilvl w:val="0"/>
          <w:numId w:val="15"/>
        </w:numPr>
        <w:rPr>
          <w:rFonts w:ascii="Times New Roman" w:hAnsi="Times New Roman" w:cs="Times New Roman"/>
          <w:sz w:val="24"/>
          <w:szCs w:val="24"/>
          <w:lang w:val="ru-RU"/>
        </w:rPr>
      </w:pPr>
      <w:r w:rsidRPr="0066698B">
        <w:rPr>
          <w:rFonts w:ascii="Times New Roman" w:hAnsi="Times New Roman" w:cs="Times New Roman"/>
          <w:b/>
          <w:sz w:val="24"/>
          <w:szCs w:val="24"/>
          <w:lang w:val="ru-RU"/>
        </w:rPr>
        <w:t>На основу Плана јавног здравља града Новог Пазара</w:t>
      </w:r>
      <w:r w:rsidRPr="0066698B">
        <w:rPr>
          <w:rFonts w:ascii="Times New Roman" w:hAnsi="Times New Roman" w:cs="Times New Roman"/>
          <w:sz w:val="24"/>
          <w:szCs w:val="24"/>
          <w:lang w:val="ru-RU"/>
        </w:rPr>
        <w:t xml:space="preserve"> потребно је спроводити програме из области промоције здравља</w:t>
      </w:r>
      <w:r w:rsidR="00D25F27" w:rsidRPr="0066698B">
        <w:rPr>
          <w:rFonts w:ascii="Times New Roman" w:hAnsi="Times New Roman" w:cs="Times New Roman"/>
          <w:sz w:val="24"/>
          <w:szCs w:val="24"/>
          <w:lang w:val="ru-RU"/>
        </w:rPr>
        <w:t>:</w:t>
      </w:r>
    </w:p>
    <w:p w14:paraId="06DA5249" w14:textId="77777777" w:rsidR="00D25F27" w:rsidRPr="0066698B" w:rsidRDefault="00D25F27" w:rsidP="00D25F27">
      <w:pPr>
        <w:rPr>
          <w:rFonts w:ascii="Times New Roman" w:hAnsi="Times New Roman" w:cs="Times New Roman"/>
          <w:sz w:val="24"/>
          <w:szCs w:val="24"/>
          <w:lang w:val="ru-RU"/>
        </w:rPr>
      </w:pPr>
    </w:p>
    <w:p w14:paraId="00935C17" w14:textId="77777777" w:rsidR="0038605B" w:rsidRPr="0066698B" w:rsidRDefault="00A43BE4" w:rsidP="00D25F27">
      <w:pPr>
        <w:numPr>
          <w:ilvl w:val="0"/>
          <w:numId w:val="16"/>
        </w:numPr>
        <w:rPr>
          <w:rFonts w:ascii="Times New Roman" w:hAnsi="Times New Roman" w:cs="Times New Roman"/>
          <w:sz w:val="24"/>
          <w:szCs w:val="24"/>
        </w:rPr>
      </w:pPr>
      <w:r w:rsidRPr="0066698B">
        <w:rPr>
          <w:rFonts w:ascii="Times New Roman" w:hAnsi="Times New Roman" w:cs="Times New Roman"/>
          <w:sz w:val="24"/>
          <w:szCs w:val="24"/>
        </w:rPr>
        <w:t>Рано родитељство</w:t>
      </w:r>
    </w:p>
    <w:p w14:paraId="3040A038" w14:textId="77777777" w:rsidR="0038605B" w:rsidRPr="0066698B" w:rsidRDefault="00A43BE4" w:rsidP="00D25F27">
      <w:pPr>
        <w:numPr>
          <w:ilvl w:val="0"/>
          <w:numId w:val="16"/>
        </w:numPr>
        <w:rPr>
          <w:rFonts w:ascii="Times New Roman" w:hAnsi="Times New Roman" w:cs="Times New Roman"/>
          <w:sz w:val="24"/>
          <w:szCs w:val="24"/>
        </w:rPr>
      </w:pPr>
      <w:r w:rsidRPr="0066698B">
        <w:rPr>
          <w:rFonts w:ascii="Times New Roman" w:hAnsi="Times New Roman" w:cs="Times New Roman"/>
          <w:sz w:val="24"/>
          <w:szCs w:val="24"/>
        </w:rPr>
        <w:t>Дигитална писменост</w:t>
      </w:r>
    </w:p>
    <w:p w14:paraId="3A4F5139" w14:textId="77777777" w:rsidR="0038605B" w:rsidRPr="0066698B" w:rsidRDefault="00A43BE4" w:rsidP="00D25F27">
      <w:pPr>
        <w:numPr>
          <w:ilvl w:val="0"/>
          <w:numId w:val="16"/>
        </w:numPr>
        <w:rPr>
          <w:rFonts w:ascii="Times New Roman" w:hAnsi="Times New Roman" w:cs="Times New Roman"/>
          <w:sz w:val="24"/>
          <w:szCs w:val="24"/>
        </w:rPr>
      </w:pPr>
      <w:r w:rsidRPr="0066698B">
        <w:rPr>
          <w:rFonts w:ascii="Times New Roman" w:hAnsi="Times New Roman" w:cs="Times New Roman"/>
          <w:sz w:val="24"/>
          <w:szCs w:val="24"/>
        </w:rPr>
        <w:t>Вршљачко насиље</w:t>
      </w:r>
    </w:p>
    <w:p w14:paraId="0FEBC4A0" w14:textId="77777777" w:rsidR="0038605B" w:rsidRPr="0066698B" w:rsidRDefault="00A43BE4" w:rsidP="00D25F27">
      <w:pPr>
        <w:numPr>
          <w:ilvl w:val="0"/>
          <w:numId w:val="16"/>
        </w:numPr>
        <w:rPr>
          <w:rFonts w:ascii="Times New Roman" w:hAnsi="Times New Roman" w:cs="Times New Roman"/>
          <w:sz w:val="24"/>
          <w:szCs w:val="24"/>
        </w:rPr>
      </w:pPr>
      <w:r w:rsidRPr="0066698B">
        <w:rPr>
          <w:rFonts w:ascii="Times New Roman" w:hAnsi="Times New Roman" w:cs="Times New Roman"/>
          <w:sz w:val="24"/>
          <w:szCs w:val="24"/>
        </w:rPr>
        <w:t>Животни стил (фактори ризика)</w:t>
      </w:r>
    </w:p>
    <w:p w14:paraId="62E2DFE0" w14:textId="77777777" w:rsidR="0038605B" w:rsidRPr="0066698B" w:rsidRDefault="00A43BE4" w:rsidP="00D25F27">
      <w:pPr>
        <w:numPr>
          <w:ilvl w:val="0"/>
          <w:numId w:val="16"/>
        </w:numPr>
        <w:rPr>
          <w:rFonts w:ascii="Times New Roman" w:hAnsi="Times New Roman" w:cs="Times New Roman"/>
          <w:sz w:val="24"/>
          <w:szCs w:val="24"/>
        </w:rPr>
      </w:pPr>
      <w:r w:rsidRPr="0066698B">
        <w:rPr>
          <w:rFonts w:ascii="Times New Roman" w:hAnsi="Times New Roman" w:cs="Times New Roman"/>
          <w:sz w:val="24"/>
          <w:szCs w:val="24"/>
        </w:rPr>
        <w:t>Права пацијената</w:t>
      </w:r>
    </w:p>
    <w:p w14:paraId="34B38598" w14:textId="77777777" w:rsidR="00D25F27" w:rsidRPr="0066698B" w:rsidRDefault="00D25F27" w:rsidP="00D25F27">
      <w:pPr>
        <w:ind w:left="720"/>
        <w:rPr>
          <w:rFonts w:ascii="Times New Roman" w:hAnsi="Times New Roman" w:cs="Times New Roman"/>
          <w:sz w:val="24"/>
          <w:szCs w:val="24"/>
        </w:rPr>
      </w:pPr>
    </w:p>
    <w:p w14:paraId="6618DD4D" w14:textId="77777777" w:rsidR="00D25F27" w:rsidRPr="0066698B" w:rsidRDefault="00D25F27" w:rsidP="00D25F27">
      <w:pPr>
        <w:pStyle w:val="ListParagraph"/>
        <w:numPr>
          <w:ilvl w:val="0"/>
          <w:numId w:val="15"/>
        </w:numPr>
        <w:rPr>
          <w:rFonts w:ascii="Times New Roman" w:hAnsi="Times New Roman" w:cs="Times New Roman"/>
          <w:b/>
          <w:sz w:val="24"/>
          <w:szCs w:val="24"/>
          <w:lang w:val="ru-RU"/>
        </w:rPr>
      </w:pPr>
      <w:r w:rsidRPr="0066698B">
        <w:rPr>
          <w:rFonts w:ascii="Times New Roman" w:hAnsi="Times New Roman" w:cs="Times New Roman"/>
          <w:b/>
          <w:sz w:val="24"/>
          <w:szCs w:val="24"/>
          <w:lang w:val="ru-RU"/>
        </w:rPr>
        <w:t>Програми из области примарне превенције.</w:t>
      </w:r>
    </w:p>
    <w:p w14:paraId="62EEBEF1" w14:textId="77777777" w:rsidR="00D25F27" w:rsidRPr="0066698B" w:rsidRDefault="00D25F27" w:rsidP="00D25F27">
      <w:pPr>
        <w:rPr>
          <w:rFonts w:ascii="Times New Roman" w:hAnsi="Times New Roman" w:cs="Times New Roman"/>
          <w:b/>
          <w:sz w:val="24"/>
          <w:szCs w:val="24"/>
          <w:lang w:val="ru-RU"/>
        </w:rPr>
      </w:pPr>
    </w:p>
    <w:p w14:paraId="7C2019EF" w14:textId="77777777" w:rsidR="0038605B" w:rsidRPr="0066698B" w:rsidRDefault="00A43BE4" w:rsidP="00D25F27">
      <w:pPr>
        <w:ind w:left="360"/>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Према формули израчунавања приоритета у свету и код нас, приоритети су:   </w:t>
      </w:r>
    </w:p>
    <w:p w14:paraId="768FE5B9" w14:textId="77777777" w:rsidR="0038605B" w:rsidRPr="0066698B" w:rsidRDefault="00A43BE4" w:rsidP="00D25F27">
      <w:pPr>
        <w:numPr>
          <w:ilvl w:val="0"/>
          <w:numId w:val="18"/>
        </w:numPr>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смањење превремене  смртности  мушкараца  у  зрелом  и  средњем  добу,  </w:t>
      </w:r>
    </w:p>
    <w:p w14:paraId="096CECD0" w14:textId="77777777" w:rsidR="0038605B" w:rsidRPr="0066698B" w:rsidRDefault="00A43BE4" w:rsidP="00D25F27">
      <w:pPr>
        <w:numPr>
          <w:ilvl w:val="0"/>
          <w:numId w:val="18"/>
        </w:numPr>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смртност  жена  од превентабилних карцинома дојке и материце и то су уједно и наши највећи здравствени проблеми. </w:t>
      </w:r>
    </w:p>
    <w:p w14:paraId="32C58BC1" w14:textId="77777777" w:rsidR="0038605B" w:rsidRPr="0066698B" w:rsidRDefault="00A43BE4" w:rsidP="00D25F27">
      <w:pPr>
        <w:numPr>
          <w:ilvl w:val="0"/>
          <w:numId w:val="18"/>
        </w:numPr>
        <w:rPr>
          <w:rFonts w:ascii="Times New Roman" w:hAnsi="Times New Roman" w:cs="Times New Roman"/>
          <w:sz w:val="24"/>
          <w:szCs w:val="24"/>
          <w:lang w:val="ru-RU"/>
        </w:rPr>
      </w:pPr>
      <w:r w:rsidRPr="0066698B">
        <w:rPr>
          <w:rFonts w:ascii="Times New Roman" w:hAnsi="Times New Roman" w:cs="Times New Roman"/>
          <w:sz w:val="24"/>
          <w:szCs w:val="24"/>
          <w:lang w:val="ru-RU"/>
        </w:rPr>
        <w:t>У том смислу потребно је повећати обим обухвата организованих програма скрининга на карцином дојке, затим опортуних скрининга карцинома материце и дебелог црева и превентивни прегледи у циљу откривања депресије, КВБ и дијабетеса тип 2.</w:t>
      </w:r>
    </w:p>
    <w:p w14:paraId="5F8F3AAF" w14:textId="77777777" w:rsidR="00D25F27" w:rsidRPr="0066698B" w:rsidRDefault="00D25F27" w:rsidP="00D25F27">
      <w:pPr>
        <w:rPr>
          <w:rFonts w:ascii="Times New Roman" w:hAnsi="Times New Roman" w:cs="Times New Roman"/>
          <w:sz w:val="24"/>
          <w:szCs w:val="24"/>
          <w:lang w:val="ru-RU"/>
        </w:rPr>
      </w:pPr>
    </w:p>
    <w:p w14:paraId="14CB4808" w14:textId="77777777" w:rsidR="00DF6753" w:rsidRPr="0066698B" w:rsidRDefault="00DF6753" w:rsidP="00D25F27">
      <w:pPr>
        <w:rPr>
          <w:rFonts w:ascii="Times New Roman" w:hAnsi="Times New Roman" w:cs="Times New Roman"/>
          <w:sz w:val="24"/>
          <w:szCs w:val="24"/>
          <w:lang w:val="ru-RU"/>
        </w:rPr>
      </w:pPr>
    </w:p>
    <w:p w14:paraId="5597296E" w14:textId="77777777" w:rsidR="00F21450" w:rsidRPr="0066698B" w:rsidRDefault="00F21450" w:rsidP="00D25F27">
      <w:pPr>
        <w:rPr>
          <w:rFonts w:ascii="Times New Roman" w:hAnsi="Times New Roman" w:cs="Times New Roman"/>
          <w:sz w:val="24"/>
          <w:szCs w:val="24"/>
          <w:lang w:val="ru-RU"/>
        </w:rPr>
      </w:pPr>
    </w:p>
    <w:p w14:paraId="231D4897" w14:textId="77777777" w:rsidR="00F21450" w:rsidRPr="0066698B" w:rsidRDefault="00F21450" w:rsidP="00D25F27">
      <w:pPr>
        <w:rPr>
          <w:rFonts w:ascii="Times New Roman" w:hAnsi="Times New Roman" w:cs="Times New Roman"/>
          <w:b/>
          <w:sz w:val="32"/>
          <w:szCs w:val="32"/>
          <w:u w:val="single"/>
          <w:lang w:val="ru-RU"/>
        </w:rPr>
      </w:pPr>
    </w:p>
    <w:p w14:paraId="35768459" w14:textId="77777777" w:rsidR="00F21450" w:rsidRPr="0066698B" w:rsidRDefault="00F21450" w:rsidP="00D25F27">
      <w:pPr>
        <w:rPr>
          <w:rFonts w:ascii="Times New Roman" w:hAnsi="Times New Roman" w:cs="Times New Roman"/>
          <w:b/>
          <w:sz w:val="32"/>
          <w:szCs w:val="32"/>
          <w:u w:val="single"/>
          <w:lang w:val="ru-RU"/>
        </w:rPr>
      </w:pPr>
    </w:p>
    <w:p w14:paraId="1EC02CB7" w14:textId="77777777" w:rsidR="00836117" w:rsidRPr="0066698B" w:rsidRDefault="00836117" w:rsidP="00D25F27">
      <w:pPr>
        <w:rPr>
          <w:rFonts w:ascii="Times New Roman" w:hAnsi="Times New Roman" w:cs="Times New Roman"/>
          <w:b/>
          <w:sz w:val="32"/>
          <w:szCs w:val="32"/>
          <w:u w:val="single"/>
          <w:lang w:val="ru-RU"/>
        </w:rPr>
      </w:pPr>
    </w:p>
    <w:p w14:paraId="4D802EEA" w14:textId="77777777" w:rsidR="00836117" w:rsidRPr="0066698B" w:rsidRDefault="00836117" w:rsidP="00D25F27">
      <w:pPr>
        <w:rPr>
          <w:rFonts w:ascii="Times New Roman" w:hAnsi="Times New Roman" w:cs="Times New Roman"/>
          <w:b/>
          <w:sz w:val="32"/>
          <w:szCs w:val="32"/>
          <w:u w:val="single"/>
          <w:lang w:val="ru-RU"/>
        </w:rPr>
      </w:pPr>
    </w:p>
    <w:p w14:paraId="499496F5" w14:textId="77777777" w:rsidR="00836117" w:rsidRPr="0066698B" w:rsidRDefault="00836117" w:rsidP="00D25F27">
      <w:pPr>
        <w:rPr>
          <w:rFonts w:ascii="Times New Roman" w:hAnsi="Times New Roman" w:cs="Times New Roman"/>
          <w:b/>
          <w:sz w:val="32"/>
          <w:szCs w:val="32"/>
          <w:u w:val="single"/>
          <w:lang w:val="ru-RU"/>
        </w:rPr>
      </w:pPr>
    </w:p>
    <w:p w14:paraId="64700793" w14:textId="77777777" w:rsidR="00836117" w:rsidRPr="0066698B" w:rsidRDefault="00836117" w:rsidP="00D25F27">
      <w:pPr>
        <w:rPr>
          <w:rFonts w:ascii="Times New Roman" w:hAnsi="Times New Roman" w:cs="Times New Roman"/>
          <w:b/>
          <w:sz w:val="32"/>
          <w:szCs w:val="32"/>
          <w:u w:val="single"/>
          <w:lang w:val="ru-RU"/>
        </w:rPr>
      </w:pPr>
    </w:p>
    <w:p w14:paraId="38DF72B0" w14:textId="77777777" w:rsidR="00836117" w:rsidRPr="0066698B" w:rsidRDefault="00836117" w:rsidP="00D25F27">
      <w:pPr>
        <w:rPr>
          <w:rFonts w:ascii="Times New Roman" w:hAnsi="Times New Roman" w:cs="Times New Roman"/>
          <w:b/>
          <w:sz w:val="32"/>
          <w:szCs w:val="32"/>
          <w:u w:val="single"/>
          <w:lang w:val="ru-RU"/>
        </w:rPr>
      </w:pPr>
    </w:p>
    <w:p w14:paraId="6F3F8D12" w14:textId="77777777" w:rsidR="00836117" w:rsidRPr="0066698B" w:rsidRDefault="00836117" w:rsidP="00D25F27">
      <w:pPr>
        <w:rPr>
          <w:rFonts w:ascii="Times New Roman" w:hAnsi="Times New Roman" w:cs="Times New Roman"/>
          <w:b/>
          <w:sz w:val="32"/>
          <w:szCs w:val="32"/>
          <w:u w:val="single"/>
          <w:lang w:val="ru-RU"/>
        </w:rPr>
      </w:pPr>
    </w:p>
    <w:p w14:paraId="7413E226" w14:textId="77777777" w:rsidR="00836117" w:rsidRPr="0066698B" w:rsidRDefault="00836117" w:rsidP="00D25F27">
      <w:pPr>
        <w:rPr>
          <w:rFonts w:ascii="Times New Roman" w:hAnsi="Times New Roman" w:cs="Times New Roman"/>
          <w:b/>
          <w:sz w:val="32"/>
          <w:szCs w:val="32"/>
          <w:u w:val="single"/>
          <w:lang w:val="ru-RU"/>
        </w:rPr>
      </w:pPr>
    </w:p>
    <w:p w14:paraId="39D7BA53" w14:textId="77777777" w:rsidR="00F21450" w:rsidRPr="0066698B" w:rsidRDefault="00F21450" w:rsidP="007810E8">
      <w:pPr>
        <w:rPr>
          <w:rFonts w:ascii="Times New Roman" w:hAnsi="Times New Roman" w:cs="Times New Roman"/>
          <w:b/>
          <w:sz w:val="32"/>
          <w:szCs w:val="32"/>
          <w:u w:val="single"/>
          <w:lang w:val="ru-RU"/>
        </w:rPr>
      </w:pPr>
    </w:p>
    <w:bookmarkEnd w:id="1"/>
    <w:bookmarkEnd w:id="2"/>
    <w:bookmarkEnd w:id="3"/>
    <w:tbl>
      <w:tblPr>
        <w:tblW w:w="0" w:type="auto"/>
        <w:tblLook w:val="01E0" w:firstRow="1" w:lastRow="1" w:firstColumn="1" w:lastColumn="1" w:noHBand="0" w:noVBand="0"/>
      </w:tblPr>
      <w:tblGrid>
        <w:gridCol w:w="9576"/>
      </w:tblGrid>
      <w:tr w:rsidR="0066698B" w:rsidRPr="0066698B" w14:paraId="2878761F" w14:textId="77777777" w:rsidTr="008021B0">
        <w:tc>
          <w:tcPr>
            <w:tcW w:w="9648" w:type="dxa"/>
          </w:tcPr>
          <w:p w14:paraId="2413D8FF" w14:textId="77777777" w:rsidR="00021CDA" w:rsidRPr="0066698B" w:rsidRDefault="00021CDA" w:rsidP="00021CDA">
            <w:pPr>
              <w:pStyle w:val="Heading1"/>
              <w:jc w:val="center"/>
              <w:rPr>
                <w:rFonts w:cs="Times New Roman"/>
                <w:color w:val="auto"/>
                <w:u w:val="single"/>
                <w:lang w:val="sr-Cyrl-CS"/>
              </w:rPr>
            </w:pPr>
            <w:r w:rsidRPr="0066698B">
              <w:rPr>
                <w:rFonts w:cs="Times New Roman"/>
                <w:b w:val="0"/>
                <w:bCs w:val="0"/>
                <w:color w:val="auto"/>
                <w:lang w:val="ru-RU"/>
              </w:rPr>
              <w:br w:type="page"/>
            </w:r>
            <w:r w:rsidRPr="0066698B">
              <w:rPr>
                <w:rFonts w:cs="Times New Roman"/>
                <w:color w:val="auto"/>
                <w:lang w:val="sr-Cyrl-CS"/>
              </w:rPr>
              <w:br w:type="page"/>
            </w:r>
            <w:r w:rsidRPr="0066698B">
              <w:rPr>
                <w:rFonts w:cs="Times New Roman"/>
                <w:color w:val="auto"/>
                <w:u w:val="single"/>
                <w:lang w:val="sr-Cyrl-CS"/>
              </w:rPr>
              <w:t>Превенција и контрола заразних болести,  укључујући и подршку националном програму имунизације</w:t>
            </w:r>
          </w:p>
        </w:tc>
      </w:tr>
    </w:tbl>
    <w:p w14:paraId="305841AE" w14:textId="77777777" w:rsidR="00021CDA" w:rsidRPr="0066698B" w:rsidRDefault="00021CDA" w:rsidP="00021CDA">
      <w:pPr>
        <w:pStyle w:val="xl36"/>
        <w:spacing w:before="0" w:beforeAutospacing="0" w:after="0" w:afterAutospacing="0"/>
        <w:rPr>
          <w:rFonts w:eastAsia="Times New Roman"/>
          <w:bCs w:val="0"/>
          <w:lang w:val="sr-Cyrl-CS"/>
        </w:rPr>
      </w:pPr>
    </w:p>
    <w:p w14:paraId="44DC6F73"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 xml:space="preserve">Достигнута  извршења и реализације динамика </w:t>
      </w:r>
    </w:p>
    <w:p w14:paraId="57AC744E"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ru-RU"/>
        </w:rPr>
        <w:tab/>
      </w:r>
    </w:p>
    <w:p w14:paraId="0DF6B2E6"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lastRenderedPageBreak/>
        <w:t xml:space="preserve">Пријаве заразних болести (појединачне и збирне) прикупљају се од здравствених  установа по закону, обрађују и на основу њих се сачињавају периодични извештаји. Такође на основу анализе пријава утврђује се да ли постоје груписања случајева заразних болести и  спроводе епидемиолошка испитивања у складу са законом. За дванаестомесечни  период 2022. године обрађено је укупно </w:t>
      </w:r>
      <w:r w:rsidRPr="0066698B">
        <w:rPr>
          <w:rFonts w:ascii="Times New Roman" w:hAnsi="Times New Roman" w:cs="Times New Roman"/>
          <w:b/>
          <w:sz w:val="24"/>
          <w:szCs w:val="24"/>
          <w:lang w:val="ru-RU"/>
        </w:rPr>
        <w:t>20536</w:t>
      </w:r>
      <w:r w:rsidRPr="0066698B">
        <w:rPr>
          <w:rFonts w:ascii="Times New Roman" w:hAnsi="Times New Roman" w:cs="Times New Roman"/>
          <w:sz w:val="24"/>
          <w:szCs w:val="24"/>
          <w:lang w:val="ru-RU"/>
        </w:rPr>
        <w:t xml:space="preserve"> (2021. године -23099) пријава ( појединачних и збирних ), од тога </w:t>
      </w:r>
      <w:r w:rsidRPr="0066698B">
        <w:rPr>
          <w:rFonts w:ascii="Times New Roman" w:hAnsi="Times New Roman" w:cs="Times New Roman"/>
          <w:b/>
          <w:sz w:val="24"/>
          <w:szCs w:val="24"/>
          <w:lang w:val="ru-RU"/>
        </w:rPr>
        <w:t>10197(2021-12125) појединачних</w:t>
      </w:r>
      <w:r w:rsidRPr="0066698B">
        <w:rPr>
          <w:rFonts w:ascii="Times New Roman" w:hAnsi="Times New Roman" w:cs="Times New Roman"/>
          <w:sz w:val="24"/>
          <w:szCs w:val="24"/>
          <w:lang w:val="ru-RU"/>
        </w:rPr>
        <w:t xml:space="preserve"> пријава заразних болести. Алармантни пораст у броју пријавлјених лица од појединачних болести десио се због епидемије корона вируса током 2020 -2021 године. На подручју Новог Пазара било је </w:t>
      </w:r>
      <w:r w:rsidRPr="0066698B">
        <w:rPr>
          <w:rFonts w:ascii="Times New Roman" w:hAnsi="Times New Roman" w:cs="Times New Roman"/>
          <w:b/>
          <w:sz w:val="24"/>
          <w:szCs w:val="24"/>
          <w:lang w:val="ru-RU"/>
        </w:rPr>
        <w:t>8472 пријављених</w:t>
      </w:r>
      <w:r w:rsidRPr="0066698B">
        <w:rPr>
          <w:rFonts w:ascii="Times New Roman" w:hAnsi="Times New Roman" w:cs="Times New Roman"/>
          <w:sz w:val="24"/>
          <w:szCs w:val="24"/>
          <w:lang w:val="ru-RU"/>
        </w:rPr>
        <w:t xml:space="preserve"> лица која су  оболела од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19.На основу пријава које су накнадно и нередовно достављане ЗЗЈЗ Нови Пазар од стране Опште болнице у Новом Пазару и других здраствених установа где су лечени оболели од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19 добили смо </w:t>
      </w:r>
      <w:r w:rsidRPr="0066698B">
        <w:rPr>
          <w:rFonts w:ascii="Times New Roman" w:hAnsi="Times New Roman" w:cs="Times New Roman"/>
          <w:b/>
          <w:sz w:val="24"/>
          <w:szCs w:val="24"/>
          <w:lang w:val="ru-RU"/>
        </w:rPr>
        <w:t>16 пријава од смрти</w:t>
      </w:r>
      <w:r w:rsidRPr="0066698B">
        <w:rPr>
          <w:rFonts w:ascii="Times New Roman" w:hAnsi="Times New Roman" w:cs="Times New Roman"/>
          <w:sz w:val="24"/>
          <w:szCs w:val="24"/>
          <w:lang w:val="ru-RU"/>
        </w:rPr>
        <w:t xml:space="preserve"> од ове болести у току 2022 године. У посматраном периоду на подручју града Новог Пазара регистрован</w:t>
      </w:r>
      <w:r w:rsidRPr="0066698B">
        <w:rPr>
          <w:rFonts w:ascii="Times New Roman" w:hAnsi="Times New Roman" w:cs="Times New Roman"/>
          <w:sz w:val="24"/>
          <w:szCs w:val="24"/>
        </w:rPr>
        <w:t>e</w:t>
      </w:r>
      <w:r w:rsidRPr="0066698B">
        <w:rPr>
          <w:rFonts w:ascii="Times New Roman" w:hAnsi="Times New Roman" w:cs="Times New Roman"/>
          <w:sz w:val="24"/>
          <w:szCs w:val="24"/>
          <w:lang w:val="ru-RU"/>
        </w:rPr>
        <w:t xml:space="preserve"> су три епидемије заразних болести а одјављена једна епидемије.</w:t>
      </w:r>
    </w:p>
    <w:p w14:paraId="4C39DDDF"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w:t>
      </w:r>
    </w:p>
    <w:p w14:paraId="63019651"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1. Епидемија  </w:t>
      </w:r>
      <w:r w:rsidRPr="0066698B">
        <w:rPr>
          <w:rFonts w:ascii="Times New Roman" w:hAnsi="Times New Roman" w:cs="Times New Roman"/>
          <w:sz w:val="24"/>
          <w:szCs w:val="24"/>
        </w:rPr>
        <w:t>ENTERITIS</w:t>
      </w: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rPr>
        <w:t>SALMONELLOSA</w:t>
      </w:r>
      <w:r w:rsidRPr="0066698B">
        <w:rPr>
          <w:rFonts w:ascii="Times New Roman" w:hAnsi="Times New Roman" w:cs="Times New Roman"/>
          <w:sz w:val="24"/>
          <w:szCs w:val="24"/>
          <w:lang w:val="ru-RU"/>
        </w:rPr>
        <w:t xml:space="preserve"> свадба породице Црнишанин у хотелу Врбак пријављена 21.11.2022 гоине , одјављена 05.12.2022 </w:t>
      </w:r>
      <w:r w:rsidRPr="0066698B">
        <w:rPr>
          <w:rFonts w:ascii="Times New Roman" w:hAnsi="Times New Roman" w:cs="Times New Roman"/>
          <w:sz w:val="24"/>
          <w:szCs w:val="24"/>
        </w:rPr>
        <w:t>godine</w:t>
      </w:r>
      <w:r w:rsidRPr="0066698B">
        <w:rPr>
          <w:rFonts w:ascii="Times New Roman" w:hAnsi="Times New Roman" w:cs="Times New Roman"/>
          <w:sz w:val="24"/>
          <w:szCs w:val="24"/>
          <w:lang w:val="ru-RU"/>
        </w:rPr>
        <w:t>;</w:t>
      </w:r>
    </w:p>
    <w:p w14:paraId="4EF08741"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2. Епидемија Туберкулозе плућа у центру за смештај азиланата у Тутину пријављена 14.12.2022 године;</w:t>
      </w:r>
    </w:p>
    <w:p w14:paraId="7C819CAE"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3. Епидемија Туберкулозе плућа у основној школи Стефан Немања пријављена 16.12.2022 године.</w:t>
      </w:r>
    </w:p>
    <w:p w14:paraId="1364B7C6" w14:textId="77777777" w:rsidR="00021CDA" w:rsidRPr="0066698B" w:rsidRDefault="00021CDA" w:rsidP="00021CDA">
      <w:pPr>
        <w:ind w:firstLine="720"/>
        <w:rPr>
          <w:rFonts w:ascii="Times New Roman" w:hAnsi="Times New Roman" w:cs="Times New Roman"/>
          <w:b/>
          <w:sz w:val="24"/>
          <w:szCs w:val="24"/>
          <w:lang w:val="ru-RU"/>
        </w:rPr>
      </w:pPr>
    </w:p>
    <w:p w14:paraId="19EAE473" w14:textId="77777777" w:rsidR="00021CDA" w:rsidRPr="0066698B" w:rsidRDefault="00021CDA" w:rsidP="00021CDA">
      <w:pPr>
        <w:ind w:firstLine="720"/>
        <w:rPr>
          <w:rFonts w:ascii="Times New Roman" w:hAnsi="Times New Roman" w:cs="Times New Roman"/>
          <w:sz w:val="24"/>
          <w:szCs w:val="24"/>
          <w:lang w:val="ru-RU"/>
        </w:rPr>
      </w:pPr>
      <w:r w:rsidRPr="0066698B">
        <w:rPr>
          <w:rFonts w:ascii="Times New Roman" w:hAnsi="Times New Roman" w:cs="Times New Roman"/>
          <w:sz w:val="24"/>
          <w:szCs w:val="24"/>
          <w:lang w:val="ru-RU"/>
        </w:rPr>
        <w:t>Епидемиолошким анкетиранјем обухваћено 190 лица која су имала ујед од животиња у Новом Пазару (185  уједа пса и 5 уједа мачке ). Код ни једног случаја није било потребе за антирабичном терапијом.</w:t>
      </w:r>
    </w:p>
    <w:p w14:paraId="634AC81F" w14:textId="77777777" w:rsidR="00021CDA" w:rsidRPr="0066698B" w:rsidRDefault="00021CDA" w:rsidP="00021CDA">
      <w:pPr>
        <w:ind w:firstLine="720"/>
        <w:jc w:val="both"/>
        <w:rPr>
          <w:rFonts w:ascii="Times New Roman" w:hAnsi="Times New Roman" w:cs="Times New Roman"/>
          <w:sz w:val="24"/>
          <w:szCs w:val="24"/>
          <w:lang w:val="ru-RU"/>
        </w:rPr>
      </w:pPr>
    </w:p>
    <w:p w14:paraId="46EC3DE1"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Током 2022. године на подручју ЗЗЈЗ Нови Пазар дато је </w:t>
      </w:r>
      <w:r w:rsidRPr="0066698B">
        <w:rPr>
          <w:rFonts w:ascii="Times New Roman" w:hAnsi="Times New Roman" w:cs="Times New Roman"/>
          <w:b/>
          <w:sz w:val="24"/>
          <w:szCs w:val="24"/>
          <w:lang w:val="ru-RU"/>
        </w:rPr>
        <w:t xml:space="preserve">19 </w:t>
      </w:r>
      <w:r w:rsidRPr="0066698B">
        <w:rPr>
          <w:rFonts w:ascii="Times New Roman" w:hAnsi="Times New Roman" w:cs="Times New Roman"/>
          <w:sz w:val="24"/>
          <w:szCs w:val="24"/>
          <w:lang w:val="ru-RU"/>
        </w:rPr>
        <w:t xml:space="preserve">( 212-2021.године ) </w:t>
      </w:r>
      <w:r w:rsidRPr="0066698B">
        <w:rPr>
          <w:rFonts w:ascii="Times New Roman" w:hAnsi="Times New Roman" w:cs="Times New Roman"/>
          <w:b/>
          <w:sz w:val="24"/>
          <w:szCs w:val="24"/>
          <w:lang w:val="ru-RU"/>
        </w:rPr>
        <w:t xml:space="preserve">  предлога   противепидемијских</w:t>
      </w:r>
      <w:r w:rsidRPr="0066698B">
        <w:rPr>
          <w:rFonts w:ascii="Times New Roman" w:hAnsi="Times New Roman" w:cs="Times New Roman"/>
          <w:sz w:val="24"/>
          <w:szCs w:val="24"/>
          <w:lang w:val="ru-RU"/>
        </w:rPr>
        <w:t xml:space="preserve">  мера услед појаве заразних болести  у колективима. Највећи број мера се углавном односио на мере против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19. Сачињене </w:t>
      </w:r>
      <w:r w:rsidRPr="0066698B">
        <w:rPr>
          <w:rFonts w:ascii="Times New Roman" w:hAnsi="Times New Roman" w:cs="Times New Roman"/>
          <w:b/>
          <w:sz w:val="24"/>
          <w:szCs w:val="24"/>
          <w:lang w:val="ru-RU"/>
        </w:rPr>
        <w:t>четири анализе</w:t>
      </w:r>
      <w:r w:rsidRPr="0066698B">
        <w:rPr>
          <w:rFonts w:ascii="Times New Roman" w:hAnsi="Times New Roman" w:cs="Times New Roman"/>
          <w:sz w:val="24"/>
          <w:szCs w:val="24"/>
          <w:lang w:val="ru-RU"/>
        </w:rPr>
        <w:t xml:space="preserve">  здраственог васпитања –по једна на 3 месеца извештајног периода. </w:t>
      </w:r>
    </w:p>
    <w:p w14:paraId="700EBACD" w14:textId="77777777" w:rsidR="00021CDA" w:rsidRPr="0066698B" w:rsidRDefault="00021CDA" w:rsidP="00021CDA">
      <w:pPr>
        <w:ind w:firstLine="720"/>
        <w:jc w:val="both"/>
        <w:rPr>
          <w:rFonts w:ascii="Times New Roman" w:hAnsi="Times New Roman" w:cs="Times New Roman"/>
          <w:sz w:val="24"/>
          <w:szCs w:val="24"/>
          <w:lang w:val="ru-RU"/>
        </w:rPr>
      </w:pPr>
    </w:p>
    <w:p w14:paraId="0021310E"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систему  </w:t>
      </w:r>
      <w:r w:rsidRPr="0066698B">
        <w:rPr>
          <w:rFonts w:ascii="Times New Roman" w:hAnsi="Times New Roman" w:cs="Times New Roman"/>
          <w:b/>
          <w:sz w:val="24"/>
          <w:szCs w:val="24"/>
          <w:lang w:val="ru-RU"/>
        </w:rPr>
        <w:t>здравственог  надзора  је било 11530</w:t>
      </w:r>
      <w:r w:rsidRPr="0066698B">
        <w:rPr>
          <w:rFonts w:ascii="Times New Roman" w:hAnsi="Times New Roman" w:cs="Times New Roman"/>
          <w:sz w:val="24"/>
          <w:szCs w:val="24"/>
          <w:lang w:val="ru-RU"/>
        </w:rPr>
        <w:t xml:space="preserve">  (2021-19505 ) особа  а индивидуални  здравствено  васпитни  рад  је спроведен </w:t>
      </w:r>
      <w:r w:rsidRPr="0066698B">
        <w:rPr>
          <w:rFonts w:ascii="Times New Roman" w:hAnsi="Times New Roman" w:cs="Times New Roman"/>
          <w:b/>
          <w:sz w:val="24"/>
          <w:szCs w:val="24"/>
          <w:lang w:val="ru-RU"/>
        </w:rPr>
        <w:t>код 1721 (2021-1965)</w:t>
      </w:r>
      <w:r w:rsidRPr="0066698B">
        <w:rPr>
          <w:rFonts w:ascii="Times New Roman" w:hAnsi="Times New Roman" w:cs="Times New Roman"/>
          <w:sz w:val="24"/>
          <w:szCs w:val="24"/>
          <w:lang w:val="ru-RU"/>
        </w:rPr>
        <w:t xml:space="preserve"> особа  током овог извештајног периода. Надзором су били обухваћени оболели, сумњиви, контакти и повратници из иностранства током епидемије короне на нашем подручју.</w:t>
      </w:r>
    </w:p>
    <w:p w14:paraId="14638CD4" w14:textId="77777777" w:rsidR="00021CDA" w:rsidRPr="0066698B" w:rsidRDefault="00021CDA" w:rsidP="00021CDA">
      <w:pPr>
        <w:ind w:firstLine="720"/>
        <w:jc w:val="both"/>
        <w:rPr>
          <w:rFonts w:ascii="Times New Roman" w:hAnsi="Times New Roman" w:cs="Times New Roman"/>
          <w:b/>
          <w:sz w:val="24"/>
          <w:szCs w:val="24"/>
          <w:lang w:val="ru-RU"/>
        </w:rPr>
      </w:pPr>
    </w:p>
    <w:p w14:paraId="4A1E50F9"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току протекле године сачињена 52 недељна и 12 месечних извештаја о кретању заразних болести на подручју ЗЗЈЗ у Новом Пазару. </w:t>
      </w:r>
      <w:r w:rsidRPr="0066698B">
        <w:rPr>
          <w:rFonts w:ascii="Times New Roman" w:hAnsi="Times New Roman" w:cs="Times New Roman"/>
          <w:b/>
          <w:sz w:val="24"/>
          <w:szCs w:val="24"/>
          <w:lang w:val="ru-RU"/>
        </w:rPr>
        <w:t>Анализе епидемиолошке ситуације</w:t>
      </w:r>
      <w:r w:rsidRPr="0066698B">
        <w:rPr>
          <w:rFonts w:ascii="Times New Roman" w:hAnsi="Times New Roman" w:cs="Times New Roman"/>
          <w:sz w:val="24"/>
          <w:szCs w:val="24"/>
          <w:lang w:val="ru-RU"/>
        </w:rPr>
        <w:t xml:space="preserve"> са предлогом мера дате су у </w:t>
      </w:r>
      <w:r w:rsidRPr="0066698B">
        <w:rPr>
          <w:rFonts w:ascii="Times New Roman" w:hAnsi="Times New Roman" w:cs="Times New Roman"/>
          <w:b/>
          <w:sz w:val="24"/>
          <w:szCs w:val="24"/>
          <w:lang w:val="ru-RU"/>
        </w:rPr>
        <w:t>52 случаја</w:t>
      </w:r>
      <w:r w:rsidRPr="0066698B">
        <w:rPr>
          <w:rFonts w:ascii="Times New Roman" w:hAnsi="Times New Roman" w:cs="Times New Roman"/>
          <w:sz w:val="24"/>
          <w:szCs w:val="24"/>
          <w:lang w:val="ru-RU"/>
        </w:rPr>
        <w:t>. Четири пута месечно  вођени су извештаји над  (АФП) морбилима и рубелом . 12 месечних извештаја о спроведеном надзору над конгениталним рубеле синдромом (КРС ) .</w:t>
      </w:r>
    </w:p>
    <w:p w14:paraId="08152BE5" w14:textId="77777777" w:rsidR="00021CDA" w:rsidRPr="0066698B" w:rsidRDefault="00021CDA" w:rsidP="00021CDA">
      <w:pPr>
        <w:ind w:firstLine="720"/>
        <w:jc w:val="both"/>
        <w:rPr>
          <w:rFonts w:ascii="Times New Roman" w:hAnsi="Times New Roman" w:cs="Times New Roman"/>
          <w:sz w:val="24"/>
          <w:szCs w:val="24"/>
          <w:lang w:val="ru-RU"/>
        </w:rPr>
      </w:pPr>
    </w:p>
    <w:p w14:paraId="2F41A82A"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Током целе 2022.године  једном седмично обилажен је </w:t>
      </w:r>
      <w:r w:rsidRPr="0066698B">
        <w:rPr>
          <w:rFonts w:ascii="Times New Roman" w:hAnsi="Times New Roman" w:cs="Times New Roman"/>
          <w:b/>
          <w:sz w:val="24"/>
          <w:szCs w:val="24"/>
          <w:lang w:val="ru-RU"/>
        </w:rPr>
        <w:t>Центар за азил</w:t>
      </w:r>
      <w:r w:rsidRPr="0066698B">
        <w:rPr>
          <w:rFonts w:ascii="Times New Roman" w:hAnsi="Times New Roman" w:cs="Times New Roman"/>
          <w:sz w:val="24"/>
          <w:szCs w:val="24"/>
          <w:lang w:val="ru-RU"/>
        </w:rPr>
        <w:t xml:space="preserve"> </w:t>
      </w:r>
      <w:r w:rsidRPr="0066698B">
        <w:rPr>
          <w:rFonts w:ascii="Times New Roman" w:hAnsi="Times New Roman" w:cs="Times New Roman"/>
          <w:b/>
          <w:sz w:val="24"/>
          <w:szCs w:val="24"/>
          <w:lang w:val="ru-RU"/>
        </w:rPr>
        <w:t>у Тутину</w:t>
      </w:r>
      <w:r w:rsidRPr="0066698B">
        <w:rPr>
          <w:rFonts w:ascii="Times New Roman" w:hAnsi="Times New Roman" w:cs="Times New Roman"/>
          <w:sz w:val="24"/>
          <w:szCs w:val="24"/>
          <w:lang w:val="ru-RU"/>
        </w:rPr>
        <w:t xml:space="preserve"> у коме су смештена лица  (мигранти ) из иностранства ( реч је о броју око 200 лица која често мењају боравишно место). Од стране ЗЗЈЗ праћена је епидемиолошка ситуација са недељним извештајима и предлогом мера. Током сваког седмичног обиласка вршена је дезинфекција објекта и непосредне околине о чему се води посебна документација.</w:t>
      </w:r>
    </w:p>
    <w:p w14:paraId="04DD210A" w14:textId="77777777" w:rsidR="00021CDA" w:rsidRPr="0066698B" w:rsidRDefault="00021CDA" w:rsidP="00021CDA">
      <w:pPr>
        <w:jc w:val="both"/>
        <w:rPr>
          <w:rFonts w:ascii="Times New Roman" w:hAnsi="Times New Roman" w:cs="Times New Roman"/>
          <w:sz w:val="24"/>
          <w:szCs w:val="24"/>
          <w:lang w:val="ru-RU"/>
        </w:rPr>
      </w:pPr>
    </w:p>
    <w:p w14:paraId="32491E94" w14:textId="77777777" w:rsidR="00021CDA" w:rsidRPr="0066698B" w:rsidRDefault="00021CDA" w:rsidP="00836117">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lastRenderedPageBreak/>
        <w:t>Месечно су уредно слати извештаји о кретању заразних болести Институту ,, Батут“ у Београду, Здраственој инспекцији у Крагујевцу и Републичкој санитарној инспекцији у Краљеву .</w:t>
      </w:r>
    </w:p>
    <w:p w14:paraId="3A26D21B" w14:textId="77777777" w:rsidR="00021CDA" w:rsidRPr="0066698B" w:rsidRDefault="00021CDA" w:rsidP="00021CDA">
      <w:pPr>
        <w:pStyle w:val="Header"/>
        <w:jc w:val="center"/>
        <w:rPr>
          <w:b/>
          <w:sz w:val="32"/>
          <w:szCs w:val="32"/>
          <w:lang w:val="ru-RU"/>
        </w:rPr>
      </w:pPr>
    </w:p>
    <w:p w14:paraId="7E573471" w14:textId="77777777" w:rsidR="00021CDA" w:rsidRPr="0066698B" w:rsidRDefault="00021CDA" w:rsidP="00021CDA">
      <w:pPr>
        <w:pStyle w:val="Header"/>
        <w:jc w:val="center"/>
        <w:rPr>
          <w:b/>
          <w:lang w:val="ru-RU"/>
        </w:rPr>
      </w:pPr>
      <w:r w:rsidRPr="0066698B">
        <w:rPr>
          <w:b/>
          <w:sz w:val="32"/>
          <w:szCs w:val="32"/>
          <w:lang w:val="ru-RU"/>
        </w:rPr>
        <w:t>Дванаестомесечни извештај о кретању заразних болести</w:t>
      </w:r>
    </w:p>
    <w:p w14:paraId="7283BCB2" w14:textId="77777777" w:rsidR="00021CDA" w:rsidRPr="0066698B" w:rsidRDefault="00021CDA" w:rsidP="00021CDA">
      <w:pPr>
        <w:pStyle w:val="Header"/>
        <w:jc w:val="center"/>
        <w:rPr>
          <w:rFonts w:ascii="Arial" w:hAnsi="Arial" w:cs="Arial"/>
        </w:rPr>
      </w:pPr>
      <w:r w:rsidRPr="0066698B">
        <w:rPr>
          <w:b/>
        </w:rPr>
        <w:t xml:space="preserve">за период </w:t>
      </w:r>
      <w:r w:rsidRPr="0066698B">
        <w:rPr>
          <w:b/>
          <w:sz w:val="20"/>
        </w:rPr>
        <w:t>01.01.2022. до 31.12.2022.године</w:t>
      </w:r>
      <w:r w:rsidRPr="0066698B">
        <w:rPr>
          <w:rFonts w:ascii="Arial" w:hAnsi="Arial" w:cs="Arial"/>
          <w:sz w:val="20"/>
        </w:rPr>
        <w:t>.</w:t>
      </w:r>
    </w:p>
    <w:p w14:paraId="42EAFD5D" w14:textId="77777777" w:rsidR="00021CDA" w:rsidRPr="0066698B" w:rsidRDefault="00021CDA" w:rsidP="00021CDA">
      <w:pPr>
        <w:ind w:firstLine="720"/>
        <w:jc w:val="both"/>
      </w:pPr>
    </w:p>
    <w:p w14:paraId="4C06A6A3" w14:textId="77777777" w:rsidR="00021CDA" w:rsidRPr="0066698B" w:rsidRDefault="00021CDA" w:rsidP="00021CDA">
      <w:pPr>
        <w:pStyle w:val="Header"/>
        <w:jc w:val="center"/>
        <w:rPr>
          <w:b/>
        </w:rPr>
      </w:pPr>
    </w:p>
    <w:tbl>
      <w:tblPr>
        <w:tblW w:w="10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1279"/>
        <w:gridCol w:w="1340"/>
        <w:gridCol w:w="1349"/>
        <w:gridCol w:w="1271"/>
        <w:gridCol w:w="1293"/>
        <w:gridCol w:w="1327"/>
      </w:tblGrid>
      <w:tr w:rsidR="0066698B" w:rsidRPr="0066698B" w14:paraId="69C46128" w14:textId="77777777" w:rsidTr="008021B0">
        <w:trPr>
          <w:trHeight w:val="423"/>
          <w:jc w:val="center"/>
        </w:trPr>
        <w:tc>
          <w:tcPr>
            <w:tcW w:w="2619" w:type="dxa"/>
            <w:vMerge w:val="restart"/>
          </w:tcPr>
          <w:p w14:paraId="36338A7D" w14:textId="77777777" w:rsidR="00B10D7F" w:rsidRPr="0066698B" w:rsidRDefault="00B10D7F" w:rsidP="00DB21F7">
            <w:pPr>
              <w:pStyle w:val="Header"/>
              <w:jc w:val="center"/>
              <w:rPr>
                <w:sz w:val="20"/>
              </w:rPr>
            </w:pPr>
          </w:p>
          <w:p w14:paraId="7254BDFD" w14:textId="77777777" w:rsidR="00B10D7F" w:rsidRPr="0066698B" w:rsidRDefault="00B10D7F" w:rsidP="00DB21F7">
            <w:pPr>
              <w:pStyle w:val="Header"/>
              <w:jc w:val="center"/>
              <w:rPr>
                <w:b/>
                <w:sz w:val="20"/>
              </w:rPr>
            </w:pPr>
            <w:r w:rsidRPr="0066698B">
              <w:rPr>
                <w:b/>
              </w:rPr>
              <w:t>ОБОЉЕЊЕ</w:t>
            </w:r>
          </w:p>
        </w:tc>
        <w:tc>
          <w:tcPr>
            <w:tcW w:w="2619" w:type="dxa"/>
            <w:gridSpan w:val="2"/>
          </w:tcPr>
          <w:p w14:paraId="38099849" w14:textId="77777777" w:rsidR="00B10D7F" w:rsidRPr="0066698B" w:rsidRDefault="00B10D7F" w:rsidP="00DB21F7">
            <w:pPr>
              <w:pStyle w:val="Header"/>
              <w:jc w:val="center"/>
              <w:rPr>
                <w:b/>
              </w:rPr>
            </w:pPr>
            <w:r w:rsidRPr="0066698B">
              <w:rPr>
                <w:b/>
              </w:rPr>
              <w:t>НОВИ ПАЗАР</w:t>
            </w:r>
          </w:p>
        </w:tc>
        <w:tc>
          <w:tcPr>
            <w:tcW w:w="2620" w:type="dxa"/>
            <w:gridSpan w:val="2"/>
          </w:tcPr>
          <w:p w14:paraId="6323E848" w14:textId="77777777" w:rsidR="00B10D7F" w:rsidRPr="0066698B" w:rsidRDefault="00B10D7F" w:rsidP="00DB21F7">
            <w:pPr>
              <w:pStyle w:val="Header"/>
              <w:jc w:val="center"/>
              <w:rPr>
                <w:b/>
                <w:sz w:val="20"/>
              </w:rPr>
            </w:pPr>
            <w:r w:rsidRPr="0066698B">
              <w:rPr>
                <w:b/>
                <w:sz w:val="20"/>
              </w:rPr>
              <w:t>ТУТИН</w:t>
            </w:r>
          </w:p>
        </w:tc>
        <w:tc>
          <w:tcPr>
            <w:tcW w:w="2620" w:type="dxa"/>
            <w:gridSpan w:val="2"/>
            <w:shd w:val="clear" w:color="auto" w:fill="DDD9C3"/>
          </w:tcPr>
          <w:p w14:paraId="73930219" w14:textId="77777777" w:rsidR="00B10D7F" w:rsidRPr="0066698B" w:rsidRDefault="00B10D7F" w:rsidP="00DB21F7">
            <w:pPr>
              <w:pStyle w:val="Header"/>
              <w:jc w:val="center"/>
              <w:rPr>
                <w:b/>
                <w:sz w:val="20"/>
              </w:rPr>
            </w:pPr>
            <w:r w:rsidRPr="0066698B">
              <w:rPr>
                <w:b/>
                <w:sz w:val="20"/>
              </w:rPr>
              <w:t>УКУПНО</w:t>
            </w:r>
          </w:p>
        </w:tc>
      </w:tr>
      <w:tr w:rsidR="0066698B" w:rsidRPr="0066698B" w14:paraId="6088455B" w14:textId="77777777" w:rsidTr="008021B0">
        <w:trPr>
          <w:trHeight w:val="423"/>
          <w:jc w:val="center"/>
        </w:trPr>
        <w:tc>
          <w:tcPr>
            <w:tcW w:w="2619" w:type="dxa"/>
            <w:vMerge/>
          </w:tcPr>
          <w:p w14:paraId="2DD020E9" w14:textId="77777777" w:rsidR="00B10D7F" w:rsidRPr="0066698B" w:rsidRDefault="00B10D7F" w:rsidP="008021B0">
            <w:pPr>
              <w:pStyle w:val="Header"/>
              <w:jc w:val="center"/>
              <w:rPr>
                <w:rFonts w:ascii="Arial" w:hAnsi="Arial" w:cs="Arial"/>
                <w:sz w:val="20"/>
              </w:rPr>
            </w:pPr>
          </w:p>
        </w:tc>
        <w:tc>
          <w:tcPr>
            <w:tcW w:w="1279" w:type="dxa"/>
            <w:tcBorders>
              <w:right w:val="single" w:sz="4" w:space="0" w:color="auto"/>
            </w:tcBorders>
          </w:tcPr>
          <w:p w14:paraId="248B5B45" w14:textId="77777777" w:rsidR="00B10D7F" w:rsidRPr="0066698B" w:rsidRDefault="00B10D7F" w:rsidP="008021B0">
            <w:pPr>
              <w:pStyle w:val="Header"/>
              <w:jc w:val="center"/>
              <w:rPr>
                <w:rFonts w:ascii="Arial" w:hAnsi="Arial" w:cs="Arial"/>
                <w:sz w:val="20"/>
              </w:rPr>
            </w:pPr>
            <w:r w:rsidRPr="0066698B">
              <w:rPr>
                <w:sz w:val="20"/>
              </w:rPr>
              <w:t>Оболели</w:t>
            </w:r>
          </w:p>
        </w:tc>
        <w:tc>
          <w:tcPr>
            <w:tcW w:w="1340" w:type="dxa"/>
            <w:tcBorders>
              <w:left w:val="single" w:sz="4" w:space="0" w:color="auto"/>
            </w:tcBorders>
          </w:tcPr>
          <w:p w14:paraId="11392AA1" w14:textId="77777777" w:rsidR="00B10D7F" w:rsidRPr="0066698B" w:rsidRDefault="00B10D7F" w:rsidP="008021B0">
            <w:pPr>
              <w:pStyle w:val="Header"/>
              <w:jc w:val="center"/>
              <w:rPr>
                <w:rFonts w:ascii="Arial" w:hAnsi="Arial" w:cs="Arial"/>
                <w:sz w:val="20"/>
              </w:rPr>
            </w:pPr>
            <w:r w:rsidRPr="0066698B">
              <w:rPr>
                <w:sz w:val="20"/>
              </w:rPr>
              <w:t xml:space="preserve">Умрли </w:t>
            </w:r>
          </w:p>
        </w:tc>
        <w:tc>
          <w:tcPr>
            <w:tcW w:w="1349" w:type="dxa"/>
            <w:tcBorders>
              <w:right w:val="single" w:sz="4" w:space="0" w:color="auto"/>
            </w:tcBorders>
          </w:tcPr>
          <w:p w14:paraId="59251DAE" w14:textId="77777777" w:rsidR="00B10D7F" w:rsidRPr="0066698B" w:rsidRDefault="00B10D7F" w:rsidP="008021B0">
            <w:pPr>
              <w:pStyle w:val="Header"/>
              <w:jc w:val="center"/>
              <w:rPr>
                <w:rFonts w:ascii="Arial" w:hAnsi="Arial" w:cs="Arial"/>
                <w:sz w:val="20"/>
              </w:rPr>
            </w:pPr>
            <w:r w:rsidRPr="0066698B">
              <w:rPr>
                <w:sz w:val="20"/>
              </w:rPr>
              <w:t>Оболели</w:t>
            </w:r>
          </w:p>
        </w:tc>
        <w:tc>
          <w:tcPr>
            <w:tcW w:w="1271" w:type="dxa"/>
            <w:tcBorders>
              <w:left w:val="single" w:sz="4" w:space="0" w:color="auto"/>
            </w:tcBorders>
          </w:tcPr>
          <w:p w14:paraId="7FF08914" w14:textId="77777777" w:rsidR="00B10D7F" w:rsidRPr="0066698B" w:rsidRDefault="00B10D7F" w:rsidP="00DB21F7">
            <w:pPr>
              <w:pStyle w:val="Header"/>
              <w:jc w:val="center"/>
              <w:rPr>
                <w:sz w:val="20"/>
              </w:rPr>
            </w:pPr>
          </w:p>
        </w:tc>
        <w:tc>
          <w:tcPr>
            <w:tcW w:w="1293" w:type="dxa"/>
            <w:tcBorders>
              <w:right w:val="single" w:sz="4" w:space="0" w:color="auto"/>
            </w:tcBorders>
            <w:shd w:val="clear" w:color="auto" w:fill="DDD9C3"/>
          </w:tcPr>
          <w:p w14:paraId="49C7C18C" w14:textId="77777777" w:rsidR="00B10D7F" w:rsidRPr="0066698B" w:rsidRDefault="00B10D7F" w:rsidP="00DB21F7">
            <w:pPr>
              <w:pStyle w:val="Header"/>
              <w:jc w:val="center"/>
              <w:rPr>
                <w:sz w:val="20"/>
              </w:rPr>
            </w:pPr>
            <w:r w:rsidRPr="0066698B">
              <w:rPr>
                <w:sz w:val="20"/>
              </w:rPr>
              <w:t>Оболели</w:t>
            </w:r>
          </w:p>
        </w:tc>
        <w:tc>
          <w:tcPr>
            <w:tcW w:w="1327" w:type="dxa"/>
            <w:tcBorders>
              <w:left w:val="single" w:sz="4" w:space="0" w:color="auto"/>
            </w:tcBorders>
            <w:shd w:val="clear" w:color="auto" w:fill="DDD9C3"/>
          </w:tcPr>
          <w:p w14:paraId="0F58E650" w14:textId="77777777" w:rsidR="00B10D7F" w:rsidRPr="0066698B" w:rsidRDefault="00B10D7F" w:rsidP="00DB21F7">
            <w:pPr>
              <w:pStyle w:val="Header"/>
              <w:jc w:val="center"/>
              <w:rPr>
                <w:sz w:val="20"/>
              </w:rPr>
            </w:pPr>
            <w:r w:rsidRPr="0066698B">
              <w:rPr>
                <w:sz w:val="20"/>
              </w:rPr>
              <w:t xml:space="preserve">Умрли </w:t>
            </w:r>
          </w:p>
        </w:tc>
      </w:tr>
      <w:tr w:rsidR="0066698B" w:rsidRPr="0066698B" w14:paraId="357E38D2" w14:textId="77777777" w:rsidTr="008021B0">
        <w:trPr>
          <w:trHeight w:val="449"/>
          <w:jc w:val="center"/>
        </w:trPr>
        <w:tc>
          <w:tcPr>
            <w:tcW w:w="2619" w:type="dxa"/>
          </w:tcPr>
          <w:p w14:paraId="66D99A09" w14:textId="77777777" w:rsidR="00021CDA" w:rsidRPr="0066698B" w:rsidRDefault="00021CDA" w:rsidP="008021B0">
            <w:pPr>
              <w:pStyle w:val="Header"/>
              <w:jc w:val="center"/>
              <w:rPr>
                <w:rFonts w:ascii="Arial" w:hAnsi="Arial" w:cs="Arial"/>
                <w:sz w:val="20"/>
              </w:rPr>
            </w:pPr>
            <w:r w:rsidRPr="0066698B">
              <w:rPr>
                <w:rFonts w:ascii="Arial" w:hAnsi="Arial" w:cs="Arial"/>
                <w:sz w:val="20"/>
              </w:rPr>
              <w:t>TBC  A-15.1</w:t>
            </w:r>
          </w:p>
        </w:tc>
        <w:tc>
          <w:tcPr>
            <w:tcW w:w="1279" w:type="dxa"/>
            <w:tcBorders>
              <w:right w:val="single" w:sz="4" w:space="0" w:color="auto"/>
            </w:tcBorders>
          </w:tcPr>
          <w:p w14:paraId="44F72D47" w14:textId="77777777" w:rsidR="00021CDA" w:rsidRPr="0066698B" w:rsidRDefault="00021CDA" w:rsidP="008021B0">
            <w:pPr>
              <w:pStyle w:val="Header"/>
              <w:jc w:val="center"/>
              <w:rPr>
                <w:rFonts w:ascii="Arial" w:hAnsi="Arial" w:cs="Arial"/>
                <w:sz w:val="20"/>
              </w:rPr>
            </w:pPr>
            <w:r w:rsidRPr="0066698B">
              <w:rPr>
                <w:rFonts w:ascii="Arial" w:hAnsi="Arial" w:cs="Arial"/>
                <w:sz w:val="20"/>
              </w:rPr>
              <w:t>23</w:t>
            </w:r>
          </w:p>
        </w:tc>
        <w:tc>
          <w:tcPr>
            <w:tcW w:w="1340" w:type="dxa"/>
            <w:tcBorders>
              <w:left w:val="single" w:sz="4" w:space="0" w:color="auto"/>
            </w:tcBorders>
          </w:tcPr>
          <w:p w14:paraId="5990C6BF"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222571F1" w14:textId="77777777" w:rsidR="00021CDA" w:rsidRPr="0066698B" w:rsidRDefault="00021CDA" w:rsidP="008021B0">
            <w:pPr>
              <w:pStyle w:val="Header"/>
              <w:jc w:val="center"/>
              <w:rPr>
                <w:rFonts w:ascii="Arial" w:hAnsi="Arial" w:cs="Arial"/>
                <w:sz w:val="20"/>
              </w:rPr>
            </w:pPr>
            <w:r w:rsidRPr="0066698B">
              <w:rPr>
                <w:rFonts w:ascii="Arial" w:hAnsi="Arial" w:cs="Arial"/>
                <w:sz w:val="20"/>
              </w:rPr>
              <w:t>1</w:t>
            </w:r>
          </w:p>
        </w:tc>
        <w:tc>
          <w:tcPr>
            <w:tcW w:w="1271" w:type="dxa"/>
            <w:tcBorders>
              <w:left w:val="single" w:sz="4" w:space="0" w:color="auto"/>
            </w:tcBorders>
          </w:tcPr>
          <w:p w14:paraId="1190FB40" w14:textId="77777777" w:rsidR="00021CDA" w:rsidRPr="0066698B" w:rsidRDefault="00021CDA" w:rsidP="008021B0">
            <w:pPr>
              <w:pStyle w:val="Header"/>
              <w:jc w:val="center"/>
              <w:rPr>
                <w:rFonts w:ascii="Arial" w:hAnsi="Arial" w:cs="Arial"/>
                <w:sz w:val="20"/>
              </w:rPr>
            </w:pPr>
            <w:r w:rsidRPr="0066698B">
              <w:rPr>
                <w:rFonts w:ascii="Arial" w:hAnsi="Arial" w:cs="Arial"/>
                <w:sz w:val="20"/>
              </w:rPr>
              <w:t>1</w:t>
            </w:r>
          </w:p>
        </w:tc>
        <w:tc>
          <w:tcPr>
            <w:tcW w:w="1293" w:type="dxa"/>
            <w:tcBorders>
              <w:right w:val="single" w:sz="4" w:space="0" w:color="auto"/>
            </w:tcBorders>
            <w:shd w:val="clear" w:color="auto" w:fill="DDD9C3"/>
          </w:tcPr>
          <w:p w14:paraId="020391C8" w14:textId="77777777" w:rsidR="00021CDA" w:rsidRPr="0066698B" w:rsidRDefault="00021CDA" w:rsidP="008021B0">
            <w:pPr>
              <w:pStyle w:val="Header"/>
              <w:jc w:val="center"/>
              <w:rPr>
                <w:rFonts w:ascii="Arial" w:hAnsi="Arial" w:cs="Arial"/>
                <w:sz w:val="20"/>
              </w:rPr>
            </w:pPr>
            <w:r w:rsidRPr="0066698B">
              <w:rPr>
                <w:rFonts w:ascii="Arial" w:hAnsi="Arial" w:cs="Arial"/>
                <w:sz w:val="20"/>
              </w:rPr>
              <w:t>24</w:t>
            </w:r>
          </w:p>
        </w:tc>
        <w:tc>
          <w:tcPr>
            <w:tcW w:w="1327" w:type="dxa"/>
            <w:tcBorders>
              <w:left w:val="single" w:sz="4" w:space="0" w:color="auto"/>
            </w:tcBorders>
            <w:shd w:val="clear" w:color="auto" w:fill="DDD9C3"/>
          </w:tcPr>
          <w:p w14:paraId="5DFC5CBA" w14:textId="77777777" w:rsidR="00021CDA" w:rsidRPr="0066698B" w:rsidRDefault="00021CDA" w:rsidP="008021B0">
            <w:pPr>
              <w:pStyle w:val="Header"/>
              <w:jc w:val="center"/>
              <w:rPr>
                <w:rFonts w:ascii="Arial" w:hAnsi="Arial" w:cs="Arial"/>
                <w:sz w:val="20"/>
              </w:rPr>
            </w:pPr>
            <w:r w:rsidRPr="0066698B">
              <w:rPr>
                <w:rFonts w:ascii="Arial" w:hAnsi="Arial" w:cs="Arial"/>
                <w:sz w:val="20"/>
              </w:rPr>
              <w:t>1</w:t>
            </w:r>
          </w:p>
        </w:tc>
      </w:tr>
      <w:tr w:rsidR="0066698B" w:rsidRPr="0066698B" w14:paraId="470558A1" w14:textId="77777777" w:rsidTr="008021B0">
        <w:trPr>
          <w:trHeight w:val="449"/>
          <w:jc w:val="center"/>
        </w:trPr>
        <w:tc>
          <w:tcPr>
            <w:tcW w:w="2619" w:type="dxa"/>
          </w:tcPr>
          <w:p w14:paraId="46569453" w14:textId="77777777" w:rsidR="00021CDA" w:rsidRPr="0066698B" w:rsidRDefault="00021CDA" w:rsidP="008021B0">
            <w:pPr>
              <w:pStyle w:val="Header"/>
              <w:jc w:val="center"/>
              <w:rPr>
                <w:rFonts w:ascii="Arial" w:hAnsi="Arial" w:cs="Arial"/>
                <w:sz w:val="20"/>
              </w:rPr>
            </w:pPr>
            <w:r w:rsidRPr="0066698B">
              <w:rPr>
                <w:rFonts w:ascii="Arial" w:hAnsi="Arial" w:cs="Arial"/>
                <w:sz w:val="20"/>
              </w:rPr>
              <w:t>TBC A-18.0</w:t>
            </w:r>
          </w:p>
        </w:tc>
        <w:tc>
          <w:tcPr>
            <w:tcW w:w="1279" w:type="dxa"/>
            <w:tcBorders>
              <w:right w:val="single" w:sz="4" w:space="0" w:color="auto"/>
            </w:tcBorders>
          </w:tcPr>
          <w:p w14:paraId="02850B4C"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340" w:type="dxa"/>
            <w:tcBorders>
              <w:left w:val="single" w:sz="4" w:space="0" w:color="auto"/>
            </w:tcBorders>
          </w:tcPr>
          <w:p w14:paraId="450F1F9A"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703C2B3D" w14:textId="77777777" w:rsidR="00021CDA" w:rsidRPr="0066698B" w:rsidRDefault="00021CDA" w:rsidP="008021B0">
            <w:pPr>
              <w:pStyle w:val="Header"/>
              <w:jc w:val="center"/>
              <w:rPr>
                <w:rFonts w:ascii="Arial" w:hAnsi="Arial" w:cs="Arial"/>
                <w:sz w:val="20"/>
              </w:rPr>
            </w:pPr>
            <w:r w:rsidRPr="0066698B">
              <w:rPr>
                <w:rFonts w:ascii="Arial" w:hAnsi="Arial" w:cs="Arial"/>
                <w:sz w:val="20"/>
              </w:rPr>
              <w:t>2</w:t>
            </w:r>
          </w:p>
        </w:tc>
        <w:tc>
          <w:tcPr>
            <w:tcW w:w="1271" w:type="dxa"/>
            <w:tcBorders>
              <w:left w:val="single" w:sz="4" w:space="0" w:color="auto"/>
            </w:tcBorders>
          </w:tcPr>
          <w:p w14:paraId="4F53C144"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5B2A1C27" w14:textId="77777777" w:rsidR="00021CDA" w:rsidRPr="0066698B" w:rsidRDefault="00021CDA" w:rsidP="008021B0">
            <w:pPr>
              <w:pStyle w:val="Header"/>
              <w:jc w:val="center"/>
              <w:rPr>
                <w:rFonts w:ascii="Arial" w:hAnsi="Arial" w:cs="Arial"/>
                <w:sz w:val="20"/>
              </w:rPr>
            </w:pPr>
            <w:r w:rsidRPr="0066698B">
              <w:rPr>
                <w:rFonts w:ascii="Arial" w:hAnsi="Arial" w:cs="Arial"/>
                <w:sz w:val="20"/>
              </w:rPr>
              <w:t>5</w:t>
            </w:r>
          </w:p>
        </w:tc>
        <w:tc>
          <w:tcPr>
            <w:tcW w:w="1327" w:type="dxa"/>
            <w:tcBorders>
              <w:left w:val="single" w:sz="4" w:space="0" w:color="auto"/>
            </w:tcBorders>
            <w:shd w:val="clear" w:color="auto" w:fill="DDD9C3"/>
          </w:tcPr>
          <w:p w14:paraId="7986E4D3" w14:textId="77777777" w:rsidR="00021CDA" w:rsidRPr="0066698B" w:rsidRDefault="00021CDA" w:rsidP="008021B0">
            <w:pPr>
              <w:pStyle w:val="Header"/>
              <w:jc w:val="center"/>
              <w:rPr>
                <w:rFonts w:ascii="Arial" w:hAnsi="Arial" w:cs="Arial"/>
                <w:sz w:val="20"/>
              </w:rPr>
            </w:pPr>
          </w:p>
        </w:tc>
      </w:tr>
      <w:tr w:rsidR="0066698B" w:rsidRPr="0066698B" w14:paraId="209147D7" w14:textId="77777777" w:rsidTr="008021B0">
        <w:trPr>
          <w:trHeight w:val="423"/>
          <w:jc w:val="center"/>
        </w:trPr>
        <w:tc>
          <w:tcPr>
            <w:tcW w:w="2619" w:type="dxa"/>
          </w:tcPr>
          <w:p w14:paraId="3325FA92" w14:textId="77777777" w:rsidR="00021CDA" w:rsidRPr="0066698B" w:rsidRDefault="00021CDA" w:rsidP="008021B0">
            <w:pPr>
              <w:pStyle w:val="Header"/>
              <w:jc w:val="center"/>
              <w:rPr>
                <w:rFonts w:ascii="Arial" w:hAnsi="Arial" w:cs="Arial"/>
                <w:sz w:val="20"/>
              </w:rPr>
            </w:pPr>
            <w:r w:rsidRPr="0066698B">
              <w:rPr>
                <w:rFonts w:ascii="Arial" w:hAnsi="Arial" w:cs="Arial"/>
                <w:sz w:val="20"/>
              </w:rPr>
              <w:t>Hepatitis B B16</w:t>
            </w:r>
          </w:p>
        </w:tc>
        <w:tc>
          <w:tcPr>
            <w:tcW w:w="1279" w:type="dxa"/>
            <w:tcBorders>
              <w:right w:val="single" w:sz="4" w:space="0" w:color="auto"/>
            </w:tcBorders>
          </w:tcPr>
          <w:p w14:paraId="530A83F6" w14:textId="77777777" w:rsidR="00021CDA" w:rsidRPr="0066698B" w:rsidRDefault="00021CDA" w:rsidP="008021B0">
            <w:pPr>
              <w:pStyle w:val="Header"/>
              <w:jc w:val="center"/>
              <w:rPr>
                <w:rFonts w:ascii="Arial" w:hAnsi="Arial" w:cs="Arial"/>
                <w:sz w:val="20"/>
              </w:rPr>
            </w:pPr>
            <w:r w:rsidRPr="0066698B">
              <w:rPr>
                <w:rFonts w:ascii="Arial" w:hAnsi="Arial" w:cs="Arial"/>
                <w:sz w:val="20"/>
              </w:rPr>
              <w:t>1</w:t>
            </w:r>
          </w:p>
        </w:tc>
        <w:tc>
          <w:tcPr>
            <w:tcW w:w="1340" w:type="dxa"/>
            <w:tcBorders>
              <w:left w:val="single" w:sz="4" w:space="0" w:color="auto"/>
            </w:tcBorders>
          </w:tcPr>
          <w:p w14:paraId="557554CD"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11430D8C"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546B7BDD"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3A7BBC7B" w14:textId="77777777" w:rsidR="00021CDA" w:rsidRPr="0066698B" w:rsidRDefault="00021CDA" w:rsidP="008021B0">
            <w:pPr>
              <w:pStyle w:val="Header"/>
              <w:jc w:val="center"/>
              <w:rPr>
                <w:rFonts w:ascii="Arial" w:hAnsi="Arial" w:cs="Arial"/>
                <w:sz w:val="20"/>
              </w:rPr>
            </w:pPr>
          </w:p>
        </w:tc>
        <w:tc>
          <w:tcPr>
            <w:tcW w:w="1327" w:type="dxa"/>
            <w:tcBorders>
              <w:left w:val="single" w:sz="4" w:space="0" w:color="auto"/>
            </w:tcBorders>
            <w:shd w:val="clear" w:color="auto" w:fill="DDD9C3"/>
          </w:tcPr>
          <w:p w14:paraId="37FA8371" w14:textId="77777777" w:rsidR="00021CDA" w:rsidRPr="0066698B" w:rsidRDefault="00021CDA" w:rsidP="008021B0">
            <w:pPr>
              <w:pStyle w:val="Header"/>
              <w:jc w:val="center"/>
              <w:rPr>
                <w:rFonts w:ascii="Arial" w:hAnsi="Arial" w:cs="Arial"/>
                <w:sz w:val="20"/>
              </w:rPr>
            </w:pPr>
          </w:p>
        </w:tc>
      </w:tr>
      <w:tr w:rsidR="0066698B" w:rsidRPr="0066698B" w14:paraId="7B8AB3E7" w14:textId="77777777" w:rsidTr="008021B0">
        <w:trPr>
          <w:trHeight w:val="449"/>
          <w:jc w:val="center"/>
        </w:trPr>
        <w:tc>
          <w:tcPr>
            <w:tcW w:w="2619" w:type="dxa"/>
          </w:tcPr>
          <w:p w14:paraId="007DC905" w14:textId="77777777" w:rsidR="00021CDA" w:rsidRPr="0066698B" w:rsidRDefault="00021CDA" w:rsidP="008021B0">
            <w:pPr>
              <w:pStyle w:val="Header"/>
              <w:jc w:val="center"/>
              <w:rPr>
                <w:rFonts w:ascii="Arial" w:hAnsi="Arial" w:cs="Arial"/>
                <w:sz w:val="20"/>
              </w:rPr>
            </w:pPr>
            <w:r w:rsidRPr="0066698B">
              <w:rPr>
                <w:rFonts w:ascii="Arial" w:hAnsi="Arial" w:cs="Arial"/>
                <w:sz w:val="20"/>
              </w:rPr>
              <w:t>Hepatitis chr.B B18.1</w:t>
            </w:r>
          </w:p>
        </w:tc>
        <w:tc>
          <w:tcPr>
            <w:tcW w:w="1279" w:type="dxa"/>
            <w:tcBorders>
              <w:right w:val="single" w:sz="4" w:space="0" w:color="auto"/>
            </w:tcBorders>
          </w:tcPr>
          <w:p w14:paraId="749563FC"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340" w:type="dxa"/>
            <w:tcBorders>
              <w:left w:val="single" w:sz="4" w:space="0" w:color="auto"/>
            </w:tcBorders>
          </w:tcPr>
          <w:p w14:paraId="2229A9F8"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336A5201"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10D8D213"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68FFD0FB"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327" w:type="dxa"/>
            <w:tcBorders>
              <w:left w:val="single" w:sz="4" w:space="0" w:color="auto"/>
            </w:tcBorders>
            <w:shd w:val="clear" w:color="auto" w:fill="DDD9C3"/>
          </w:tcPr>
          <w:p w14:paraId="39012239" w14:textId="77777777" w:rsidR="00021CDA" w:rsidRPr="0066698B" w:rsidRDefault="00021CDA" w:rsidP="008021B0">
            <w:pPr>
              <w:pStyle w:val="Header"/>
              <w:jc w:val="center"/>
              <w:rPr>
                <w:rFonts w:ascii="Arial" w:hAnsi="Arial" w:cs="Arial"/>
                <w:sz w:val="20"/>
              </w:rPr>
            </w:pPr>
          </w:p>
        </w:tc>
      </w:tr>
      <w:tr w:rsidR="0066698B" w:rsidRPr="0066698B" w14:paraId="70C5421E" w14:textId="77777777" w:rsidTr="008021B0">
        <w:trPr>
          <w:trHeight w:val="423"/>
          <w:jc w:val="center"/>
        </w:trPr>
        <w:tc>
          <w:tcPr>
            <w:tcW w:w="2619" w:type="dxa"/>
          </w:tcPr>
          <w:p w14:paraId="1324A4E6" w14:textId="77777777" w:rsidR="00021CDA" w:rsidRPr="0066698B" w:rsidRDefault="00021CDA" w:rsidP="008021B0">
            <w:pPr>
              <w:pStyle w:val="Header"/>
              <w:jc w:val="center"/>
              <w:rPr>
                <w:rFonts w:ascii="Arial" w:hAnsi="Arial" w:cs="Arial"/>
                <w:sz w:val="20"/>
              </w:rPr>
            </w:pPr>
            <w:r w:rsidRPr="0066698B">
              <w:rPr>
                <w:rFonts w:ascii="Arial" w:hAnsi="Arial" w:cs="Arial"/>
                <w:sz w:val="20"/>
              </w:rPr>
              <w:t>Hepatitis ch. C B18.2</w:t>
            </w:r>
          </w:p>
        </w:tc>
        <w:tc>
          <w:tcPr>
            <w:tcW w:w="1279" w:type="dxa"/>
            <w:tcBorders>
              <w:right w:val="single" w:sz="4" w:space="0" w:color="auto"/>
            </w:tcBorders>
          </w:tcPr>
          <w:p w14:paraId="7FD6C851"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340" w:type="dxa"/>
            <w:tcBorders>
              <w:left w:val="single" w:sz="4" w:space="0" w:color="auto"/>
            </w:tcBorders>
          </w:tcPr>
          <w:p w14:paraId="6DCFD78A"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598CBCBF"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0731CFB8"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1CFA81A4"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327" w:type="dxa"/>
            <w:tcBorders>
              <w:left w:val="single" w:sz="4" w:space="0" w:color="auto"/>
            </w:tcBorders>
            <w:shd w:val="clear" w:color="auto" w:fill="DDD9C3"/>
          </w:tcPr>
          <w:p w14:paraId="514C221B" w14:textId="77777777" w:rsidR="00021CDA" w:rsidRPr="0066698B" w:rsidRDefault="00021CDA" w:rsidP="008021B0">
            <w:pPr>
              <w:pStyle w:val="Header"/>
              <w:jc w:val="center"/>
              <w:rPr>
                <w:rFonts w:ascii="Arial" w:hAnsi="Arial" w:cs="Arial"/>
                <w:sz w:val="20"/>
              </w:rPr>
            </w:pPr>
          </w:p>
        </w:tc>
      </w:tr>
      <w:tr w:rsidR="0066698B" w:rsidRPr="0066698B" w14:paraId="2ED1EA0B" w14:textId="77777777" w:rsidTr="008021B0">
        <w:trPr>
          <w:trHeight w:val="423"/>
          <w:jc w:val="center"/>
        </w:trPr>
        <w:tc>
          <w:tcPr>
            <w:tcW w:w="2619" w:type="dxa"/>
          </w:tcPr>
          <w:p w14:paraId="5A8670B5" w14:textId="77777777" w:rsidR="00021CDA" w:rsidRPr="0066698B" w:rsidRDefault="00021CDA" w:rsidP="008021B0">
            <w:pPr>
              <w:pStyle w:val="Header"/>
              <w:jc w:val="center"/>
              <w:rPr>
                <w:rFonts w:ascii="Arial" w:hAnsi="Arial" w:cs="Arial"/>
                <w:sz w:val="20"/>
              </w:rPr>
            </w:pPr>
            <w:r w:rsidRPr="0066698B">
              <w:rPr>
                <w:rFonts w:ascii="Arial" w:hAnsi="Arial" w:cs="Arial"/>
                <w:sz w:val="20"/>
              </w:rPr>
              <w:t>Hepatits  ac C B 17</w:t>
            </w:r>
          </w:p>
        </w:tc>
        <w:tc>
          <w:tcPr>
            <w:tcW w:w="1279" w:type="dxa"/>
            <w:tcBorders>
              <w:right w:val="single" w:sz="4" w:space="0" w:color="auto"/>
            </w:tcBorders>
          </w:tcPr>
          <w:p w14:paraId="729EBAAC" w14:textId="77777777" w:rsidR="00021CDA" w:rsidRPr="0066698B" w:rsidRDefault="00021CDA" w:rsidP="008021B0">
            <w:pPr>
              <w:pStyle w:val="Header"/>
              <w:jc w:val="center"/>
              <w:rPr>
                <w:rFonts w:ascii="Arial" w:hAnsi="Arial" w:cs="Arial"/>
                <w:sz w:val="20"/>
              </w:rPr>
            </w:pPr>
          </w:p>
        </w:tc>
        <w:tc>
          <w:tcPr>
            <w:tcW w:w="1340" w:type="dxa"/>
            <w:tcBorders>
              <w:left w:val="single" w:sz="4" w:space="0" w:color="auto"/>
            </w:tcBorders>
          </w:tcPr>
          <w:p w14:paraId="4E6C6067"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2EBB3C71"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600A798A"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0CE58FB5" w14:textId="77777777" w:rsidR="00021CDA" w:rsidRPr="0066698B" w:rsidRDefault="00021CDA" w:rsidP="008021B0">
            <w:pPr>
              <w:pStyle w:val="Header"/>
              <w:jc w:val="center"/>
              <w:rPr>
                <w:rFonts w:ascii="Arial" w:hAnsi="Arial" w:cs="Arial"/>
                <w:sz w:val="20"/>
              </w:rPr>
            </w:pPr>
          </w:p>
        </w:tc>
        <w:tc>
          <w:tcPr>
            <w:tcW w:w="1327" w:type="dxa"/>
            <w:tcBorders>
              <w:left w:val="single" w:sz="4" w:space="0" w:color="auto"/>
            </w:tcBorders>
            <w:shd w:val="clear" w:color="auto" w:fill="DDD9C3"/>
          </w:tcPr>
          <w:p w14:paraId="5DC6CDCC" w14:textId="77777777" w:rsidR="00021CDA" w:rsidRPr="0066698B" w:rsidRDefault="00021CDA" w:rsidP="008021B0">
            <w:pPr>
              <w:pStyle w:val="Header"/>
              <w:jc w:val="center"/>
              <w:rPr>
                <w:rFonts w:ascii="Arial" w:hAnsi="Arial" w:cs="Arial"/>
                <w:sz w:val="20"/>
              </w:rPr>
            </w:pPr>
          </w:p>
        </w:tc>
      </w:tr>
      <w:tr w:rsidR="0066698B" w:rsidRPr="0066698B" w14:paraId="5F37580F" w14:textId="77777777" w:rsidTr="008021B0">
        <w:trPr>
          <w:trHeight w:val="423"/>
          <w:jc w:val="center"/>
        </w:trPr>
        <w:tc>
          <w:tcPr>
            <w:tcW w:w="2619" w:type="dxa"/>
          </w:tcPr>
          <w:p w14:paraId="460C8728" w14:textId="77777777" w:rsidR="00021CDA" w:rsidRPr="0066698B" w:rsidRDefault="00021CDA" w:rsidP="008021B0">
            <w:pPr>
              <w:pStyle w:val="Header"/>
              <w:jc w:val="center"/>
              <w:rPr>
                <w:rFonts w:ascii="Arial" w:hAnsi="Arial" w:cs="Arial"/>
                <w:sz w:val="20"/>
              </w:rPr>
            </w:pPr>
            <w:r w:rsidRPr="0066698B">
              <w:rPr>
                <w:rFonts w:ascii="Arial" w:hAnsi="Arial" w:cs="Arial"/>
                <w:sz w:val="20"/>
              </w:rPr>
              <w:t>Clostridium deff.</w:t>
            </w:r>
          </w:p>
          <w:p w14:paraId="69A9D73B" w14:textId="77777777" w:rsidR="00021CDA" w:rsidRPr="0066698B" w:rsidRDefault="00021CDA" w:rsidP="008021B0">
            <w:pPr>
              <w:pStyle w:val="Header"/>
              <w:jc w:val="center"/>
              <w:rPr>
                <w:rFonts w:ascii="Arial" w:hAnsi="Arial" w:cs="Arial"/>
                <w:sz w:val="20"/>
              </w:rPr>
            </w:pPr>
            <w:r w:rsidRPr="0066698B">
              <w:rPr>
                <w:rFonts w:ascii="Arial" w:hAnsi="Arial" w:cs="Arial"/>
                <w:sz w:val="20"/>
              </w:rPr>
              <w:t>A04.7</w:t>
            </w:r>
          </w:p>
        </w:tc>
        <w:tc>
          <w:tcPr>
            <w:tcW w:w="1279" w:type="dxa"/>
            <w:tcBorders>
              <w:right w:val="single" w:sz="4" w:space="0" w:color="auto"/>
            </w:tcBorders>
          </w:tcPr>
          <w:p w14:paraId="33B2DA23" w14:textId="77777777" w:rsidR="00021CDA" w:rsidRPr="0066698B" w:rsidRDefault="00021CDA" w:rsidP="008021B0">
            <w:pPr>
              <w:pStyle w:val="Header"/>
              <w:jc w:val="center"/>
              <w:rPr>
                <w:rFonts w:ascii="Arial" w:hAnsi="Arial" w:cs="Arial"/>
                <w:sz w:val="20"/>
              </w:rPr>
            </w:pPr>
            <w:r w:rsidRPr="0066698B">
              <w:rPr>
                <w:rFonts w:ascii="Arial" w:hAnsi="Arial" w:cs="Arial"/>
                <w:sz w:val="20"/>
              </w:rPr>
              <w:t>21</w:t>
            </w:r>
          </w:p>
        </w:tc>
        <w:tc>
          <w:tcPr>
            <w:tcW w:w="1340" w:type="dxa"/>
            <w:tcBorders>
              <w:left w:val="single" w:sz="4" w:space="0" w:color="auto"/>
            </w:tcBorders>
          </w:tcPr>
          <w:p w14:paraId="6F67332C"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6523239B"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1019DEA2"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4B7EA0DA" w14:textId="77777777" w:rsidR="00021CDA" w:rsidRPr="0066698B" w:rsidRDefault="00021CDA" w:rsidP="008021B0">
            <w:pPr>
              <w:pStyle w:val="Header"/>
              <w:jc w:val="center"/>
              <w:rPr>
                <w:rFonts w:ascii="Arial" w:hAnsi="Arial" w:cs="Arial"/>
                <w:sz w:val="20"/>
              </w:rPr>
            </w:pPr>
            <w:r w:rsidRPr="0066698B">
              <w:rPr>
                <w:rFonts w:ascii="Arial" w:hAnsi="Arial" w:cs="Arial"/>
                <w:sz w:val="20"/>
              </w:rPr>
              <w:t>21</w:t>
            </w:r>
          </w:p>
        </w:tc>
        <w:tc>
          <w:tcPr>
            <w:tcW w:w="1327" w:type="dxa"/>
            <w:tcBorders>
              <w:left w:val="single" w:sz="4" w:space="0" w:color="auto"/>
            </w:tcBorders>
            <w:shd w:val="clear" w:color="auto" w:fill="DDD9C3"/>
          </w:tcPr>
          <w:p w14:paraId="53EDA748" w14:textId="77777777" w:rsidR="00021CDA" w:rsidRPr="0066698B" w:rsidRDefault="00021CDA" w:rsidP="008021B0">
            <w:pPr>
              <w:pStyle w:val="Header"/>
              <w:jc w:val="center"/>
              <w:rPr>
                <w:rFonts w:ascii="Arial" w:hAnsi="Arial" w:cs="Arial"/>
                <w:sz w:val="20"/>
              </w:rPr>
            </w:pPr>
          </w:p>
        </w:tc>
      </w:tr>
      <w:tr w:rsidR="0066698B" w:rsidRPr="0066698B" w14:paraId="2986379F" w14:textId="77777777" w:rsidTr="008021B0">
        <w:trPr>
          <w:trHeight w:val="423"/>
          <w:jc w:val="center"/>
        </w:trPr>
        <w:tc>
          <w:tcPr>
            <w:tcW w:w="2619" w:type="dxa"/>
          </w:tcPr>
          <w:p w14:paraId="693A2EA8" w14:textId="77777777" w:rsidR="00021CDA" w:rsidRPr="0066698B" w:rsidRDefault="00021CDA" w:rsidP="008021B0">
            <w:pPr>
              <w:pStyle w:val="Header"/>
              <w:jc w:val="center"/>
              <w:rPr>
                <w:rFonts w:ascii="Arial" w:hAnsi="Arial" w:cs="Arial"/>
                <w:sz w:val="20"/>
              </w:rPr>
            </w:pPr>
            <w:r w:rsidRPr="0066698B">
              <w:rPr>
                <w:rFonts w:ascii="Arial" w:hAnsi="Arial" w:cs="Arial"/>
                <w:sz w:val="20"/>
              </w:rPr>
              <w:t>Mononukleosis infectiva</w:t>
            </w:r>
          </w:p>
          <w:p w14:paraId="781CE2DB" w14:textId="77777777" w:rsidR="00021CDA" w:rsidRPr="0066698B" w:rsidRDefault="00021CDA" w:rsidP="008021B0">
            <w:pPr>
              <w:pStyle w:val="Header"/>
              <w:jc w:val="center"/>
              <w:rPr>
                <w:rFonts w:ascii="Arial" w:hAnsi="Arial" w:cs="Arial"/>
                <w:sz w:val="20"/>
              </w:rPr>
            </w:pPr>
            <w:r w:rsidRPr="0066698B">
              <w:rPr>
                <w:rFonts w:ascii="Arial" w:hAnsi="Arial" w:cs="Arial"/>
                <w:sz w:val="20"/>
              </w:rPr>
              <w:t xml:space="preserve"> B 27</w:t>
            </w:r>
          </w:p>
        </w:tc>
        <w:tc>
          <w:tcPr>
            <w:tcW w:w="1279" w:type="dxa"/>
            <w:tcBorders>
              <w:right w:val="single" w:sz="4" w:space="0" w:color="auto"/>
            </w:tcBorders>
          </w:tcPr>
          <w:p w14:paraId="0737E71F" w14:textId="77777777" w:rsidR="00021CDA" w:rsidRPr="0066698B" w:rsidRDefault="00021CDA" w:rsidP="008021B0">
            <w:pPr>
              <w:pStyle w:val="Header"/>
              <w:jc w:val="center"/>
              <w:rPr>
                <w:rFonts w:ascii="Arial" w:hAnsi="Arial" w:cs="Arial"/>
                <w:sz w:val="20"/>
              </w:rPr>
            </w:pPr>
            <w:r w:rsidRPr="0066698B">
              <w:rPr>
                <w:rFonts w:ascii="Arial" w:hAnsi="Arial" w:cs="Arial"/>
                <w:sz w:val="20"/>
              </w:rPr>
              <w:t>7</w:t>
            </w:r>
          </w:p>
        </w:tc>
        <w:tc>
          <w:tcPr>
            <w:tcW w:w="1340" w:type="dxa"/>
            <w:tcBorders>
              <w:left w:val="single" w:sz="4" w:space="0" w:color="auto"/>
            </w:tcBorders>
          </w:tcPr>
          <w:p w14:paraId="06AA319C"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4A3DDAA1"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41F92BBA"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0F0F653A" w14:textId="77777777" w:rsidR="00021CDA" w:rsidRPr="0066698B" w:rsidRDefault="00021CDA" w:rsidP="008021B0">
            <w:pPr>
              <w:pStyle w:val="Header"/>
              <w:jc w:val="center"/>
              <w:rPr>
                <w:rFonts w:ascii="Arial" w:hAnsi="Arial" w:cs="Arial"/>
                <w:sz w:val="20"/>
              </w:rPr>
            </w:pPr>
            <w:r w:rsidRPr="0066698B">
              <w:rPr>
                <w:rFonts w:ascii="Arial" w:hAnsi="Arial" w:cs="Arial"/>
                <w:sz w:val="20"/>
              </w:rPr>
              <w:t>7</w:t>
            </w:r>
          </w:p>
        </w:tc>
        <w:tc>
          <w:tcPr>
            <w:tcW w:w="1327" w:type="dxa"/>
            <w:tcBorders>
              <w:left w:val="single" w:sz="4" w:space="0" w:color="auto"/>
            </w:tcBorders>
            <w:shd w:val="clear" w:color="auto" w:fill="DDD9C3"/>
          </w:tcPr>
          <w:p w14:paraId="5CAB0FB3" w14:textId="77777777" w:rsidR="00021CDA" w:rsidRPr="0066698B" w:rsidRDefault="00021CDA" w:rsidP="008021B0">
            <w:pPr>
              <w:pStyle w:val="Header"/>
              <w:jc w:val="center"/>
              <w:rPr>
                <w:rFonts w:ascii="Arial" w:hAnsi="Arial" w:cs="Arial"/>
                <w:sz w:val="20"/>
              </w:rPr>
            </w:pPr>
          </w:p>
        </w:tc>
      </w:tr>
      <w:tr w:rsidR="0066698B" w:rsidRPr="0066698B" w14:paraId="45C7F6B7" w14:textId="77777777" w:rsidTr="008021B0">
        <w:trPr>
          <w:trHeight w:val="480"/>
          <w:jc w:val="center"/>
        </w:trPr>
        <w:tc>
          <w:tcPr>
            <w:tcW w:w="2619" w:type="dxa"/>
          </w:tcPr>
          <w:p w14:paraId="1D109054" w14:textId="77777777" w:rsidR="00021CDA" w:rsidRPr="0066698B" w:rsidRDefault="00021CDA" w:rsidP="008021B0">
            <w:pPr>
              <w:pStyle w:val="Header"/>
              <w:jc w:val="center"/>
              <w:rPr>
                <w:rFonts w:ascii="Arial" w:hAnsi="Arial" w:cs="Arial"/>
                <w:sz w:val="20"/>
              </w:rPr>
            </w:pPr>
            <w:r w:rsidRPr="0066698B">
              <w:rPr>
                <w:rFonts w:ascii="Arial" w:hAnsi="Arial" w:cs="Arial"/>
                <w:sz w:val="20"/>
              </w:rPr>
              <w:t>Gastroenterocol.  A09</w:t>
            </w:r>
          </w:p>
        </w:tc>
        <w:tc>
          <w:tcPr>
            <w:tcW w:w="1279" w:type="dxa"/>
            <w:tcBorders>
              <w:right w:val="single" w:sz="4" w:space="0" w:color="auto"/>
            </w:tcBorders>
          </w:tcPr>
          <w:p w14:paraId="1F7D9785" w14:textId="77777777" w:rsidR="00021CDA" w:rsidRPr="0066698B" w:rsidRDefault="00021CDA" w:rsidP="008021B0">
            <w:pPr>
              <w:pStyle w:val="Header"/>
              <w:jc w:val="center"/>
              <w:rPr>
                <w:rFonts w:ascii="Arial" w:hAnsi="Arial" w:cs="Arial"/>
                <w:sz w:val="20"/>
              </w:rPr>
            </w:pPr>
            <w:r w:rsidRPr="0066698B">
              <w:rPr>
                <w:rFonts w:ascii="Arial" w:hAnsi="Arial" w:cs="Arial"/>
                <w:sz w:val="20"/>
              </w:rPr>
              <w:t>8</w:t>
            </w:r>
          </w:p>
        </w:tc>
        <w:tc>
          <w:tcPr>
            <w:tcW w:w="1340" w:type="dxa"/>
            <w:tcBorders>
              <w:left w:val="single" w:sz="4" w:space="0" w:color="auto"/>
            </w:tcBorders>
          </w:tcPr>
          <w:p w14:paraId="302A9B37"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6D9154E9"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7B7356DE"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12D875F7" w14:textId="77777777" w:rsidR="00021CDA" w:rsidRPr="0066698B" w:rsidRDefault="00021CDA" w:rsidP="008021B0">
            <w:pPr>
              <w:pStyle w:val="Header"/>
              <w:jc w:val="center"/>
              <w:rPr>
                <w:rFonts w:ascii="Arial" w:hAnsi="Arial" w:cs="Arial"/>
                <w:sz w:val="20"/>
              </w:rPr>
            </w:pPr>
            <w:r w:rsidRPr="0066698B">
              <w:rPr>
                <w:rFonts w:ascii="Arial" w:hAnsi="Arial" w:cs="Arial"/>
                <w:sz w:val="20"/>
              </w:rPr>
              <w:t>8</w:t>
            </w:r>
          </w:p>
        </w:tc>
        <w:tc>
          <w:tcPr>
            <w:tcW w:w="1327" w:type="dxa"/>
            <w:tcBorders>
              <w:left w:val="single" w:sz="4" w:space="0" w:color="auto"/>
            </w:tcBorders>
            <w:shd w:val="clear" w:color="auto" w:fill="DDD9C3"/>
          </w:tcPr>
          <w:p w14:paraId="15324D30" w14:textId="77777777" w:rsidR="00021CDA" w:rsidRPr="0066698B" w:rsidRDefault="00021CDA" w:rsidP="008021B0">
            <w:pPr>
              <w:pStyle w:val="Header"/>
              <w:jc w:val="center"/>
              <w:rPr>
                <w:rFonts w:ascii="Arial" w:hAnsi="Arial" w:cs="Arial"/>
                <w:sz w:val="20"/>
              </w:rPr>
            </w:pPr>
          </w:p>
        </w:tc>
      </w:tr>
      <w:tr w:rsidR="0066698B" w:rsidRPr="0066698B" w14:paraId="770A8412" w14:textId="77777777" w:rsidTr="008021B0">
        <w:trPr>
          <w:trHeight w:val="423"/>
          <w:jc w:val="center"/>
        </w:trPr>
        <w:tc>
          <w:tcPr>
            <w:tcW w:w="2619" w:type="dxa"/>
          </w:tcPr>
          <w:p w14:paraId="2350A0E0" w14:textId="77777777" w:rsidR="00021CDA" w:rsidRPr="0066698B" w:rsidRDefault="00021CDA" w:rsidP="008021B0">
            <w:pPr>
              <w:pStyle w:val="Header"/>
              <w:jc w:val="center"/>
              <w:rPr>
                <w:rFonts w:ascii="Arial" w:hAnsi="Arial" w:cs="Arial"/>
                <w:sz w:val="20"/>
              </w:rPr>
            </w:pPr>
            <w:r w:rsidRPr="0066698B">
              <w:rPr>
                <w:rFonts w:ascii="Arial" w:hAnsi="Arial" w:cs="Arial"/>
                <w:sz w:val="20"/>
              </w:rPr>
              <w:t>Meningitis G00</w:t>
            </w:r>
          </w:p>
        </w:tc>
        <w:tc>
          <w:tcPr>
            <w:tcW w:w="1279" w:type="dxa"/>
            <w:tcBorders>
              <w:right w:val="single" w:sz="4" w:space="0" w:color="auto"/>
            </w:tcBorders>
          </w:tcPr>
          <w:p w14:paraId="67387568"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340" w:type="dxa"/>
            <w:tcBorders>
              <w:left w:val="single" w:sz="4" w:space="0" w:color="auto"/>
            </w:tcBorders>
          </w:tcPr>
          <w:p w14:paraId="7BFD1448" w14:textId="77777777" w:rsidR="00021CDA" w:rsidRPr="0066698B" w:rsidRDefault="00021CDA" w:rsidP="008021B0">
            <w:pPr>
              <w:pStyle w:val="Header"/>
              <w:jc w:val="center"/>
              <w:rPr>
                <w:rFonts w:ascii="Arial" w:hAnsi="Arial" w:cs="Arial"/>
                <w:sz w:val="20"/>
              </w:rPr>
            </w:pPr>
            <w:r w:rsidRPr="0066698B">
              <w:rPr>
                <w:rFonts w:ascii="Arial" w:hAnsi="Arial" w:cs="Arial"/>
                <w:sz w:val="20"/>
              </w:rPr>
              <w:t>2</w:t>
            </w:r>
          </w:p>
        </w:tc>
        <w:tc>
          <w:tcPr>
            <w:tcW w:w="1349" w:type="dxa"/>
            <w:tcBorders>
              <w:right w:val="single" w:sz="4" w:space="0" w:color="auto"/>
            </w:tcBorders>
          </w:tcPr>
          <w:p w14:paraId="370017E0"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19A0C0D2"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471206F7"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327" w:type="dxa"/>
            <w:tcBorders>
              <w:left w:val="single" w:sz="4" w:space="0" w:color="auto"/>
            </w:tcBorders>
            <w:shd w:val="clear" w:color="auto" w:fill="DDD9C3"/>
          </w:tcPr>
          <w:p w14:paraId="19A200EF" w14:textId="77777777" w:rsidR="00021CDA" w:rsidRPr="0066698B" w:rsidRDefault="00021CDA" w:rsidP="008021B0">
            <w:pPr>
              <w:pStyle w:val="Header"/>
              <w:jc w:val="center"/>
              <w:rPr>
                <w:rFonts w:ascii="Arial" w:hAnsi="Arial" w:cs="Arial"/>
                <w:sz w:val="20"/>
              </w:rPr>
            </w:pPr>
            <w:r w:rsidRPr="0066698B">
              <w:rPr>
                <w:rFonts w:ascii="Arial" w:hAnsi="Arial" w:cs="Arial"/>
                <w:sz w:val="20"/>
              </w:rPr>
              <w:t>2</w:t>
            </w:r>
          </w:p>
        </w:tc>
      </w:tr>
      <w:tr w:rsidR="0066698B" w:rsidRPr="0066698B" w14:paraId="3F9FBE4B" w14:textId="77777777" w:rsidTr="008021B0">
        <w:trPr>
          <w:trHeight w:val="423"/>
          <w:jc w:val="center"/>
        </w:trPr>
        <w:tc>
          <w:tcPr>
            <w:tcW w:w="2619" w:type="dxa"/>
          </w:tcPr>
          <w:p w14:paraId="6979B008" w14:textId="77777777" w:rsidR="00021CDA" w:rsidRPr="0066698B" w:rsidRDefault="00021CDA" w:rsidP="008021B0">
            <w:pPr>
              <w:pStyle w:val="Header"/>
              <w:jc w:val="center"/>
              <w:rPr>
                <w:rFonts w:ascii="Arial" w:hAnsi="Arial" w:cs="Arial"/>
                <w:sz w:val="20"/>
              </w:rPr>
            </w:pPr>
            <w:r w:rsidRPr="0066698B">
              <w:rPr>
                <w:rFonts w:ascii="Arial" w:hAnsi="Arial" w:cs="Arial"/>
                <w:sz w:val="20"/>
              </w:rPr>
              <w:t>Enteritisrotaviralis</w:t>
            </w:r>
          </w:p>
        </w:tc>
        <w:tc>
          <w:tcPr>
            <w:tcW w:w="1279" w:type="dxa"/>
            <w:tcBorders>
              <w:right w:val="single" w:sz="4" w:space="0" w:color="auto"/>
            </w:tcBorders>
          </w:tcPr>
          <w:p w14:paraId="7C6308BB" w14:textId="77777777" w:rsidR="00021CDA" w:rsidRPr="0066698B" w:rsidRDefault="00021CDA" w:rsidP="008021B0">
            <w:pPr>
              <w:pStyle w:val="Header"/>
              <w:jc w:val="center"/>
              <w:rPr>
                <w:rFonts w:ascii="Arial" w:hAnsi="Arial" w:cs="Arial"/>
                <w:sz w:val="20"/>
              </w:rPr>
            </w:pPr>
            <w:r w:rsidRPr="0066698B">
              <w:rPr>
                <w:rFonts w:ascii="Arial" w:hAnsi="Arial" w:cs="Arial"/>
                <w:sz w:val="20"/>
              </w:rPr>
              <w:t>16</w:t>
            </w:r>
          </w:p>
        </w:tc>
        <w:tc>
          <w:tcPr>
            <w:tcW w:w="1340" w:type="dxa"/>
            <w:tcBorders>
              <w:left w:val="single" w:sz="4" w:space="0" w:color="auto"/>
            </w:tcBorders>
          </w:tcPr>
          <w:p w14:paraId="7E52E85D"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4DA9307E" w14:textId="77777777" w:rsidR="00021CDA" w:rsidRPr="0066698B" w:rsidRDefault="00021CDA" w:rsidP="008021B0">
            <w:pPr>
              <w:pStyle w:val="Header"/>
              <w:jc w:val="center"/>
              <w:rPr>
                <w:rFonts w:ascii="Arial" w:hAnsi="Arial" w:cs="Arial"/>
                <w:sz w:val="20"/>
              </w:rPr>
            </w:pPr>
            <w:r w:rsidRPr="0066698B">
              <w:rPr>
                <w:rFonts w:ascii="Arial" w:hAnsi="Arial" w:cs="Arial"/>
                <w:sz w:val="20"/>
              </w:rPr>
              <w:t>1</w:t>
            </w:r>
          </w:p>
        </w:tc>
        <w:tc>
          <w:tcPr>
            <w:tcW w:w="1271" w:type="dxa"/>
            <w:tcBorders>
              <w:left w:val="single" w:sz="4" w:space="0" w:color="auto"/>
            </w:tcBorders>
          </w:tcPr>
          <w:p w14:paraId="6EB64396"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614BCE52" w14:textId="77777777" w:rsidR="00021CDA" w:rsidRPr="0066698B" w:rsidRDefault="00021CDA" w:rsidP="008021B0">
            <w:pPr>
              <w:pStyle w:val="Header"/>
              <w:jc w:val="center"/>
              <w:rPr>
                <w:rFonts w:ascii="Arial" w:hAnsi="Arial" w:cs="Arial"/>
                <w:sz w:val="20"/>
              </w:rPr>
            </w:pPr>
            <w:r w:rsidRPr="0066698B">
              <w:rPr>
                <w:rFonts w:ascii="Arial" w:hAnsi="Arial" w:cs="Arial"/>
                <w:sz w:val="20"/>
              </w:rPr>
              <w:t>17</w:t>
            </w:r>
          </w:p>
        </w:tc>
        <w:tc>
          <w:tcPr>
            <w:tcW w:w="1327" w:type="dxa"/>
            <w:tcBorders>
              <w:left w:val="single" w:sz="4" w:space="0" w:color="auto"/>
            </w:tcBorders>
            <w:shd w:val="clear" w:color="auto" w:fill="DDD9C3"/>
          </w:tcPr>
          <w:p w14:paraId="3437114E" w14:textId="77777777" w:rsidR="00021CDA" w:rsidRPr="0066698B" w:rsidRDefault="00021CDA" w:rsidP="008021B0">
            <w:pPr>
              <w:pStyle w:val="Header"/>
              <w:jc w:val="center"/>
              <w:rPr>
                <w:rFonts w:ascii="Arial" w:hAnsi="Arial" w:cs="Arial"/>
                <w:sz w:val="20"/>
              </w:rPr>
            </w:pPr>
          </w:p>
        </w:tc>
      </w:tr>
      <w:tr w:rsidR="0066698B" w:rsidRPr="0066698B" w14:paraId="4E6FA069" w14:textId="77777777" w:rsidTr="008021B0">
        <w:trPr>
          <w:trHeight w:val="423"/>
          <w:jc w:val="center"/>
        </w:trPr>
        <w:tc>
          <w:tcPr>
            <w:tcW w:w="2619" w:type="dxa"/>
          </w:tcPr>
          <w:p w14:paraId="6E541EBB" w14:textId="77777777" w:rsidR="00021CDA" w:rsidRPr="0066698B" w:rsidRDefault="00021CDA" w:rsidP="008021B0">
            <w:pPr>
              <w:pStyle w:val="Header"/>
              <w:jc w:val="center"/>
              <w:rPr>
                <w:rFonts w:ascii="Arial" w:hAnsi="Arial" w:cs="Arial"/>
                <w:sz w:val="20"/>
              </w:rPr>
            </w:pPr>
            <w:r w:rsidRPr="0066698B">
              <w:rPr>
                <w:rFonts w:ascii="Arial" w:hAnsi="Arial" w:cs="Arial"/>
                <w:sz w:val="20"/>
              </w:rPr>
              <w:t>Enteritis salmonellosa A02</w:t>
            </w:r>
          </w:p>
        </w:tc>
        <w:tc>
          <w:tcPr>
            <w:tcW w:w="1279" w:type="dxa"/>
            <w:tcBorders>
              <w:right w:val="single" w:sz="4" w:space="0" w:color="auto"/>
            </w:tcBorders>
          </w:tcPr>
          <w:p w14:paraId="2C2BE3D2" w14:textId="77777777" w:rsidR="00021CDA" w:rsidRPr="0066698B" w:rsidRDefault="00021CDA" w:rsidP="008021B0">
            <w:pPr>
              <w:pStyle w:val="Header"/>
              <w:jc w:val="center"/>
              <w:rPr>
                <w:rFonts w:ascii="Arial" w:hAnsi="Arial" w:cs="Arial"/>
                <w:sz w:val="20"/>
              </w:rPr>
            </w:pPr>
            <w:r w:rsidRPr="0066698B">
              <w:rPr>
                <w:rFonts w:ascii="Arial" w:hAnsi="Arial" w:cs="Arial"/>
                <w:sz w:val="20"/>
              </w:rPr>
              <w:t>8</w:t>
            </w:r>
          </w:p>
        </w:tc>
        <w:tc>
          <w:tcPr>
            <w:tcW w:w="1340" w:type="dxa"/>
            <w:tcBorders>
              <w:left w:val="single" w:sz="4" w:space="0" w:color="auto"/>
            </w:tcBorders>
          </w:tcPr>
          <w:p w14:paraId="2ACFBABE"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7E3BE17D"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5A4669C6"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5A54CA63" w14:textId="77777777" w:rsidR="00021CDA" w:rsidRPr="0066698B" w:rsidRDefault="00021CDA" w:rsidP="008021B0">
            <w:pPr>
              <w:pStyle w:val="Header"/>
              <w:jc w:val="center"/>
              <w:rPr>
                <w:rFonts w:ascii="Arial" w:hAnsi="Arial" w:cs="Arial"/>
                <w:sz w:val="20"/>
              </w:rPr>
            </w:pPr>
            <w:r w:rsidRPr="0066698B">
              <w:rPr>
                <w:rFonts w:ascii="Arial" w:hAnsi="Arial" w:cs="Arial"/>
                <w:sz w:val="20"/>
              </w:rPr>
              <w:t>8</w:t>
            </w:r>
          </w:p>
        </w:tc>
        <w:tc>
          <w:tcPr>
            <w:tcW w:w="1327" w:type="dxa"/>
            <w:tcBorders>
              <w:left w:val="single" w:sz="4" w:space="0" w:color="auto"/>
            </w:tcBorders>
            <w:shd w:val="clear" w:color="auto" w:fill="DDD9C3"/>
          </w:tcPr>
          <w:p w14:paraId="01E522AB" w14:textId="77777777" w:rsidR="00021CDA" w:rsidRPr="0066698B" w:rsidRDefault="00021CDA" w:rsidP="008021B0">
            <w:pPr>
              <w:pStyle w:val="Header"/>
              <w:jc w:val="center"/>
              <w:rPr>
                <w:rFonts w:ascii="Arial" w:hAnsi="Arial" w:cs="Arial"/>
                <w:sz w:val="20"/>
              </w:rPr>
            </w:pPr>
          </w:p>
        </w:tc>
      </w:tr>
      <w:tr w:rsidR="0066698B" w:rsidRPr="0066698B" w14:paraId="37F57CA7" w14:textId="77777777" w:rsidTr="008021B0">
        <w:trPr>
          <w:trHeight w:val="423"/>
          <w:jc w:val="center"/>
        </w:trPr>
        <w:tc>
          <w:tcPr>
            <w:tcW w:w="2619" w:type="dxa"/>
          </w:tcPr>
          <w:p w14:paraId="2B69AF05" w14:textId="77777777" w:rsidR="00021CDA" w:rsidRPr="0066698B" w:rsidRDefault="00021CDA" w:rsidP="008021B0">
            <w:pPr>
              <w:pStyle w:val="Header"/>
              <w:jc w:val="center"/>
              <w:rPr>
                <w:rFonts w:ascii="Arial" w:hAnsi="Arial" w:cs="Arial"/>
                <w:sz w:val="20"/>
              </w:rPr>
            </w:pPr>
            <w:r w:rsidRPr="0066698B">
              <w:rPr>
                <w:rFonts w:ascii="Arial" w:hAnsi="Arial" w:cs="Arial"/>
                <w:sz w:val="20"/>
              </w:rPr>
              <w:t>Lajmska bolest A69.2</w:t>
            </w:r>
          </w:p>
        </w:tc>
        <w:tc>
          <w:tcPr>
            <w:tcW w:w="1279" w:type="dxa"/>
            <w:tcBorders>
              <w:right w:val="single" w:sz="4" w:space="0" w:color="auto"/>
            </w:tcBorders>
          </w:tcPr>
          <w:p w14:paraId="106C1941" w14:textId="77777777" w:rsidR="00021CDA" w:rsidRPr="0066698B" w:rsidRDefault="00021CDA" w:rsidP="008021B0">
            <w:pPr>
              <w:pStyle w:val="Header"/>
              <w:jc w:val="center"/>
              <w:rPr>
                <w:rFonts w:ascii="Arial" w:hAnsi="Arial" w:cs="Arial"/>
                <w:sz w:val="20"/>
              </w:rPr>
            </w:pPr>
            <w:r w:rsidRPr="0066698B">
              <w:rPr>
                <w:rFonts w:ascii="Arial" w:hAnsi="Arial" w:cs="Arial"/>
                <w:sz w:val="20"/>
              </w:rPr>
              <w:t>5</w:t>
            </w:r>
          </w:p>
        </w:tc>
        <w:tc>
          <w:tcPr>
            <w:tcW w:w="1340" w:type="dxa"/>
            <w:tcBorders>
              <w:left w:val="single" w:sz="4" w:space="0" w:color="auto"/>
            </w:tcBorders>
          </w:tcPr>
          <w:p w14:paraId="1E117C33"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1FD6831A"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0370365E"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02E2774A" w14:textId="77777777" w:rsidR="00021CDA" w:rsidRPr="0066698B" w:rsidRDefault="00021CDA" w:rsidP="008021B0">
            <w:pPr>
              <w:pStyle w:val="Header"/>
              <w:jc w:val="center"/>
              <w:rPr>
                <w:rFonts w:ascii="Arial" w:hAnsi="Arial" w:cs="Arial"/>
                <w:sz w:val="20"/>
              </w:rPr>
            </w:pPr>
            <w:r w:rsidRPr="0066698B">
              <w:rPr>
                <w:rFonts w:ascii="Arial" w:hAnsi="Arial" w:cs="Arial"/>
                <w:sz w:val="20"/>
              </w:rPr>
              <w:t>5</w:t>
            </w:r>
          </w:p>
        </w:tc>
        <w:tc>
          <w:tcPr>
            <w:tcW w:w="1327" w:type="dxa"/>
            <w:tcBorders>
              <w:left w:val="single" w:sz="4" w:space="0" w:color="auto"/>
            </w:tcBorders>
            <w:shd w:val="clear" w:color="auto" w:fill="DDD9C3"/>
          </w:tcPr>
          <w:p w14:paraId="4506FBC5" w14:textId="77777777" w:rsidR="00021CDA" w:rsidRPr="0066698B" w:rsidRDefault="00021CDA" w:rsidP="008021B0">
            <w:pPr>
              <w:pStyle w:val="Header"/>
              <w:jc w:val="center"/>
              <w:rPr>
                <w:rFonts w:ascii="Arial" w:hAnsi="Arial" w:cs="Arial"/>
                <w:sz w:val="20"/>
              </w:rPr>
            </w:pPr>
          </w:p>
        </w:tc>
      </w:tr>
      <w:tr w:rsidR="0066698B" w:rsidRPr="0066698B" w14:paraId="5F94B523" w14:textId="77777777" w:rsidTr="008021B0">
        <w:trPr>
          <w:trHeight w:val="423"/>
          <w:jc w:val="center"/>
        </w:trPr>
        <w:tc>
          <w:tcPr>
            <w:tcW w:w="2619" w:type="dxa"/>
          </w:tcPr>
          <w:p w14:paraId="5FBBD31B" w14:textId="77777777" w:rsidR="00021CDA" w:rsidRPr="0066698B" w:rsidRDefault="00021CDA" w:rsidP="008021B0">
            <w:pPr>
              <w:pStyle w:val="Header"/>
              <w:jc w:val="center"/>
              <w:rPr>
                <w:rFonts w:ascii="Arial" w:hAnsi="Arial" w:cs="Arial"/>
                <w:sz w:val="20"/>
              </w:rPr>
            </w:pPr>
            <w:r w:rsidRPr="0066698B">
              <w:rPr>
                <w:rFonts w:ascii="Arial" w:hAnsi="Arial" w:cs="Arial"/>
                <w:sz w:val="20"/>
              </w:rPr>
              <w:t>Covid -19 PCR</w:t>
            </w:r>
          </w:p>
        </w:tc>
        <w:tc>
          <w:tcPr>
            <w:tcW w:w="1279" w:type="dxa"/>
            <w:tcBorders>
              <w:right w:val="single" w:sz="4" w:space="0" w:color="auto"/>
            </w:tcBorders>
          </w:tcPr>
          <w:p w14:paraId="439E94BD" w14:textId="77777777" w:rsidR="00021CDA" w:rsidRPr="0066698B" w:rsidRDefault="00021CDA" w:rsidP="008021B0">
            <w:pPr>
              <w:pStyle w:val="Header"/>
              <w:jc w:val="center"/>
              <w:rPr>
                <w:rFonts w:ascii="Arial" w:hAnsi="Arial" w:cs="Arial"/>
                <w:sz w:val="20"/>
              </w:rPr>
            </w:pPr>
            <w:r w:rsidRPr="0066698B">
              <w:rPr>
                <w:rFonts w:ascii="Arial" w:hAnsi="Arial" w:cs="Arial"/>
                <w:sz w:val="20"/>
              </w:rPr>
              <w:t>2987</w:t>
            </w:r>
          </w:p>
        </w:tc>
        <w:tc>
          <w:tcPr>
            <w:tcW w:w="1340" w:type="dxa"/>
            <w:tcBorders>
              <w:left w:val="single" w:sz="4" w:space="0" w:color="auto"/>
            </w:tcBorders>
          </w:tcPr>
          <w:p w14:paraId="35BD0003" w14:textId="77777777" w:rsidR="00021CDA" w:rsidRPr="0066698B" w:rsidRDefault="00021CDA" w:rsidP="008021B0">
            <w:pPr>
              <w:pStyle w:val="Header"/>
              <w:jc w:val="center"/>
              <w:rPr>
                <w:rFonts w:ascii="Arial" w:hAnsi="Arial" w:cs="Arial"/>
                <w:sz w:val="20"/>
              </w:rPr>
            </w:pPr>
            <w:r w:rsidRPr="0066698B">
              <w:rPr>
                <w:rFonts w:ascii="Arial" w:hAnsi="Arial" w:cs="Arial"/>
                <w:sz w:val="20"/>
              </w:rPr>
              <w:t>10</w:t>
            </w:r>
          </w:p>
        </w:tc>
        <w:tc>
          <w:tcPr>
            <w:tcW w:w="1349" w:type="dxa"/>
            <w:tcBorders>
              <w:right w:val="single" w:sz="4" w:space="0" w:color="auto"/>
            </w:tcBorders>
          </w:tcPr>
          <w:p w14:paraId="2EB63567" w14:textId="77777777" w:rsidR="00021CDA" w:rsidRPr="0066698B" w:rsidRDefault="00021CDA" w:rsidP="008021B0">
            <w:pPr>
              <w:pStyle w:val="Header"/>
              <w:jc w:val="center"/>
              <w:rPr>
                <w:rFonts w:ascii="Arial" w:hAnsi="Arial" w:cs="Arial"/>
                <w:sz w:val="20"/>
              </w:rPr>
            </w:pPr>
            <w:r w:rsidRPr="0066698B">
              <w:rPr>
                <w:rFonts w:ascii="Arial" w:hAnsi="Arial" w:cs="Arial"/>
                <w:sz w:val="20"/>
              </w:rPr>
              <w:t>84</w:t>
            </w:r>
          </w:p>
        </w:tc>
        <w:tc>
          <w:tcPr>
            <w:tcW w:w="1271" w:type="dxa"/>
            <w:tcBorders>
              <w:left w:val="single" w:sz="4" w:space="0" w:color="auto"/>
            </w:tcBorders>
          </w:tcPr>
          <w:p w14:paraId="1F2B80BE" w14:textId="77777777" w:rsidR="00021CDA" w:rsidRPr="0066698B" w:rsidRDefault="00021CDA" w:rsidP="008021B0">
            <w:pPr>
              <w:pStyle w:val="Header"/>
              <w:jc w:val="center"/>
              <w:rPr>
                <w:rFonts w:ascii="Arial" w:hAnsi="Arial" w:cs="Arial"/>
                <w:sz w:val="20"/>
              </w:rPr>
            </w:pPr>
            <w:r w:rsidRPr="0066698B">
              <w:rPr>
                <w:rFonts w:ascii="Arial" w:hAnsi="Arial" w:cs="Arial"/>
                <w:sz w:val="20"/>
              </w:rPr>
              <w:t>1</w:t>
            </w:r>
          </w:p>
        </w:tc>
        <w:tc>
          <w:tcPr>
            <w:tcW w:w="1293" w:type="dxa"/>
            <w:tcBorders>
              <w:right w:val="single" w:sz="4" w:space="0" w:color="auto"/>
            </w:tcBorders>
            <w:shd w:val="clear" w:color="auto" w:fill="DDD9C3"/>
          </w:tcPr>
          <w:p w14:paraId="62F6C812" w14:textId="77777777" w:rsidR="00021CDA" w:rsidRPr="0066698B" w:rsidRDefault="00021CDA" w:rsidP="008021B0">
            <w:pPr>
              <w:pStyle w:val="Header"/>
              <w:jc w:val="center"/>
              <w:rPr>
                <w:rFonts w:ascii="Arial" w:hAnsi="Arial" w:cs="Arial"/>
                <w:sz w:val="20"/>
              </w:rPr>
            </w:pPr>
            <w:r w:rsidRPr="0066698B">
              <w:rPr>
                <w:rFonts w:ascii="Arial" w:hAnsi="Arial" w:cs="Arial"/>
                <w:sz w:val="20"/>
              </w:rPr>
              <w:t>3071</w:t>
            </w:r>
          </w:p>
        </w:tc>
        <w:tc>
          <w:tcPr>
            <w:tcW w:w="1327" w:type="dxa"/>
            <w:tcBorders>
              <w:left w:val="single" w:sz="4" w:space="0" w:color="auto"/>
            </w:tcBorders>
            <w:shd w:val="clear" w:color="auto" w:fill="DDD9C3"/>
          </w:tcPr>
          <w:p w14:paraId="30664C95" w14:textId="77777777" w:rsidR="00021CDA" w:rsidRPr="0066698B" w:rsidRDefault="00021CDA" w:rsidP="008021B0">
            <w:pPr>
              <w:pStyle w:val="Header"/>
              <w:jc w:val="center"/>
              <w:rPr>
                <w:rFonts w:ascii="Arial" w:hAnsi="Arial" w:cs="Arial"/>
                <w:sz w:val="20"/>
              </w:rPr>
            </w:pPr>
            <w:r w:rsidRPr="0066698B">
              <w:rPr>
                <w:rFonts w:ascii="Arial" w:hAnsi="Arial" w:cs="Arial"/>
                <w:sz w:val="20"/>
              </w:rPr>
              <w:t>11</w:t>
            </w:r>
          </w:p>
        </w:tc>
      </w:tr>
      <w:tr w:rsidR="0066698B" w:rsidRPr="0066698B" w14:paraId="53E1ABD8" w14:textId="77777777" w:rsidTr="008021B0">
        <w:trPr>
          <w:trHeight w:val="423"/>
          <w:jc w:val="center"/>
        </w:trPr>
        <w:tc>
          <w:tcPr>
            <w:tcW w:w="2619" w:type="dxa"/>
          </w:tcPr>
          <w:p w14:paraId="66F5E4B7" w14:textId="77777777" w:rsidR="00021CDA" w:rsidRPr="0066698B" w:rsidRDefault="00021CDA" w:rsidP="008021B0">
            <w:pPr>
              <w:pStyle w:val="Header"/>
              <w:jc w:val="center"/>
              <w:rPr>
                <w:rFonts w:ascii="Arial" w:hAnsi="Arial" w:cs="Arial"/>
                <w:sz w:val="20"/>
              </w:rPr>
            </w:pPr>
            <w:r w:rsidRPr="0066698B">
              <w:rPr>
                <w:rFonts w:ascii="Arial" w:hAnsi="Arial" w:cs="Arial"/>
                <w:sz w:val="20"/>
              </w:rPr>
              <w:t>Covid19-Antigen</w:t>
            </w:r>
          </w:p>
        </w:tc>
        <w:tc>
          <w:tcPr>
            <w:tcW w:w="1279" w:type="dxa"/>
            <w:tcBorders>
              <w:right w:val="single" w:sz="4" w:space="0" w:color="auto"/>
            </w:tcBorders>
          </w:tcPr>
          <w:p w14:paraId="02543AFE" w14:textId="77777777" w:rsidR="00021CDA" w:rsidRPr="0066698B" w:rsidRDefault="00021CDA" w:rsidP="008021B0">
            <w:pPr>
              <w:pStyle w:val="Header"/>
              <w:jc w:val="center"/>
              <w:rPr>
                <w:rFonts w:ascii="Arial" w:hAnsi="Arial" w:cs="Arial"/>
                <w:sz w:val="20"/>
              </w:rPr>
            </w:pPr>
            <w:r w:rsidRPr="0066698B">
              <w:rPr>
                <w:rFonts w:ascii="Arial" w:hAnsi="Arial" w:cs="Arial"/>
                <w:sz w:val="20"/>
              </w:rPr>
              <w:t>5485</w:t>
            </w:r>
          </w:p>
        </w:tc>
        <w:tc>
          <w:tcPr>
            <w:tcW w:w="1340" w:type="dxa"/>
            <w:tcBorders>
              <w:left w:val="single" w:sz="4" w:space="0" w:color="auto"/>
            </w:tcBorders>
          </w:tcPr>
          <w:p w14:paraId="7467D512" w14:textId="77777777" w:rsidR="00021CDA" w:rsidRPr="0066698B" w:rsidRDefault="00021CDA" w:rsidP="008021B0">
            <w:pPr>
              <w:pStyle w:val="Header"/>
              <w:jc w:val="center"/>
              <w:rPr>
                <w:rFonts w:ascii="Arial" w:hAnsi="Arial" w:cs="Arial"/>
                <w:sz w:val="20"/>
              </w:rPr>
            </w:pPr>
            <w:r w:rsidRPr="0066698B">
              <w:rPr>
                <w:rFonts w:ascii="Arial" w:hAnsi="Arial" w:cs="Arial"/>
                <w:sz w:val="20"/>
              </w:rPr>
              <w:t>6</w:t>
            </w:r>
          </w:p>
        </w:tc>
        <w:tc>
          <w:tcPr>
            <w:tcW w:w="1349" w:type="dxa"/>
            <w:tcBorders>
              <w:right w:val="single" w:sz="4" w:space="0" w:color="auto"/>
            </w:tcBorders>
          </w:tcPr>
          <w:p w14:paraId="4E661996" w14:textId="77777777" w:rsidR="00021CDA" w:rsidRPr="0066698B" w:rsidRDefault="00021CDA" w:rsidP="008021B0">
            <w:pPr>
              <w:pStyle w:val="Header"/>
              <w:jc w:val="center"/>
              <w:rPr>
                <w:rFonts w:ascii="Arial" w:hAnsi="Arial" w:cs="Arial"/>
                <w:sz w:val="20"/>
              </w:rPr>
            </w:pPr>
            <w:r w:rsidRPr="0066698B">
              <w:rPr>
                <w:rFonts w:ascii="Arial" w:hAnsi="Arial" w:cs="Arial"/>
                <w:sz w:val="20"/>
              </w:rPr>
              <w:t>1536</w:t>
            </w:r>
          </w:p>
        </w:tc>
        <w:tc>
          <w:tcPr>
            <w:tcW w:w="1271" w:type="dxa"/>
            <w:tcBorders>
              <w:left w:val="single" w:sz="4" w:space="0" w:color="auto"/>
            </w:tcBorders>
          </w:tcPr>
          <w:p w14:paraId="3DF07E9C" w14:textId="77777777" w:rsidR="00021CDA" w:rsidRPr="0066698B" w:rsidRDefault="00021CDA" w:rsidP="008021B0">
            <w:pPr>
              <w:pStyle w:val="Header"/>
              <w:jc w:val="center"/>
              <w:rPr>
                <w:rFonts w:ascii="Arial" w:hAnsi="Arial" w:cs="Arial"/>
                <w:sz w:val="20"/>
              </w:rPr>
            </w:pPr>
            <w:r w:rsidRPr="0066698B">
              <w:rPr>
                <w:rFonts w:ascii="Arial" w:hAnsi="Arial" w:cs="Arial"/>
                <w:sz w:val="20"/>
              </w:rPr>
              <w:t>5</w:t>
            </w:r>
          </w:p>
        </w:tc>
        <w:tc>
          <w:tcPr>
            <w:tcW w:w="1293" w:type="dxa"/>
            <w:tcBorders>
              <w:right w:val="single" w:sz="4" w:space="0" w:color="auto"/>
            </w:tcBorders>
            <w:shd w:val="clear" w:color="auto" w:fill="DDD9C3"/>
          </w:tcPr>
          <w:p w14:paraId="4E360ED2" w14:textId="77777777" w:rsidR="00021CDA" w:rsidRPr="0066698B" w:rsidRDefault="00021CDA" w:rsidP="008021B0">
            <w:pPr>
              <w:pStyle w:val="Header"/>
              <w:jc w:val="center"/>
              <w:rPr>
                <w:rFonts w:ascii="Arial" w:hAnsi="Arial" w:cs="Arial"/>
                <w:sz w:val="20"/>
              </w:rPr>
            </w:pPr>
            <w:r w:rsidRPr="0066698B">
              <w:rPr>
                <w:rFonts w:ascii="Arial" w:hAnsi="Arial" w:cs="Arial"/>
                <w:sz w:val="20"/>
              </w:rPr>
              <w:t>7021</w:t>
            </w:r>
          </w:p>
        </w:tc>
        <w:tc>
          <w:tcPr>
            <w:tcW w:w="1327" w:type="dxa"/>
            <w:tcBorders>
              <w:left w:val="single" w:sz="4" w:space="0" w:color="auto"/>
            </w:tcBorders>
            <w:shd w:val="clear" w:color="auto" w:fill="DDD9C3"/>
          </w:tcPr>
          <w:p w14:paraId="0AE37A90" w14:textId="77777777" w:rsidR="00021CDA" w:rsidRPr="0066698B" w:rsidRDefault="00021CDA" w:rsidP="008021B0">
            <w:pPr>
              <w:pStyle w:val="Header"/>
              <w:jc w:val="center"/>
              <w:rPr>
                <w:rFonts w:ascii="Arial" w:hAnsi="Arial" w:cs="Arial"/>
                <w:sz w:val="20"/>
              </w:rPr>
            </w:pPr>
            <w:r w:rsidRPr="0066698B">
              <w:rPr>
                <w:rFonts w:ascii="Arial" w:hAnsi="Arial" w:cs="Arial"/>
                <w:sz w:val="20"/>
              </w:rPr>
              <w:t>11</w:t>
            </w:r>
          </w:p>
        </w:tc>
      </w:tr>
      <w:tr w:rsidR="0066698B" w:rsidRPr="0066698B" w14:paraId="655D41BD" w14:textId="77777777" w:rsidTr="008021B0">
        <w:trPr>
          <w:trHeight w:val="449"/>
          <w:jc w:val="center"/>
        </w:trPr>
        <w:tc>
          <w:tcPr>
            <w:tcW w:w="2619" w:type="dxa"/>
          </w:tcPr>
          <w:p w14:paraId="138A6CE4" w14:textId="77777777" w:rsidR="00021CDA" w:rsidRPr="0066698B" w:rsidRDefault="00021CDA" w:rsidP="008021B0">
            <w:pPr>
              <w:pStyle w:val="Header"/>
              <w:jc w:val="center"/>
              <w:rPr>
                <w:rFonts w:ascii="Arial" w:hAnsi="Arial" w:cs="Arial"/>
                <w:sz w:val="20"/>
              </w:rPr>
            </w:pPr>
            <w:r w:rsidRPr="0066698B">
              <w:rPr>
                <w:rFonts w:ascii="Arial" w:hAnsi="Arial" w:cs="Arial"/>
                <w:sz w:val="20"/>
              </w:rPr>
              <w:t>Tonzilitis strept. J03</w:t>
            </w:r>
          </w:p>
        </w:tc>
        <w:tc>
          <w:tcPr>
            <w:tcW w:w="1279" w:type="dxa"/>
            <w:tcBorders>
              <w:right w:val="single" w:sz="4" w:space="0" w:color="auto"/>
            </w:tcBorders>
          </w:tcPr>
          <w:p w14:paraId="40801E20" w14:textId="77777777" w:rsidR="00021CDA" w:rsidRPr="0066698B" w:rsidRDefault="00021CDA" w:rsidP="008021B0">
            <w:pPr>
              <w:pStyle w:val="Header"/>
              <w:jc w:val="center"/>
              <w:rPr>
                <w:rFonts w:ascii="Arial" w:hAnsi="Arial" w:cs="Arial"/>
                <w:sz w:val="20"/>
              </w:rPr>
            </w:pPr>
            <w:r w:rsidRPr="0066698B">
              <w:rPr>
                <w:rFonts w:ascii="Arial" w:hAnsi="Arial" w:cs="Arial"/>
                <w:sz w:val="20"/>
              </w:rPr>
              <w:t>1035</w:t>
            </w:r>
          </w:p>
        </w:tc>
        <w:tc>
          <w:tcPr>
            <w:tcW w:w="1340" w:type="dxa"/>
            <w:tcBorders>
              <w:left w:val="single" w:sz="4" w:space="0" w:color="auto"/>
            </w:tcBorders>
          </w:tcPr>
          <w:p w14:paraId="0E108D6A"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2C0DE28B" w14:textId="77777777" w:rsidR="00021CDA" w:rsidRPr="0066698B" w:rsidRDefault="00021CDA" w:rsidP="008021B0">
            <w:pPr>
              <w:pStyle w:val="Header"/>
              <w:jc w:val="center"/>
              <w:rPr>
                <w:rFonts w:ascii="Arial" w:hAnsi="Arial" w:cs="Arial"/>
                <w:sz w:val="20"/>
              </w:rPr>
            </w:pPr>
            <w:r w:rsidRPr="0066698B">
              <w:rPr>
                <w:rFonts w:ascii="Arial" w:hAnsi="Arial" w:cs="Arial"/>
                <w:sz w:val="20"/>
              </w:rPr>
              <w:t>794</w:t>
            </w:r>
          </w:p>
        </w:tc>
        <w:tc>
          <w:tcPr>
            <w:tcW w:w="1271" w:type="dxa"/>
            <w:tcBorders>
              <w:left w:val="single" w:sz="4" w:space="0" w:color="auto"/>
            </w:tcBorders>
          </w:tcPr>
          <w:p w14:paraId="2BB8A977"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664A1232" w14:textId="77777777" w:rsidR="00021CDA" w:rsidRPr="0066698B" w:rsidRDefault="00021CDA" w:rsidP="008021B0">
            <w:pPr>
              <w:pStyle w:val="Header"/>
              <w:jc w:val="center"/>
              <w:rPr>
                <w:rFonts w:ascii="Arial" w:hAnsi="Arial" w:cs="Arial"/>
                <w:sz w:val="20"/>
              </w:rPr>
            </w:pPr>
            <w:r w:rsidRPr="0066698B">
              <w:rPr>
                <w:rFonts w:ascii="Arial" w:hAnsi="Arial" w:cs="Arial"/>
                <w:sz w:val="20"/>
              </w:rPr>
              <w:t>1829</w:t>
            </w:r>
          </w:p>
        </w:tc>
        <w:tc>
          <w:tcPr>
            <w:tcW w:w="1327" w:type="dxa"/>
            <w:tcBorders>
              <w:left w:val="single" w:sz="4" w:space="0" w:color="auto"/>
            </w:tcBorders>
            <w:shd w:val="clear" w:color="auto" w:fill="DDD9C3"/>
          </w:tcPr>
          <w:p w14:paraId="42A8EB72" w14:textId="77777777" w:rsidR="00021CDA" w:rsidRPr="0066698B" w:rsidRDefault="00021CDA" w:rsidP="008021B0">
            <w:pPr>
              <w:pStyle w:val="Header"/>
              <w:jc w:val="center"/>
              <w:rPr>
                <w:rFonts w:ascii="Arial" w:hAnsi="Arial" w:cs="Arial"/>
                <w:sz w:val="20"/>
              </w:rPr>
            </w:pPr>
          </w:p>
        </w:tc>
      </w:tr>
      <w:tr w:rsidR="0066698B" w:rsidRPr="0066698B" w14:paraId="16BEEB12" w14:textId="77777777" w:rsidTr="008021B0">
        <w:trPr>
          <w:trHeight w:val="514"/>
          <w:jc w:val="center"/>
        </w:trPr>
        <w:tc>
          <w:tcPr>
            <w:tcW w:w="2619" w:type="dxa"/>
          </w:tcPr>
          <w:p w14:paraId="45AFDAE2" w14:textId="77777777" w:rsidR="00021CDA" w:rsidRPr="0066698B" w:rsidRDefault="00021CDA" w:rsidP="008021B0">
            <w:pPr>
              <w:pStyle w:val="Header"/>
              <w:jc w:val="center"/>
              <w:rPr>
                <w:rFonts w:ascii="Arial" w:hAnsi="Arial" w:cs="Arial"/>
                <w:sz w:val="20"/>
              </w:rPr>
            </w:pPr>
            <w:r w:rsidRPr="0066698B">
              <w:rPr>
                <w:rFonts w:ascii="Arial" w:hAnsi="Arial" w:cs="Arial"/>
                <w:sz w:val="20"/>
              </w:rPr>
              <w:t>Pharingitis strept JO2.</w:t>
            </w:r>
          </w:p>
        </w:tc>
        <w:tc>
          <w:tcPr>
            <w:tcW w:w="1279" w:type="dxa"/>
            <w:tcBorders>
              <w:right w:val="single" w:sz="4" w:space="0" w:color="auto"/>
            </w:tcBorders>
          </w:tcPr>
          <w:p w14:paraId="066CE72C" w14:textId="77777777" w:rsidR="00021CDA" w:rsidRPr="0066698B" w:rsidRDefault="00021CDA" w:rsidP="008021B0">
            <w:pPr>
              <w:pStyle w:val="Header"/>
              <w:jc w:val="center"/>
              <w:rPr>
                <w:rFonts w:ascii="Arial" w:hAnsi="Arial" w:cs="Arial"/>
                <w:sz w:val="20"/>
              </w:rPr>
            </w:pPr>
            <w:r w:rsidRPr="0066698B">
              <w:rPr>
                <w:rFonts w:ascii="Arial" w:hAnsi="Arial" w:cs="Arial"/>
                <w:sz w:val="20"/>
              </w:rPr>
              <w:t>1480</w:t>
            </w:r>
          </w:p>
        </w:tc>
        <w:tc>
          <w:tcPr>
            <w:tcW w:w="1340" w:type="dxa"/>
            <w:tcBorders>
              <w:left w:val="single" w:sz="4" w:space="0" w:color="auto"/>
            </w:tcBorders>
          </w:tcPr>
          <w:p w14:paraId="1AED3903"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19B0DA25" w14:textId="77777777" w:rsidR="00021CDA" w:rsidRPr="0066698B" w:rsidRDefault="00021CDA" w:rsidP="008021B0">
            <w:pPr>
              <w:pStyle w:val="Header"/>
              <w:jc w:val="center"/>
              <w:rPr>
                <w:rFonts w:ascii="Arial" w:hAnsi="Arial" w:cs="Arial"/>
                <w:sz w:val="20"/>
              </w:rPr>
            </w:pPr>
            <w:r w:rsidRPr="0066698B">
              <w:rPr>
                <w:rFonts w:ascii="Arial" w:hAnsi="Arial" w:cs="Arial"/>
                <w:sz w:val="20"/>
              </w:rPr>
              <w:t>1151</w:t>
            </w:r>
          </w:p>
        </w:tc>
        <w:tc>
          <w:tcPr>
            <w:tcW w:w="1271" w:type="dxa"/>
            <w:tcBorders>
              <w:left w:val="single" w:sz="4" w:space="0" w:color="auto"/>
            </w:tcBorders>
          </w:tcPr>
          <w:p w14:paraId="30AD7DCE"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0AC022CD" w14:textId="77777777" w:rsidR="00021CDA" w:rsidRPr="0066698B" w:rsidRDefault="00021CDA" w:rsidP="008021B0">
            <w:pPr>
              <w:pStyle w:val="Header"/>
              <w:jc w:val="center"/>
              <w:rPr>
                <w:rFonts w:ascii="Arial" w:hAnsi="Arial" w:cs="Arial"/>
                <w:sz w:val="20"/>
              </w:rPr>
            </w:pPr>
            <w:r w:rsidRPr="0066698B">
              <w:rPr>
                <w:rFonts w:ascii="Arial" w:hAnsi="Arial" w:cs="Arial"/>
                <w:sz w:val="20"/>
              </w:rPr>
              <w:t>2631</w:t>
            </w:r>
          </w:p>
        </w:tc>
        <w:tc>
          <w:tcPr>
            <w:tcW w:w="1327" w:type="dxa"/>
            <w:tcBorders>
              <w:left w:val="single" w:sz="4" w:space="0" w:color="auto"/>
            </w:tcBorders>
            <w:shd w:val="clear" w:color="auto" w:fill="DDD9C3"/>
          </w:tcPr>
          <w:p w14:paraId="0803D995" w14:textId="77777777" w:rsidR="00021CDA" w:rsidRPr="0066698B" w:rsidRDefault="00021CDA" w:rsidP="008021B0">
            <w:pPr>
              <w:pStyle w:val="Header"/>
              <w:rPr>
                <w:rFonts w:ascii="Arial" w:hAnsi="Arial" w:cs="Arial"/>
                <w:sz w:val="20"/>
              </w:rPr>
            </w:pPr>
          </w:p>
        </w:tc>
      </w:tr>
      <w:tr w:rsidR="0066698B" w:rsidRPr="0066698B" w14:paraId="1B2848A1" w14:textId="77777777" w:rsidTr="008021B0">
        <w:trPr>
          <w:trHeight w:val="449"/>
          <w:jc w:val="center"/>
        </w:trPr>
        <w:tc>
          <w:tcPr>
            <w:tcW w:w="2619" w:type="dxa"/>
          </w:tcPr>
          <w:p w14:paraId="354CBF06" w14:textId="77777777" w:rsidR="00021CDA" w:rsidRPr="0066698B" w:rsidRDefault="00021CDA" w:rsidP="008021B0">
            <w:pPr>
              <w:pStyle w:val="Header"/>
              <w:jc w:val="center"/>
              <w:rPr>
                <w:rFonts w:ascii="Arial" w:hAnsi="Arial" w:cs="Arial"/>
                <w:sz w:val="20"/>
              </w:rPr>
            </w:pPr>
            <w:r w:rsidRPr="0066698B">
              <w:rPr>
                <w:rFonts w:ascii="Arial" w:hAnsi="Arial" w:cs="Arial"/>
                <w:sz w:val="20"/>
              </w:rPr>
              <w:t>Influenza non ident. J11</w:t>
            </w:r>
          </w:p>
        </w:tc>
        <w:tc>
          <w:tcPr>
            <w:tcW w:w="1279" w:type="dxa"/>
            <w:tcBorders>
              <w:right w:val="single" w:sz="4" w:space="0" w:color="auto"/>
            </w:tcBorders>
          </w:tcPr>
          <w:p w14:paraId="5C490678" w14:textId="77777777" w:rsidR="00021CDA" w:rsidRPr="0066698B" w:rsidRDefault="00021CDA" w:rsidP="008021B0">
            <w:pPr>
              <w:pStyle w:val="Header"/>
              <w:jc w:val="center"/>
              <w:rPr>
                <w:rFonts w:ascii="Arial" w:hAnsi="Arial" w:cs="Arial"/>
                <w:sz w:val="20"/>
              </w:rPr>
            </w:pPr>
            <w:r w:rsidRPr="0066698B">
              <w:rPr>
                <w:rFonts w:ascii="Arial" w:hAnsi="Arial" w:cs="Arial"/>
                <w:sz w:val="20"/>
              </w:rPr>
              <w:t>2108</w:t>
            </w:r>
          </w:p>
        </w:tc>
        <w:tc>
          <w:tcPr>
            <w:tcW w:w="1340" w:type="dxa"/>
            <w:tcBorders>
              <w:left w:val="single" w:sz="4" w:space="0" w:color="auto"/>
            </w:tcBorders>
          </w:tcPr>
          <w:p w14:paraId="788A19C2"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650B2474" w14:textId="77777777" w:rsidR="00021CDA" w:rsidRPr="0066698B" w:rsidRDefault="00021CDA" w:rsidP="008021B0">
            <w:pPr>
              <w:pStyle w:val="Header"/>
              <w:jc w:val="center"/>
              <w:rPr>
                <w:rFonts w:ascii="Arial" w:hAnsi="Arial" w:cs="Arial"/>
                <w:sz w:val="20"/>
              </w:rPr>
            </w:pPr>
            <w:r w:rsidRPr="0066698B">
              <w:rPr>
                <w:rFonts w:ascii="Arial" w:hAnsi="Arial" w:cs="Arial"/>
                <w:sz w:val="20"/>
              </w:rPr>
              <w:t>1074</w:t>
            </w:r>
          </w:p>
        </w:tc>
        <w:tc>
          <w:tcPr>
            <w:tcW w:w="1271" w:type="dxa"/>
            <w:tcBorders>
              <w:left w:val="single" w:sz="4" w:space="0" w:color="auto"/>
            </w:tcBorders>
          </w:tcPr>
          <w:p w14:paraId="77827571"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62E06131" w14:textId="77777777" w:rsidR="00021CDA" w:rsidRPr="0066698B" w:rsidRDefault="00021CDA" w:rsidP="008021B0">
            <w:pPr>
              <w:pStyle w:val="Header"/>
              <w:jc w:val="center"/>
              <w:rPr>
                <w:rFonts w:ascii="Arial" w:hAnsi="Arial" w:cs="Arial"/>
                <w:sz w:val="20"/>
              </w:rPr>
            </w:pPr>
            <w:r w:rsidRPr="0066698B">
              <w:rPr>
                <w:rFonts w:ascii="Arial" w:hAnsi="Arial" w:cs="Arial"/>
                <w:sz w:val="20"/>
              </w:rPr>
              <w:t>3182</w:t>
            </w:r>
          </w:p>
        </w:tc>
        <w:tc>
          <w:tcPr>
            <w:tcW w:w="1327" w:type="dxa"/>
            <w:tcBorders>
              <w:left w:val="single" w:sz="4" w:space="0" w:color="auto"/>
            </w:tcBorders>
            <w:shd w:val="clear" w:color="auto" w:fill="DDD9C3"/>
          </w:tcPr>
          <w:p w14:paraId="54FD796E" w14:textId="77777777" w:rsidR="00021CDA" w:rsidRPr="0066698B" w:rsidRDefault="00021CDA" w:rsidP="008021B0">
            <w:pPr>
              <w:pStyle w:val="Header"/>
              <w:jc w:val="center"/>
              <w:rPr>
                <w:rFonts w:ascii="Arial" w:hAnsi="Arial" w:cs="Arial"/>
                <w:sz w:val="20"/>
              </w:rPr>
            </w:pPr>
          </w:p>
        </w:tc>
      </w:tr>
      <w:tr w:rsidR="0066698B" w:rsidRPr="0066698B" w14:paraId="133DBF37" w14:textId="77777777" w:rsidTr="008021B0">
        <w:trPr>
          <w:trHeight w:val="449"/>
          <w:jc w:val="center"/>
        </w:trPr>
        <w:tc>
          <w:tcPr>
            <w:tcW w:w="2619" w:type="dxa"/>
          </w:tcPr>
          <w:p w14:paraId="73770FE4" w14:textId="77777777" w:rsidR="00021CDA" w:rsidRPr="0066698B" w:rsidRDefault="00021CDA" w:rsidP="008021B0">
            <w:pPr>
              <w:pStyle w:val="Header"/>
              <w:jc w:val="center"/>
              <w:rPr>
                <w:rFonts w:ascii="Arial" w:hAnsi="Arial" w:cs="Arial"/>
                <w:sz w:val="20"/>
              </w:rPr>
            </w:pPr>
            <w:r w:rsidRPr="0066698B">
              <w:rPr>
                <w:rFonts w:ascii="Arial" w:hAnsi="Arial" w:cs="Arial"/>
                <w:sz w:val="20"/>
              </w:rPr>
              <w:t>Influenca identif. J-10</w:t>
            </w:r>
          </w:p>
        </w:tc>
        <w:tc>
          <w:tcPr>
            <w:tcW w:w="1279" w:type="dxa"/>
            <w:tcBorders>
              <w:right w:val="single" w:sz="4" w:space="0" w:color="auto"/>
            </w:tcBorders>
          </w:tcPr>
          <w:p w14:paraId="39A9A201" w14:textId="77777777" w:rsidR="00021CDA" w:rsidRPr="0066698B" w:rsidRDefault="00021CDA" w:rsidP="008021B0">
            <w:pPr>
              <w:pStyle w:val="Header"/>
              <w:jc w:val="center"/>
              <w:rPr>
                <w:rFonts w:ascii="Arial" w:hAnsi="Arial" w:cs="Arial"/>
                <w:sz w:val="20"/>
              </w:rPr>
            </w:pPr>
            <w:r w:rsidRPr="0066698B">
              <w:rPr>
                <w:rFonts w:ascii="Arial" w:hAnsi="Arial" w:cs="Arial"/>
                <w:sz w:val="20"/>
              </w:rPr>
              <w:t>10</w:t>
            </w:r>
          </w:p>
        </w:tc>
        <w:tc>
          <w:tcPr>
            <w:tcW w:w="1340" w:type="dxa"/>
            <w:tcBorders>
              <w:left w:val="single" w:sz="4" w:space="0" w:color="auto"/>
            </w:tcBorders>
          </w:tcPr>
          <w:p w14:paraId="3BB8C3B9"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3A39755C"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49582C81"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56B021C9" w14:textId="77777777" w:rsidR="00021CDA" w:rsidRPr="0066698B" w:rsidRDefault="00021CDA" w:rsidP="008021B0">
            <w:pPr>
              <w:pStyle w:val="Header"/>
              <w:jc w:val="center"/>
              <w:rPr>
                <w:rFonts w:ascii="Arial" w:hAnsi="Arial" w:cs="Arial"/>
                <w:sz w:val="20"/>
              </w:rPr>
            </w:pPr>
            <w:r w:rsidRPr="0066698B">
              <w:rPr>
                <w:rFonts w:ascii="Arial" w:hAnsi="Arial" w:cs="Arial"/>
                <w:sz w:val="20"/>
              </w:rPr>
              <w:t>10</w:t>
            </w:r>
          </w:p>
        </w:tc>
        <w:tc>
          <w:tcPr>
            <w:tcW w:w="1327" w:type="dxa"/>
            <w:tcBorders>
              <w:left w:val="single" w:sz="4" w:space="0" w:color="auto"/>
            </w:tcBorders>
            <w:shd w:val="clear" w:color="auto" w:fill="DDD9C3"/>
          </w:tcPr>
          <w:p w14:paraId="3E0CFC74" w14:textId="77777777" w:rsidR="00021CDA" w:rsidRPr="0066698B" w:rsidRDefault="00021CDA" w:rsidP="008021B0">
            <w:pPr>
              <w:pStyle w:val="Header"/>
              <w:jc w:val="center"/>
              <w:rPr>
                <w:rFonts w:ascii="Arial" w:hAnsi="Arial" w:cs="Arial"/>
                <w:sz w:val="20"/>
              </w:rPr>
            </w:pPr>
          </w:p>
        </w:tc>
      </w:tr>
      <w:tr w:rsidR="0066698B" w:rsidRPr="0066698B" w14:paraId="716F4AEE" w14:textId="77777777" w:rsidTr="008021B0">
        <w:trPr>
          <w:trHeight w:val="423"/>
          <w:jc w:val="center"/>
        </w:trPr>
        <w:tc>
          <w:tcPr>
            <w:tcW w:w="2619" w:type="dxa"/>
          </w:tcPr>
          <w:p w14:paraId="42DD68FD" w14:textId="77777777" w:rsidR="00021CDA" w:rsidRPr="0066698B" w:rsidRDefault="00021CDA" w:rsidP="008021B0">
            <w:pPr>
              <w:pStyle w:val="Header"/>
              <w:jc w:val="center"/>
              <w:rPr>
                <w:rFonts w:ascii="Arial" w:hAnsi="Arial" w:cs="Arial"/>
                <w:sz w:val="20"/>
              </w:rPr>
            </w:pPr>
            <w:r w:rsidRPr="0066698B">
              <w:rPr>
                <w:rFonts w:ascii="Arial" w:hAnsi="Arial" w:cs="Arial"/>
                <w:sz w:val="20"/>
              </w:rPr>
              <w:t>Scabies B 86</w:t>
            </w:r>
          </w:p>
        </w:tc>
        <w:tc>
          <w:tcPr>
            <w:tcW w:w="1279" w:type="dxa"/>
            <w:tcBorders>
              <w:right w:val="single" w:sz="4" w:space="0" w:color="auto"/>
            </w:tcBorders>
          </w:tcPr>
          <w:p w14:paraId="43117ABE" w14:textId="77777777" w:rsidR="00021CDA" w:rsidRPr="0066698B" w:rsidRDefault="00021CDA" w:rsidP="008021B0">
            <w:pPr>
              <w:pStyle w:val="Header"/>
              <w:jc w:val="center"/>
              <w:rPr>
                <w:rFonts w:ascii="Arial" w:hAnsi="Arial" w:cs="Arial"/>
                <w:sz w:val="20"/>
              </w:rPr>
            </w:pPr>
            <w:r w:rsidRPr="0066698B">
              <w:rPr>
                <w:rFonts w:ascii="Arial" w:hAnsi="Arial" w:cs="Arial"/>
                <w:sz w:val="20"/>
              </w:rPr>
              <w:t>6</w:t>
            </w:r>
          </w:p>
        </w:tc>
        <w:tc>
          <w:tcPr>
            <w:tcW w:w="1340" w:type="dxa"/>
            <w:tcBorders>
              <w:left w:val="single" w:sz="4" w:space="0" w:color="auto"/>
            </w:tcBorders>
          </w:tcPr>
          <w:p w14:paraId="109E93C8"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2E982172"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1D47D853"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6842ADAF" w14:textId="77777777" w:rsidR="00021CDA" w:rsidRPr="0066698B" w:rsidRDefault="00021CDA" w:rsidP="008021B0">
            <w:pPr>
              <w:pStyle w:val="Header"/>
              <w:jc w:val="center"/>
              <w:rPr>
                <w:rFonts w:ascii="Arial" w:hAnsi="Arial" w:cs="Arial"/>
                <w:sz w:val="20"/>
              </w:rPr>
            </w:pPr>
            <w:r w:rsidRPr="0066698B">
              <w:rPr>
                <w:rFonts w:ascii="Arial" w:hAnsi="Arial" w:cs="Arial"/>
                <w:sz w:val="20"/>
              </w:rPr>
              <w:t>6</w:t>
            </w:r>
          </w:p>
        </w:tc>
        <w:tc>
          <w:tcPr>
            <w:tcW w:w="1327" w:type="dxa"/>
            <w:tcBorders>
              <w:left w:val="single" w:sz="4" w:space="0" w:color="auto"/>
            </w:tcBorders>
            <w:shd w:val="clear" w:color="auto" w:fill="DDD9C3"/>
          </w:tcPr>
          <w:p w14:paraId="610E01FE" w14:textId="77777777" w:rsidR="00021CDA" w:rsidRPr="0066698B" w:rsidRDefault="00021CDA" w:rsidP="008021B0">
            <w:pPr>
              <w:pStyle w:val="Header"/>
              <w:jc w:val="center"/>
              <w:rPr>
                <w:rFonts w:ascii="Arial" w:hAnsi="Arial" w:cs="Arial"/>
                <w:sz w:val="20"/>
              </w:rPr>
            </w:pPr>
          </w:p>
        </w:tc>
      </w:tr>
      <w:tr w:rsidR="0066698B" w:rsidRPr="0066698B" w14:paraId="173F514A" w14:textId="77777777" w:rsidTr="008021B0">
        <w:trPr>
          <w:trHeight w:val="423"/>
          <w:jc w:val="center"/>
        </w:trPr>
        <w:tc>
          <w:tcPr>
            <w:tcW w:w="2619" w:type="dxa"/>
          </w:tcPr>
          <w:p w14:paraId="559A8E9C" w14:textId="77777777" w:rsidR="00021CDA" w:rsidRPr="0066698B" w:rsidRDefault="00021CDA" w:rsidP="008021B0">
            <w:pPr>
              <w:pStyle w:val="Header"/>
              <w:jc w:val="center"/>
              <w:rPr>
                <w:rFonts w:ascii="Arial" w:hAnsi="Arial" w:cs="Arial"/>
                <w:sz w:val="20"/>
              </w:rPr>
            </w:pPr>
            <w:r w:rsidRPr="0066698B">
              <w:rPr>
                <w:rFonts w:ascii="Arial" w:hAnsi="Arial" w:cs="Arial"/>
                <w:sz w:val="20"/>
              </w:rPr>
              <w:t>Pneumonia bact. J15</w:t>
            </w:r>
          </w:p>
        </w:tc>
        <w:tc>
          <w:tcPr>
            <w:tcW w:w="1279" w:type="dxa"/>
            <w:tcBorders>
              <w:right w:val="single" w:sz="4" w:space="0" w:color="auto"/>
            </w:tcBorders>
          </w:tcPr>
          <w:p w14:paraId="255DE425" w14:textId="77777777" w:rsidR="00021CDA" w:rsidRPr="0066698B" w:rsidRDefault="00021CDA" w:rsidP="008021B0">
            <w:pPr>
              <w:pStyle w:val="Header"/>
              <w:jc w:val="center"/>
              <w:rPr>
                <w:rFonts w:ascii="Arial" w:hAnsi="Arial" w:cs="Arial"/>
                <w:sz w:val="20"/>
              </w:rPr>
            </w:pPr>
            <w:r w:rsidRPr="0066698B">
              <w:rPr>
                <w:rFonts w:ascii="Arial" w:hAnsi="Arial" w:cs="Arial"/>
                <w:sz w:val="20"/>
              </w:rPr>
              <w:t>931</w:t>
            </w:r>
          </w:p>
        </w:tc>
        <w:tc>
          <w:tcPr>
            <w:tcW w:w="1340" w:type="dxa"/>
            <w:tcBorders>
              <w:left w:val="single" w:sz="4" w:space="0" w:color="auto"/>
            </w:tcBorders>
          </w:tcPr>
          <w:p w14:paraId="1E062161"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6C3B5A15" w14:textId="77777777" w:rsidR="00021CDA" w:rsidRPr="0066698B" w:rsidRDefault="00021CDA" w:rsidP="008021B0">
            <w:pPr>
              <w:pStyle w:val="Header"/>
              <w:jc w:val="center"/>
              <w:rPr>
                <w:rFonts w:ascii="Arial" w:hAnsi="Arial" w:cs="Arial"/>
                <w:sz w:val="20"/>
              </w:rPr>
            </w:pPr>
            <w:r w:rsidRPr="0066698B">
              <w:rPr>
                <w:rFonts w:ascii="Arial" w:hAnsi="Arial" w:cs="Arial"/>
                <w:sz w:val="20"/>
              </w:rPr>
              <w:t>125</w:t>
            </w:r>
          </w:p>
        </w:tc>
        <w:tc>
          <w:tcPr>
            <w:tcW w:w="1271" w:type="dxa"/>
            <w:tcBorders>
              <w:left w:val="single" w:sz="4" w:space="0" w:color="auto"/>
            </w:tcBorders>
          </w:tcPr>
          <w:p w14:paraId="3BFBBB49"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434CA979" w14:textId="77777777" w:rsidR="00021CDA" w:rsidRPr="0066698B" w:rsidRDefault="00021CDA" w:rsidP="008021B0">
            <w:pPr>
              <w:pStyle w:val="Header"/>
              <w:jc w:val="center"/>
              <w:rPr>
                <w:rFonts w:ascii="Arial" w:hAnsi="Arial" w:cs="Arial"/>
                <w:sz w:val="20"/>
              </w:rPr>
            </w:pPr>
            <w:r w:rsidRPr="0066698B">
              <w:rPr>
                <w:rFonts w:ascii="Arial" w:hAnsi="Arial" w:cs="Arial"/>
                <w:sz w:val="20"/>
              </w:rPr>
              <w:t>1056</w:t>
            </w:r>
          </w:p>
        </w:tc>
        <w:tc>
          <w:tcPr>
            <w:tcW w:w="1327" w:type="dxa"/>
            <w:tcBorders>
              <w:left w:val="single" w:sz="4" w:space="0" w:color="auto"/>
            </w:tcBorders>
            <w:shd w:val="clear" w:color="auto" w:fill="DDD9C3"/>
          </w:tcPr>
          <w:p w14:paraId="6F0E6B82" w14:textId="77777777" w:rsidR="00021CDA" w:rsidRPr="0066698B" w:rsidRDefault="00021CDA" w:rsidP="008021B0">
            <w:pPr>
              <w:pStyle w:val="Header"/>
              <w:jc w:val="center"/>
              <w:rPr>
                <w:rFonts w:ascii="Arial" w:hAnsi="Arial" w:cs="Arial"/>
                <w:sz w:val="20"/>
              </w:rPr>
            </w:pPr>
          </w:p>
        </w:tc>
      </w:tr>
      <w:tr w:rsidR="0066698B" w:rsidRPr="0066698B" w14:paraId="78D8748F" w14:textId="77777777" w:rsidTr="008021B0">
        <w:trPr>
          <w:trHeight w:val="423"/>
          <w:jc w:val="center"/>
        </w:trPr>
        <w:tc>
          <w:tcPr>
            <w:tcW w:w="2619" w:type="dxa"/>
          </w:tcPr>
          <w:p w14:paraId="731E4F7C" w14:textId="77777777" w:rsidR="00021CDA" w:rsidRPr="0066698B" w:rsidRDefault="00021CDA" w:rsidP="008021B0">
            <w:pPr>
              <w:pStyle w:val="Header"/>
              <w:jc w:val="center"/>
              <w:rPr>
                <w:rFonts w:ascii="Arial" w:hAnsi="Arial" w:cs="Arial"/>
                <w:sz w:val="20"/>
              </w:rPr>
            </w:pPr>
            <w:r w:rsidRPr="0066698B">
              <w:rPr>
                <w:rFonts w:ascii="Arial" w:hAnsi="Arial" w:cs="Arial"/>
                <w:sz w:val="20"/>
              </w:rPr>
              <w:t>Pneumonia viralis J12</w:t>
            </w:r>
          </w:p>
        </w:tc>
        <w:tc>
          <w:tcPr>
            <w:tcW w:w="1279" w:type="dxa"/>
            <w:tcBorders>
              <w:right w:val="single" w:sz="4" w:space="0" w:color="auto"/>
            </w:tcBorders>
          </w:tcPr>
          <w:p w14:paraId="6CDC2C73" w14:textId="77777777" w:rsidR="00021CDA" w:rsidRPr="0066698B" w:rsidRDefault="00021CDA" w:rsidP="008021B0">
            <w:pPr>
              <w:pStyle w:val="Header"/>
              <w:jc w:val="center"/>
              <w:rPr>
                <w:rFonts w:ascii="Arial" w:hAnsi="Arial" w:cs="Arial"/>
                <w:sz w:val="20"/>
              </w:rPr>
            </w:pPr>
            <w:r w:rsidRPr="0066698B">
              <w:rPr>
                <w:rFonts w:ascii="Arial" w:hAnsi="Arial" w:cs="Arial"/>
                <w:sz w:val="20"/>
              </w:rPr>
              <w:t>1049</w:t>
            </w:r>
          </w:p>
        </w:tc>
        <w:tc>
          <w:tcPr>
            <w:tcW w:w="1340" w:type="dxa"/>
            <w:tcBorders>
              <w:left w:val="single" w:sz="4" w:space="0" w:color="auto"/>
            </w:tcBorders>
          </w:tcPr>
          <w:p w14:paraId="55A220E7"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47D511C3" w14:textId="77777777" w:rsidR="00021CDA" w:rsidRPr="0066698B" w:rsidRDefault="00021CDA" w:rsidP="008021B0">
            <w:pPr>
              <w:pStyle w:val="Header"/>
              <w:jc w:val="center"/>
              <w:rPr>
                <w:rFonts w:ascii="Arial" w:hAnsi="Arial" w:cs="Arial"/>
                <w:sz w:val="20"/>
              </w:rPr>
            </w:pPr>
            <w:r w:rsidRPr="0066698B">
              <w:rPr>
                <w:rFonts w:ascii="Arial" w:hAnsi="Arial" w:cs="Arial"/>
                <w:sz w:val="20"/>
              </w:rPr>
              <w:t>183</w:t>
            </w:r>
          </w:p>
        </w:tc>
        <w:tc>
          <w:tcPr>
            <w:tcW w:w="1271" w:type="dxa"/>
            <w:tcBorders>
              <w:left w:val="single" w:sz="4" w:space="0" w:color="auto"/>
            </w:tcBorders>
          </w:tcPr>
          <w:p w14:paraId="5417497E"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1C6B56F2" w14:textId="77777777" w:rsidR="00021CDA" w:rsidRPr="0066698B" w:rsidRDefault="00021CDA" w:rsidP="008021B0">
            <w:pPr>
              <w:pStyle w:val="Header"/>
              <w:jc w:val="center"/>
              <w:rPr>
                <w:rFonts w:ascii="Arial" w:hAnsi="Arial" w:cs="Arial"/>
                <w:sz w:val="20"/>
              </w:rPr>
            </w:pPr>
            <w:r w:rsidRPr="0066698B">
              <w:rPr>
                <w:rFonts w:ascii="Arial" w:hAnsi="Arial" w:cs="Arial"/>
                <w:sz w:val="20"/>
              </w:rPr>
              <w:t>1232</w:t>
            </w:r>
          </w:p>
        </w:tc>
        <w:tc>
          <w:tcPr>
            <w:tcW w:w="1327" w:type="dxa"/>
            <w:tcBorders>
              <w:left w:val="single" w:sz="4" w:space="0" w:color="auto"/>
            </w:tcBorders>
            <w:shd w:val="clear" w:color="auto" w:fill="DDD9C3"/>
          </w:tcPr>
          <w:p w14:paraId="5CF3322B" w14:textId="77777777" w:rsidR="00021CDA" w:rsidRPr="0066698B" w:rsidRDefault="00021CDA" w:rsidP="008021B0">
            <w:pPr>
              <w:pStyle w:val="Header"/>
              <w:jc w:val="center"/>
              <w:rPr>
                <w:rFonts w:ascii="Arial" w:hAnsi="Arial" w:cs="Arial"/>
                <w:sz w:val="20"/>
              </w:rPr>
            </w:pPr>
          </w:p>
        </w:tc>
      </w:tr>
      <w:tr w:rsidR="0066698B" w:rsidRPr="0066698B" w14:paraId="06693E94" w14:textId="77777777" w:rsidTr="008021B0">
        <w:trPr>
          <w:trHeight w:val="423"/>
          <w:jc w:val="center"/>
        </w:trPr>
        <w:tc>
          <w:tcPr>
            <w:tcW w:w="2619" w:type="dxa"/>
          </w:tcPr>
          <w:p w14:paraId="22FC8318" w14:textId="77777777" w:rsidR="00021CDA" w:rsidRPr="0066698B" w:rsidRDefault="00021CDA" w:rsidP="008021B0">
            <w:pPr>
              <w:pStyle w:val="Header"/>
              <w:jc w:val="center"/>
              <w:rPr>
                <w:rFonts w:ascii="Arial" w:hAnsi="Arial" w:cs="Arial"/>
                <w:sz w:val="20"/>
              </w:rPr>
            </w:pPr>
            <w:r w:rsidRPr="0066698B">
              <w:rPr>
                <w:rFonts w:ascii="Arial" w:hAnsi="Arial" w:cs="Arial"/>
                <w:sz w:val="20"/>
              </w:rPr>
              <w:lastRenderedPageBreak/>
              <w:t>Varičela B01.9</w:t>
            </w:r>
          </w:p>
        </w:tc>
        <w:tc>
          <w:tcPr>
            <w:tcW w:w="1279" w:type="dxa"/>
            <w:tcBorders>
              <w:right w:val="single" w:sz="4" w:space="0" w:color="auto"/>
            </w:tcBorders>
          </w:tcPr>
          <w:p w14:paraId="4C3DEDFC" w14:textId="77777777" w:rsidR="00021CDA" w:rsidRPr="0066698B" w:rsidRDefault="00021CDA" w:rsidP="008021B0">
            <w:pPr>
              <w:pStyle w:val="Header"/>
              <w:jc w:val="center"/>
              <w:rPr>
                <w:rFonts w:ascii="Arial" w:hAnsi="Arial" w:cs="Arial"/>
                <w:sz w:val="20"/>
              </w:rPr>
            </w:pPr>
            <w:r w:rsidRPr="0066698B">
              <w:rPr>
                <w:rFonts w:ascii="Arial" w:hAnsi="Arial" w:cs="Arial"/>
                <w:sz w:val="20"/>
              </w:rPr>
              <w:t>390</w:t>
            </w:r>
          </w:p>
        </w:tc>
        <w:tc>
          <w:tcPr>
            <w:tcW w:w="1340" w:type="dxa"/>
            <w:tcBorders>
              <w:left w:val="single" w:sz="4" w:space="0" w:color="auto"/>
            </w:tcBorders>
          </w:tcPr>
          <w:p w14:paraId="7EDFB436"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67116963" w14:textId="77777777" w:rsidR="00021CDA" w:rsidRPr="0066698B" w:rsidRDefault="00021CDA" w:rsidP="008021B0">
            <w:pPr>
              <w:pStyle w:val="Header"/>
              <w:jc w:val="center"/>
              <w:rPr>
                <w:rFonts w:ascii="Arial" w:hAnsi="Arial" w:cs="Arial"/>
                <w:sz w:val="20"/>
              </w:rPr>
            </w:pPr>
            <w:r w:rsidRPr="0066698B">
              <w:rPr>
                <w:rFonts w:ascii="Arial" w:hAnsi="Arial" w:cs="Arial"/>
                <w:sz w:val="20"/>
              </w:rPr>
              <w:t>3</w:t>
            </w:r>
          </w:p>
        </w:tc>
        <w:tc>
          <w:tcPr>
            <w:tcW w:w="1271" w:type="dxa"/>
            <w:tcBorders>
              <w:left w:val="single" w:sz="4" w:space="0" w:color="auto"/>
            </w:tcBorders>
          </w:tcPr>
          <w:p w14:paraId="2204D8DA"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2EFFED87" w14:textId="77777777" w:rsidR="00021CDA" w:rsidRPr="0066698B" w:rsidRDefault="00021CDA" w:rsidP="008021B0">
            <w:pPr>
              <w:pStyle w:val="Header"/>
              <w:jc w:val="center"/>
              <w:rPr>
                <w:rFonts w:ascii="Arial" w:hAnsi="Arial" w:cs="Arial"/>
                <w:sz w:val="20"/>
              </w:rPr>
            </w:pPr>
            <w:r w:rsidRPr="0066698B">
              <w:rPr>
                <w:rFonts w:ascii="Arial" w:hAnsi="Arial" w:cs="Arial"/>
                <w:sz w:val="20"/>
              </w:rPr>
              <w:t>393</w:t>
            </w:r>
          </w:p>
        </w:tc>
        <w:tc>
          <w:tcPr>
            <w:tcW w:w="1327" w:type="dxa"/>
            <w:tcBorders>
              <w:left w:val="single" w:sz="4" w:space="0" w:color="auto"/>
            </w:tcBorders>
            <w:shd w:val="clear" w:color="auto" w:fill="DDD9C3"/>
          </w:tcPr>
          <w:p w14:paraId="2B480EB7" w14:textId="77777777" w:rsidR="00021CDA" w:rsidRPr="0066698B" w:rsidRDefault="00021CDA" w:rsidP="008021B0">
            <w:pPr>
              <w:pStyle w:val="Header"/>
              <w:jc w:val="center"/>
              <w:rPr>
                <w:rFonts w:ascii="Arial" w:hAnsi="Arial" w:cs="Arial"/>
                <w:sz w:val="20"/>
              </w:rPr>
            </w:pPr>
          </w:p>
        </w:tc>
      </w:tr>
      <w:tr w:rsidR="0066698B" w:rsidRPr="0066698B" w14:paraId="1AA4A642" w14:textId="77777777" w:rsidTr="008021B0">
        <w:trPr>
          <w:trHeight w:val="423"/>
          <w:jc w:val="center"/>
        </w:trPr>
        <w:tc>
          <w:tcPr>
            <w:tcW w:w="2619" w:type="dxa"/>
          </w:tcPr>
          <w:p w14:paraId="0E925ACE" w14:textId="77777777" w:rsidR="00021CDA" w:rsidRPr="0066698B" w:rsidRDefault="00021CDA" w:rsidP="008021B0">
            <w:pPr>
              <w:pStyle w:val="Header"/>
              <w:jc w:val="center"/>
              <w:rPr>
                <w:rFonts w:ascii="Arial" w:hAnsi="Arial" w:cs="Arial"/>
                <w:sz w:val="20"/>
              </w:rPr>
            </w:pPr>
            <w:r w:rsidRPr="0066698B">
              <w:rPr>
                <w:rFonts w:ascii="Arial" w:hAnsi="Arial" w:cs="Arial"/>
                <w:sz w:val="20"/>
              </w:rPr>
              <w:t>A56 inf.sex. chlamydialis</w:t>
            </w:r>
          </w:p>
        </w:tc>
        <w:tc>
          <w:tcPr>
            <w:tcW w:w="1279" w:type="dxa"/>
            <w:tcBorders>
              <w:right w:val="single" w:sz="4" w:space="0" w:color="auto"/>
            </w:tcBorders>
          </w:tcPr>
          <w:p w14:paraId="1FB25CAA" w14:textId="77777777" w:rsidR="00021CDA" w:rsidRPr="0066698B" w:rsidRDefault="00021CDA" w:rsidP="008021B0">
            <w:pPr>
              <w:pStyle w:val="Header"/>
              <w:jc w:val="center"/>
              <w:rPr>
                <w:rFonts w:ascii="Arial" w:hAnsi="Arial" w:cs="Arial"/>
                <w:sz w:val="20"/>
              </w:rPr>
            </w:pPr>
            <w:r w:rsidRPr="0066698B">
              <w:rPr>
                <w:rFonts w:ascii="Arial" w:hAnsi="Arial" w:cs="Arial"/>
                <w:sz w:val="20"/>
              </w:rPr>
              <w:t>0</w:t>
            </w:r>
          </w:p>
        </w:tc>
        <w:tc>
          <w:tcPr>
            <w:tcW w:w="1340" w:type="dxa"/>
            <w:tcBorders>
              <w:left w:val="single" w:sz="4" w:space="0" w:color="auto"/>
            </w:tcBorders>
          </w:tcPr>
          <w:p w14:paraId="1899B8B5" w14:textId="77777777" w:rsidR="00021CDA" w:rsidRPr="0066698B" w:rsidRDefault="00021CDA" w:rsidP="008021B0">
            <w:pPr>
              <w:pStyle w:val="Header"/>
              <w:jc w:val="center"/>
              <w:rPr>
                <w:rFonts w:ascii="Arial" w:hAnsi="Arial" w:cs="Arial"/>
                <w:sz w:val="20"/>
              </w:rPr>
            </w:pPr>
          </w:p>
        </w:tc>
        <w:tc>
          <w:tcPr>
            <w:tcW w:w="1349" w:type="dxa"/>
            <w:tcBorders>
              <w:right w:val="single" w:sz="4" w:space="0" w:color="auto"/>
            </w:tcBorders>
          </w:tcPr>
          <w:p w14:paraId="5C4FAE27" w14:textId="77777777" w:rsidR="00021CDA" w:rsidRPr="0066698B" w:rsidRDefault="00021CDA" w:rsidP="008021B0">
            <w:pPr>
              <w:pStyle w:val="Header"/>
              <w:jc w:val="center"/>
              <w:rPr>
                <w:rFonts w:ascii="Arial" w:hAnsi="Arial" w:cs="Arial"/>
                <w:sz w:val="20"/>
              </w:rPr>
            </w:pPr>
          </w:p>
        </w:tc>
        <w:tc>
          <w:tcPr>
            <w:tcW w:w="1271" w:type="dxa"/>
            <w:tcBorders>
              <w:left w:val="single" w:sz="4" w:space="0" w:color="auto"/>
            </w:tcBorders>
          </w:tcPr>
          <w:p w14:paraId="77D8E30F" w14:textId="77777777" w:rsidR="00021CDA" w:rsidRPr="0066698B" w:rsidRDefault="00021CDA" w:rsidP="008021B0">
            <w:pPr>
              <w:pStyle w:val="Header"/>
              <w:jc w:val="center"/>
              <w:rPr>
                <w:rFonts w:ascii="Arial" w:hAnsi="Arial" w:cs="Arial"/>
                <w:sz w:val="20"/>
              </w:rPr>
            </w:pPr>
          </w:p>
        </w:tc>
        <w:tc>
          <w:tcPr>
            <w:tcW w:w="1293" w:type="dxa"/>
            <w:tcBorders>
              <w:right w:val="single" w:sz="4" w:space="0" w:color="auto"/>
            </w:tcBorders>
            <w:shd w:val="clear" w:color="auto" w:fill="DDD9C3"/>
          </w:tcPr>
          <w:p w14:paraId="568BAEEF" w14:textId="77777777" w:rsidR="00021CDA" w:rsidRPr="0066698B" w:rsidRDefault="00021CDA" w:rsidP="008021B0">
            <w:pPr>
              <w:pStyle w:val="Header"/>
              <w:jc w:val="center"/>
              <w:rPr>
                <w:rFonts w:ascii="Arial" w:hAnsi="Arial" w:cs="Arial"/>
                <w:sz w:val="20"/>
              </w:rPr>
            </w:pPr>
            <w:r w:rsidRPr="0066698B">
              <w:rPr>
                <w:rFonts w:ascii="Arial" w:hAnsi="Arial" w:cs="Arial"/>
                <w:sz w:val="20"/>
              </w:rPr>
              <w:t>0</w:t>
            </w:r>
          </w:p>
        </w:tc>
        <w:tc>
          <w:tcPr>
            <w:tcW w:w="1327" w:type="dxa"/>
            <w:tcBorders>
              <w:left w:val="single" w:sz="4" w:space="0" w:color="auto"/>
            </w:tcBorders>
            <w:shd w:val="clear" w:color="auto" w:fill="DDD9C3"/>
          </w:tcPr>
          <w:p w14:paraId="47C2E3A9" w14:textId="77777777" w:rsidR="00021CDA" w:rsidRPr="0066698B" w:rsidRDefault="00021CDA" w:rsidP="008021B0">
            <w:pPr>
              <w:pStyle w:val="Header"/>
              <w:jc w:val="center"/>
              <w:rPr>
                <w:rFonts w:ascii="Arial" w:hAnsi="Arial" w:cs="Arial"/>
                <w:sz w:val="20"/>
              </w:rPr>
            </w:pPr>
          </w:p>
        </w:tc>
      </w:tr>
      <w:tr w:rsidR="0066698B" w:rsidRPr="0066698B" w14:paraId="4744C701" w14:textId="77777777" w:rsidTr="008021B0">
        <w:trPr>
          <w:trHeight w:val="449"/>
          <w:jc w:val="center"/>
        </w:trPr>
        <w:tc>
          <w:tcPr>
            <w:tcW w:w="2619" w:type="dxa"/>
            <w:shd w:val="clear" w:color="auto" w:fill="DDD9C3"/>
          </w:tcPr>
          <w:p w14:paraId="398AFFFA" w14:textId="77777777" w:rsidR="00021CDA" w:rsidRPr="0066698B" w:rsidRDefault="00B10D7F" w:rsidP="008021B0">
            <w:pPr>
              <w:pStyle w:val="Header"/>
              <w:jc w:val="center"/>
              <w:rPr>
                <w:rFonts w:ascii="Arial" w:hAnsi="Arial" w:cs="Arial"/>
                <w:b/>
                <w:sz w:val="20"/>
              </w:rPr>
            </w:pPr>
            <w:r w:rsidRPr="0066698B">
              <w:rPr>
                <w:b/>
                <w:sz w:val="20"/>
              </w:rPr>
              <w:t>УКУПНО</w:t>
            </w:r>
          </w:p>
        </w:tc>
        <w:tc>
          <w:tcPr>
            <w:tcW w:w="1279" w:type="dxa"/>
            <w:tcBorders>
              <w:right w:val="single" w:sz="4" w:space="0" w:color="auto"/>
            </w:tcBorders>
            <w:shd w:val="clear" w:color="auto" w:fill="DDD9C3"/>
          </w:tcPr>
          <w:p w14:paraId="248AF708" w14:textId="77777777" w:rsidR="00021CDA" w:rsidRPr="0066698B" w:rsidRDefault="00021CDA" w:rsidP="008021B0">
            <w:pPr>
              <w:pStyle w:val="Header"/>
              <w:jc w:val="center"/>
              <w:rPr>
                <w:rFonts w:ascii="Arial" w:hAnsi="Arial" w:cs="Arial"/>
                <w:sz w:val="20"/>
              </w:rPr>
            </w:pPr>
            <w:r w:rsidRPr="0066698B">
              <w:rPr>
                <w:rFonts w:ascii="Arial" w:hAnsi="Arial" w:cs="Arial"/>
                <w:sz w:val="20"/>
              </w:rPr>
              <w:t>15582</w:t>
            </w:r>
          </w:p>
        </w:tc>
        <w:tc>
          <w:tcPr>
            <w:tcW w:w="1340" w:type="dxa"/>
            <w:tcBorders>
              <w:left w:val="single" w:sz="4" w:space="0" w:color="auto"/>
            </w:tcBorders>
            <w:shd w:val="clear" w:color="auto" w:fill="DDD9C3"/>
          </w:tcPr>
          <w:p w14:paraId="0233C640" w14:textId="77777777" w:rsidR="00021CDA" w:rsidRPr="0066698B" w:rsidRDefault="00021CDA" w:rsidP="008021B0">
            <w:pPr>
              <w:pStyle w:val="Header"/>
              <w:jc w:val="center"/>
              <w:rPr>
                <w:rFonts w:ascii="Arial" w:hAnsi="Arial" w:cs="Arial"/>
                <w:sz w:val="20"/>
              </w:rPr>
            </w:pPr>
            <w:r w:rsidRPr="0066698B">
              <w:rPr>
                <w:rFonts w:ascii="Arial" w:hAnsi="Arial" w:cs="Arial"/>
                <w:sz w:val="20"/>
              </w:rPr>
              <w:t>18</w:t>
            </w:r>
          </w:p>
        </w:tc>
        <w:tc>
          <w:tcPr>
            <w:tcW w:w="1349" w:type="dxa"/>
            <w:tcBorders>
              <w:right w:val="single" w:sz="4" w:space="0" w:color="auto"/>
            </w:tcBorders>
            <w:shd w:val="clear" w:color="auto" w:fill="DDD9C3"/>
          </w:tcPr>
          <w:p w14:paraId="17493EA6" w14:textId="77777777" w:rsidR="00021CDA" w:rsidRPr="0066698B" w:rsidRDefault="00021CDA" w:rsidP="008021B0">
            <w:pPr>
              <w:pStyle w:val="Header"/>
              <w:jc w:val="center"/>
              <w:rPr>
                <w:rFonts w:ascii="Arial" w:hAnsi="Arial" w:cs="Arial"/>
                <w:sz w:val="20"/>
              </w:rPr>
            </w:pPr>
            <w:r w:rsidRPr="0066698B">
              <w:rPr>
                <w:rFonts w:ascii="Arial" w:hAnsi="Arial" w:cs="Arial"/>
                <w:sz w:val="20"/>
              </w:rPr>
              <w:t>4954</w:t>
            </w:r>
          </w:p>
        </w:tc>
        <w:tc>
          <w:tcPr>
            <w:tcW w:w="1271" w:type="dxa"/>
            <w:tcBorders>
              <w:left w:val="single" w:sz="4" w:space="0" w:color="auto"/>
            </w:tcBorders>
            <w:shd w:val="clear" w:color="auto" w:fill="DDD9C3"/>
          </w:tcPr>
          <w:p w14:paraId="6FF51F06" w14:textId="77777777" w:rsidR="00021CDA" w:rsidRPr="0066698B" w:rsidRDefault="00021CDA" w:rsidP="008021B0">
            <w:pPr>
              <w:pStyle w:val="Header"/>
              <w:jc w:val="center"/>
              <w:rPr>
                <w:rFonts w:ascii="Arial" w:hAnsi="Arial" w:cs="Arial"/>
                <w:sz w:val="20"/>
              </w:rPr>
            </w:pPr>
            <w:r w:rsidRPr="0066698B">
              <w:rPr>
                <w:rFonts w:ascii="Arial" w:hAnsi="Arial" w:cs="Arial"/>
                <w:sz w:val="20"/>
              </w:rPr>
              <w:t>7</w:t>
            </w:r>
          </w:p>
        </w:tc>
        <w:tc>
          <w:tcPr>
            <w:tcW w:w="1293" w:type="dxa"/>
            <w:tcBorders>
              <w:right w:val="single" w:sz="4" w:space="0" w:color="auto"/>
            </w:tcBorders>
            <w:shd w:val="clear" w:color="auto" w:fill="DDD9C3"/>
          </w:tcPr>
          <w:p w14:paraId="29B42D48" w14:textId="77777777" w:rsidR="00021CDA" w:rsidRPr="0066698B" w:rsidRDefault="00021CDA" w:rsidP="008021B0">
            <w:pPr>
              <w:pStyle w:val="Header"/>
              <w:jc w:val="center"/>
              <w:rPr>
                <w:rFonts w:ascii="Arial" w:hAnsi="Arial" w:cs="Arial"/>
                <w:sz w:val="20"/>
              </w:rPr>
            </w:pPr>
            <w:r w:rsidRPr="0066698B">
              <w:rPr>
                <w:rFonts w:ascii="Arial" w:hAnsi="Arial" w:cs="Arial"/>
                <w:sz w:val="20"/>
              </w:rPr>
              <w:t>20536</w:t>
            </w:r>
          </w:p>
        </w:tc>
        <w:tc>
          <w:tcPr>
            <w:tcW w:w="1327" w:type="dxa"/>
            <w:tcBorders>
              <w:left w:val="single" w:sz="4" w:space="0" w:color="auto"/>
            </w:tcBorders>
            <w:shd w:val="clear" w:color="auto" w:fill="DDD9C3"/>
          </w:tcPr>
          <w:p w14:paraId="0039DFA1" w14:textId="77777777" w:rsidR="00021CDA" w:rsidRPr="0066698B" w:rsidRDefault="00021CDA" w:rsidP="008021B0">
            <w:pPr>
              <w:pStyle w:val="Header"/>
              <w:jc w:val="center"/>
              <w:rPr>
                <w:rFonts w:ascii="Arial" w:hAnsi="Arial" w:cs="Arial"/>
                <w:sz w:val="20"/>
              </w:rPr>
            </w:pPr>
            <w:r w:rsidRPr="0066698B">
              <w:rPr>
                <w:rFonts w:ascii="Arial" w:hAnsi="Arial" w:cs="Arial"/>
                <w:sz w:val="20"/>
              </w:rPr>
              <w:t>25</w:t>
            </w:r>
          </w:p>
        </w:tc>
      </w:tr>
    </w:tbl>
    <w:p w14:paraId="34934EF4" w14:textId="77777777" w:rsidR="00021CDA" w:rsidRPr="0066698B" w:rsidRDefault="00021CDA" w:rsidP="00021CDA">
      <w:pPr>
        <w:pStyle w:val="Header"/>
        <w:jc w:val="center"/>
        <w:rPr>
          <w:b/>
        </w:rPr>
      </w:pPr>
    </w:p>
    <w:p w14:paraId="1248A37C" w14:textId="77777777" w:rsidR="00021CDA" w:rsidRPr="0066698B" w:rsidRDefault="00021CDA" w:rsidP="00021CDA">
      <w:pPr>
        <w:pStyle w:val="Header"/>
        <w:rPr>
          <w:b/>
        </w:rPr>
      </w:pPr>
    </w:p>
    <w:p w14:paraId="07B49269"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Говорећи појединачно</w:t>
      </w:r>
      <w:r w:rsidRPr="0066698B">
        <w:rPr>
          <w:rFonts w:ascii="Times New Roman" w:hAnsi="Times New Roman" w:cs="Times New Roman"/>
          <w:sz w:val="24"/>
          <w:szCs w:val="24"/>
          <w:lang w:val="ru-RU"/>
        </w:rPr>
        <w:t xml:space="preserve"> о врстама заразних болести и и њиховом морбидитету на основу приспелих пријава може се дати следећи коментар: </w:t>
      </w:r>
    </w:p>
    <w:p w14:paraId="356168C3" w14:textId="77777777" w:rsidR="00021CDA" w:rsidRPr="0066698B" w:rsidRDefault="00021CDA" w:rsidP="00021CDA">
      <w:pPr>
        <w:jc w:val="both"/>
        <w:rPr>
          <w:rFonts w:ascii="Times New Roman" w:hAnsi="Times New Roman" w:cs="Times New Roman"/>
          <w:sz w:val="24"/>
          <w:szCs w:val="24"/>
          <w:lang w:val="ru-RU"/>
        </w:rPr>
      </w:pPr>
    </w:p>
    <w:p w14:paraId="74FCD787"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1</w:t>
      </w:r>
      <w:r w:rsidRPr="0066698B">
        <w:rPr>
          <w:rFonts w:ascii="Times New Roman" w:hAnsi="Times New Roman" w:cs="Times New Roman"/>
          <w:sz w:val="24"/>
          <w:szCs w:val="24"/>
          <w:lang w:val="ru-RU"/>
        </w:rPr>
        <w:t xml:space="preserve">.Први случај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19 евидентиран у марту 2020 године на територији града Новог Пазара. Од тада па до краја 2020 године  пријављено 2314 оболелих лица на територији Новог Пазара и Тутина са инциденцијом 1542,66 на 100.000 становника. У 2021 години број пријављених случаја је 11856 са инциденцијом 9880 на 100.000 становника. </w:t>
      </w:r>
    </w:p>
    <w:p w14:paraId="22E55C51"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Са територије Новог Пазара у 2022 години пријављено 8472 оболелих са инциденцијом 7060 на 100.000 становника, 16 смртних случајева (Подаци о броју оболелих нису релевантни а нарочито подаци о броју смртних случаја од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19).</w:t>
      </w:r>
    </w:p>
    <w:p w14:paraId="54135615" w14:textId="77777777" w:rsidR="00021CDA" w:rsidRPr="0066698B" w:rsidRDefault="00021CDA" w:rsidP="00021CDA">
      <w:pPr>
        <w:jc w:val="both"/>
        <w:rPr>
          <w:rFonts w:ascii="Times New Roman" w:hAnsi="Times New Roman" w:cs="Times New Roman"/>
          <w:b/>
          <w:sz w:val="24"/>
          <w:szCs w:val="24"/>
          <w:lang w:val="ru-RU"/>
        </w:rPr>
      </w:pPr>
    </w:p>
    <w:p w14:paraId="04DA487C"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Болест се испољавала у три таласа :</w:t>
      </w:r>
    </w:p>
    <w:p w14:paraId="451B8341" w14:textId="77777777" w:rsidR="00021CDA" w:rsidRPr="0066698B" w:rsidRDefault="00021CDA" w:rsidP="00021CDA">
      <w:pPr>
        <w:pStyle w:val="ListParagraph"/>
        <w:widowControl/>
        <w:numPr>
          <w:ilvl w:val="0"/>
          <w:numId w:val="6"/>
        </w:num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Трећи  талас у марту и априлу 2021.године,</w:t>
      </w:r>
    </w:p>
    <w:p w14:paraId="4B873605" w14:textId="77777777" w:rsidR="00021CDA" w:rsidRPr="0066698B" w:rsidRDefault="00021CDA" w:rsidP="00021CDA">
      <w:pPr>
        <w:pStyle w:val="ListParagraph"/>
        <w:widowControl/>
        <w:numPr>
          <w:ilvl w:val="0"/>
          <w:numId w:val="6"/>
        </w:num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Четврти талас крајем августа, септембар и октобар 2021.године,</w:t>
      </w:r>
    </w:p>
    <w:p w14:paraId="1D303CC1" w14:textId="77777777" w:rsidR="00021CDA" w:rsidRPr="0066698B" w:rsidRDefault="00021CDA" w:rsidP="00021CDA">
      <w:pPr>
        <w:pStyle w:val="ListParagraph"/>
        <w:widowControl/>
        <w:numPr>
          <w:ilvl w:val="0"/>
          <w:numId w:val="6"/>
        </w:numPr>
        <w:jc w:val="both"/>
        <w:rPr>
          <w:rFonts w:ascii="Times New Roman" w:hAnsi="Times New Roman" w:cs="Times New Roman"/>
          <w:sz w:val="24"/>
          <w:szCs w:val="24"/>
        </w:rPr>
      </w:pPr>
      <w:r w:rsidRPr="0066698B">
        <w:rPr>
          <w:rFonts w:ascii="Times New Roman" w:hAnsi="Times New Roman" w:cs="Times New Roman"/>
          <w:sz w:val="24"/>
          <w:szCs w:val="24"/>
        </w:rPr>
        <w:t>Пети талас почетком 2022 године.</w:t>
      </w:r>
    </w:p>
    <w:p w14:paraId="5E9770E8" w14:textId="77777777" w:rsidR="00021CDA" w:rsidRPr="0066698B" w:rsidRDefault="00021CDA" w:rsidP="00021CDA">
      <w:pPr>
        <w:jc w:val="both"/>
        <w:rPr>
          <w:rFonts w:ascii="Times New Roman" w:hAnsi="Times New Roman" w:cs="Times New Roman"/>
          <w:sz w:val="24"/>
          <w:szCs w:val="24"/>
        </w:rPr>
      </w:pPr>
    </w:p>
    <w:p w14:paraId="72D36858"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Цревне заразне болести</w:t>
      </w:r>
      <w:r w:rsidRPr="0066698B">
        <w:rPr>
          <w:rFonts w:ascii="Times New Roman" w:hAnsi="Times New Roman" w:cs="Times New Roman"/>
          <w:sz w:val="24"/>
          <w:szCs w:val="24"/>
          <w:lang w:val="ru-RU"/>
        </w:rPr>
        <w:t xml:space="preserve"> са </w:t>
      </w:r>
      <w:r w:rsidRPr="0066698B">
        <w:rPr>
          <w:rFonts w:ascii="Times New Roman" w:hAnsi="Times New Roman" w:cs="Times New Roman"/>
          <w:b/>
          <w:sz w:val="24"/>
          <w:szCs w:val="24"/>
          <w:lang w:val="ru-RU"/>
        </w:rPr>
        <w:t>54 оболела</w:t>
      </w:r>
      <w:r w:rsidRPr="0066698B">
        <w:rPr>
          <w:rFonts w:ascii="Times New Roman" w:hAnsi="Times New Roman" w:cs="Times New Roman"/>
          <w:sz w:val="24"/>
          <w:szCs w:val="24"/>
          <w:lang w:val="ru-RU"/>
        </w:rPr>
        <w:t xml:space="preserve"> лица свих добних група. Од тога је пријављено осам лица у уоквиру епидемије салмонеле која се појавила крајем године.</w:t>
      </w:r>
      <w:r w:rsidRPr="0066698B">
        <w:rPr>
          <w:rFonts w:ascii="Times New Roman" w:hAnsi="Times New Roman" w:cs="Times New Roman"/>
          <w:b/>
          <w:sz w:val="24"/>
          <w:szCs w:val="24"/>
          <w:lang w:val="ru-RU"/>
        </w:rPr>
        <w:t xml:space="preserve"> </w:t>
      </w:r>
      <w:r w:rsidRPr="0066698B">
        <w:rPr>
          <w:rFonts w:ascii="Times New Roman" w:hAnsi="Times New Roman" w:cs="Times New Roman"/>
          <w:b/>
          <w:sz w:val="24"/>
          <w:szCs w:val="24"/>
        </w:rPr>
        <w:t>K</w:t>
      </w:r>
      <w:r w:rsidRPr="0066698B">
        <w:rPr>
          <w:rFonts w:ascii="Times New Roman" w:hAnsi="Times New Roman" w:cs="Times New Roman"/>
          <w:b/>
          <w:sz w:val="24"/>
          <w:szCs w:val="24"/>
          <w:lang w:val="ru-RU"/>
        </w:rPr>
        <w:t>лостридијум дифф. На подручју града Нови Пазар</w:t>
      </w:r>
      <w:r w:rsidRPr="0066698B">
        <w:rPr>
          <w:rFonts w:ascii="Times New Roman" w:hAnsi="Times New Roman" w:cs="Times New Roman"/>
          <w:sz w:val="24"/>
          <w:szCs w:val="24"/>
          <w:lang w:val="ru-RU"/>
        </w:rPr>
        <w:t xml:space="preserve"> (Псеудомембранозни колитис ) </w:t>
      </w:r>
      <w:r w:rsidRPr="0066698B">
        <w:rPr>
          <w:rFonts w:ascii="Times New Roman" w:hAnsi="Times New Roman" w:cs="Times New Roman"/>
          <w:b/>
          <w:sz w:val="24"/>
          <w:szCs w:val="24"/>
          <w:lang w:val="ru-RU"/>
        </w:rPr>
        <w:t>21</w:t>
      </w:r>
      <w:r w:rsidRPr="0066698B">
        <w:rPr>
          <w:rFonts w:ascii="Times New Roman" w:hAnsi="Times New Roman" w:cs="Times New Roman"/>
          <w:sz w:val="24"/>
          <w:szCs w:val="24"/>
          <w:lang w:val="ru-RU"/>
        </w:rPr>
        <w:t xml:space="preserve"> регистрована лица и јављао се скоро у потпуности као узрочник Интрахоспиталних инфекција  код  лица  која  су имала инвазивне  дијагностичке и  медицинске  радње  као и дуготрајну  некритичку  употребу  антибиотика.</w:t>
      </w:r>
    </w:p>
    <w:p w14:paraId="3356DFAC" w14:textId="77777777" w:rsidR="00021CDA" w:rsidRPr="0066698B" w:rsidRDefault="00021CDA" w:rsidP="00021CDA">
      <w:pPr>
        <w:ind w:firstLine="720"/>
        <w:jc w:val="both"/>
        <w:rPr>
          <w:rFonts w:ascii="Times New Roman" w:hAnsi="Times New Roman" w:cs="Times New Roman"/>
          <w:sz w:val="24"/>
          <w:szCs w:val="24"/>
          <w:lang w:val="ru-RU"/>
        </w:rPr>
      </w:pPr>
    </w:p>
    <w:p w14:paraId="26CF8BF3" w14:textId="77777777" w:rsidR="00021CDA" w:rsidRPr="0066698B" w:rsidRDefault="00021CDA" w:rsidP="00021CDA">
      <w:pPr>
        <w:jc w:val="both"/>
        <w:rPr>
          <w:rFonts w:ascii="Times New Roman" w:hAnsi="Times New Roman" w:cs="Times New Roman"/>
          <w:sz w:val="24"/>
          <w:szCs w:val="24"/>
          <w:lang w:val="ru-RU"/>
        </w:rPr>
      </w:pPr>
    </w:p>
    <w:p w14:paraId="0338A12E"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 xml:space="preserve"> </w:t>
      </w:r>
      <w:r w:rsidRPr="0066698B">
        <w:rPr>
          <w:rFonts w:ascii="Times New Roman" w:hAnsi="Times New Roman" w:cs="Times New Roman"/>
          <w:b/>
          <w:sz w:val="24"/>
          <w:szCs w:val="24"/>
          <w:lang w:val="ru-RU"/>
        </w:rPr>
        <w:tab/>
        <w:t>Вирусни хепатитис Ц</w:t>
      </w:r>
      <w:r w:rsidRPr="0066698B">
        <w:rPr>
          <w:rFonts w:ascii="Times New Roman" w:hAnsi="Times New Roman" w:cs="Times New Roman"/>
          <w:sz w:val="24"/>
          <w:szCs w:val="24"/>
          <w:lang w:val="ru-RU"/>
        </w:rPr>
        <w:t xml:space="preserve"> са 3 пријављена случаја инциденција 2 на 100.000 становника.</w:t>
      </w:r>
    </w:p>
    <w:p w14:paraId="2E8C0228" w14:textId="77777777" w:rsidR="00021CDA" w:rsidRPr="0066698B" w:rsidRDefault="00021CDA" w:rsidP="00021CDA">
      <w:pPr>
        <w:jc w:val="both"/>
        <w:rPr>
          <w:rFonts w:ascii="Times New Roman" w:hAnsi="Times New Roman" w:cs="Times New Roman"/>
          <w:b/>
          <w:sz w:val="24"/>
          <w:szCs w:val="24"/>
          <w:lang w:val="ru-RU"/>
        </w:rPr>
      </w:pPr>
      <w:r w:rsidRPr="0066698B">
        <w:rPr>
          <w:rFonts w:ascii="Times New Roman" w:hAnsi="Times New Roman" w:cs="Times New Roman"/>
          <w:sz w:val="24"/>
          <w:szCs w:val="24"/>
          <w:lang w:val="ru-RU"/>
        </w:rPr>
        <w:tab/>
      </w:r>
      <w:r w:rsidRPr="0066698B">
        <w:rPr>
          <w:rFonts w:ascii="Times New Roman" w:hAnsi="Times New Roman" w:cs="Times New Roman"/>
          <w:b/>
          <w:sz w:val="24"/>
          <w:szCs w:val="24"/>
          <w:lang w:val="ru-RU"/>
        </w:rPr>
        <w:t xml:space="preserve">Вирусни хепатитис Б </w:t>
      </w:r>
      <w:r w:rsidRPr="0066698B">
        <w:rPr>
          <w:rFonts w:ascii="Times New Roman" w:hAnsi="Times New Roman" w:cs="Times New Roman"/>
          <w:sz w:val="24"/>
          <w:szCs w:val="24"/>
          <w:lang w:val="ru-RU"/>
        </w:rPr>
        <w:t>са</w:t>
      </w:r>
      <w:r w:rsidRPr="0066698B">
        <w:rPr>
          <w:rFonts w:ascii="Times New Roman" w:hAnsi="Times New Roman" w:cs="Times New Roman"/>
          <w:b/>
          <w:sz w:val="24"/>
          <w:szCs w:val="24"/>
          <w:lang w:val="ru-RU"/>
        </w:rPr>
        <w:t xml:space="preserve"> </w:t>
      </w:r>
      <w:r w:rsidRPr="0066698B">
        <w:rPr>
          <w:rFonts w:ascii="Times New Roman" w:hAnsi="Times New Roman" w:cs="Times New Roman"/>
          <w:sz w:val="24"/>
          <w:szCs w:val="24"/>
          <w:lang w:val="ru-RU"/>
        </w:rPr>
        <w:t xml:space="preserve">4 пријављених случаја са инциденцијом 2,66 на 100.000 становника. </w:t>
      </w:r>
      <w:r w:rsidRPr="0066698B">
        <w:rPr>
          <w:rFonts w:ascii="Times New Roman" w:hAnsi="Times New Roman" w:cs="Times New Roman"/>
          <w:b/>
          <w:sz w:val="24"/>
          <w:szCs w:val="24"/>
          <w:lang w:val="ru-RU"/>
        </w:rPr>
        <w:t xml:space="preserve">  </w:t>
      </w:r>
    </w:p>
    <w:p w14:paraId="4C3B84F6"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 xml:space="preserve">  </w:t>
      </w:r>
    </w:p>
    <w:p w14:paraId="2268A657"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ТБЦ  -</w:t>
      </w:r>
      <w:r w:rsidRPr="0066698B">
        <w:rPr>
          <w:rFonts w:ascii="Times New Roman" w:hAnsi="Times New Roman" w:cs="Times New Roman"/>
          <w:sz w:val="24"/>
          <w:szCs w:val="24"/>
          <w:lang w:val="ru-RU"/>
        </w:rPr>
        <w:t xml:space="preserve"> током 2022 године пријављена је </w:t>
      </w:r>
      <w:r w:rsidRPr="0066698B">
        <w:rPr>
          <w:rFonts w:ascii="Times New Roman" w:hAnsi="Times New Roman" w:cs="Times New Roman"/>
          <w:b/>
          <w:sz w:val="24"/>
          <w:szCs w:val="24"/>
          <w:lang w:val="ru-RU"/>
        </w:rPr>
        <w:t>у 29 случаја,</w:t>
      </w:r>
      <w:r w:rsidRPr="0066698B">
        <w:rPr>
          <w:rFonts w:ascii="Times New Roman" w:hAnsi="Times New Roman" w:cs="Times New Roman"/>
          <w:sz w:val="24"/>
          <w:szCs w:val="24"/>
          <w:lang w:val="ru-RU"/>
        </w:rPr>
        <w:t xml:space="preserve"> од чега 26 из Новог Пазара .</w:t>
      </w:r>
    </w:p>
    <w:p w14:paraId="23C20A55" w14:textId="77777777" w:rsidR="00021CDA" w:rsidRPr="0066698B" w:rsidRDefault="00021CDA" w:rsidP="00021CDA">
      <w:pPr>
        <w:jc w:val="both"/>
        <w:rPr>
          <w:rFonts w:ascii="Times New Roman" w:hAnsi="Times New Roman" w:cs="Times New Roman"/>
          <w:b/>
          <w:sz w:val="24"/>
          <w:szCs w:val="24"/>
          <w:lang w:val="ru-RU"/>
        </w:rPr>
      </w:pPr>
    </w:p>
    <w:p w14:paraId="66133798" w14:textId="77777777" w:rsidR="00021CDA" w:rsidRPr="0066698B" w:rsidRDefault="00021CDA" w:rsidP="00021CDA">
      <w:pPr>
        <w:rPr>
          <w:rFonts w:ascii="Times New Roman" w:hAnsi="Times New Roman" w:cs="Times New Roman"/>
          <w:sz w:val="24"/>
          <w:szCs w:val="24"/>
          <w:lang w:val="ru-RU"/>
        </w:rPr>
      </w:pPr>
    </w:p>
    <w:p w14:paraId="0A489E76" w14:textId="77777777" w:rsidR="00021CDA" w:rsidRPr="0066698B" w:rsidRDefault="00021CDA" w:rsidP="00021CDA">
      <w:pPr>
        <w:ind w:firstLine="720"/>
        <w:rPr>
          <w:rFonts w:ascii="Times New Roman" w:hAnsi="Times New Roman" w:cs="Times New Roman"/>
          <w:sz w:val="24"/>
          <w:szCs w:val="24"/>
          <w:lang w:val="ru-RU"/>
        </w:rPr>
      </w:pPr>
    </w:p>
    <w:p w14:paraId="1EF3B8FC" w14:textId="77777777" w:rsidR="00021CDA" w:rsidRPr="0066698B" w:rsidRDefault="00021CDA" w:rsidP="00021CDA">
      <w:pPr>
        <w:ind w:firstLine="720"/>
        <w:rPr>
          <w:rFonts w:ascii="Times New Roman" w:hAnsi="Times New Roman" w:cs="Times New Roman"/>
          <w:sz w:val="24"/>
          <w:szCs w:val="24"/>
          <w:lang w:val="ru-RU"/>
        </w:rPr>
      </w:pPr>
      <w:r w:rsidRPr="0066698B">
        <w:rPr>
          <w:rFonts w:ascii="Times New Roman" w:hAnsi="Times New Roman" w:cs="Times New Roman"/>
          <w:b/>
          <w:sz w:val="24"/>
          <w:szCs w:val="24"/>
          <w:lang w:val="ru-RU"/>
        </w:rPr>
        <w:t>Вирусне пнеумоније</w:t>
      </w:r>
      <w:r w:rsidRPr="0066698B">
        <w:rPr>
          <w:rFonts w:ascii="Times New Roman" w:hAnsi="Times New Roman" w:cs="Times New Roman"/>
          <w:sz w:val="24"/>
          <w:szCs w:val="24"/>
          <w:lang w:val="ru-RU"/>
        </w:rPr>
        <w:t xml:space="preserve"> бележе пад у односу на прошлу годину и </w:t>
      </w:r>
      <w:r w:rsidRPr="0066698B">
        <w:rPr>
          <w:rFonts w:ascii="Times New Roman" w:hAnsi="Times New Roman" w:cs="Times New Roman"/>
          <w:b/>
          <w:sz w:val="24"/>
          <w:szCs w:val="24"/>
          <w:lang w:val="ru-RU"/>
        </w:rPr>
        <w:t>зноси 1232  са</w:t>
      </w:r>
      <w:r w:rsidRPr="0066698B">
        <w:rPr>
          <w:rFonts w:ascii="Times New Roman" w:hAnsi="Times New Roman" w:cs="Times New Roman"/>
          <w:sz w:val="24"/>
          <w:szCs w:val="24"/>
          <w:lang w:val="ru-RU"/>
        </w:rPr>
        <w:t xml:space="preserve"> инциденцијом 821,33 на 100.000 становника. У Новом Пазару 1049 са инциденцијом 674,16 на 100.000 становника.</w:t>
      </w:r>
    </w:p>
    <w:p w14:paraId="070C6428" w14:textId="77777777" w:rsidR="00021CDA" w:rsidRPr="0066698B" w:rsidRDefault="00021CDA" w:rsidP="00021CDA">
      <w:pPr>
        <w:ind w:firstLine="720"/>
        <w:rPr>
          <w:rFonts w:ascii="Times New Roman" w:hAnsi="Times New Roman" w:cs="Times New Roman"/>
          <w:sz w:val="24"/>
          <w:szCs w:val="24"/>
          <w:lang w:val="ru-RU"/>
        </w:rPr>
      </w:pPr>
    </w:p>
    <w:p w14:paraId="016B0663" w14:textId="77777777" w:rsidR="00021CDA" w:rsidRPr="0066698B" w:rsidRDefault="00021CDA" w:rsidP="00021CDA">
      <w:pPr>
        <w:ind w:firstLine="720"/>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Број пријављених </w:t>
      </w:r>
      <w:r w:rsidRPr="0066698B">
        <w:rPr>
          <w:rFonts w:ascii="Times New Roman" w:hAnsi="Times New Roman" w:cs="Times New Roman"/>
          <w:b/>
          <w:sz w:val="24"/>
          <w:szCs w:val="24"/>
          <w:lang w:val="ru-RU"/>
        </w:rPr>
        <w:t>бактеријских пнеумонија</w:t>
      </w:r>
      <w:r w:rsidRPr="0066698B">
        <w:rPr>
          <w:rFonts w:ascii="Times New Roman" w:hAnsi="Times New Roman" w:cs="Times New Roman"/>
          <w:sz w:val="24"/>
          <w:szCs w:val="24"/>
          <w:lang w:val="ru-RU"/>
        </w:rPr>
        <w:t xml:space="preserve">  током 2022 године са укупно </w:t>
      </w:r>
      <w:r w:rsidRPr="0066698B">
        <w:rPr>
          <w:rFonts w:ascii="Times New Roman" w:hAnsi="Times New Roman" w:cs="Times New Roman"/>
          <w:b/>
          <w:sz w:val="24"/>
          <w:szCs w:val="24"/>
          <w:lang w:val="ru-RU"/>
        </w:rPr>
        <w:t>1056 оболелих</w:t>
      </w:r>
      <w:r w:rsidRPr="0066698B">
        <w:rPr>
          <w:rFonts w:ascii="Times New Roman" w:hAnsi="Times New Roman" w:cs="Times New Roman"/>
          <w:sz w:val="24"/>
          <w:szCs w:val="24"/>
          <w:lang w:val="ru-RU"/>
        </w:rPr>
        <w:t xml:space="preserve">  са инциденцијом од 704 на 100.000 становника.</w:t>
      </w:r>
    </w:p>
    <w:p w14:paraId="01E0ABC2" w14:textId="77777777" w:rsidR="00021CDA" w:rsidRPr="0066698B" w:rsidRDefault="00021CDA" w:rsidP="00021CDA">
      <w:pPr>
        <w:rPr>
          <w:rFonts w:ascii="Times New Roman" w:hAnsi="Times New Roman" w:cs="Times New Roman"/>
          <w:sz w:val="24"/>
          <w:szCs w:val="24"/>
          <w:lang w:val="ru-RU"/>
        </w:rPr>
      </w:pPr>
    </w:p>
    <w:p w14:paraId="2329CFE7" w14:textId="77777777" w:rsidR="00021CDA" w:rsidRPr="0066698B" w:rsidRDefault="00021CDA" w:rsidP="00021CDA">
      <w:pPr>
        <w:ind w:firstLine="720"/>
        <w:rPr>
          <w:rFonts w:ascii="Times New Roman" w:hAnsi="Times New Roman" w:cs="Times New Roman"/>
          <w:sz w:val="24"/>
          <w:szCs w:val="24"/>
          <w:lang w:val="ru-RU"/>
        </w:rPr>
      </w:pPr>
      <w:r w:rsidRPr="0066698B">
        <w:rPr>
          <w:rFonts w:ascii="Times New Roman" w:hAnsi="Times New Roman" w:cs="Times New Roman"/>
          <w:b/>
          <w:sz w:val="24"/>
          <w:szCs w:val="24"/>
          <w:lang w:val="ru-RU"/>
        </w:rPr>
        <w:lastRenderedPageBreak/>
        <w:t>Неидентификованих вирусних</w:t>
      </w:r>
      <w:r w:rsidRPr="0066698B">
        <w:rPr>
          <w:rFonts w:ascii="Times New Roman" w:hAnsi="Times New Roman" w:cs="Times New Roman"/>
          <w:sz w:val="24"/>
          <w:szCs w:val="24"/>
          <w:lang w:val="ru-RU"/>
        </w:rPr>
        <w:t xml:space="preserve"> инфекција пријављено је  </w:t>
      </w:r>
      <w:r w:rsidRPr="0066698B">
        <w:rPr>
          <w:rFonts w:ascii="Times New Roman" w:hAnsi="Times New Roman" w:cs="Times New Roman"/>
          <w:b/>
          <w:sz w:val="24"/>
          <w:szCs w:val="24"/>
          <w:lang w:val="ru-RU"/>
        </w:rPr>
        <w:t xml:space="preserve">3182 случаја инциденција 2121,33 на 100.000 становника . У Новом Пазару 931 </w:t>
      </w:r>
      <w:r w:rsidRPr="0066698B">
        <w:rPr>
          <w:rFonts w:ascii="Times New Roman" w:hAnsi="Times New Roman" w:cs="Times New Roman"/>
          <w:sz w:val="24"/>
          <w:szCs w:val="24"/>
          <w:lang w:val="ru-RU"/>
        </w:rPr>
        <w:t>са инциденцијом 778.83 на 100.000 становника.</w:t>
      </w:r>
    </w:p>
    <w:p w14:paraId="16198628" w14:textId="77777777" w:rsidR="00021CDA" w:rsidRPr="0066698B" w:rsidRDefault="00021CDA" w:rsidP="00021CDA">
      <w:pPr>
        <w:ind w:firstLine="720"/>
        <w:rPr>
          <w:rFonts w:ascii="Times New Roman" w:hAnsi="Times New Roman" w:cs="Times New Roman"/>
          <w:sz w:val="24"/>
          <w:szCs w:val="24"/>
          <w:lang w:val="ru-RU"/>
        </w:rPr>
      </w:pPr>
    </w:p>
    <w:p w14:paraId="6C3C5E52" w14:textId="77777777" w:rsidR="00021CDA" w:rsidRPr="0066698B" w:rsidRDefault="00021CDA" w:rsidP="00021CDA">
      <w:pPr>
        <w:rPr>
          <w:rFonts w:ascii="Times New Roman" w:hAnsi="Times New Roman" w:cs="Times New Roman"/>
          <w:sz w:val="24"/>
          <w:szCs w:val="24"/>
          <w:lang w:val="ru-RU"/>
        </w:rPr>
      </w:pPr>
    </w:p>
    <w:p w14:paraId="62FB514E" w14:textId="77777777" w:rsidR="00021CDA" w:rsidRPr="0066698B" w:rsidRDefault="00021CDA" w:rsidP="00021CDA">
      <w:pPr>
        <w:pStyle w:val="Header"/>
        <w:jc w:val="center"/>
        <w:rPr>
          <w:rFonts w:ascii="Times New Roman" w:hAnsi="Times New Roman" w:cs="Times New Roman"/>
          <w:b/>
          <w:sz w:val="24"/>
          <w:szCs w:val="24"/>
          <w:lang w:val="ru-RU"/>
        </w:rPr>
      </w:pPr>
      <w:r w:rsidRPr="0066698B">
        <w:rPr>
          <w:rFonts w:ascii="Times New Roman" w:hAnsi="Times New Roman" w:cs="Times New Roman"/>
          <w:b/>
          <w:sz w:val="24"/>
          <w:szCs w:val="24"/>
          <w:lang w:val="ru-RU"/>
        </w:rPr>
        <w:t>Табела  водећих  заразних болести  за период од 01.01. до 31.12.2022 год.</w:t>
      </w:r>
    </w:p>
    <w:p w14:paraId="5E6B19F1" w14:textId="77777777" w:rsidR="00021CDA" w:rsidRPr="0066698B" w:rsidRDefault="00021CDA" w:rsidP="00021CDA">
      <w:pPr>
        <w:pStyle w:val="Header"/>
        <w:jc w:val="center"/>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177"/>
        <w:gridCol w:w="1196"/>
        <w:gridCol w:w="1232"/>
        <w:gridCol w:w="1141"/>
        <w:gridCol w:w="1188"/>
        <w:gridCol w:w="1186"/>
      </w:tblGrid>
      <w:tr w:rsidR="0066698B" w:rsidRPr="0066698B" w14:paraId="29170376" w14:textId="77777777" w:rsidTr="008021B0">
        <w:trPr>
          <w:trHeight w:val="386"/>
        </w:trPr>
        <w:tc>
          <w:tcPr>
            <w:tcW w:w="2405" w:type="dxa"/>
            <w:vMerge w:val="restart"/>
          </w:tcPr>
          <w:p w14:paraId="4DCF0F03" w14:textId="77777777" w:rsidR="00021CDA" w:rsidRPr="0066698B" w:rsidRDefault="00021CDA" w:rsidP="008021B0">
            <w:pPr>
              <w:pStyle w:val="Header"/>
              <w:jc w:val="center"/>
              <w:rPr>
                <w:sz w:val="20"/>
                <w:lang w:val="ru-RU"/>
              </w:rPr>
            </w:pPr>
          </w:p>
          <w:p w14:paraId="1B7FC57A" w14:textId="77777777" w:rsidR="00021CDA" w:rsidRPr="0066698B" w:rsidRDefault="00B10D7F" w:rsidP="008021B0">
            <w:pPr>
              <w:pStyle w:val="Header"/>
              <w:jc w:val="center"/>
              <w:rPr>
                <w:b/>
                <w:sz w:val="20"/>
              </w:rPr>
            </w:pPr>
            <w:r w:rsidRPr="0066698B">
              <w:rPr>
                <w:b/>
              </w:rPr>
              <w:t>ОБОЉЕЊЕ</w:t>
            </w:r>
          </w:p>
        </w:tc>
        <w:tc>
          <w:tcPr>
            <w:tcW w:w="2373" w:type="dxa"/>
            <w:gridSpan w:val="2"/>
          </w:tcPr>
          <w:p w14:paraId="0FC79591" w14:textId="77777777" w:rsidR="00021CDA" w:rsidRPr="0066698B" w:rsidRDefault="00B10D7F" w:rsidP="008021B0">
            <w:pPr>
              <w:pStyle w:val="Header"/>
              <w:jc w:val="center"/>
              <w:rPr>
                <w:b/>
              </w:rPr>
            </w:pPr>
            <w:r w:rsidRPr="0066698B">
              <w:rPr>
                <w:b/>
              </w:rPr>
              <w:t>НОВИ ПАЗАР</w:t>
            </w:r>
          </w:p>
        </w:tc>
        <w:tc>
          <w:tcPr>
            <w:tcW w:w="2373" w:type="dxa"/>
            <w:gridSpan w:val="2"/>
          </w:tcPr>
          <w:p w14:paraId="76C190A6" w14:textId="77777777" w:rsidR="00021CDA" w:rsidRPr="0066698B" w:rsidRDefault="00B10D7F" w:rsidP="008021B0">
            <w:pPr>
              <w:pStyle w:val="Header"/>
              <w:jc w:val="center"/>
              <w:rPr>
                <w:b/>
                <w:sz w:val="20"/>
              </w:rPr>
            </w:pPr>
            <w:r w:rsidRPr="0066698B">
              <w:rPr>
                <w:b/>
                <w:sz w:val="20"/>
              </w:rPr>
              <w:t>ТУТИН</w:t>
            </w:r>
          </w:p>
        </w:tc>
        <w:tc>
          <w:tcPr>
            <w:tcW w:w="2374" w:type="dxa"/>
            <w:gridSpan w:val="2"/>
            <w:shd w:val="clear" w:color="auto" w:fill="DDD9C3"/>
          </w:tcPr>
          <w:p w14:paraId="7AD71A40" w14:textId="77777777" w:rsidR="00021CDA" w:rsidRPr="0066698B" w:rsidRDefault="00B10D7F" w:rsidP="008021B0">
            <w:pPr>
              <w:pStyle w:val="Header"/>
              <w:jc w:val="center"/>
              <w:rPr>
                <w:b/>
                <w:sz w:val="20"/>
              </w:rPr>
            </w:pPr>
            <w:r w:rsidRPr="0066698B">
              <w:rPr>
                <w:b/>
                <w:sz w:val="20"/>
              </w:rPr>
              <w:t>УКУПНО</w:t>
            </w:r>
          </w:p>
        </w:tc>
      </w:tr>
      <w:tr w:rsidR="0066698B" w:rsidRPr="0066698B" w14:paraId="504DB087" w14:textId="77777777" w:rsidTr="008021B0">
        <w:trPr>
          <w:trHeight w:val="342"/>
        </w:trPr>
        <w:tc>
          <w:tcPr>
            <w:tcW w:w="2405" w:type="dxa"/>
            <w:vMerge/>
          </w:tcPr>
          <w:p w14:paraId="72EC833B" w14:textId="77777777" w:rsidR="00021CDA" w:rsidRPr="0066698B" w:rsidRDefault="00021CDA" w:rsidP="008021B0">
            <w:pPr>
              <w:pStyle w:val="Header"/>
              <w:jc w:val="center"/>
              <w:rPr>
                <w:sz w:val="20"/>
              </w:rPr>
            </w:pPr>
          </w:p>
        </w:tc>
        <w:tc>
          <w:tcPr>
            <w:tcW w:w="1177" w:type="dxa"/>
            <w:tcBorders>
              <w:right w:val="single" w:sz="4" w:space="0" w:color="auto"/>
            </w:tcBorders>
          </w:tcPr>
          <w:p w14:paraId="76736591" w14:textId="77777777" w:rsidR="00021CDA" w:rsidRPr="0066698B" w:rsidRDefault="00B10D7F" w:rsidP="008021B0">
            <w:pPr>
              <w:pStyle w:val="Header"/>
              <w:jc w:val="center"/>
              <w:rPr>
                <w:sz w:val="20"/>
              </w:rPr>
            </w:pPr>
            <w:r w:rsidRPr="0066698B">
              <w:rPr>
                <w:sz w:val="20"/>
              </w:rPr>
              <w:t>Оболели</w:t>
            </w:r>
          </w:p>
        </w:tc>
        <w:tc>
          <w:tcPr>
            <w:tcW w:w="1196" w:type="dxa"/>
            <w:tcBorders>
              <w:left w:val="single" w:sz="4" w:space="0" w:color="auto"/>
            </w:tcBorders>
          </w:tcPr>
          <w:p w14:paraId="440C64AF" w14:textId="77777777" w:rsidR="00021CDA" w:rsidRPr="0066698B" w:rsidRDefault="00B10D7F" w:rsidP="008021B0">
            <w:pPr>
              <w:pStyle w:val="Header"/>
              <w:jc w:val="center"/>
              <w:rPr>
                <w:sz w:val="20"/>
              </w:rPr>
            </w:pPr>
            <w:r w:rsidRPr="0066698B">
              <w:rPr>
                <w:sz w:val="20"/>
              </w:rPr>
              <w:t>Умрли</w:t>
            </w:r>
            <w:r w:rsidR="00021CDA" w:rsidRPr="0066698B">
              <w:rPr>
                <w:sz w:val="20"/>
              </w:rPr>
              <w:t xml:space="preserve"> </w:t>
            </w:r>
          </w:p>
        </w:tc>
        <w:tc>
          <w:tcPr>
            <w:tcW w:w="1232" w:type="dxa"/>
            <w:tcBorders>
              <w:right w:val="single" w:sz="4" w:space="0" w:color="auto"/>
            </w:tcBorders>
          </w:tcPr>
          <w:p w14:paraId="2A7F74E7" w14:textId="77777777" w:rsidR="00021CDA" w:rsidRPr="0066698B" w:rsidRDefault="00B10D7F" w:rsidP="008021B0">
            <w:pPr>
              <w:pStyle w:val="Header"/>
              <w:jc w:val="center"/>
              <w:rPr>
                <w:sz w:val="20"/>
              </w:rPr>
            </w:pPr>
            <w:r w:rsidRPr="0066698B">
              <w:rPr>
                <w:sz w:val="20"/>
              </w:rPr>
              <w:t>Оболели</w:t>
            </w:r>
          </w:p>
        </w:tc>
        <w:tc>
          <w:tcPr>
            <w:tcW w:w="1141" w:type="dxa"/>
            <w:tcBorders>
              <w:left w:val="single" w:sz="4" w:space="0" w:color="auto"/>
            </w:tcBorders>
          </w:tcPr>
          <w:p w14:paraId="76B487E6" w14:textId="77777777" w:rsidR="00021CDA" w:rsidRPr="0066698B" w:rsidRDefault="00B10D7F" w:rsidP="008021B0">
            <w:pPr>
              <w:pStyle w:val="Header"/>
              <w:jc w:val="center"/>
              <w:rPr>
                <w:sz w:val="20"/>
              </w:rPr>
            </w:pPr>
            <w:r w:rsidRPr="0066698B">
              <w:rPr>
                <w:sz w:val="20"/>
              </w:rPr>
              <w:t>Умрли</w:t>
            </w:r>
          </w:p>
        </w:tc>
        <w:tc>
          <w:tcPr>
            <w:tcW w:w="1188" w:type="dxa"/>
            <w:tcBorders>
              <w:right w:val="single" w:sz="4" w:space="0" w:color="auto"/>
            </w:tcBorders>
            <w:shd w:val="clear" w:color="auto" w:fill="DDD9C3"/>
          </w:tcPr>
          <w:p w14:paraId="06CE756C" w14:textId="77777777" w:rsidR="00021CDA" w:rsidRPr="0066698B" w:rsidRDefault="00B10D7F" w:rsidP="008021B0">
            <w:pPr>
              <w:pStyle w:val="Header"/>
              <w:jc w:val="center"/>
              <w:rPr>
                <w:sz w:val="20"/>
              </w:rPr>
            </w:pPr>
            <w:r w:rsidRPr="0066698B">
              <w:rPr>
                <w:sz w:val="20"/>
              </w:rPr>
              <w:t>Оболели</w:t>
            </w:r>
          </w:p>
        </w:tc>
        <w:tc>
          <w:tcPr>
            <w:tcW w:w="1186" w:type="dxa"/>
            <w:tcBorders>
              <w:left w:val="single" w:sz="4" w:space="0" w:color="auto"/>
            </w:tcBorders>
            <w:shd w:val="clear" w:color="auto" w:fill="DDD9C3"/>
          </w:tcPr>
          <w:p w14:paraId="397B753E" w14:textId="77777777" w:rsidR="00021CDA" w:rsidRPr="0066698B" w:rsidRDefault="00B10D7F" w:rsidP="008021B0">
            <w:pPr>
              <w:pStyle w:val="Header"/>
              <w:jc w:val="center"/>
              <w:rPr>
                <w:sz w:val="20"/>
              </w:rPr>
            </w:pPr>
            <w:r w:rsidRPr="0066698B">
              <w:rPr>
                <w:sz w:val="20"/>
              </w:rPr>
              <w:t>Умрли</w:t>
            </w:r>
          </w:p>
        </w:tc>
      </w:tr>
      <w:tr w:rsidR="0066698B" w:rsidRPr="0066698B" w14:paraId="60CCFBCA" w14:textId="77777777" w:rsidTr="008021B0">
        <w:trPr>
          <w:trHeight w:val="410"/>
        </w:trPr>
        <w:tc>
          <w:tcPr>
            <w:tcW w:w="2405" w:type="dxa"/>
          </w:tcPr>
          <w:p w14:paraId="4F79FF30" w14:textId="77777777" w:rsidR="00021CDA" w:rsidRPr="0066698B" w:rsidRDefault="00021CDA" w:rsidP="008021B0">
            <w:pPr>
              <w:pStyle w:val="Header"/>
              <w:jc w:val="center"/>
            </w:pPr>
            <w:r w:rsidRPr="0066698B">
              <w:rPr>
                <w:rFonts w:ascii="Arial" w:hAnsi="Arial" w:cs="Arial"/>
                <w:sz w:val="20"/>
              </w:rPr>
              <w:t>Covid 19</w:t>
            </w:r>
          </w:p>
        </w:tc>
        <w:tc>
          <w:tcPr>
            <w:tcW w:w="1177" w:type="dxa"/>
            <w:tcBorders>
              <w:right w:val="single" w:sz="4" w:space="0" w:color="auto"/>
            </w:tcBorders>
          </w:tcPr>
          <w:p w14:paraId="163FAD9B" w14:textId="77777777" w:rsidR="00021CDA" w:rsidRPr="0066698B" w:rsidRDefault="00021CDA" w:rsidP="008021B0">
            <w:pPr>
              <w:pStyle w:val="Header"/>
              <w:jc w:val="center"/>
            </w:pPr>
            <w:r w:rsidRPr="0066698B">
              <w:t>8472</w:t>
            </w:r>
          </w:p>
        </w:tc>
        <w:tc>
          <w:tcPr>
            <w:tcW w:w="1196" w:type="dxa"/>
            <w:tcBorders>
              <w:left w:val="single" w:sz="4" w:space="0" w:color="auto"/>
            </w:tcBorders>
          </w:tcPr>
          <w:p w14:paraId="23F3CCA1" w14:textId="77777777" w:rsidR="00021CDA" w:rsidRPr="0066698B" w:rsidRDefault="00021CDA" w:rsidP="008021B0">
            <w:pPr>
              <w:pStyle w:val="Header"/>
              <w:jc w:val="center"/>
              <w:rPr>
                <w:sz w:val="20"/>
              </w:rPr>
            </w:pPr>
            <w:r w:rsidRPr="0066698B">
              <w:rPr>
                <w:sz w:val="20"/>
              </w:rPr>
              <w:t>16</w:t>
            </w:r>
          </w:p>
        </w:tc>
        <w:tc>
          <w:tcPr>
            <w:tcW w:w="1232" w:type="dxa"/>
            <w:tcBorders>
              <w:right w:val="single" w:sz="4" w:space="0" w:color="auto"/>
            </w:tcBorders>
          </w:tcPr>
          <w:p w14:paraId="5AFE149A" w14:textId="77777777" w:rsidR="00021CDA" w:rsidRPr="0066698B" w:rsidRDefault="00021CDA" w:rsidP="008021B0">
            <w:pPr>
              <w:pStyle w:val="Header"/>
              <w:jc w:val="center"/>
            </w:pPr>
            <w:r w:rsidRPr="0066698B">
              <w:t>1620</w:t>
            </w:r>
          </w:p>
        </w:tc>
        <w:tc>
          <w:tcPr>
            <w:tcW w:w="1141" w:type="dxa"/>
            <w:tcBorders>
              <w:left w:val="single" w:sz="4" w:space="0" w:color="auto"/>
            </w:tcBorders>
          </w:tcPr>
          <w:p w14:paraId="60694929" w14:textId="77777777" w:rsidR="00021CDA" w:rsidRPr="0066698B" w:rsidRDefault="00021CDA" w:rsidP="008021B0">
            <w:pPr>
              <w:pStyle w:val="Header"/>
              <w:jc w:val="center"/>
              <w:rPr>
                <w:sz w:val="20"/>
              </w:rPr>
            </w:pPr>
            <w:r w:rsidRPr="0066698B">
              <w:rPr>
                <w:sz w:val="20"/>
              </w:rPr>
              <w:t>6</w:t>
            </w:r>
          </w:p>
        </w:tc>
        <w:tc>
          <w:tcPr>
            <w:tcW w:w="1188" w:type="dxa"/>
            <w:tcBorders>
              <w:right w:val="single" w:sz="4" w:space="0" w:color="auto"/>
            </w:tcBorders>
            <w:shd w:val="clear" w:color="auto" w:fill="DDD9C3"/>
          </w:tcPr>
          <w:p w14:paraId="42289558" w14:textId="77777777" w:rsidR="00021CDA" w:rsidRPr="0066698B" w:rsidRDefault="00021CDA" w:rsidP="008021B0">
            <w:pPr>
              <w:pStyle w:val="Header"/>
              <w:jc w:val="center"/>
            </w:pPr>
            <w:r w:rsidRPr="0066698B">
              <w:t>10092</w:t>
            </w:r>
          </w:p>
        </w:tc>
        <w:tc>
          <w:tcPr>
            <w:tcW w:w="1186" w:type="dxa"/>
            <w:tcBorders>
              <w:left w:val="single" w:sz="4" w:space="0" w:color="auto"/>
            </w:tcBorders>
            <w:shd w:val="clear" w:color="auto" w:fill="DDD9C3"/>
          </w:tcPr>
          <w:p w14:paraId="29F61694" w14:textId="77777777" w:rsidR="00021CDA" w:rsidRPr="0066698B" w:rsidRDefault="00021CDA" w:rsidP="008021B0">
            <w:pPr>
              <w:pStyle w:val="Header"/>
              <w:jc w:val="center"/>
            </w:pPr>
            <w:r w:rsidRPr="0066698B">
              <w:t>22</w:t>
            </w:r>
          </w:p>
        </w:tc>
      </w:tr>
      <w:tr w:rsidR="0066698B" w:rsidRPr="0066698B" w14:paraId="12B052C3" w14:textId="77777777" w:rsidTr="008021B0">
        <w:trPr>
          <w:trHeight w:val="410"/>
        </w:trPr>
        <w:tc>
          <w:tcPr>
            <w:tcW w:w="2405" w:type="dxa"/>
          </w:tcPr>
          <w:p w14:paraId="32E44DEC" w14:textId="77777777" w:rsidR="00021CDA" w:rsidRPr="0066698B" w:rsidRDefault="00021CDA" w:rsidP="008021B0">
            <w:pPr>
              <w:pStyle w:val="Header"/>
              <w:jc w:val="center"/>
            </w:pPr>
            <w:r w:rsidRPr="0066698B">
              <w:t>Influenca non ident.</w:t>
            </w:r>
          </w:p>
        </w:tc>
        <w:tc>
          <w:tcPr>
            <w:tcW w:w="1177" w:type="dxa"/>
            <w:tcBorders>
              <w:right w:val="single" w:sz="4" w:space="0" w:color="auto"/>
            </w:tcBorders>
          </w:tcPr>
          <w:p w14:paraId="7B8E32E5" w14:textId="77777777" w:rsidR="00021CDA" w:rsidRPr="0066698B" w:rsidRDefault="00021CDA" w:rsidP="008021B0">
            <w:pPr>
              <w:pStyle w:val="Header"/>
              <w:jc w:val="center"/>
            </w:pPr>
            <w:r w:rsidRPr="0066698B">
              <w:t>2108</w:t>
            </w:r>
          </w:p>
        </w:tc>
        <w:tc>
          <w:tcPr>
            <w:tcW w:w="1196" w:type="dxa"/>
            <w:tcBorders>
              <w:left w:val="single" w:sz="4" w:space="0" w:color="auto"/>
            </w:tcBorders>
          </w:tcPr>
          <w:p w14:paraId="19436511" w14:textId="77777777" w:rsidR="00021CDA" w:rsidRPr="0066698B" w:rsidRDefault="00021CDA" w:rsidP="008021B0">
            <w:pPr>
              <w:pStyle w:val="Header"/>
              <w:jc w:val="center"/>
              <w:rPr>
                <w:sz w:val="20"/>
              </w:rPr>
            </w:pPr>
          </w:p>
        </w:tc>
        <w:tc>
          <w:tcPr>
            <w:tcW w:w="1232" w:type="dxa"/>
            <w:tcBorders>
              <w:right w:val="single" w:sz="4" w:space="0" w:color="auto"/>
            </w:tcBorders>
          </w:tcPr>
          <w:p w14:paraId="498909FA" w14:textId="77777777" w:rsidR="00021CDA" w:rsidRPr="0066698B" w:rsidRDefault="00021CDA" w:rsidP="008021B0">
            <w:pPr>
              <w:pStyle w:val="Header"/>
              <w:jc w:val="center"/>
            </w:pPr>
            <w:r w:rsidRPr="0066698B">
              <w:t>1074</w:t>
            </w:r>
          </w:p>
        </w:tc>
        <w:tc>
          <w:tcPr>
            <w:tcW w:w="1141" w:type="dxa"/>
            <w:tcBorders>
              <w:left w:val="single" w:sz="4" w:space="0" w:color="auto"/>
            </w:tcBorders>
          </w:tcPr>
          <w:p w14:paraId="29509CA1"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14959A0B" w14:textId="77777777" w:rsidR="00021CDA" w:rsidRPr="0066698B" w:rsidRDefault="00021CDA" w:rsidP="008021B0">
            <w:pPr>
              <w:pStyle w:val="Header"/>
              <w:jc w:val="center"/>
            </w:pPr>
            <w:r w:rsidRPr="0066698B">
              <w:t>3182</w:t>
            </w:r>
          </w:p>
        </w:tc>
        <w:tc>
          <w:tcPr>
            <w:tcW w:w="1186" w:type="dxa"/>
            <w:tcBorders>
              <w:left w:val="single" w:sz="4" w:space="0" w:color="auto"/>
            </w:tcBorders>
            <w:shd w:val="clear" w:color="auto" w:fill="DDD9C3"/>
          </w:tcPr>
          <w:p w14:paraId="4A434B66" w14:textId="77777777" w:rsidR="00021CDA" w:rsidRPr="0066698B" w:rsidRDefault="00021CDA" w:rsidP="008021B0">
            <w:pPr>
              <w:pStyle w:val="Header"/>
              <w:jc w:val="center"/>
            </w:pPr>
          </w:p>
        </w:tc>
      </w:tr>
      <w:tr w:rsidR="0066698B" w:rsidRPr="0066698B" w14:paraId="0BE13A49" w14:textId="77777777" w:rsidTr="008021B0">
        <w:trPr>
          <w:trHeight w:val="410"/>
        </w:trPr>
        <w:tc>
          <w:tcPr>
            <w:tcW w:w="2405" w:type="dxa"/>
          </w:tcPr>
          <w:p w14:paraId="1163B9FE" w14:textId="77777777" w:rsidR="00021CDA" w:rsidRPr="0066698B" w:rsidRDefault="00021CDA" w:rsidP="008021B0">
            <w:pPr>
              <w:pStyle w:val="Header"/>
              <w:jc w:val="center"/>
            </w:pPr>
            <w:r w:rsidRPr="0066698B">
              <w:t>Faringitis  strep.</w:t>
            </w:r>
          </w:p>
        </w:tc>
        <w:tc>
          <w:tcPr>
            <w:tcW w:w="1177" w:type="dxa"/>
            <w:tcBorders>
              <w:right w:val="single" w:sz="4" w:space="0" w:color="auto"/>
            </w:tcBorders>
          </w:tcPr>
          <w:p w14:paraId="39E2ECC3" w14:textId="77777777" w:rsidR="00021CDA" w:rsidRPr="0066698B" w:rsidRDefault="00021CDA" w:rsidP="008021B0">
            <w:pPr>
              <w:pStyle w:val="Header"/>
              <w:jc w:val="center"/>
            </w:pPr>
            <w:r w:rsidRPr="0066698B">
              <w:t>1480</w:t>
            </w:r>
          </w:p>
        </w:tc>
        <w:tc>
          <w:tcPr>
            <w:tcW w:w="1196" w:type="dxa"/>
            <w:tcBorders>
              <w:left w:val="single" w:sz="4" w:space="0" w:color="auto"/>
            </w:tcBorders>
          </w:tcPr>
          <w:p w14:paraId="51A1C41D" w14:textId="77777777" w:rsidR="00021CDA" w:rsidRPr="0066698B" w:rsidRDefault="00021CDA" w:rsidP="008021B0">
            <w:pPr>
              <w:pStyle w:val="Header"/>
              <w:jc w:val="center"/>
              <w:rPr>
                <w:sz w:val="20"/>
              </w:rPr>
            </w:pPr>
          </w:p>
        </w:tc>
        <w:tc>
          <w:tcPr>
            <w:tcW w:w="1232" w:type="dxa"/>
            <w:tcBorders>
              <w:right w:val="single" w:sz="4" w:space="0" w:color="auto"/>
            </w:tcBorders>
          </w:tcPr>
          <w:p w14:paraId="45ED6D1E" w14:textId="77777777" w:rsidR="00021CDA" w:rsidRPr="0066698B" w:rsidRDefault="00021CDA" w:rsidP="008021B0">
            <w:pPr>
              <w:pStyle w:val="Header"/>
              <w:jc w:val="center"/>
            </w:pPr>
            <w:r w:rsidRPr="0066698B">
              <w:t>1151</w:t>
            </w:r>
          </w:p>
        </w:tc>
        <w:tc>
          <w:tcPr>
            <w:tcW w:w="1141" w:type="dxa"/>
            <w:tcBorders>
              <w:left w:val="single" w:sz="4" w:space="0" w:color="auto"/>
            </w:tcBorders>
          </w:tcPr>
          <w:p w14:paraId="407FF6E8"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0830086A" w14:textId="77777777" w:rsidR="00021CDA" w:rsidRPr="0066698B" w:rsidRDefault="00021CDA" w:rsidP="008021B0">
            <w:pPr>
              <w:pStyle w:val="Header"/>
              <w:jc w:val="center"/>
            </w:pPr>
            <w:r w:rsidRPr="0066698B">
              <w:t>2631</w:t>
            </w:r>
          </w:p>
        </w:tc>
        <w:tc>
          <w:tcPr>
            <w:tcW w:w="1186" w:type="dxa"/>
            <w:tcBorders>
              <w:left w:val="single" w:sz="4" w:space="0" w:color="auto"/>
            </w:tcBorders>
            <w:shd w:val="clear" w:color="auto" w:fill="DDD9C3"/>
          </w:tcPr>
          <w:p w14:paraId="35BF6DBA" w14:textId="77777777" w:rsidR="00021CDA" w:rsidRPr="0066698B" w:rsidRDefault="00021CDA" w:rsidP="008021B0">
            <w:pPr>
              <w:pStyle w:val="Header"/>
              <w:jc w:val="center"/>
            </w:pPr>
          </w:p>
        </w:tc>
      </w:tr>
      <w:tr w:rsidR="0066698B" w:rsidRPr="0066698B" w14:paraId="3CF3056E" w14:textId="77777777" w:rsidTr="008021B0">
        <w:trPr>
          <w:trHeight w:val="410"/>
        </w:trPr>
        <w:tc>
          <w:tcPr>
            <w:tcW w:w="2405" w:type="dxa"/>
          </w:tcPr>
          <w:p w14:paraId="5A85C175" w14:textId="77777777" w:rsidR="00021CDA" w:rsidRPr="0066698B" w:rsidRDefault="00021CDA" w:rsidP="008021B0">
            <w:pPr>
              <w:pStyle w:val="Header"/>
              <w:jc w:val="center"/>
            </w:pPr>
            <w:r w:rsidRPr="0066698B">
              <w:t>Pneumoniae viralis</w:t>
            </w:r>
          </w:p>
        </w:tc>
        <w:tc>
          <w:tcPr>
            <w:tcW w:w="1177" w:type="dxa"/>
            <w:tcBorders>
              <w:right w:val="single" w:sz="4" w:space="0" w:color="auto"/>
            </w:tcBorders>
          </w:tcPr>
          <w:p w14:paraId="585B9585" w14:textId="77777777" w:rsidR="00021CDA" w:rsidRPr="0066698B" w:rsidRDefault="00021CDA" w:rsidP="008021B0">
            <w:pPr>
              <w:pStyle w:val="Header"/>
              <w:jc w:val="center"/>
            </w:pPr>
            <w:r w:rsidRPr="0066698B">
              <w:t>1049</w:t>
            </w:r>
          </w:p>
        </w:tc>
        <w:tc>
          <w:tcPr>
            <w:tcW w:w="1196" w:type="dxa"/>
            <w:tcBorders>
              <w:left w:val="single" w:sz="4" w:space="0" w:color="auto"/>
            </w:tcBorders>
          </w:tcPr>
          <w:p w14:paraId="4C83FE5C" w14:textId="77777777" w:rsidR="00021CDA" w:rsidRPr="0066698B" w:rsidRDefault="00021CDA" w:rsidP="008021B0">
            <w:pPr>
              <w:pStyle w:val="Header"/>
              <w:jc w:val="center"/>
              <w:rPr>
                <w:sz w:val="20"/>
              </w:rPr>
            </w:pPr>
          </w:p>
        </w:tc>
        <w:tc>
          <w:tcPr>
            <w:tcW w:w="1232" w:type="dxa"/>
            <w:tcBorders>
              <w:right w:val="single" w:sz="4" w:space="0" w:color="auto"/>
            </w:tcBorders>
          </w:tcPr>
          <w:p w14:paraId="7EC1F09A" w14:textId="77777777" w:rsidR="00021CDA" w:rsidRPr="0066698B" w:rsidRDefault="00021CDA" w:rsidP="008021B0">
            <w:pPr>
              <w:pStyle w:val="Header"/>
              <w:jc w:val="center"/>
            </w:pPr>
            <w:r w:rsidRPr="0066698B">
              <w:t>183</w:t>
            </w:r>
          </w:p>
        </w:tc>
        <w:tc>
          <w:tcPr>
            <w:tcW w:w="1141" w:type="dxa"/>
            <w:tcBorders>
              <w:left w:val="single" w:sz="4" w:space="0" w:color="auto"/>
            </w:tcBorders>
          </w:tcPr>
          <w:p w14:paraId="71383456"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143CB2C4" w14:textId="77777777" w:rsidR="00021CDA" w:rsidRPr="0066698B" w:rsidRDefault="00021CDA" w:rsidP="008021B0">
            <w:pPr>
              <w:pStyle w:val="Header"/>
              <w:jc w:val="center"/>
            </w:pPr>
            <w:r w:rsidRPr="0066698B">
              <w:t>1232</w:t>
            </w:r>
          </w:p>
        </w:tc>
        <w:tc>
          <w:tcPr>
            <w:tcW w:w="1186" w:type="dxa"/>
            <w:tcBorders>
              <w:left w:val="single" w:sz="4" w:space="0" w:color="auto"/>
            </w:tcBorders>
            <w:shd w:val="clear" w:color="auto" w:fill="DDD9C3"/>
          </w:tcPr>
          <w:p w14:paraId="77A2D5DA" w14:textId="77777777" w:rsidR="00021CDA" w:rsidRPr="0066698B" w:rsidRDefault="00021CDA" w:rsidP="008021B0">
            <w:pPr>
              <w:pStyle w:val="Header"/>
              <w:jc w:val="center"/>
            </w:pPr>
          </w:p>
        </w:tc>
      </w:tr>
      <w:tr w:rsidR="0066698B" w:rsidRPr="0066698B" w14:paraId="3B317F39" w14:textId="77777777" w:rsidTr="008021B0">
        <w:trPr>
          <w:trHeight w:val="410"/>
        </w:trPr>
        <w:tc>
          <w:tcPr>
            <w:tcW w:w="2405" w:type="dxa"/>
          </w:tcPr>
          <w:p w14:paraId="522422E7" w14:textId="77777777" w:rsidR="00021CDA" w:rsidRPr="0066698B" w:rsidRDefault="00021CDA" w:rsidP="008021B0">
            <w:pPr>
              <w:pStyle w:val="Header"/>
              <w:jc w:val="center"/>
            </w:pPr>
            <w:r w:rsidRPr="0066698B">
              <w:t>Tonzilitis strpt J03</w:t>
            </w:r>
          </w:p>
        </w:tc>
        <w:tc>
          <w:tcPr>
            <w:tcW w:w="1177" w:type="dxa"/>
            <w:tcBorders>
              <w:right w:val="single" w:sz="4" w:space="0" w:color="auto"/>
            </w:tcBorders>
          </w:tcPr>
          <w:p w14:paraId="4F5BDEDE" w14:textId="77777777" w:rsidR="00021CDA" w:rsidRPr="0066698B" w:rsidRDefault="00021CDA" w:rsidP="008021B0">
            <w:pPr>
              <w:pStyle w:val="Header"/>
              <w:jc w:val="center"/>
            </w:pPr>
            <w:r w:rsidRPr="0066698B">
              <w:t>1035</w:t>
            </w:r>
          </w:p>
        </w:tc>
        <w:tc>
          <w:tcPr>
            <w:tcW w:w="1196" w:type="dxa"/>
            <w:tcBorders>
              <w:left w:val="single" w:sz="4" w:space="0" w:color="auto"/>
            </w:tcBorders>
          </w:tcPr>
          <w:p w14:paraId="1281DA85" w14:textId="77777777" w:rsidR="00021CDA" w:rsidRPr="0066698B" w:rsidRDefault="00021CDA" w:rsidP="008021B0">
            <w:pPr>
              <w:pStyle w:val="Header"/>
              <w:jc w:val="center"/>
              <w:rPr>
                <w:sz w:val="20"/>
              </w:rPr>
            </w:pPr>
          </w:p>
        </w:tc>
        <w:tc>
          <w:tcPr>
            <w:tcW w:w="1232" w:type="dxa"/>
            <w:tcBorders>
              <w:right w:val="single" w:sz="4" w:space="0" w:color="auto"/>
            </w:tcBorders>
          </w:tcPr>
          <w:p w14:paraId="1AA8DB10" w14:textId="77777777" w:rsidR="00021CDA" w:rsidRPr="0066698B" w:rsidRDefault="00021CDA" w:rsidP="008021B0">
            <w:pPr>
              <w:pStyle w:val="Header"/>
              <w:jc w:val="center"/>
            </w:pPr>
            <w:r w:rsidRPr="0066698B">
              <w:t>794</w:t>
            </w:r>
          </w:p>
        </w:tc>
        <w:tc>
          <w:tcPr>
            <w:tcW w:w="1141" w:type="dxa"/>
            <w:tcBorders>
              <w:left w:val="single" w:sz="4" w:space="0" w:color="auto"/>
            </w:tcBorders>
          </w:tcPr>
          <w:p w14:paraId="5AE8B7DF"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2CE2D5A8" w14:textId="77777777" w:rsidR="00021CDA" w:rsidRPr="0066698B" w:rsidRDefault="00021CDA" w:rsidP="008021B0">
            <w:pPr>
              <w:pStyle w:val="Header"/>
              <w:jc w:val="center"/>
            </w:pPr>
            <w:r w:rsidRPr="0066698B">
              <w:t>1829</w:t>
            </w:r>
          </w:p>
        </w:tc>
        <w:tc>
          <w:tcPr>
            <w:tcW w:w="1186" w:type="dxa"/>
            <w:tcBorders>
              <w:left w:val="single" w:sz="4" w:space="0" w:color="auto"/>
            </w:tcBorders>
            <w:shd w:val="clear" w:color="auto" w:fill="DDD9C3"/>
          </w:tcPr>
          <w:p w14:paraId="152B5A3C" w14:textId="77777777" w:rsidR="00021CDA" w:rsidRPr="0066698B" w:rsidRDefault="00021CDA" w:rsidP="008021B0">
            <w:pPr>
              <w:pStyle w:val="Header"/>
              <w:jc w:val="center"/>
            </w:pPr>
          </w:p>
        </w:tc>
      </w:tr>
      <w:tr w:rsidR="0066698B" w:rsidRPr="0066698B" w14:paraId="67F33C41" w14:textId="77777777" w:rsidTr="008021B0">
        <w:trPr>
          <w:trHeight w:val="410"/>
        </w:trPr>
        <w:tc>
          <w:tcPr>
            <w:tcW w:w="2405" w:type="dxa"/>
          </w:tcPr>
          <w:p w14:paraId="74EA75DC" w14:textId="77777777" w:rsidR="00021CDA" w:rsidRPr="0066698B" w:rsidRDefault="00021CDA" w:rsidP="008021B0">
            <w:pPr>
              <w:pStyle w:val="Header"/>
              <w:jc w:val="center"/>
            </w:pPr>
            <w:r w:rsidRPr="0066698B">
              <w:t>Pneuminija bact.</w:t>
            </w:r>
          </w:p>
        </w:tc>
        <w:tc>
          <w:tcPr>
            <w:tcW w:w="1177" w:type="dxa"/>
            <w:tcBorders>
              <w:right w:val="single" w:sz="4" w:space="0" w:color="auto"/>
            </w:tcBorders>
          </w:tcPr>
          <w:p w14:paraId="61B8760D" w14:textId="77777777" w:rsidR="00021CDA" w:rsidRPr="0066698B" w:rsidRDefault="00021CDA" w:rsidP="008021B0">
            <w:pPr>
              <w:pStyle w:val="Header"/>
              <w:jc w:val="center"/>
            </w:pPr>
            <w:r w:rsidRPr="0066698B">
              <w:t>931</w:t>
            </w:r>
          </w:p>
        </w:tc>
        <w:tc>
          <w:tcPr>
            <w:tcW w:w="1196" w:type="dxa"/>
            <w:tcBorders>
              <w:left w:val="single" w:sz="4" w:space="0" w:color="auto"/>
            </w:tcBorders>
          </w:tcPr>
          <w:p w14:paraId="7C95B7BF" w14:textId="77777777" w:rsidR="00021CDA" w:rsidRPr="0066698B" w:rsidRDefault="00021CDA" w:rsidP="008021B0">
            <w:pPr>
              <w:pStyle w:val="Header"/>
              <w:jc w:val="center"/>
              <w:rPr>
                <w:sz w:val="20"/>
              </w:rPr>
            </w:pPr>
          </w:p>
        </w:tc>
        <w:tc>
          <w:tcPr>
            <w:tcW w:w="1232" w:type="dxa"/>
            <w:tcBorders>
              <w:right w:val="single" w:sz="4" w:space="0" w:color="auto"/>
            </w:tcBorders>
          </w:tcPr>
          <w:p w14:paraId="16B7113A" w14:textId="77777777" w:rsidR="00021CDA" w:rsidRPr="0066698B" w:rsidRDefault="00021CDA" w:rsidP="008021B0">
            <w:pPr>
              <w:pStyle w:val="Header"/>
              <w:jc w:val="center"/>
            </w:pPr>
            <w:r w:rsidRPr="0066698B">
              <w:t>125</w:t>
            </w:r>
          </w:p>
        </w:tc>
        <w:tc>
          <w:tcPr>
            <w:tcW w:w="1141" w:type="dxa"/>
            <w:tcBorders>
              <w:left w:val="single" w:sz="4" w:space="0" w:color="auto"/>
            </w:tcBorders>
          </w:tcPr>
          <w:p w14:paraId="081C94D9"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4B86F3D7" w14:textId="77777777" w:rsidR="00021CDA" w:rsidRPr="0066698B" w:rsidRDefault="00021CDA" w:rsidP="008021B0">
            <w:pPr>
              <w:pStyle w:val="Header"/>
              <w:jc w:val="center"/>
            </w:pPr>
            <w:r w:rsidRPr="0066698B">
              <w:t>1056</w:t>
            </w:r>
          </w:p>
        </w:tc>
        <w:tc>
          <w:tcPr>
            <w:tcW w:w="1186" w:type="dxa"/>
            <w:tcBorders>
              <w:left w:val="single" w:sz="4" w:space="0" w:color="auto"/>
            </w:tcBorders>
            <w:shd w:val="clear" w:color="auto" w:fill="DDD9C3"/>
          </w:tcPr>
          <w:p w14:paraId="134562FD" w14:textId="77777777" w:rsidR="00021CDA" w:rsidRPr="0066698B" w:rsidRDefault="00021CDA" w:rsidP="008021B0">
            <w:pPr>
              <w:pStyle w:val="Header"/>
              <w:jc w:val="center"/>
            </w:pPr>
            <w:r w:rsidRPr="0066698B">
              <w:t>0</w:t>
            </w:r>
          </w:p>
        </w:tc>
      </w:tr>
      <w:tr w:rsidR="0066698B" w:rsidRPr="0066698B" w14:paraId="41FAFCCB" w14:textId="77777777" w:rsidTr="008021B0">
        <w:trPr>
          <w:trHeight w:val="410"/>
        </w:trPr>
        <w:tc>
          <w:tcPr>
            <w:tcW w:w="2405" w:type="dxa"/>
          </w:tcPr>
          <w:p w14:paraId="795B7A3A" w14:textId="77777777" w:rsidR="00021CDA" w:rsidRPr="0066698B" w:rsidRDefault="00021CDA" w:rsidP="008021B0">
            <w:pPr>
              <w:pStyle w:val="Header"/>
              <w:jc w:val="center"/>
            </w:pPr>
            <w:r w:rsidRPr="0066698B">
              <w:t>Varicela BO1.9</w:t>
            </w:r>
          </w:p>
        </w:tc>
        <w:tc>
          <w:tcPr>
            <w:tcW w:w="1177" w:type="dxa"/>
            <w:tcBorders>
              <w:right w:val="single" w:sz="4" w:space="0" w:color="auto"/>
            </w:tcBorders>
          </w:tcPr>
          <w:p w14:paraId="456D037F" w14:textId="77777777" w:rsidR="00021CDA" w:rsidRPr="0066698B" w:rsidRDefault="00021CDA" w:rsidP="008021B0">
            <w:pPr>
              <w:pStyle w:val="Header"/>
              <w:jc w:val="center"/>
            </w:pPr>
            <w:r w:rsidRPr="0066698B">
              <w:t>390</w:t>
            </w:r>
          </w:p>
        </w:tc>
        <w:tc>
          <w:tcPr>
            <w:tcW w:w="1196" w:type="dxa"/>
            <w:tcBorders>
              <w:left w:val="single" w:sz="4" w:space="0" w:color="auto"/>
            </w:tcBorders>
          </w:tcPr>
          <w:p w14:paraId="022C05DE" w14:textId="77777777" w:rsidR="00021CDA" w:rsidRPr="0066698B" w:rsidRDefault="00021CDA" w:rsidP="008021B0">
            <w:pPr>
              <w:pStyle w:val="Header"/>
              <w:jc w:val="center"/>
              <w:rPr>
                <w:sz w:val="20"/>
              </w:rPr>
            </w:pPr>
          </w:p>
        </w:tc>
        <w:tc>
          <w:tcPr>
            <w:tcW w:w="1232" w:type="dxa"/>
            <w:tcBorders>
              <w:right w:val="single" w:sz="4" w:space="0" w:color="auto"/>
            </w:tcBorders>
          </w:tcPr>
          <w:p w14:paraId="6DE9CA3F" w14:textId="77777777" w:rsidR="00021CDA" w:rsidRPr="0066698B" w:rsidRDefault="00021CDA" w:rsidP="008021B0">
            <w:pPr>
              <w:pStyle w:val="Header"/>
              <w:jc w:val="center"/>
            </w:pPr>
            <w:r w:rsidRPr="0066698B">
              <w:t>3</w:t>
            </w:r>
          </w:p>
        </w:tc>
        <w:tc>
          <w:tcPr>
            <w:tcW w:w="1141" w:type="dxa"/>
            <w:tcBorders>
              <w:left w:val="single" w:sz="4" w:space="0" w:color="auto"/>
            </w:tcBorders>
          </w:tcPr>
          <w:p w14:paraId="3D00C05C"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60E0625C" w14:textId="77777777" w:rsidR="00021CDA" w:rsidRPr="0066698B" w:rsidRDefault="00021CDA" w:rsidP="008021B0">
            <w:pPr>
              <w:pStyle w:val="Header"/>
              <w:jc w:val="center"/>
            </w:pPr>
            <w:r w:rsidRPr="0066698B">
              <w:t>393</w:t>
            </w:r>
          </w:p>
        </w:tc>
        <w:tc>
          <w:tcPr>
            <w:tcW w:w="1186" w:type="dxa"/>
            <w:tcBorders>
              <w:left w:val="single" w:sz="4" w:space="0" w:color="auto"/>
            </w:tcBorders>
            <w:shd w:val="clear" w:color="auto" w:fill="DDD9C3"/>
          </w:tcPr>
          <w:p w14:paraId="1B2A5491" w14:textId="77777777" w:rsidR="00021CDA" w:rsidRPr="0066698B" w:rsidRDefault="00021CDA" w:rsidP="008021B0">
            <w:pPr>
              <w:pStyle w:val="Header"/>
              <w:jc w:val="center"/>
            </w:pPr>
          </w:p>
        </w:tc>
      </w:tr>
      <w:tr w:rsidR="0066698B" w:rsidRPr="0066698B" w14:paraId="09C89C7F" w14:textId="77777777" w:rsidTr="008021B0">
        <w:trPr>
          <w:trHeight w:val="486"/>
        </w:trPr>
        <w:tc>
          <w:tcPr>
            <w:tcW w:w="2405" w:type="dxa"/>
          </w:tcPr>
          <w:p w14:paraId="54C0C179" w14:textId="77777777" w:rsidR="00021CDA" w:rsidRPr="0066698B" w:rsidRDefault="00021CDA" w:rsidP="008021B0">
            <w:pPr>
              <w:pStyle w:val="Header"/>
              <w:jc w:val="center"/>
            </w:pPr>
            <w:r w:rsidRPr="0066698B">
              <w:t>G.E.K.   A 09</w:t>
            </w:r>
          </w:p>
        </w:tc>
        <w:tc>
          <w:tcPr>
            <w:tcW w:w="1177" w:type="dxa"/>
            <w:tcBorders>
              <w:right w:val="single" w:sz="4" w:space="0" w:color="auto"/>
            </w:tcBorders>
          </w:tcPr>
          <w:p w14:paraId="01CB34F9" w14:textId="77777777" w:rsidR="00021CDA" w:rsidRPr="0066698B" w:rsidRDefault="00021CDA" w:rsidP="008021B0">
            <w:pPr>
              <w:pStyle w:val="Header"/>
              <w:jc w:val="center"/>
            </w:pPr>
            <w:r w:rsidRPr="0066698B">
              <w:t>8</w:t>
            </w:r>
          </w:p>
        </w:tc>
        <w:tc>
          <w:tcPr>
            <w:tcW w:w="1196" w:type="dxa"/>
            <w:tcBorders>
              <w:left w:val="single" w:sz="4" w:space="0" w:color="auto"/>
            </w:tcBorders>
          </w:tcPr>
          <w:p w14:paraId="6BBBEB27" w14:textId="77777777" w:rsidR="00021CDA" w:rsidRPr="0066698B" w:rsidRDefault="00021CDA" w:rsidP="008021B0">
            <w:pPr>
              <w:pStyle w:val="Header"/>
              <w:jc w:val="center"/>
              <w:rPr>
                <w:sz w:val="20"/>
              </w:rPr>
            </w:pPr>
          </w:p>
        </w:tc>
        <w:tc>
          <w:tcPr>
            <w:tcW w:w="1232" w:type="dxa"/>
            <w:tcBorders>
              <w:right w:val="single" w:sz="4" w:space="0" w:color="auto"/>
            </w:tcBorders>
          </w:tcPr>
          <w:p w14:paraId="233927F1" w14:textId="77777777" w:rsidR="00021CDA" w:rsidRPr="0066698B" w:rsidRDefault="00021CDA" w:rsidP="008021B0">
            <w:pPr>
              <w:pStyle w:val="Header"/>
              <w:jc w:val="center"/>
            </w:pPr>
            <w:r w:rsidRPr="0066698B">
              <w:t>0</w:t>
            </w:r>
          </w:p>
        </w:tc>
        <w:tc>
          <w:tcPr>
            <w:tcW w:w="1141" w:type="dxa"/>
            <w:tcBorders>
              <w:left w:val="single" w:sz="4" w:space="0" w:color="auto"/>
            </w:tcBorders>
          </w:tcPr>
          <w:p w14:paraId="62BDFAD3"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2D4C6C49" w14:textId="77777777" w:rsidR="00021CDA" w:rsidRPr="0066698B" w:rsidRDefault="00021CDA" w:rsidP="008021B0">
            <w:pPr>
              <w:pStyle w:val="Header"/>
              <w:jc w:val="center"/>
            </w:pPr>
            <w:r w:rsidRPr="0066698B">
              <w:t>8</w:t>
            </w:r>
          </w:p>
        </w:tc>
        <w:tc>
          <w:tcPr>
            <w:tcW w:w="1186" w:type="dxa"/>
            <w:tcBorders>
              <w:left w:val="single" w:sz="4" w:space="0" w:color="auto"/>
            </w:tcBorders>
            <w:shd w:val="clear" w:color="auto" w:fill="DDD9C3"/>
          </w:tcPr>
          <w:p w14:paraId="67E2FB1E" w14:textId="77777777" w:rsidR="00021CDA" w:rsidRPr="0066698B" w:rsidRDefault="00021CDA" w:rsidP="008021B0">
            <w:pPr>
              <w:pStyle w:val="Header"/>
              <w:jc w:val="center"/>
            </w:pPr>
          </w:p>
        </w:tc>
      </w:tr>
      <w:tr w:rsidR="0066698B" w:rsidRPr="0066698B" w14:paraId="4F4E6681" w14:textId="77777777" w:rsidTr="008021B0">
        <w:trPr>
          <w:trHeight w:val="486"/>
        </w:trPr>
        <w:tc>
          <w:tcPr>
            <w:tcW w:w="2405" w:type="dxa"/>
          </w:tcPr>
          <w:p w14:paraId="70286B82" w14:textId="77777777" w:rsidR="00021CDA" w:rsidRPr="0066698B" w:rsidRDefault="00021CDA" w:rsidP="008021B0">
            <w:pPr>
              <w:pStyle w:val="Header"/>
              <w:jc w:val="center"/>
            </w:pPr>
            <w:r w:rsidRPr="0066698B">
              <w:t xml:space="preserve">TBC </w:t>
            </w:r>
          </w:p>
        </w:tc>
        <w:tc>
          <w:tcPr>
            <w:tcW w:w="1177" w:type="dxa"/>
            <w:tcBorders>
              <w:right w:val="single" w:sz="4" w:space="0" w:color="auto"/>
            </w:tcBorders>
          </w:tcPr>
          <w:p w14:paraId="59B13CFB" w14:textId="77777777" w:rsidR="00021CDA" w:rsidRPr="0066698B" w:rsidRDefault="00021CDA" w:rsidP="008021B0">
            <w:pPr>
              <w:pStyle w:val="Header"/>
              <w:jc w:val="center"/>
            </w:pPr>
            <w:r w:rsidRPr="0066698B">
              <w:t>26</w:t>
            </w:r>
          </w:p>
        </w:tc>
        <w:tc>
          <w:tcPr>
            <w:tcW w:w="1196" w:type="dxa"/>
            <w:tcBorders>
              <w:left w:val="single" w:sz="4" w:space="0" w:color="auto"/>
            </w:tcBorders>
          </w:tcPr>
          <w:p w14:paraId="7F7D529B" w14:textId="77777777" w:rsidR="00021CDA" w:rsidRPr="0066698B" w:rsidRDefault="00021CDA" w:rsidP="008021B0">
            <w:pPr>
              <w:pStyle w:val="Header"/>
              <w:jc w:val="center"/>
              <w:rPr>
                <w:sz w:val="20"/>
              </w:rPr>
            </w:pPr>
          </w:p>
        </w:tc>
        <w:tc>
          <w:tcPr>
            <w:tcW w:w="1232" w:type="dxa"/>
            <w:tcBorders>
              <w:right w:val="single" w:sz="4" w:space="0" w:color="auto"/>
            </w:tcBorders>
          </w:tcPr>
          <w:p w14:paraId="05D6F3F5" w14:textId="77777777" w:rsidR="00021CDA" w:rsidRPr="0066698B" w:rsidRDefault="00021CDA" w:rsidP="008021B0">
            <w:pPr>
              <w:pStyle w:val="Header"/>
              <w:jc w:val="center"/>
            </w:pPr>
            <w:r w:rsidRPr="0066698B">
              <w:t>3</w:t>
            </w:r>
          </w:p>
        </w:tc>
        <w:tc>
          <w:tcPr>
            <w:tcW w:w="1141" w:type="dxa"/>
            <w:tcBorders>
              <w:left w:val="single" w:sz="4" w:space="0" w:color="auto"/>
            </w:tcBorders>
          </w:tcPr>
          <w:p w14:paraId="2259A3FF" w14:textId="77777777" w:rsidR="00021CDA" w:rsidRPr="0066698B" w:rsidRDefault="00021CDA" w:rsidP="008021B0">
            <w:pPr>
              <w:pStyle w:val="Header"/>
              <w:jc w:val="center"/>
              <w:rPr>
                <w:sz w:val="20"/>
              </w:rPr>
            </w:pPr>
            <w:r w:rsidRPr="0066698B">
              <w:rPr>
                <w:sz w:val="20"/>
              </w:rPr>
              <w:t>1</w:t>
            </w:r>
          </w:p>
        </w:tc>
        <w:tc>
          <w:tcPr>
            <w:tcW w:w="1188" w:type="dxa"/>
            <w:tcBorders>
              <w:right w:val="single" w:sz="4" w:space="0" w:color="auto"/>
            </w:tcBorders>
            <w:shd w:val="clear" w:color="auto" w:fill="DDD9C3"/>
          </w:tcPr>
          <w:p w14:paraId="63F524A2" w14:textId="77777777" w:rsidR="00021CDA" w:rsidRPr="0066698B" w:rsidRDefault="00021CDA" w:rsidP="008021B0">
            <w:pPr>
              <w:pStyle w:val="Header"/>
              <w:jc w:val="center"/>
            </w:pPr>
            <w:r w:rsidRPr="0066698B">
              <w:t>29</w:t>
            </w:r>
          </w:p>
        </w:tc>
        <w:tc>
          <w:tcPr>
            <w:tcW w:w="1186" w:type="dxa"/>
            <w:tcBorders>
              <w:left w:val="single" w:sz="4" w:space="0" w:color="auto"/>
            </w:tcBorders>
            <w:shd w:val="clear" w:color="auto" w:fill="DDD9C3"/>
          </w:tcPr>
          <w:p w14:paraId="4E8B4121" w14:textId="77777777" w:rsidR="00021CDA" w:rsidRPr="0066698B" w:rsidRDefault="00021CDA" w:rsidP="008021B0">
            <w:pPr>
              <w:pStyle w:val="Header"/>
              <w:jc w:val="center"/>
            </w:pPr>
            <w:r w:rsidRPr="0066698B">
              <w:t>1</w:t>
            </w:r>
          </w:p>
        </w:tc>
      </w:tr>
      <w:tr w:rsidR="0066698B" w:rsidRPr="0066698B" w14:paraId="2B550DB0" w14:textId="77777777" w:rsidTr="008021B0">
        <w:trPr>
          <w:trHeight w:val="486"/>
        </w:trPr>
        <w:tc>
          <w:tcPr>
            <w:tcW w:w="2405" w:type="dxa"/>
          </w:tcPr>
          <w:p w14:paraId="0DBF42B3" w14:textId="77777777" w:rsidR="00021CDA" w:rsidRPr="0066698B" w:rsidRDefault="00021CDA" w:rsidP="008021B0">
            <w:pPr>
              <w:pStyle w:val="Header"/>
              <w:jc w:val="center"/>
            </w:pPr>
            <w:r w:rsidRPr="0066698B">
              <w:t>Hepatitis chr. B B18.1</w:t>
            </w:r>
          </w:p>
        </w:tc>
        <w:tc>
          <w:tcPr>
            <w:tcW w:w="1177" w:type="dxa"/>
            <w:tcBorders>
              <w:right w:val="single" w:sz="4" w:space="0" w:color="auto"/>
            </w:tcBorders>
          </w:tcPr>
          <w:p w14:paraId="7D6E8CB7" w14:textId="77777777" w:rsidR="00021CDA" w:rsidRPr="0066698B" w:rsidRDefault="00021CDA" w:rsidP="008021B0">
            <w:pPr>
              <w:pStyle w:val="Header"/>
              <w:jc w:val="center"/>
            </w:pPr>
            <w:r w:rsidRPr="0066698B">
              <w:t>3</w:t>
            </w:r>
          </w:p>
        </w:tc>
        <w:tc>
          <w:tcPr>
            <w:tcW w:w="1196" w:type="dxa"/>
            <w:tcBorders>
              <w:left w:val="single" w:sz="4" w:space="0" w:color="auto"/>
            </w:tcBorders>
          </w:tcPr>
          <w:p w14:paraId="15193175" w14:textId="77777777" w:rsidR="00021CDA" w:rsidRPr="0066698B" w:rsidRDefault="00021CDA" w:rsidP="008021B0">
            <w:pPr>
              <w:pStyle w:val="Header"/>
              <w:jc w:val="center"/>
              <w:rPr>
                <w:sz w:val="20"/>
              </w:rPr>
            </w:pPr>
          </w:p>
        </w:tc>
        <w:tc>
          <w:tcPr>
            <w:tcW w:w="1232" w:type="dxa"/>
            <w:tcBorders>
              <w:right w:val="single" w:sz="4" w:space="0" w:color="auto"/>
            </w:tcBorders>
          </w:tcPr>
          <w:p w14:paraId="028B1B6B" w14:textId="77777777" w:rsidR="00021CDA" w:rsidRPr="0066698B" w:rsidRDefault="00021CDA" w:rsidP="008021B0">
            <w:pPr>
              <w:pStyle w:val="Header"/>
              <w:jc w:val="center"/>
            </w:pPr>
            <w:r w:rsidRPr="0066698B">
              <w:t>0</w:t>
            </w:r>
          </w:p>
        </w:tc>
        <w:tc>
          <w:tcPr>
            <w:tcW w:w="1141" w:type="dxa"/>
            <w:tcBorders>
              <w:left w:val="single" w:sz="4" w:space="0" w:color="auto"/>
            </w:tcBorders>
          </w:tcPr>
          <w:p w14:paraId="2DA7770B" w14:textId="77777777" w:rsidR="00021CDA" w:rsidRPr="0066698B" w:rsidRDefault="00021CDA" w:rsidP="008021B0">
            <w:pPr>
              <w:pStyle w:val="Header"/>
              <w:jc w:val="center"/>
              <w:rPr>
                <w:sz w:val="20"/>
              </w:rPr>
            </w:pPr>
          </w:p>
        </w:tc>
        <w:tc>
          <w:tcPr>
            <w:tcW w:w="1188" w:type="dxa"/>
            <w:tcBorders>
              <w:right w:val="single" w:sz="4" w:space="0" w:color="auto"/>
            </w:tcBorders>
            <w:shd w:val="clear" w:color="auto" w:fill="DDD9C3"/>
          </w:tcPr>
          <w:p w14:paraId="0C8EAA0F" w14:textId="77777777" w:rsidR="00021CDA" w:rsidRPr="0066698B" w:rsidRDefault="00021CDA" w:rsidP="008021B0">
            <w:pPr>
              <w:pStyle w:val="Header"/>
              <w:jc w:val="center"/>
            </w:pPr>
            <w:r w:rsidRPr="0066698B">
              <w:t>3</w:t>
            </w:r>
          </w:p>
        </w:tc>
        <w:tc>
          <w:tcPr>
            <w:tcW w:w="1186" w:type="dxa"/>
            <w:tcBorders>
              <w:left w:val="single" w:sz="4" w:space="0" w:color="auto"/>
            </w:tcBorders>
            <w:shd w:val="clear" w:color="auto" w:fill="DDD9C3"/>
          </w:tcPr>
          <w:p w14:paraId="581EA963" w14:textId="77777777" w:rsidR="00021CDA" w:rsidRPr="0066698B" w:rsidRDefault="00021CDA" w:rsidP="008021B0">
            <w:pPr>
              <w:pStyle w:val="Header"/>
              <w:jc w:val="center"/>
            </w:pPr>
          </w:p>
        </w:tc>
      </w:tr>
      <w:tr w:rsidR="0066698B" w:rsidRPr="0066698B" w14:paraId="2C0BE900" w14:textId="77777777" w:rsidTr="008021B0">
        <w:trPr>
          <w:trHeight w:val="410"/>
        </w:trPr>
        <w:tc>
          <w:tcPr>
            <w:tcW w:w="2405" w:type="dxa"/>
            <w:shd w:val="clear" w:color="auto" w:fill="DDD9C3"/>
          </w:tcPr>
          <w:p w14:paraId="78FAE0CA" w14:textId="77777777" w:rsidR="00021CDA" w:rsidRPr="0066698B" w:rsidRDefault="00B10D7F" w:rsidP="008021B0">
            <w:pPr>
              <w:pStyle w:val="Header"/>
              <w:jc w:val="center"/>
              <w:rPr>
                <w:b/>
                <w:sz w:val="20"/>
              </w:rPr>
            </w:pPr>
            <w:r w:rsidRPr="0066698B">
              <w:rPr>
                <w:b/>
                <w:sz w:val="20"/>
              </w:rPr>
              <w:t>УКУПНО</w:t>
            </w:r>
          </w:p>
        </w:tc>
        <w:tc>
          <w:tcPr>
            <w:tcW w:w="1177" w:type="dxa"/>
            <w:tcBorders>
              <w:right w:val="single" w:sz="4" w:space="0" w:color="auto"/>
            </w:tcBorders>
            <w:shd w:val="clear" w:color="auto" w:fill="DDD9C3"/>
          </w:tcPr>
          <w:p w14:paraId="4B8EAD01" w14:textId="77777777" w:rsidR="00021CDA" w:rsidRPr="0066698B" w:rsidRDefault="00021CDA" w:rsidP="008021B0">
            <w:pPr>
              <w:pStyle w:val="Header"/>
              <w:jc w:val="center"/>
            </w:pPr>
            <w:r w:rsidRPr="0066698B">
              <w:t>15502</w:t>
            </w:r>
          </w:p>
        </w:tc>
        <w:tc>
          <w:tcPr>
            <w:tcW w:w="1196" w:type="dxa"/>
            <w:tcBorders>
              <w:left w:val="single" w:sz="4" w:space="0" w:color="auto"/>
            </w:tcBorders>
            <w:shd w:val="clear" w:color="auto" w:fill="DDD9C3"/>
          </w:tcPr>
          <w:p w14:paraId="3B8FD083" w14:textId="77777777" w:rsidR="00021CDA" w:rsidRPr="0066698B" w:rsidRDefault="00021CDA" w:rsidP="008021B0">
            <w:pPr>
              <w:pStyle w:val="Header"/>
              <w:jc w:val="center"/>
              <w:rPr>
                <w:sz w:val="20"/>
              </w:rPr>
            </w:pPr>
            <w:r w:rsidRPr="0066698B">
              <w:rPr>
                <w:sz w:val="20"/>
              </w:rPr>
              <w:t>16</w:t>
            </w:r>
          </w:p>
        </w:tc>
        <w:tc>
          <w:tcPr>
            <w:tcW w:w="1232" w:type="dxa"/>
            <w:tcBorders>
              <w:right w:val="single" w:sz="4" w:space="0" w:color="auto"/>
            </w:tcBorders>
            <w:shd w:val="clear" w:color="auto" w:fill="DDD9C3"/>
          </w:tcPr>
          <w:p w14:paraId="173F0091" w14:textId="77777777" w:rsidR="00021CDA" w:rsidRPr="0066698B" w:rsidRDefault="00021CDA" w:rsidP="008021B0">
            <w:pPr>
              <w:pStyle w:val="Header"/>
              <w:jc w:val="center"/>
              <w:rPr>
                <w:sz w:val="20"/>
              </w:rPr>
            </w:pPr>
            <w:r w:rsidRPr="0066698B">
              <w:rPr>
                <w:sz w:val="20"/>
              </w:rPr>
              <w:t>4953</w:t>
            </w:r>
          </w:p>
        </w:tc>
        <w:tc>
          <w:tcPr>
            <w:tcW w:w="1141" w:type="dxa"/>
            <w:tcBorders>
              <w:left w:val="single" w:sz="4" w:space="0" w:color="auto"/>
            </w:tcBorders>
            <w:shd w:val="clear" w:color="auto" w:fill="DDD9C3"/>
          </w:tcPr>
          <w:p w14:paraId="67057F62" w14:textId="77777777" w:rsidR="00021CDA" w:rsidRPr="0066698B" w:rsidRDefault="00021CDA" w:rsidP="008021B0">
            <w:pPr>
              <w:pStyle w:val="Header"/>
              <w:jc w:val="center"/>
              <w:rPr>
                <w:sz w:val="20"/>
              </w:rPr>
            </w:pPr>
            <w:r w:rsidRPr="0066698B">
              <w:rPr>
                <w:sz w:val="20"/>
              </w:rPr>
              <w:t>7</w:t>
            </w:r>
          </w:p>
        </w:tc>
        <w:tc>
          <w:tcPr>
            <w:tcW w:w="1188" w:type="dxa"/>
            <w:tcBorders>
              <w:right w:val="single" w:sz="4" w:space="0" w:color="auto"/>
            </w:tcBorders>
            <w:shd w:val="clear" w:color="auto" w:fill="DDD9C3"/>
          </w:tcPr>
          <w:p w14:paraId="58F4C218" w14:textId="77777777" w:rsidR="00021CDA" w:rsidRPr="0066698B" w:rsidRDefault="00021CDA" w:rsidP="008021B0">
            <w:pPr>
              <w:pStyle w:val="Header"/>
              <w:jc w:val="center"/>
            </w:pPr>
            <w:r w:rsidRPr="0066698B">
              <w:t>20455</w:t>
            </w:r>
          </w:p>
        </w:tc>
        <w:tc>
          <w:tcPr>
            <w:tcW w:w="1186" w:type="dxa"/>
            <w:tcBorders>
              <w:left w:val="single" w:sz="4" w:space="0" w:color="auto"/>
            </w:tcBorders>
            <w:shd w:val="clear" w:color="auto" w:fill="DDD9C3"/>
          </w:tcPr>
          <w:p w14:paraId="40C6F759" w14:textId="77777777" w:rsidR="00021CDA" w:rsidRPr="0066698B" w:rsidRDefault="00021CDA" w:rsidP="008021B0">
            <w:pPr>
              <w:pStyle w:val="Header"/>
              <w:jc w:val="center"/>
            </w:pPr>
            <w:r w:rsidRPr="0066698B">
              <w:t>23</w:t>
            </w:r>
          </w:p>
        </w:tc>
      </w:tr>
    </w:tbl>
    <w:p w14:paraId="5FF66C68" w14:textId="77777777" w:rsidR="00021CDA" w:rsidRPr="0066698B" w:rsidRDefault="00021CDA" w:rsidP="00021CDA">
      <w:pPr>
        <w:pStyle w:val="Header"/>
        <w:ind w:left="1440"/>
        <w:jc w:val="center"/>
        <w:rPr>
          <w:rFonts w:ascii="Arial" w:hAnsi="Arial" w:cs="Arial"/>
        </w:rPr>
      </w:pPr>
    </w:p>
    <w:p w14:paraId="0BA9AF98" w14:textId="77777777" w:rsidR="00021CDA" w:rsidRPr="0066698B" w:rsidRDefault="00021CDA" w:rsidP="00021CDA">
      <w:pPr>
        <w:jc w:val="both"/>
        <w:rPr>
          <w:rFonts w:ascii="Times New Roman" w:hAnsi="Times New Roman" w:cs="Times New Roman"/>
          <w:sz w:val="24"/>
          <w:szCs w:val="24"/>
        </w:rPr>
      </w:pPr>
      <w:r w:rsidRPr="0066698B">
        <w:rPr>
          <w:lang w:val="sr-Latn-CS"/>
        </w:rPr>
        <w:tab/>
      </w:r>
      <w:r w:rsidRPr="0066698B">
        <w:rPr>
          <w:rFonts w:ascii="Times New Roman" w:hAnsi="Times New Roman" w:cs="Times New Roman"/>
          <w:sz w:val="24"/>
          <w:szCs w:val="24"/>
          <w:lang w:val="sr-Latn-CS"/>
        </w:rPr>
        <w:tab/>
      </w:r>
      <w:r w:rsidRPr="0066698B">
        <w:rPr>
          <w:rFonts w:ascii="Times New Roman" w:hAnsi="Times New Roman" w:cs="Times New Roman"/>
          <w:sz w:val="24"/>
          <w:szCs w:val="24"/>
          <w:lang w:val="sr-Latn-CS"/>
        </w:rPr>
        <w:tab/>
      </w:r>
      <w:r w:rsidRPr="0066698B">
        <w:rPr>
          <w:rFonts w:ascii="Times New Roman" w:hAnsi="Times New Roman" w:cs="Times New Roman"/>
          <w:sz w:val="24"/>
          <w:szCs w:val="24"/>
          <w:lang w:val="sr-Latn-CS"/>
        </w:rPr>
        <w:tab/>
      </w:r>
      <w:r w:rsidRPr="0066698B">
        <w:rPr>
          <w:rFonts w:ascii="Times New Roman" w:hAnsi="Times New Roman" w:cs="Times New Roman"/>
          <w:sz w:val="24"/>
          <w:szCs w:val="24"/>
          <w:lang w:val="sr-Latn-CS"/>
        </w:rPr>
        <w:tab/>
      </w:r>
      <w:r w:rsidRPr="0066698B">
        <w:rPr>
          <w:rFonts w:ascii="Times New Roman" w:hAnsi="Times New Roman" w:cs="Times New Roman"/>
          <w:sz w:val="24"/>
          <w:szCs w:val="24"/>
          <w:lang w:val="sr-Latn-CS"/>
        </w:rPr>
        <w:tab/>
      </w:r>
      <w:r w:rsidRPr="0066698B">
        <w:rPr>
          <w:rFonts w:ascii="Times New Roman" w:hAnsi="Times New Roman" w:cs="Times New Roman"/>
          <w:sz w:val="24"/>
          <w:szCs w:val="24"/>
        </w:rPr>
        <w:t xml:space="preserve"> </w:t>
      </w:r>
    </w:p>
    <w:p w14:paraId="07C21D95"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rPr>
        <w:t>K</w:t>
      </w:r>
      <w:r w:rsidRPr="0066698B">
        <w:rPr>
          <w:rFonts w:ascii="Times New Roman" w:hAnsi="Times New Roman" w:cs="Times New Roman"/>
          <w:sz w:val="24"/>
          <w:szCs w:val="24"/>
          <w:lang w:val="ru-RU"/>
        </w:rPr>
        <w:t xml:space="preserve">онтинуираним  надзором  над  болничким  инфекцијама  у ОБ Нови  Пазар, Домовима здравља у Новом Пазару и Тутину, Специјалној болници за Прогресивне мишићне и неуромишићне болести и Центру за Лица ментално ометена нису регистроване епидемије. </w:t>
      </w:r>
    </w:p>
    <w:p w14:paraId="3CF59BEB"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Препорука са предлогом мера за поступање  у циљу  превенције БИ дате су за 10  установа  примарног  и  секундарног  нивоа  здравствене  заштите. </w:t>
      </w:r>
    </w:p>
    <w:p w14:paraId="356B6874"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Стручно  методолошка  помоћ  је  пружена  за 5 установа у  области  превенције  и  сузбијања  болничких  инфекција.</w:t>
      </w:r>
    </w:p>
    <w:p w14:paraId="7492FB0F"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rPr>
        <w:t>K</w:t>
      </w:r>
      <w:r w:rsidRPr="0066698B">
        <w:rPr>
          <w:rFonts w:ascii="Times New Roman" w:hAnsi="Times New Roman" w:cs="Times New Roman"/>
          <w:sz w:val="24"/>
          <w:szCs w:val="24"/>
          <w:lang w:val="ru-RU"/>
        </w:rPr>
        <w:t xml:space="preserve">онтинуирано  се  прати  спровођење  обавезних  имунизација  у обе општине које покрива Завод за јавно  здравље у Н.Пазару.  Ревизија вакциналних    картона  извршена  код 11200  деце  у  циљу  сагледавања  обухвата  и  правовремености имунизације.   Недовољан проценат вакцинације ММР вакцином забележен је у протеклом  периоду упркос кампањи о потреби имунизације против Малих богиња. Такође низак обухват се бележи код Пентаксим вакцине код деце предшколског узтраста. Пет анализа периодичних извештаја  о спроведеној имунизацији са предлогом мера остварено је током претходне године. Вакцинални пунктови се обилазе континуирано уз контролу хладног ланца. Стручнометодолошка помоћ је пружена у четири здраствене установе. У току  12  месеци  није било пријава нежељених реакција на имунизацију. </w:t>
      </w:r>
    </w:p>
    <w:p w14:paraId="45B6753F" w14:textId="77777777" w:rsidR="00021CDA" w:rsidRPr="0066698B" w:rsidRDefault="00021CDA" w:rsidP="00021CDA">
      <w:pPr>
        <w:pStyle w:val="Heading1"/>
        <w:keepLines w:val="0"/>
        <w:tabs>
          <w:tab w:val="num" w:pos="0"/>
        </w:tabs>
        <w:spacing w:before="240" w:after="60"/>
        <w:contextualSpacing/>
        <w:jc w:val="both"/>
        <w:rPr>
          <w:rFonts w:ascii="Times New Roman" w:hAnsi="Times New Roman" w:cs="Times New Roman"/>
          <w:color w:val="auto"/>
          <w:sz w:val="24"/>
          <w:szCs w:val="24"/>
          <w:lang w:val="ru-RU"/>
        </w:rPr>
      </w:pPr>
      <w:r w:rsidRPr="0066698B">
        <w:rPr>
          <w:rFonts w:ascii="Times New Roman" w:hAnsi="Times New Roman" w:cs="Times New Roman"/>
          <w:color w:val="auto"/>
          <w:sz w:val="24"/>
          <w:szCs w:val="24"/>
          <w:lang w:val="ru-RU"/>
        </w:rPr>
        <w:lastRenderedPageBreak/>
        <w:t>Саветовање   на   ХИВ  И     ППИ</w:t>
      </w:r>
      <w:r w:rsidRPr="0066698B">
        <w:rPr>
          <w:rFonts w:ascii="Times New Roman" w:hAnsi="Times New Roman" w:cs="Times New Roman"/>
          <w:b w:val="0"/>
          <w:color w:val="auto"/>
          <w:sz w:val="24"/>
          <w:szCs w:val="24"/>
          <w:lang w:val="ru-RU"/>
        </w:rPr>
        <w:t xml:space="preserve"> је   спроведено код  </w:t>
      </w:r>
      <w:r w:rsidRPr="0066698B">
        <w:rPr>
          <w:rFonts w:ascii="Times New Roman" w:hAnsi="Times New Roman" w:cs="Times New Roman"/>
          <w:color w:val="auto"/>
          <w:sz w:val="24"/>
          <w:szCs w:val="24"/>
          <w:lang w:val="ru-RU"/>
        </w:rPr>
        <w:t>36</w:t>
      </w:r>
      <w:r w:rsidRPr="0066698B">
        <w:rPr>
          <w:rFonts w:ascii="Times New Roman" w:hAnsi="Times New Roman" w:cs="Times New Roman"/>
          <w:b w:val="0"/>
          <w:color w:val="auto"/>
          <w:sz w:val="24"/>
          <w:szCs w:val="24"/>
          <w:lang w:val="ru-RU"/>
        </w:rPr>
        <w:t xml:space="preserve">  особа  у  саветовалишту за ДПСТ а  тестирање је урађено код  29  особа.  Поред тога у саветовалишту се  спроводи  и  тестирање  на  друге  узрочнике  ( хепатитис  Б и Ц  вирусе и бледа трепонема). </w:t>
      </w:r>
      <w:r w:rsidRPr="0066698B">
        <w:rPr>
          <w:rFonts w:ascii="Times New Roman" w:hAnsi="Times New Roman" w:cs="Times New Roman"/>
          <w:color w:val="auto"/>
          <w:sz w:val="24"/>
          <w:szCs w:val="24"/>
          <w:lang w:val="ru-RU"/>
        </w:rPr>
        <w:t xml:space="preserve">Тестирано на ХИВ 29 особа, на Хепатитис Б  29 док на Хепатитис Ц 29  , Сифилис 8 и хламидију 4 особа. </w:t>
      </w:r>
    </w:p>
    <w:p w14:paraId="03BCC30A" w14:textId="77777777" w:rsidR="00021CDA" w:rsidRPr="0066698B" w:rsidRDefault="00021CDA" w:rsidP="00021CDA">
      <w:pPr>
        <w:ind w:firstLine="720"/>
        <w:jc w:val="both"/>
        <w:rPr>
          <w:rFonts w:ascii="Times New Roman" w:hAnsi="Times New Roman" w:cs="Times New Roman"/>
          <w:sz w:val="24"/>
          <w:szCs w:val="24"/>
          <w:lang w:val="ru-RU"/>
        </w:rPr>
      </w:pPr>
    </w:p>
    <w:p w14:paraId="7B92FF3E"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Потенцијални  ризици  и  предлози  за  њихово  превазилажење</w:t>
      </w:r>
    </w:p>
    <w:p w14:paraId="5156D898" w14:textId="77777777" w:rsidR="00021CDA" w:rsidRPr="0066698B" w:rsidRDefault="00021CDA" w:rsidP="00021CDA">
      <w:pPr>
        <w:ind w:firstLine="720"/>
        <w:jc w:val="both"/>
        <w:rPr>
          <w:rFonts w:ascii="Times New Roman" w:hAnsi="Times New Roman" w:cs="Times New Roman"/>
          <w:sz w:val="24"/>
          <w:szCs w:val="24"/>
          <w:lang w:val="ru-RU"/>
        </w:rPr>
      </w:pPr>
    </w:p>
    <w:p w14:paraId="0BC02ECA"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Уколико се одржи квалитет епидемиолошког и лабораторијског рада на до сада  достигнутом  нивоу,  не  очекују  се  значајни  ризици  за  спровођење  програма. У  области  имунизација  значајан  ризик  се види  у  отпору   на одазив  на  поједине  врсте  вакцина  што се  нарочито  односи  на   ММР вакцину и вакцинацију здраствених радника против вирусног хепатитиса Б и морбила. </w:t>
      </w:r>
      <w:r w:rsidRPr="0066698B">
        <w:rPr>
          <w:rFonts w:ascii="Times New Roman" w:hAnsi="Times New Roman" w:cs="Times New Roman"/>
          <w:sz w:val="24"/>
          <w:szCs w:val="24"/>
        </w:rPr>
        <w:t>K</w:t>
      </w:r>
      <w:r w:rsidRPr="0066698B">
        <w:rPr>
          <w:rFonts w:ascii="Times New Roman" w:hAnsi="Times New Roman" w:cs="Times New Roman"/>
          <w:sz w:val="24"/>
          <w:szCs w:val="24"/>
          <w:lang w:val="ru-RU"/>
        </w:rPr>
        <w:t xml:space="preserve">валитетним  радом  педијатријских  служби, као и ангажовањем  Центра за Превенцију  и   </w:t>
      </w:r>
      <w:r w:rsidRPr="0066698B">
        <w:rPr>
          <w:rFonts w:ascii="Times New Roman" w:hAnsi="Times New Roman" w:cs="Times New Roman"/>
          <w:sz w:val="24"/>
          <w:szCs w:val="24"/>
        </w:rPr>
        <w:t>K</w:t>
      </w:r>
      <w:r w:rsidRPr="0066698B">
        <w:rPr>
          <w:rFonts w:ascii="Times New Roman" w:hAnsi="Times New Roman" w:cs="Times New Roman"/>
          <w:sz w:val="24"/>
          <w:szCs w:val="24"/>
          <w:lang w:val="ru-RU"/>
        </w:rPr>
        <w:t xml:space="preserve">онтролу болести  ЗЗЈЗ  у Н.Пазар негативни  ефекат  ових  појава   је  умањен, мада још није на задовољавајућем нивоу. </w:t>
      </w:r>
    </w:p>
    <w:p w14:paraId="66CFC09D" w14:textId="77777777" w:rsidR="00021CDA" w:rsidRPr="0066698B" w:rsidRDefault="00021CDA" w:rsidP="00021CDA">
      <w:pPr>
        <w:jc w:val="both"/>
        <w:rPr>
          <w:rFonts w:ascii="Times New Roman" w:hAnsi="Times New Roman" w:cs="Times New Roman"/>
          <w:sz w:val="24"/>
          <w:szCs w:val="24"/>
          <w:lang w:val="ru-RU"/>
        </w:rPr>
      </w:pPr>
    </w:p>
    <w:p w14:paraId="4B1D40F1"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Сврсисходност  и  одрживост  програма  и  активности</w:t>
      </w:r>
    </w:p>
    <w:p w14:paraId="3C514BB2" w14:textId="77777777" w:rsidR="00021CDA" w:rsidRPr="0066698B" w:rsidRDefault="00021CDA" w:rsidP="00021CDA">
      <w:pPr>
        <w:ind w:firstLine="720"/>
        <w:jc w:val="both"/>
        <w:rPr>
          <w:rFonts w:ascii="Times New Roman" w:hAnsi="Times New Roman" w:cs="Times New Roman"/>
          <w:b/>
          <w:sz w:val="24"/>
          <w:szCs w:val="24"/>
          <w:lang w:val="ru-RU"/>
        </w:rPr>
      </w:pPr>
    </w:p>
    <w:p w14:paraId="15D1C5F5"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Ефекти програма се огледају у ниској учесталости заразних болести а посебно  епидемија, као и у правовременом лабораторијском и епидемиолошком испитивању  код  свих   случајева у складу са законом.</w:t>
      </w:r>
    </w:p>
    <w:p w14:paraId="2BA3F6C3" w14:textId="77777777" w:rsidR="00021CDA" w:rsidRPr="0066698B" w:rsidRDefault="00021CDA" w:rsidP="00021CDA">
      <w:pPr>
        <w:ind w:firstLine="720"/>
        <w:jc w:val="both"/>
        <w:rPr>
          <w:rFonts w:ascii="Times New Roman" w:hAnsi="Times New Roman" w:cs="Times New Roman"/>
          <w:b/>
          <w:sz w:val="24"/>
          <w:szCs w:val="24"/>
          <w:lang w:val="ru-RU"/>
        </w:rPr>
      </w:pPr>
    </w:p>
    <w:p w14:paraId="4C3E5781"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Ресурси за реализацију</w:t>
      </w:r>
    </w:p>
    <w:p w14:paraId="0EAFC057" w14:textId="77777777" w:rsidR="00021CDA" w:rsidRPr="0066698B" w:rsidRDefault="00021CDA" w:rsidP="00021CDA">
      <w:pPr>
        <w:ind w:firstLine="720"/>
        <w:jc w:val="both"/>
        <w:rPr>
          <w:rFonts w:ascii="Times New Roman" w:hAnsi="Times New Roman" w:cs="Times New Roman"/>
          <w:b/>
          <w:sz w:val="24"/>
          <w:szCs w:val="24"/>
          <w:lang w:val="ru-RU"/>
        </w:rPr>
      </w:pPr>
    </w:p>
    <w:p w14:paraId="0772803B"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Постојећи ресурсе потребно је ојачати са додатним здравственим кадром са минимумом рада од два епидемиолога и три техничара у Центру за превенцију и контролу  болести ради  задовољења  потреба за спровођење програма. </w:t>
      </w:r>
    </w:p>
    <w:p w14:paraId="4EAE1ADE" w14:textId="77777777" w:rsidR="00021CDA" w:rsidRPr="0066698B" w:rsidRDefault="00021CDA" w:rsidP="00021CDA">
      <w:pPr>
        <w:jc w:val="both"/>
        <w:rPr>
          <w:rFonts w:ascii="Times New Roman" w:hAnsi="Times New Roman" w:cs="Times New Roman"/>
          <w:sz w:val="24"/>
          <w:szCs w:val="24"/>
          <w:lang w:val="ru-RU"/>
        </w:rPr>
      </w:pPr>
    </w:p>
    <w:p w14:paraId="0849A2C6" w14:textId="77777777" w:rsidR="00836117" w:rsidRPr="0066698B" w:rsidRDefault="00836117" w:rsidP="00021CDA">
      <w:pPr>
        <w:jc w:val="both"/>
        <w:rPr>
          <w:rFonts w:ascii="Times New Roman" w:hAnsi="Times New Roman" w:cs="Times New Roman"/>
          <w:b/>
          <w:sz w:val="24"/>
          <w:szCs w:val="24"/>
          <w:lang w:val="ru-RU"/>
        </w:rPr>
      </w:pPr>
    </w:p>
    <w:p w14:paraId="0BF63D88" w14:textId="77777777" w:rsidR="00836117" w:rsidRPr="0066698B" w:rsidRDefault="00836117" w:rsidP="00021CDA">
      <w:pPr>
        <w:jc w:val="both"/>
        <w:rPr>
          <w:rFonts w:ascii="Times New Roman" w:hAnsi="Times New Roman" w:cs="Times New Roman"/>
          <w:b/>
          <w:sz w:val="24"/>
          <w:szCs w:val="24"/>
          <w:lang w:val="ru-RU"/>
        </w:rPr>
      </w:pPr>
    </w:p>
    <w:p w14:paraId="00A33558" w14:textId="77777777" w:rsidR="00836117" w:rsidRPr="0066698B" w:rsidRDefault="00836117" w:rsidP="00021CDA">
      <w:pPr>
        <w:jc w:val="both"/>
        <w:rPr>
          <w:rFonts w:ascii="Times New Roman" w:hAnsi="Times New Roman" w:cs="Times New Roman"/>
          <w:b/>
          <w:sz w:val="24"/>
          <w:szCs w:val="24"/>
          <w:lang w:val="ru-RU"/>
        </w:rPr>
      </w:pPr>
    </w:p>
    <w:p w14:paraId="10422785" w14:textId="77777777" w:rsidR="00836117" w:rsidRPr="0066698B" w:rsidRDefault="00836117" w:rsidP="00021CDA">
      <w:pPr>
        <w:jc w:val="both"/>
        <w:rPr>
          <w:rFonts w:ascii="Times New Roman" w:hAnsi="Times New Roman" w:cs="Times New Roman"/>
          <w:b/>
          <w:sz w:val="24"/>
          <w:szCs w:val="24"/>
          <w:lang w:val="ru-RU"/>
        </w:rPr>
      </w:pPr>
    </w:p>
    <w:p w14:paraId="54F2D5C9" w14:textId="77777777" w:rsidR="00836117" w:rsidRPr="0066698B" w:rsidRDefault="00836117" w:rsidP="00021CDA">
      <w:pPr>
        <w:jc w:val="both"/>
        <w:rPr>
          <w:rFonts w:ascii="Times New Roman" w:hAnsi="Times New Roman" w:cs="Times New Roman"/>
          <w:b/>
          <w:sz w:val="24"/>
          <w:szCs w:val="24"/>
          <w:lang w:val="ru-RU"/>
        </w:rPr>
      </w:pPr>
    </w:p>
    <w:p w14:paraId="03005568" w14:textId="77777777" w:rsidR="00836117" w:rsidRPr="0066698B" w:rsidRDefault="00836117" w:rsidP="00021CDA">
      <w:pPr>
        <w:jc w:val="both"/>
        <w:rPr>
          <w:rFonts w:ascii="Times New Roman" w:hAnsi="Times New Roman" w:cs="Times New Roman"/>
          <w:b/>
          <w:sz w:val="24"/>
          <w:szCs w:val="24"/>
          <w:lang w:val="ru-RU"/>
        </w:rPr>
      </w:pPr>
    </w:p>
    <w:p w14:paraId="3ED91640" w14:textId="77777777" w:rsidR="00836117" w:rsidRPr="0066698B" w:rsidRDefault="00836117" w:rsidP="00021CDA">
      <w:pPr>
        <w:jc w:val="both"/>
        <w:rPr>
          <w:rFonts w:ascii="Times New Roman" w:hAnsi="Times New Roman" w:cs="Times New Roman"/>
          <w:b/>
          <w:sz w:val="24"/>
          <w:szCs w:val="24"/>
          <w:lang w:val="ru-RU"/>
        </w:rPr>
      </w:pPr>
    </w:p>
    <w:p w14:paraId="29377A2F" w14:textId="77777777" w:rsidR="00836117" w:rsidRPr="0066698B" w:rsidRDefault="00836117" w:rsidP="00021CDA">
      <w:pPr>
        <w:jc w:val="both"/>
        <w:rPr>
          <w:rFonts w:ascii="Times New Roman" w:hAnsi="Times New Roman" w:cs="Times New Roman"/>
          <w:b/>
          <w:sz w:val="24"/>
          <w:szCs w:val="24"/>
          <w:lang w:val="ru-RU"/>
        </w:rPr>
      </w:pPr>
    </w:p>
    <w:p w14:paraId="50571AE4" w14:textId="77777777" w:rsidR="00836117" w:rsidRPr="0066698B" w:rsidRDefault="00836117" w:rsidP="00021CDA">
      <w:pPr>
        <w:jc w:val="both"/>
        <w:rPr>
          <w:rFonts w:ascii="Times New Roman" w:hAnsi="Times New Roman" w:cs="Times New Roman"/>
          <w:b/>
          <w:sz w:val="24"/>
          <w:szCs w:val="24"/>
          <w:lang w:val="ru-RU"/>
        </w:rPr>
      </w:pPr>
    </w:p>
    <w:p w14:paraId="38AF710C" w14:textId="77777777" w:rsidR="00836117" w:rsidRPr="0066698B" w:rsidRDefault="00836117" w:rsidP="00021CDA">
      <w:pPr>
        <w:jc w:val="both"/>
        <w:rPr>
          <w:rFonts w:ascii="Times New Roman" w:hAnsi="Times New Roman" w:cs="Times New Roman"/>
          <w:b/>
          <w:sz w:val="24"/>
          <w:szCs w:val="24"/>
          <w:lang w:val="ru-RU"/>
        </w:rPr>
      </w:pPr>
    </w:p>
    <w:tbl>
      <w:tblPr>
        <w:tblW w:w="10189" w:type="dxa"/>
        <w:tblInd w:w="-361" w:type="dxa"/>
        <w:shd w:val="clear" w:color="auto" w:fill="FFFFFF"/>
        <w:tblLook w:val="00BF" w:firstRow="1" w:lastRow="0" w:firstColumn="1" w:lastColumn="0" w:noHBand="0" w:noVBand="0"/>
      </w:tblPr>
      <w:tblGrid>
        <w:gridCol w:w="10189"/>
      </w:tblGrid>
      <w:tr w:rsidR="0066698B" w:rsidRPr="0066698B" w14:paraId="7428F255" w14:textId="77777777" w:rsidTr="008021B0">
        <w:trPr>
          <w:trHeight w:val="145"/>
        </w:trPr>
        <w:tc>
          <w:tcPr>
            <w:tcW w:w="10189" w:type="dxa"/>
            <w:shd w:val="clear" w:color="auto" w:fill="FFFFFF"/>
            <w:vAlign w:val="center"/>
          </w:tcPr>
          <w:p w14:paraId="3D90B97E" w14:textId="77777777" w:rsidR="00021CDA" w:rsidRPr="0066698B" w:rsidRDefault="00021CDA" w:rsidP="00021CDA">
            <w:pPr>
              <w:pStyle w:val="Heading1"/>
              <w:keepLines w:val="0"/>
              <w:widowControl/>
              <w:spacing w:before="240" w:after="60"/>
              <w:ind w:left="420"/>
              <w:jc w:val="center"/>
              <w:rPr>
                <w:rFonts w:ascii="Times New Roman" w:hAnsi="Times New Roman" w:cs="Times New Roman"/>
                <w:color w:val="auto"/>
                <w:sz w:val="24"/>
                <w:szCs w:val="24"/>
                <w:u w:val="single"/>
                <w:lang w:val="ru-RU"/>
              </w:rPr>
            </w:pPr>
            <w:bookmarkStart w:id="4" w:name="_Toc345941814"/>
            <w:bookmarkStart w:id="5" w:name="_Toc392668669"/>
            <w:bookmarkStart w:id="6" w:name="_Toc424201338"/>
            <w:r w:rsidRPr="0066698B">
              <w:rPr>
                <w:rFonts w:ascii="Times New Roman" w:hAnsi="Times New Roman" w:cs="Times New Roman"/>
                <w:color w:val="auto"/>
                <w:sz w:val="24"/>
                <w:szCs w:val="24"/>
                <w:u w:val="single"/>
                <w:lang w:val="ru-RU"/>
              </w:rPr>
              <w:t>Превенција и контрола водећих хроничних незаразних болести</w:t>
            </w:r>
            <w:bookmarkEnd w:id="4"/>
            <w:bookmarkEnd w:id="5"/>
            <w:bookmarkEnd w:id="6"/>
          </w:p>
        </w:tc>
      </w:tr>
    </w:tbl>
    <w:p w14:paraId="61E5A5BB" w14:textId="77777777" w:rsidR="00021CDA" w:rsidRPr="0066698B" w:rsidRDefault="00021CDA" w:rsidP="00021CDA">
      <w:pPr>
        <w:rPr>
          <w:rFonts w:ascii="Times New Roman" w:hAnsi="Times New Roman" w:cs="Times New Roman"/>
          <w:sz w:val="24"/>
          <w:szCs w:val="24"/>
          <w:lang w:val="sr-Cyrl-CS" w:eastAsia="en-GB"/>
        </w:rPr>
      </w:pPr>
    </w:p>
    <w:p w14:paraId="4213E4B4" w14:textId="77777777" w:rsidR="002D241A" w:rsidRPr="0066698B" w:rsidRDefault="002D241A" w:rsidP="00021CDA">
      <w:pPr>
        <w:rPr>
          <w:rFonts w:ascii="Times New Roman" w:hAnsi="Times New Roman" w:cs="Times New Roman"/>
          <w:sz w:val="24"/>
          <w:szCs w:val="24"/>
          <w:lang w:val="sr-Cyrl-CS" w:eastAsia="en-GB"/>
        </w:rPr>
      </w:pPr>
    </w:p>
    <w:p w14:paraId="1039AB34"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rPr>
        <w:t>K</w:t>
      </w:r>
      <w:r w:rsidRPr="0066698B">
        <w:rPr>
          <w:rFonts w:ascii="Times New Roman" w:hAnsi="Times New Roman" w:cs="Times New Roman"/>
          <w:b/>
          <w:sz w:val="24"/>
          <w:szCs w:val="24"/>
          <w:lang w:val="ru-RU"/>
        </w:rPr>
        <w:t>ратак  резиме</w:t>
      </w:r>
    </w:p>
    <w:p w14:paraId="0F69AD41" w14:textId="77777777" w:rsidR="00021CDA" w:rsidRPr="0066698B" w:rsidRDefault="00021CDA" w:rsidP="00021CDA">
      <w:pPr>
        <w:jc w:val="both"/>
        <w:rPr>
          <w:rFonts w:ascii="Times New Roman" w:hAnsi="Times New Roman" w:cs="Times New Roman"/>
          <w:b/>
          <w:sz w:val="24"/>
          <w:szCs w:val="24"/>
          <w:lang w:val="ru-RU"/>
        </w:rPr>
      </w:pPr>
    </w:p>
    <w:p w14:paraId="64285567"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Регистри  малигних  болести, акутног коронарног синдрома и шећерне болести</w:t>
      </w:r>
      <w:r w:rsidRPr="0066698B">
        <w:rPr>
          <w:rFonts w:ascii="Times New Roman" w:hAnsi="Times New Roman" w:cs="Times New Roman"/>
          <w:sz w:val="24"/>
          <w:szCs w:val="24"/>
          <w:lang w:val="ru-RU"/>
        </w:rPr>
        <w:t xml:space="preserve">  воде се ажурно, свакодневно, на основу прикупљених, проверених и анализираних пријавних  картица добијених од установа примарне, секундарне терцијалне </w:t>
      </w:r>
      <w:r w:rsidRPr="0066698B">
        <w:rPr>
          <w:rFonts w:ascii="Times New Roman" w:hAnsi="Times New Roman" w:cs="Times New Roman"/>
          <w:sz w:val="24"/>
          <w:szCs w:val="24"/>
          <w:lang w:val="ru-RU"/>
        </w:rPr>
        <w:lastRenderedPageBreak/>
        <w:t xml:space="preserve">здраствене  заштите. У свом  раду ослањамо на основу других извора података (листе хоспитализације и базе умрлих, листе оболелих из установа терцијалне здравствене заштите, пријаве смрти). Међутим квалитет  регистара зависи од ажурности пријављиваљивања од стране лекара који дијагностикују  обољење а која није уједначена у свим установама. Стога се користе алтернативни извори  који умањују квалитет података у базама а смањују могућност коришћења података за  анализе и одлучивање. Додатна компликација за регистрацију ХНБ је актуелна пандемија изазвана са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19 ради чега се велики део здраствених установа пребацио на режим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-амбуланти и болница чак и након враћања великог броја служби на нормалан начин функционисања.</w:t>
      </w:r>
    </w:p>
    <w:p w14:paraId="7A61327F" w14:textId="77777777" w:rsidR="00021CDA" w:rsidRPr="0066698B" w:rsidRDefault="00021CDA" w:rsidP="00021CDA">
      <w:pPr>
        <w:ind w:firstLine="720"/>
        <w:jc w:val="both"/>
        <w:rPr>
          <w:rFonts w:ascii="Times New Roman" w:hAnsi="Times New Roman" w:cs="Times New Roman"/>
          <w:sz w:val="24"/>
          <w:szCs w:val="24"/>
          <w:lang w:val="ru-RU"/>
        </w:rPr>
      </w:pPr>
    </w:p>
    <w:p w14:paraId="7DDB296B"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Имплементација  активности</w:t>
      </w:r>
    </w:p>
    <w:p w14:paraId="5BD0F4AA" w14:textId="77777777" w:rsidR="00021CDA" w:rsidRPr="0066698B" w:rsidRDefault="00021CDA" w:rsidP="00021CDA">
      <w:pPr>
        <w:jc w:val="both"/>
        <w:rPr>
          <w:rFonts w:ascii="Times New Roman" w:hAnsi="Times New Roman" w:cs="Times New Roman"/>
          <w:b/>
          <w:sz w:val="24"/>
          <w:szCs w:val="24"/>
          <w:lang w:val="ru-RU"/>
        </w:rPr>
      </w:pPr>
    </w:p>
    <w:p w14:paraId="7A471544"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b/>
          <w:sz w:val="24"/>
          <w:szCs w:val="24"/>
          <w:lang w:val="ru-RU"/>
        </w:rPr>
        <w:t>Регистрација малигних оболења</w:t>
      </w:r>
      <w:r w:rsidRPr="0066698B">
        <w:rPr>
          <w:rFonts w:ascii="Times New Roman" w:hAnsi="Times New Roman" w:cs="Times New Roman"/>
          <w:sz w:val="24"/>
          <w:szCs w:val="24"/>
          <w:lang w:val="ru-RU"/>
        </w:rPr>
        <w:t xml:space="preserve"> није одговарајућа са великим кашњењем у пријављивању  тако да не одговара  стварном  стању кад је број новооболелих у питању. Због значајног броја оболелих који се дијагностикују и лече  у здраственим установама ван  Новог  Пазара  тренутна ситуација у броју пријављених  случајева не одговара реалном стању – време кашњења око пола године. </w:t>
      </w:r>
    </w:p>
    <w:p w14:paraId="1407C70B"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Регистри се ажурно  воде према пристиглим  пријавама. Анализа пријављивања дата је у  наративном извештају.</w:t>
      </w:r>
    </w:p>
    <w:p w14:paraId="096BB5DC"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Морбидитет и морталитет хроничних незаразних болести се анализира периодично а резултати анализа ће бити обрађени и обједињени у  извештају. Завод за јавно здравље Н.Пазар учествује у кординацији  и  спровођењу  активности   из  акционог  плана Националне стратегије за превенцију и контролу хроничних  незаразних  болести  укључујући и скрининге ( скрининг за карцином дојке , рак грлића материце и колона  ).</w:t>
      </w:r>
    </w:p>
    <w:p w14:paraId="042C69A1" w14:textId="77777777" w:rsidR="00021CDA" w:rsidRPr="0066698B" w:rsidRDefault="00021CDA" w:rsidP="00021CDA">
      <w:pPr>
        <w:jc w:val="both"/>
        <w:rPr>
          <w:rFonts w:ascii="Times New Roman" w:hAnsi="Times New Roman" w:cs="Times New Roman"/>
          <w:b/>
          <w:sz w:val="24"/>
          <w:szCs w:val="24"/>
          <w:lang w:val="ru-RU"/>
        </w:rPr>
      </w:pPr>
    </w:p>
    <w:p w14:paraId="36DCFB83"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Воде се активни регистри за :</w:t>
      </w:r>
    </w:p>
    <w:p w14:paraId="56A9A901" w14:textId="77777777" w:rsidR="00021CDA" w:rsidRPr="0066698B" w:rsidRDefault="00021CDA" w:rsidP="00021CDA">
      <w:pPr>
        <w:ind w:left="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1.Малигне Болести.</w:t>
      </w:r>
    </w:p>
    <w:p w14:paraId="45C57217" w14:textId="77777777" w:rsidR="00021CDA" w:rsidRPr="0066698B" w:rsidRDefault="00021CDA" w:rsidP="00021CDA">
      <w:pPr>
        <w:ind w:left="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2.Дијабетес.</w:t>
      </w:r>
    </w:p>
    <w:p w14:paraId="42B6B752" w14:textId="77777777" w:rsidR="00021CDA" w:rsidRPr="0066698B" w:rsidRDefault="00021CDA" w:rsidP="00021CDA">
      <w:pPr>
        <w:ind w:left="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3.Акутни коронарни синдром.</w:t>
      </w:r>
    </w:p>
    <w:p w14:paraId="76A38BE5" w14:textId="77777777" w:rsidR="00021CDA" w:rsidRPr="0066698B" w:rsidRDefault="00021CDA" w:rsidP="00021CDA">
      <w:pPr>
        <w:jc w:val="both"/>
        <w:rPr>
          <w:rFonts w:ascii="Times New Roman" w:hAnsi="Times New Roman" w:cs="Times New Roman"/>
          <w:sz w:val="24"/>
          <w:szCs w:val="24"/>
          <w:lang w:val="ru-RU"/>
        </w:rPr>
      </w:pPr>
    </w:p>
    <w:p w14:paraId="7B3AB87D" w14:textId="77777777" w:rsidR="00021CDA" w:rsidRPr="0066698B" w:rsidRDefault="00021CDA" w:rsidP="00021CDA">
      <w:pPr>
        <w:jc w:val="both"/>
        <w:rPr>
          <w:rFonts w:ascii="Times New Roman" w:hAnsi="Times New Roman" w:cs="Times New Roman"/>
          <w:sz w:val="24"/>
          <w:szCs w:val="24"/>
          <w:lang w:val="ru-RU"/>
        </w:rPr>
      </w:pPr>
    </w:p>
    <w:p w14:paraId="16C48D9F"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Учинци и резултати  пројекта</w:t>
      </w:r>
    </w:p>
    <w:p w14:paraId="0D79CA22" w14:textId="77777777" w:rsidR="00021CDA" w:rsidRPr="0066698B" w:rsidRDefault="00021CDA" w:rsidP="00021CDA">
      <w:pPr>
        <w:ind w:firstLine="720"/>
        <w:jc w:val="both"/>
        <w:rPr>
          <w:rFonts w:ascii="Times New Roman" w:hAnsi="Times New Roman" w:cs="Times New Roman"/>
          <w:b/>
          <w:sz w:val="24"/>
          <w:szCs w:val="24"/>
          <w:lang w:val="ru-RU"/>
        </w:rPr>
      </w:pPr>
    </w:p>
    <w:p w14:paraId="144C24C4"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Подаци  прикупљени  кроз  регистар  за  рак  за територију  округа  се континуирано  обрађују  и  анализирају а резултати анализа се достављају партнерима на пословима  превенције фактора ризика и  смањења учесталости  одређених  малигних  оболења,  као  и  за здраствено  васпитне  и  промотивне  активности. Подаци регистара за дијабетес и А</w:t>
      </w:r>
      <w:r w:rsidRPr="0066698B">
        <w:rPr>
          <w:rFonts w:ascii="Times New Roman" w:hAnsi="Times New Roman" w:cs="Times New Roman"/>
          <w:sz w:val="24"/>
          <w:szCs w:val="24"/>
        </w:rPr>
        <w:t>K</w:t>
      </w:r>
      <w:r w:rsidRPr="0066698B">
        <w:rPr>
          <w:rFonts w:ascii="Times New Roman" w:hAnsi="Times New Roman" w:cs="Times New Roman"/>
          <w:sz w:val="24"/>
          <w:szCs w:val="24"/>
          <w:lang w:val="ru-RU"/>
        </w:rPr>
        <w:t>С  се  анализирају али  валидност закључка  који  се  тим  путем  добију  је  упитна, те се тражи  други  модели и методологије за  процену  епидемиолошке  ситуације и  ризика  за  обољевање  од  ових  болести.</w:t>
      </w:r>
    </w:p>
    <w:p w14:paraId="482B1F56" w14:textId="77777777" w:rsidR="00021CDA" w:rsidRPr="0066698B" w:rsidRDefault="00021CDA" w:rsidP="00021CDA">
      <w:pPr>
        <w:jc w:val="both"/>
        <w:rPr>
          <w:rFonts w:ascii="Times New Roman" w:hAnsi="Times New Roman" w:cs="Times New Roman"/>
          <w:b/>
          <w:sz w:val="24"/>
          <w:szCs w:val="24"/>
          <w:lang w:val="ru-RU"/>
        </w:rPr>
      </w:pPr>
    </w:p>
    <w:p w14:paraId="395DFF8F"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Проблеми и могућа решења</w:t>
      </w:r>
    </w:p>
    <w:p w14:paraId="6621D834" w14:textId="77777777" w:rsidR="00021CDA" w:rsidRPr="0066698B" w:rsidRDefault="00021CDA" w:rsidP="00021CDA">
      <w:pPr>
        <w:ind w:firstLine="720"/>
        <w:jc w:val="both"/>
        <w:rPr>
          <w:rFonts w:ascii="Times New Roman" w:hAnsi="Times New Roman" w:cs="Times New Roman"/>
          <w:b/>
          <w:sz w:val="24"/>
          <w:szCs w:val="24"/>
          <w:lang w:val="ru-RU"/>
        </w:rPr>
      </w:pPr>
    </w:p>
    <w:p w14:paraId="3B703921"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Промена закона о евиденцијама у здраству је одавно препоручена од стране  здраствених установа. Новим  законом  треба  на  другачији  начин  уредити  питање  регистрације  одређених  болести  или група оболења. П</w:t>
      </w:r>
      <w:r w:rsidRPr="0066698B">
        <w:rPr>
          <w:rFonts w:ascii="Times New Roman" w:hAnsi="Times New Roman" w:cs="Times New Roman"/>
          <w:sz w:val="24"/>
          <w:szCs w:val="24"/>
        </w:rPr>
        <w:t>o</w:t>
      </w:r>
      <w:r w:rsidRPr="0066698B">
        <w:rPr>
          <w:rFonts w:ascii="Times New Roman" w:hAnsi="Times New Roman" w:cs="Times New Roman"/>
          <w:sz w:val="24"/>
          <w:szCs w:val="24"/>
          <w:lang w:val="ru-RU"/>
        </w:rPr>
        <w:t xml:space="preserve">требно је искористити  расположиве  информационе капацитете с тим да софтвере који су у употреби или треба заменити  јединственим информационим системом или учинити  компатибилним како би </w:t>
      </w:r>
      <w:r w:rsidRPr="0066698B">
        <w:rPr>
          <w:rFonts w:ascii="Times New Roman" w:hAnsi="Times New Roman" w:cs="Times New Roman"/>
          <w:sz w:val="24"/>
          <w:szCs w:val="24"/>
          <w:lang w:val="ru-RU"/>
        </w:rPr>
        <w:lastRenderedPageBreak/>
        <w:t>било могуће  електронским путем вршити преузимање потребних података  односно  искористити  огроман  број података који се у процесу  пружања здраствене заштите генеришу. За анализу у циљу  бољег усмеравања активности и ресурса. Сам Завод у овом тренутку нема довољно ни  средстава нити надлежности  да макар на свом подручју уреди  коришћења информационих  технологија  у ове сврхе.</w:t>
      </w:r>
    </w:p>
    <w:p w14:paraId="5B4C7297" w14:textId="77777777" w:rsidR="00021CDA" w:rsidRPr="0066698B" w:rsidRDefault="00021CDA" w:rsidP="00021CDA">
      <w:pPr>
        <w:ind w:firstLine="720"/>
        <w:jc w:val="both"/>
        <w:rPr>
          <w:rFonts w:ascii="Times New Roman" w:hAnsi="Times New Roman" w:cs="Times New Roman"/>
          <w:b/>
          <w:sz w:val="24"/>
          <w:szCs w:val="24"/>
          <w:lang w:val="ru-RU"/>
        </w:rPr>
      </w:pPr>
    </w:p>
    <w:p w14:paraId="1ED4EF43"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 xml:space="preserve">Препоруке  и  захтеви </w:t>
      </w:r>
    </w:p>
    <w:p w14:paraId="69EBA019" w14:textId="77777777" w:rsidR="00021CDA" w:rsidRPr="0066698B" w:rsidRDefault="00021CDA" w:rsidP="00021CDA">
      <w:pPr>
        <w:jc w:val="both"/>
        <w:rPr>
          <w:rFonts w:ascii="Times New Roman" w:hAnsi="Times New Roman" w:cs="Times New Roman"/>
          <w:b/>
          <w:sz w:val="24"/>
          <w:szCs w:val="24"/>
          <w:lang w:val="ru-RU"/>
        </w:rPr>
      </w:pPr>
    </w:p>
    <w:p w14:paraId="0F69D938"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Постепено увођење јединственог здраственог информационог система на подручју Србије. Израда  одговарајућих софтвера и обезбеђење неопходних техничких услова за примену.</w:t>
      </w:r>
    </w:p>
    <w:p w14:paraId="6ABEEFAA"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Разматрање  обима  и  садржаја  пријавних  картица, посебно за  акутни  коронарни  синдром, а имајући  у  виду  даље  коришћење  података  који  се  прикупљају, и  евентуално  сажимање  и поједностављање пријава. Враћање Саветовалишта за Дијабетес у организациону  структуру  домова  здравља.</w:t>
      </w:r>
    </w:p>
    <w:p w14:paraId="39FD410C" w14:textId="77777777" w:rsidR="00021CDA" w:rsidRPr="0066698B" w:rsidRDefault="00021CDA" w:rsidP="00021CDA">
      <w:pPr>
        <w:jc w:val="both"/>
        <w:rPr>
          <w:rFonts w:ascii="Times New Roman" w:hAnsi="Times New Roman" w:cs="Times New Roman"/>
          <w:sz w:val="24"/>
          <w:szCs w:val="24"/>
          <w:lang w:val="ru-RU"/>
        </w:rPr>
      </w:pPr>
    </w:p>
    <w:p w14:paraId="43B53F9A" w14:textId="77777777" w:rsidR="00021CDA" w:rsidRPr="0066698B" w:rsidRDefault="00021CDA" w:rsidP="00021CDA">
      <w:pPr>
        <w:ind w:firstLine="72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Ресурси  за  реализацију</w:t>
      </w:r>
    </w:p>
    <w:p w14:paraId="1B55D369" w14:textId="77777777" w:rsidR="00021CDA" w:rsidRPr="0066698B" w:rsidRDefault="00021CDA" w:rsidP="00021CDA">
      <w:pPr>
        <w:ind w:firstLine="720"/>
        <w:jc w:val="both"/>
        <w:rPr>
          <w:rFonts w:ascii="Times New Roman" w:hAnsi="Times New Roman" w:cs="Times New Roman"/>
          <w:b/>
          <w:sz w:val="24"/>
          <w:szCs w:val="24"/>
          <w:lang w:val="ru-RU"/>
        </w:rPr>
      </w:pPr>
    </w:p>
    <w:p w14:paraId="469C1C2A"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Постојећи  капацитети  Завода су  довољни за ажурно вођење регистара и у највећој  мери за кординацију активности са здраственим установама на унапређењу рада и  коришћењу  алтернативних извора података. Међутим допунски програм и циљана епидемиолошка  истраживања  не би могли да се планирају  и  организују  са  постојећим  бројем  кадрова. Због актуелне ситуације узроковане са </w:t>
      </w:r>
      <w:r w:rsidRPr="0066698B">
        <w:rPr>
          <w:rFonts w:ascii="Times New Roman" w:hAnsi="Times New Roman" w:cs="Times New Roman"/>
          <w:sz w:val="24"/>
          <w:szCs w:val="24"/>
        </w:rPr>
        <w:t>Covid</w:t>
      </w:r>
      <w:r w:rsidRPr="0066698B">
        <w:rPr>
          <w:rFonts w:ascii="Times New Roman" w:hAnsi="Times New Roman" w:cs="Times New Roman"/>
          <w:sz w:val="24"/>
          <w:szCs w:val="24"/>
          <w:lang w:val="ru-RU"/>
        </w:rPr>
        <w:t xml:space="preserve"> 19 пријављивање оболелих од хроничних незаразних болести показује велико кашњење и непрецизну регистрацију од стране ординирајућих лекара који врше пријављивање.</w:t>
      </w:r>
    </w:p>
    <w:p w14:paraId="6DF159DC" w14:textId="77777777" w:rsidR="00021CDA" w:rsidRPr="0066698B" w:rsidRDefault="00021CDA" w:rsidP="00021CDA">
      <w:pPr>
        <w:jc w:val="both"/>
        <w:rPr>
          <w:rFonts w:ascii="Times New Roman" w:hAnsi="Times New Roman" w:cs="Times New Roman"/>
          <w:sz w:val="24"/>
          <w:szCs w:val="24"/>
          <w:lang w:val="ru-RU"/>
        </w:rPr>
      </w:pPr>
    </w:p>
    <w:p w14:paraId="5F114E9F" w14:textId="77777777" w:rsidR="00021CDA" w:rsidRPr="0066698B" w:rsidRDefault="00021CDA" w:rsidP="00021CDA">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Током 2022 године пријављено је 85 малигних болести , 109 дијабетеса и 94 Акутна коронарна синдрома .</w:t>
      </w:r>
    </w:p>
    <w:p w14:paraId="360213C9" w14:textId="77777777" w:rsidR="00836117" w:rsidRPr="0066698B" w:rsidRDefault="00836117" w:rsidP="00021CDA">
      <w:pPr>
        <w:ind w:firstLine="720"/>
        <w:jc w:val="both"/>
        <w:rPr>
          <w:rFonts w:ascii="Times New Roman" w:hAnsi="Times New Roman" w:cs="Times New Roman"/>
          <w:sz w:val="24"/>
          <w:szCs w:val="24"/>
          <w:lang w:val="ru-RU"/>
        </w:rPr>
      </w:pPr>
    </w:p>
    <w:p w14:paraId="08BDE0B0" w14:textId="77777777" w:rsidR="00836117" w:rsidRPr="0066698B" w:rsidRDefault="00836117" w:rsidP="00021CDA">
      <w:pPr>
        <w:ind w:firstLine="720"/>
        <w:jc w:val="both"/>
        <w:rPr>
          <w:rFonts w:ascii="Times New Roman" w:hAnsi="Times New Roman" w:cs="Times New Roman"/>
          <w:sz w:val="24"/>
          <w:szCs w:val="24"/>
          <w:lang w:val="ru-RU"/>
        </w:rPr>
      </w:pPr>
    </w:p>
    <w:p w14:paraId="77616B2B" w14:textId="77777777" w:rsidR="00836117" w:rsidRPr="0066698B" w:rsidRDefault="00836117" w:rsidP="00021CDA">
      <w:pPr>
        <w:ind w:firstLine="720"/>
        <w:jc w:val="both"/>
        <w:rPr>
          <w:rFonts w:ascii="Times New Roman" w:hAnsi="Times New Roman" w:cs="Times New Roman"/>
          <w:sz w:val="24"/>
          <w:szCs w:val="24"/>
          <w:lang w:val="ru-RU"/>
        </w:rPr>
      </w:pPr>
    </w:p>
    <w:p w14:paraId="6F594967" w14:textId="77777777" w:rsidR="00836117" w:rsidRPr="0066698B" w:rsidRDefault="00836117" w:rsidP="00021CDA">
      <w:pPr>
        <w:ind w:firstLine="720"/>
        <w:jc w:val="both"/>
        <w:rPr>
          <w:rFonts w:ascii="Times New Roman" w:hAnsi="Times New Roman" w:cs="Times New Roman"/>
          <w:sz w:val="24"/>
          <w:szCs w:val="24"/>
          <w:lang w:val="ru-RU"/>
        </w:rPr>
      </w:pPr>
    </w:p>
    <w:p w14:paraId="4F61ED20" w14:textId="77777777" w:rsidR="00836117" w:rsidRPr="0066698B" w:rsidRDefault="00836117" w:rsidP="00021CDA">
      <w:pPr>
        <w:ind w:firstLine="720"/>
        <w:jc w:val="both"/>
        <w:rPr>
          <w:rFonts w:ascii="Times New Roman" w:hAnsi="Times New Roman" w:cs="Times New Roman"/>
          <w:sz w:val="24"/>
          <w:szCs w:val="24"/>
          <w:lang w:val="ru-RU"/>
        </w:rPr>
      </w:pPr>
    </w:p>
    <w:p w14:paraId="7AD2D670" w14:textId="77777777" w:rsidR="00836117" w:rsidRPr="0066698B" w:rsidRDefault="00836117" w:rsidP="00021CDA">
      <w:pPr>
        <w:ind w:firstLine="720"/>
        <w:jc w:val="both"/>
        <w:rPr>
          <w:rFonts w:ascii="Times New Roman" w:hAnsi="Times New Roman" w:cs="Times New Roman"/>
          <w:sz w:val="24"/>
          <w:szCs w:val="24"/>
          <w:lang w:val="ru-RU"/>
        </w:rPr>
      </w:pPr>
    </w:p>
    <w:p w14:paraId="05798386" w14:textId="77777777" w:rsidR="00836117" w:rsidRPr="0066698B" w:rsidRDefault="00836117" w:rsidP="00021CDA">
      <w:pPr>
        <w:ind w:firstLine="720"/>
        <w:jc w:val="both"/>
        <w:rPr>
          <w:rFonts w:ascii="Times New Roman" w:hAnsi="Times New Roman" w:cs="Times New Roman"/>
          <w:sz w:val="24"/>
          <w:szCs w:val="24"/>
          <w:lang w:val="ru-RU"/>
        </w:rPr>
      </w:pPr>
    </w:p>
    <w:p w14:paraId="21B75079" w14:textId="77777777" w:rsidR="00836117" w:rsidRPr="0066698B" w:rsidRDefault="00836117" w:rsidP="00021CDA">
      <w:pPr>
        <w:ind w:firstLine="720"/>
        <w:jc w:val="both"/>
        <w:rPr>
          <w:rFonts w:ascii="Times New Roman" w:hAnsi="Times New Roman" w:cs="Times New Roman"/>
          <w:sz w:val="24"/>
          <w:szCs w:val="24"/>
          <w:lang w:val="ru-RU"/>
        </w:rPr>
      </w:pPr>
    </w:p>
    <w:p w14:paraId="1096EC8E" w14:textId="77777777" w:rsidR="00836117" w:rsidRPr="0066698B" w:rsidRDefault="00836117" w:rsidP="00021CDA">
      <w:pPr>
        <w:ind w:firstLine="720"/>
        <w:jc w:val="both"/>
        <w:rPr>
          <w:rFonts w:ascii="Times New Roman" w:hAnsi="Times New Roman" w:cs="Times New Roman"/>
          <w:sz w:val="24"/>
          <w:szCs w:val="24"/>
          <w:lang w:val="ru-RU"/>
        </w:rPr>
      </w:pPr>
    </w:p>
    <w:p w14:paraId="08FDB8B7" w14:textId="77777777" w:rsidR="00836117" w:rsidRPr="0066698B" w:rsidRDefault="00836117" w:rsidP="00021CDA">
      <w:pPr>
        <w:ind w:firstLine="720"/>
        <w:jc w:val="both"/>
        <w:rPr>
          <w:rFonts w:ascii="Times New Roman" w:hAnsi="Times New Roman" w:cs="Times New Roman"/>
          <w:sz w:val="24"/>
          <w:szCs w:val="24"/>
          <w:lang w:val="ru-RU"/>
        </w:rPr>
      </w:pPr>
    </w:p>
    <w:p w14:paraId="08A3EFA5" w14:textId="77777777" w:rsidR="00021CDA" w:rsidRPr="0066698B" w:rsidRDefault="00021CDA" w:rsidP="00021CDA">
      <w:pPr>
        <w:ind w:firstLine="720"/>
        <w:jc w:val="both"/>
        <w:rPr>
          <w:rFonts w:ascii="Times New Roman" w:hAnsi="Times New Roman" w:cs="Times New Roman"/>
          <w:sz w:val="24"/>
          <w:szCs w:val="24"/>
          <w:lang w:val="ru-RU"/>
        </w:rPr>
      </w:pPr>
    </w:p>
    <w:p w14:paraId="142D3209"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Табела акутног коронарног синдрома у 2022 године. </w:t>
      </w:r>
    </w:p>
    <w:p w14:paraId="24E53360" w14:textId="77777777" w:rsidR="00021CDA" w:rsidRPr="0066698B" w:rsidRDefault="00021CDA" w:rsidP="00021CDA">
      <w:pPr>
        <w:jc w:val="both"/>
        <w:rPr>
          <w:lang w:val="ru-RU"/>
        </w:rPr>
      </w:pPr>
    </w:p>
    <w:p w14:paraId="07F0B4E2" w14:textId="77777777" w:rsidR="00021CDA" w:rsidRPr="0066698B" w:rsidRDefault="00021CDA" w:rsidP="00021CDA">
      <w:pPr>
        <w:jc w:val="both"/>
        <w:rPr>
          <w:lang w:val="ru-RU"/>
        </w:rPr>
      </w:pPr>
    </w:p>
    <w:p w14:paraId="3857EEC2" w14:textId="77777777" w:rsidR="00021CDA" w:rsidRPr="0066698B" w:rsidRDefault="00021CDA" w:rsidP="00021CDA">
      <w:pPr>
        <w:jc w:val="both"/>
        <w:rPr>
          <w:rFonts w:ascii="Times New Roman" w:hAnsi="Times New Roman" w:cs="Times New Roman"/>
          <w:sz w:val="24"/>
          <w:szCs w:val="24"/>
          <w:lang w:val="ru-RU"/>
        </w:rPr>
      </w:pPr>
    </w:p>
    <w:tbl>
      <w:tblPr>
        <w:tblStyle w:val="TableGrid"/>
        <w:tblpPr w:leftFromText="180" w:rightFromText="180" w:vertAnchor="text" w:horzAnchor="margin" w:tblpY="24"/>
        <w:tblW w:w="0" w:type="auto"/>
        <w:tblLook w:val="04A0" w:firstRow="1" w:lastRow="0" w:firstColumn="1" w:lastColumn="0" w:noHBand="0" w:noVBand="1"/>
      </w:tblPr>
      <w:tblGrid>
        <w:gridCol w:w="2385"/>
        <w:gridCol w:w="2395"/>
        <w:gridCol w:w="2398"/>
        <w:gridCol w:w="2398"/>
      </w:tblGrid>
      <w:tr w:rsidR="0066698B" w:rsidRPr="0066698B" w14:paraId="61641667" w14:textId="77777777" w:rsidTr="00836117">
        <w:tc>
          <w:tcPr>
            <w:tcW w:w="2385" w:type="dxa"/>
          </w:tcPr>
          <w:p w14:paraId="206F6C35" w14:textId="77777777" w:rsidR="00021CDA" w:rsidRPr="0066698B" w:rsidRDefault="00021CDA" w:rsidP="008021B0">
            <w:pPr>
              <w:jc w:val="both"/>
              <w:rPr>
                <w:rFonts w:ascii="Times New Roman" w:hAnsi="Times New Roman" w:cs="Times New Roman"/>
                <w:sz w:val="24"/>
                <w:szCs w:val="24"/>
                <w:lang w:val="ru-RU"/>
              </w:rPr>
            </w:pPr>
          </w:p>
        </w:tc>
        <w:tc>
          <w:tcPr>
            <w:tcW w:w="2395" w:type="dxa"/>
          </w:tcPr>
          <w:p w14:paraId="6D96FE06" w14:textId="77777777" w:rsidR="00021CDA" w:rsidRPr="0066698B" w:rsidRDefault="00021CDA" w:rsidP="008021B0">
            <w:pPr>
              <w:jc w:val="both"/>
              <w:rPr>
                <w:rFonts w:ascii="Times New Roman" w:hAnsi="Times New Roman" w:cs="Times New Roman"/>
                <w:sz w:val="24"/>
                <w:szCs w:val="24"/>
              </w:rPr>
            </w:pPr>
            <w:r w:rsidRPr="0066698B">
              <w:rPr>
                <w:rFonts w:ascii="Times New Roman" w:hAnsi="Times New Roman" w:cs="Times New Roman"/>
                <w:sz w:val="24"/>
                <w:szCs w:val="24"/>
              </w:rPr>
              <w:t xml:space="preserve">Мушко </w:t>
            </w:r>
          </w:p>
        </w:tc>
        <w:tc>
          <w:tcPr>
            <w:tcW w:w="2398" w:type="dxa"/>
          </w:tcPr>
          <w:p w14:paraId="549C250A" w14:textId="77777777" w:rsidR="00021CDA" w:rsidRPr="0066698B" w:rsidRDefault="00021CDA" w:rsidP="008021B0">
            <w:pPr>
              <w:jc w:val="both"/>
              <w:rPr>
                <w:rFonts w:ascii="Times New Roman" w:hAnsi="Times New Roman" w:cs="Times New Roman"/>
                <w:sz w:val="24"/>
                <w:szCs w:val="24"/>
              </w:rPr>
            </w:pPr>
            <w:r w:rsidRPr="0066698B">
              <w:rPr>
                <w:rFonts w:ascii="Times New Roman" w:hAnsi="Times New Roman" w:cs="Times New Roman"/>
                <w:sz w:val="24"/>
                <w:szCs w:val="24"/>
              </w:rPr>
              <w:t xml:space="preserve">Женско </w:t>
            </w:r>
          </w:p>
        </w:tc>
        <w:tc>
          <w:tcPr>
            <w:tcW w:w="2398" w:type="dxa"/>
          </w:tcPr>
          <w:p w14:paraId="0545CA07" w14:textId="77777777" w:rsidR="00021CDA" w:rsidRPr="0066698B" w:rsidRDefault="00021CDA" w:rsidP="008021B0">
            <w:pPr>
              <w:jc w:val="both"/>
              <w:rPr>
                <w:rFonts w:ascii="Times New Roman" w:hAnsi="Times New Roman" w:cs="Times New Roman"/>
                <w:sz w:val="24"/>
                <w:szCs w:val="24"/>
              </w:rPr>
            </w:pPr>
            <w:r w:rsidRPr="0066698B">
              <w:rPr>
                <w:rFonts w:ascii="Times New Roman" w:hAnsi="Times New Roman" w:cs="Times New Roman"/>
                <w:sz w:val="24"/>
                <w:szCs w:val="24"/>
              </w:rPr>
              <w:t xml:space="preserve">Укупно </w:t>
            </w:r>
          </w:p>
        </w:tc>
      </w:tr>
      <w:tr w:rsidR="0066698B" w:rsidRPr="0066698B" w14:paraId="1E897D02" w14:textId="77777777" w:rsidTr="00836117">
        <w:tc>
          <w:tcPr>
            <w:tcW w:w="2385" w:type="dxa"/>
          </w:tcPr>
          <w:p w14:paraId="57BC5F88" w14:textId="77777777" w:rsidR="00021CDA" w:rsidRPr="0066698B" w:rsidRDefault="00021CDA" w:rsidP="008021B0">
            <w:pPr>
              <w:jc w:val="both"/>
              <w:rPr>
                <w:rFonts w:ascii="Times New Roman" w:hAnsi="Times New Roman" w:cs="Times New Roman"/>
                <w:sz w:val="24"/>
                <w:szCs w:val="24"/>
              </w:rPr>
            </w:pPr>
            <w:r w:rsidRPr="0066698B">
              <w:rPr>
                <w:rFonts w:ascii="Times New Roman" w:hAnsi="Times New Roman" w:cs="Times New Roman"/>
                <w:sz w:val="24"/>
                <w:szCs w:val="24"/>
              </w:rPr>
              <w:t>ЗЗЈЗ Нови Пазар</w:t>
            </w:r>
          </w:p>
        </w:tc>
        <w:tc>
          <w:tcPr>
            <w:tcW w:w="2395" w:type="dxa"/>
          </w:tcPr>
          <w:p w14:paraId="70A9D6BF" w14:textId="77777777" w:rsidR="00021CDA" w:rsidRPr="0066698B" w:rsidRDefault="00021CDA" w:rsidP="008021B0">
            <w:pPr>
              <w:jc w:val="both"/>
              <w:rPr>
                <w:rFonts w:ascii="Times New Roman" w:hAnsi="Times New Roman" w:cs="Times New Roman"/>
                <w:sz w:val="24"/>
                <w:szCs w:val="24"/>
              </w:rPr>
            </w:pPr>
            <w:r w:rsidRPr="0066698B">
              <w:rPr>
                <w:rFonts w:ascii="Times New Roman" w:hAnsi="Times New Roman" w:cs="Times New Roman"/>
                <w:sz w:val="24"/>
                <w:szCs w:val="24"/>
              </w:rPr>
              <w:t>59</w:t>
            </w:r>
          </w:p>
        </w:tc>
        <w:tc>
          <w:tcPr>
            <w:tcW w:w="2398" w:type="dxa"/>
          </w:tcPr>
          <w:p w14:paraId="3EA03E45" w14:textId="77777777" w:rsidR="00021CDA" w:rsidRPr="0066698B" w:rsidRDefault="00021CDA" w:rsidP="008021B0">
            <w:pPr>
              <w:jc w:val="both"/>
              <w:rPr>
                <w:rFonts w:ascii="Times New Roman" w:hAnsi="Times New Roman" w:cs="Times New Roman"/>
                <w:sz w:val="24"/>
                <w:szCs w:val="24"/>
              </w:rPr>
            </w:pPr>
            <w:r w:rsidRPr="0066698B">
              <w:rPr>
                <w:rFonts w:ascii="Times New Roman" w:hAnsi="Times New Roman" w:cs="Times New Roman"/>
                <w:sz w:val="24"/>
                <w:szCs w:val="24"/>
              </w:rPr>
              <w:t>35</w:t>
            </w:r>
          </w:p>
        </w:tc>
        <w:tc>
          <w:tcPr>
            <w:tcW w:w="2398" w:type="dxa"/>
          </w:tcPr>
          <w:p w14:paraId="2481B1AA" w14:textId="77777777" w:rsidR="00021CDA" w:rsidRPr="0066698B" w:rsidRDefault="00021CDA" w:rsidP="008021B0">
            <w:pPr>
              <w:jc w:val="both"/>
              <w:rPr>
                <w:rFonts w:ascii="Times New Roman" w:hAnsi="Times New Roman" w:cs="Times New Roman"/>
                <w:sz w:val="24"/>
                <w:szCs w:val="24"/>
              </w:rPr>
            </w:pPr>
            <w:r w:rsidRPr="0066698B">
              <w:rPr>
                <w:rFonts w:ascii="Times New Roman" w:hAnsi="Times New Roman" w:cs="Times New Roman"/>
                <w:sz w:val="24"/>
                <w:szCs w:val="24"/>
              </w:rPr>
              <w:t>94</w:t>
            </w:r>
          </w:p>
        </w:tc>
      </w:tr>
    </w:tbl>
    <w:p w14:paraId="1B8D7CB0" w14:textId="77777777" w:rsidR="00021CDA" w:rsidRPr="0066698B" w:rsidRDefault="00021CDA" w:rsidP="00021CDA">
      <w:pPr>
        <w:jc w:val="both"/>
        <w:rPr>
          <w:rFonts w:ascii="Times New Roman" w:hAnsi="Times New Roman" w:cs="Times New Roman"/>
          <w:sz w:val="24"/>
          <w:szCs w:val="24"/>
        </w:rPr>
      </w:pPr>
    </w:p>
    <w:p w14:paraId="1DF51FF1" w14:textId="77777777" w:rsidR="00021CDA" w:rsidRPr="0066698B" w:rsidRDefault="00021CDA" w:rsidP="00021CDA">
      <w:pPr>
        <w:jc w:val="both"/>
        <w:rPr>
          <w:rFonts w:ascii="Times New Roman" w:hAnsi="Times New Roman" w:cs="Times New Roman"/>
          <w:sz w:val="24"/>
          <w:szCs w:val="24"/>
        </w:rPr>
      </w:pPr>
      <w:r w:rsidRPr="0066698B">
        <w:rPr>
          <w:rFonts w:ascii="Times New Roman" w:hAnsi="Times New Roman" w:cs="Times New Roman"/>
          <w:sz w:val="24"/>
          <w:szCs w:val="24"/>
        </w:rPr>
        <w:t>Табела дијабетеса 2022 године.</w:t>
      </w:r>
    </w:p>
    <w:p w14:paraId="5FD71646" w14:textId="77777777" w:rsidR="00021CDA" w:rsidRPr="0066698B" w:rsidRDefault="00021CDA" w:rsidP="00021CDA">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912"/>
        <w:gridCol w:w="802"/>
        <w:gridCol w:w="988"/>
        <w:gridCol w:w="988"/>
        <w:gridCol w:w="1202"/>
        <w:gridCol w:w="1404"/>
      </w:tblGrid>
      <w:tr w:rsidR="0066698B" w:rsidRPr="0066698B" w14:paraId="69EC7AC0" w14:textId="77777777" w:rsidTr="008021B0">
        <w:trPr>
          <w:trHeight w:val="467"/>
          <w:jc w:val="center"/>
        </w:trPr>
        <w:tc>
          <w:tcPr>
            <w:tcW w:w="1912" w:type="dxa"/>
          </w:tcPr>
          <w:p w14:paraId="597E5E55" w14:textId="77777777" w:rsidR="00021CDA" w:rsidRPr="0066698B" w:rsidRDefault="00021CDA" w:rsidP="008021B0">
            <w:pPr>
              <w:rPr>
                <w:rFonts w:ascii="Times New Roman" w:hAnsi="Times New Roman" w:cs="Times New Roman"/>
                <w:sz w:val="24"/>
                <w:szCs w:val="24"/>
              </w:rPr>
            </w:pPr>
          </w:p>
        </w:tc>
        <w:tc>
          <w:tcPr>
            <w:tcW w:w="1790" w:type="dxa"/>
            <w:gridSpan w:val="2"/>
          </w:tcPr>
          <w:p w14:paraId="5FF5DA17" w14:textId="77777777" w:rsidR="00021CDA" w:rsidRPr="0066698B" w:rsidRDefault="00B10D7F" w:rsidP="008021B0">
            <w:pPr>
              <w:jc w:val="center"/>
              <w:rPr>
                <w:rFonts w:ascii="Times New Roman" w:hAnsi="Times New Roman" w:cs="Times New Roman"/>
                <w:sz w:val="24"/>
                <w:szCs w:val="24"/>
              </w:rPr>
            </w:pPr>
            <w:r w:rsidRPr="0066698B">
              <w:rPr>
                <w:rFonts w:ascii="Times New Roman" w:hAnsi="Times New Roman" w:cs="Times New Roman"/>
                <w:sz w:val="24"/>
                <w:szCs w:val="24"/>
              </w:rPr>
              <w:t>Тип</w:t>
            </w:r>
            <w:r w:rsidR="00021CDA" w:rsidRPr="0066698B">
              <w:rPr>
                <w:rFonts w:ascii="Times New Roman" w:hAnsi="Times New Roman" w:cs="Times New Roman"/>
                <w:sz w:val="24"/>
                <w:szCs w:val="24"/>
              </w:rPr>
              <w:t xml:space="preserve">  1</w:t>
            </w:r>
          </w:p>
        </w:tc>
        <w:tc>
          <w:tcPr>
            <w:tcW w:w="2190" w:type="dxa"/>
            <w:gridSpan w:val="2"/>
            <w:tcBorders>
              <w:right w:val="single" w:sz="4" w:space="0" w:color="auto"/>
            </w:tcBorders>
          </w:tcPr>
          <w:p w14:paraId="75BC7DD1" w14:textId="77777777" w:rsidR="00021CDA" w:rsidRPr="0066698B" w:rsidRDefault="00B10D7F" w:rsidP="008021B0">
            <w:pPr>
              <w:jc w:val="center"/>
              <w:rPr>
                <w:rFonts w:ascii="Times New Roman" w:hAnsi="Times New Roman" w:cs="Times New Roman"/>
                <w:sz w:val="24"/>
                <w:szCs w:val="24"/>
              </w:rPr>
            </w:pPr>
            <w:r w:rsidRPr="0066698B">
              <w:rPr>
                <w:rFonts w:ascii="Times New Roman" w:hAnsi="Times New Roman" w:cs="Times New Roman"/>
                <w:sz w:val="24"/>
                <w:szCs w:val="24"/>
              </w:rPr>
              <w:t>Тип</w:t>
            </w:r>
            <w:r w:rsidR="00021CDA" w:rsidRPr="0066698B">
              <w:rPr>
                <w:rFonts w:ascii="Times New Roman" w:hAnsi="Times New Roman" w:cs="Times New Roman"/>
                <w:sz w:val="24"/>
                <w:szCs w:val="24"/>
              </w:rPr>
              <w:t xml:space="preserve"> 2</w:t>
            </w:r>
          </w:p>
        </w:tc>
        <w:tc>
          <w:tcPr>
            <w:tcW w:w="1404" w:type="dxa"/>
            <w:vMerge w:val="restart"/>
            <w:tcBorders>
              <w:left w:val="single" w:sz="4" w:space="0" w:color="auto"/>
            </w:tcBorders>
          </w:tcPr>
          <w:p w14:paraId="5B33B67B" w14:textId="77777777" w:rsidR="00021CDA" w:rsidRPr="0066698B" w:rsidRDefault="00B10D7F" w:rsidP="008021B0">
            <w:pPr>
              <w:jc w:val="center"/>
              <w:rPr>
                <w:rFonts w:ascii="Times New Roman" w:hAnsi="Times New Roman" w:cs="Times New Roman"/>
                <w:sz w:val="24"/>
                <w:szCs w:val="24"/>
              </w:rPr>
            </w:pPr>
            <w:r w:rsidRPr="0066698B">
              <w:rPr>
                <w:rFonts w:ascii="Times New Roman" w:hAnsi="Times New Roman" w:cs="Times New Roman"/>
                <w:sz w:val="24"/>
                <w:szCs w:val="24"/>
              </w:rPr>
              <w:t>Укупно</w:t>
            </w:r>
          </w:p>
        </w:tc>
      </w:tr>
      <w:tr w:rsidR="0066698B" w:rsidRPr="0066698B" w14:paraId="6818F20A" w14:textId="77777777" w:rsidTr="008021B0">
        <w:trPr>
          <w:trHeight w:val="431"/>
          <w:jc w:val="center"/>
        </w:trPr>
        <w:tc>
          <w:tcPr>
            <w:tcW w:w="1912" w:type="dxa"/>
            <w:tcBorders>
              <w:top w:val="single" w:sz="4" w:space="0" w:color="auto"/>
            </w:tcBorders>
          </w:tcPr>
          <w:p w14:paraId="302E116F" w14:textId="77777777" w:rsidR="00021CDA" w:rsidRPr="0066698B" w:rsidRDefault="00021CDA" w:rsidP="008021B0">
            <w:pPr>
              <w:jc w:val="center"/>
              <w:rPr>
                <w:rFonts w:ascii="Times New Roman" w:hAnsi="Times New Roman" w:cs="Times New Roman"/>
                <w:sz w:val="24"/>
                <w:szCs w:val="24"/>
              </w:rPr>
            </w:pPr>
          </w:p>
        </w:tc>
        <w:tc>
          <w:tcPr>
            <w:tcW w:w="802" w:type="dxa"/>
          </w:tcPr>
          <w:p w14:paraId="725FA890" w14:textId="77777777" w:rsidR="00021CDA" w:rsidRPr="0066698B" w:rsidRDefault="00B10D7F" w:rsidP="00B10D7F">
            <w:pPr>
              <w:jc w:val="center"/>
              <w:rPr>
                <w:rFonts w:ascii="Times New Roman" w:hAnsi="Times New Roman" w:cs="Times New Roman"/>
                <w:sz w:val="24"/>
                <w:szCs w:val="24"/>
              </w:rPr>
            </w:pPr>
            <w:r w:rsidRPr="0066698B">
              <w:rPr>
                <w:rFonts w:ascii="Times New Roman" w:hAnsi="Times New Roman" w:cs="Times New Roman"/>
                <w:sz w:val="24"/>
                <w:szCs w:val="24"/>
              </w:rPr>
              <w:t>М</w:t>
            </w:r>
          </w:p>
        </w:tc>
        <w:tc>
          <w:tcPr>
            <w:tcW w:w="988" w:type="dxa"/>
          </w:tcPr>
          <w:p w14:paraId="5AD282F7" w14:textId="77777777" w:rsidR="00021CDA" w:rsidRPr="0066698B" w:rsidRDefault="00B10D7F" w:rsidP="00B10D7F">
            <w:pPr>
              <w:jc w:val="center"/>
              <w:rPr>
                <w:rFonts w:ascii="Times New Roman" w:hAnsi="Times New Roman" w:cs="Times New Roman"/>
                <w:sz w:val="24"/>
                <w:szCs w:val="24"/>
              </w:rPr>
            </w:pPr>
            <w:r w:rsidRPr="0066698B">
              <w:rPr>
                <w:rFonts w:ascii="Times New Roman" w:hAnsi="Times New Roman" w:cs="Times New Roman"/>
                <w:sz w:val="24"/>
                <w:szCs w:val="24"/>
              </w:rPr>
              <w:t>Ж</w:t>
            </w:r>
          </w:p>
        </w:tc>
        <w:tc>
          <w:tcPr>
            <w:tcW w:w="988" w:type="dxa"/>
          </w:tcPr>
          <w:p w14:paraId="58F711E0" w14:textId="77777777" w:rsidR="00021CDA" w:rsidRPr="0066698B" w:rsidRDefault="00B10D7F" w:rsidP="00B10D7F">
            <w:pPr>
              <w:jc w:val="center"/>
              <w:rPr>
                <w:rFonts w:ascii="Times New Roman" w:hAnsi="Times New Roman" w:cs="Times New Roman"/>
                <w:sz w:val="24"/>
                <w:szCs w:val="24"/>
              </w:rPr>
            </w:pPr>
            <w:r w:rsidRPr="0066698B">
              <w:rPr>
                <w:rFonts w:ascii="Times New Roman" w:hAnsi="Times New Roman" w:cs="Times New Roman"/>
                <w:sz w:val="24"/>
                <w:szCs w:val="24"/>
              </w:rPr>
              <w:t>М</w:t>
            </w:r>
          </w:p>
        </w:tc>
        <w:tc>
          <w:tcPr>
            <w:tcW w:w="1202" w:type="dxa"/>
            <w:tcBorders>
              <w:top w:val="single" w:sz="4" w:space="0" w:color="auto"/>
              <w:right w:val="single" w:sz="4" w:space="0" w:color="auto"/>
            </w:tcBorders>
          </w:tcPr>
          <w:p w14:paraId="1975978B" w14:textId="77777777" w:rsidR="00021CDA" w:rsidRPr="0066698B" w:rsidRDefault="00B10D7F" w:rsidP="008021B0">
            <w:pPr>
              <w:jc w:val="center"/>
              <w:rPr>
                <w:rFonts w:ascii="Times New Roman" w:hAnsi="Times New Roman" w:cs="Times New Roman"/>
                <w:sz w:val="24"/>
                <w:szCs w:val="24"/>
              </w:rPr>
            </w:pPr>
            <w:r w:rsidRPr="0066698B">
              <w:rPr>
                <w:rFonts w:ascii="Times New Roman" w:hAnsi="Times New Roman" w:cs="Times New Roman"/>
                <w:sz w:val="24"/>
                <w:szCs w:val="24"/>
              </w:rPr>
              <w:t>Ж</w:t>
            </w:r>
          </w:p>
        </w:tc>
        <w:tc>
          <w:tcPr>
            <w:tcW w:w="1404" w:type="dxa"/>
            <w:vMerge/>
            <w:tcBorders>
              <w:left w:val="single" w:sz="4" w:space="0" w:color="auto"/>
            </w:tcBorders>
          </w:tcPr>
          <w:p w14:paraId="4F4368D1" w14:textId="77777777" w:rsidR="00021CDA" w:rsidRPr="0066698B" w:rsidRDefault="00021CDA" w:rsidP="008021B0">
            <w:pPr>
              <w:tabs>
                <w:tab w:val="left" w:pos="250"/>
                <w:tab w:val="center" w:pos="594"/>
              </w:tabs>
              <w:rPr>
                <w:rFonts w:ascii="Times New Roman" w:hAnsi="Times New Roman" w:cs="Times New Roman"/>
                <w:sz w:val="24"/>
                <w:szCs w:val="24"/>
              </w:rPr>
            </w:pPr>
          </w:p>
        </w:tc>
      </w:tr>
      <w:tr w:rsidR="0066698B" w:rsidRPr="0066698B" w14:paraId="1ECD1F42" w14:textId="77777777" w:rsidTr="008021B0">
        <w:trPr>
          <w:trHeight w:val="422"/>
          <w:jc w:val="center"/>
        </w:trPr>
        <w:tc>
          <w:tcPr>
            <w:tcW w:w="1912" w:type="dxa"/>
          </w:tcPr>
          <w:p w14:paraId="200A5ADA" w14:textId="77777777" w:rsidR="00021CDA" w:rsidRPr="0066698B" w:rsidRDefault="00B10D7F" w:rsidP="008021B0">
            <w:pPr>
              <w:rPr>
                <w:rFonts w:ascii="Times New Roman" w:hAnsi="Times New Roman" w:cs="Times New Roman"/>
                <w:sz w:val="24"/>
                <w:szCs w:val="24"/>
              </w:rPr>
            </w:pPr>
            <w:r w:rsidRPr="0066698B">
              <w:rPr>
                <w:rFonts w:ascii="Times New Roman" w:hAnsi="Times New Roman" w:cs="Times New Roman"/>
                <w:sz w:val="24"/>
                <w:szCs w:val="24"/>
              </w:rPr>
              <w:t>Нови Пазар</w:t>
            </w:r>
          </w:p>
        </w:tc>
        <w:tc>
          <w:tcPr>
            <w:tcW w:w="802" w:type="dxa"/>
          </w:tcPr>
          <w:p w14:paraId="484C2247"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1</w:t>
            </w:r>
          </w:p>
        </w:tc>
        <w:tc>
          <w:tcPr>
            <w:tcW w:w="988" w:type="dxa"/>
          </w:tcPr>
          <w:p w14:paraId="2BCBE9C4"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2</w:t>
            </w:r>
          </w:p>
        </w:tc>
        <w:tc>
          <w:tcPr>
            <w:tcW w:w="988" w:type="dxa"/>
          </w:tcPr>
          <w:p w14:paraId="48D3D43A"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47</w:t>
            </w:r>
          </w:p>
        </w:tc>
        <w:tc>
          <w:tcPr>
            <w:tcW w:w="1202" w:type="dxa"/>
            <w:tcBorders>
              <w:right w:val="single" w:sz="4" w:space="0" w:color="auto"/>
            </w:tcBorders>
          </w:tcPr>
          <w:p w14:paraId="01818E9D"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52</w:t>
            </w:r>
          </w:p>
        </w:tc>
        <w:tc>
          <w:tcPr>
            <w:tcW w:w="1404" w:type="dxa"/>
            <w:tcBorders>
              <w:left w:val="single" w:sz="4" w:space="0" w:color="auto"/>
            </w:tcBorders>
          </w:tcPr>
          <w:p w14:paraId="6248D2D5" w14:textId="77777777" w:rsidR="00021CDA" w:rsidRPr="0066698B" w:rsidRDefault="00021CDA" w:rsidP="008021B0">
            <w:pPr>
              <w:ind w:left="5"/>
              <w:rPr>
                <w:rFonts w:ascii="Times New Roman" w:hAnsi="Times New Roman" w:cs="Times New Roman"/>
                <w:sz w:val="24"/>
                <w:szCs w:val="24"/>
              </w:rPr>
            </w:pPr>
            <w:r w:rsidRPr="0066698B">
              <w:rPr>
                <w:rFonts w:ascii="Times New Roman" w:hAnsi="Times New Roman" w:cs="Times New Roman"/>
                <w:sz w:val="24"/>
                <w:szCs w:val="24"/>
              </w:rPr>
              <w:t>102</w:t>
            </w:r>
          </w:p>
        </w:tc>
      </w:tr>
      <w:tr w:rsidR="0066698B" w:rsidRPr="0066698B" w14:paraId="6782EDF4" w14:textId="77777777" w:rsidTr="008021B0">
        <w:trPr>
          <w:trHeight w:val="440"/>
          <w:jc w:val="center"/>
        </w:trPr>
        <w:tc>
          <w:tcPr>
            <w:tcW w:w="1912" w:type="dxa"/>
            <w:tcBorders>
              <w:left w:val="single" w:sz="4" w:space="0" w:color="auto"/>
            </w:tcBorders>
          </w:tcPr>
          <w:p w14:paraId="3E34D8CE" w14:textId="77777777" w:rsidR="00021CDA" w:rsidRPr="0066698B" w:rsidRDefault="00B10D7F" w:rsidP="008021B0">
            <w:pPr>
              <w:rPr>
                <w:rFonts w:ascii="Times New Roman" w:hAnsi="Times New Roman" w:cs="Times New Roman"/>
                <w:sz w:val="24"/>
                <w:szCs w:val="24"/>
              </w:rPr>
            </w:pPr>
            <w:r w:rsidRPr="0066698B">
              <w:rPr>
                <w:rFonts w:ascii="Times New Roman" w:hAnsi="Times New Roman" w:cs="Times New Roman"/>
                <w:sz w:val="24"/>
                <w:szCs w:val="24"/>
              </w:rPr>
              <w:t>Тутин</w:t>
            </w:r>
          </w:p>
        </w:tc>
        <w:tc>
          <w:tcPr>
            <w:tcW w:w="802" w:type="dxa"/>
          </w:tcPr>
          <w:p w14:paraId="0C6E28A9"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0</w:t>
            </w:r>
          </w:p>
        </w:tc>
        <w:tc>
          <w:tcPr>
            <w:tcW w:w="988" w:type="dxa"/>
          </w:tcPr>
          <w:p w14:paraId="791A9C5B"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0</w:t>
            </w:r>
          </w:p>
        </w:tc>
        <w:tc>
          <w:tcPr>
            <w:tcW w:w="988" w:type="dxa"/>
          </w:tcPr>
          <w:p w14:paraId="0CED3B69"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2</w:t>
            </w:r>
          </w:p>
        </w:tc>
        <w:tc>
          <w:tcPr>
            <w:tcW w:w="1202" w:type="dxa"/>
            <w:tcBorders>
              <w:right w:val="single" w:sz="4" w:space="0" w:color="auto"/>
            </w:tcBorders>
          </w:tcPr>
          <w:p w14:paraId="040CD170"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5</w:t>
            </w:r>
          </w:p>
        </w:tc>
        <w:tc>
          <w:tcPr>
            <w:tcW w:w="1404" w:type="dxa"/>
            <w:tcBorders>
              <w:left w:val="single" w:sz="4" w:space="0" w:color="auto"/>
            </w:tcBorders>
          </w:tcPr>
          <w:p w14:paraId="7ACB6231" w14:textId="77777777" w:rsidR="00021CDA" w:rsidRPr="0066698B" w:rsidRDefault="00021CDA" w:rsidP="008021B0">
            <w:pPr>
              <w:ind w:left="55"/>
              <w:rPr>
                <w:rFonts w:ascii="Times New Roman" w:hAnsi="Times New Roman" w:cs="Times New Roman"/>
                <w:sz w:val="24"/>
                <w:szCs w:val="24"/>
              </w:rPr>
            </w:pPr>
            <w:r w:rsidRPr="0066698B">
              <w:rPr>
                <w:rFonts w:ascii="Times New Roman" w:hAnsi="Times New Roman" w:cs="Times New Roman"/>
                <w:sz w:val="24"/>
                <w:szCs w:val="24"/>
              </w:rPr>
              <w:t>7</w:t>
            </w:r>
          </w:p>
        </w:tc>
      </w:tr>
      <w:tr w:rsidR="00021CDA" w:rsidRPr="0066698B" w14:paraId="0FA29CCC" w14:textId="77777777" w:rsidTr="008021B0">
        <w:trPr>
          <w:trHeight w:val="440"/>
          <w:jc w:val="center"/>
        </w:trPr>
        <w:tc>
          <w:tcPr>
            <w:tcW w:w="1912" w:type="dxa"/>
            <w:tcBorders>
              <w:left w:val="single" w:sz="4" w:space="0" w:color="auto"/>
            </w:tcBorders>
          </w:tcPr>
          <w:p w14:paraId="24EFA918" w14:textId="77777777" w:rsidR="00021CDA" w:rsidRPr="0066698B" w:rsidRDefault="00B10D7F" w:rsidP="008021B0">
            <w:pPr>
              <w:rPr>
                <w:rFonts w:ascii="Times New Roman" w:hAnsi="Times New Roman" w:cs="Times New Roman"/>
                <w:sz w:val="24"/>
                <w:szCs w:val="24"/>
              </w:rPr>
            </w:pPr>
            <w:r w:rsidRPr="0066698B">
              <w:rPr>
                <w:rFonts w:ascii="Times New Roman" w:hAnsi="Times New Roman" w:cs="Times New Roman"/>
                <w:sz w:val="24"/>
                <w:szCs w:val="24"/>
              </w:rPr>
              <w:t>Укупно</w:t>
            </w:r>
          </w:p>
        </w:tc>
        <w:tc>
          <w:tcPr>
            <w:tcW w:w="802" w:type="dxa"/>
          </w:tcPr>
          <w:p w14:paraId="1936D670"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1</w:t>
            </w:r>
          </w:p>
        </w:tc>
        <w:tc>
          <w:tcPr>
            <w:tcW w:w="988" w:type="dxa"/>
          </w:tcPr>
          <w:p w14:paraId="67CD3C8F"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2</w:t>
            </w:r>
          </w:p>
        </w:tc>
        <w:tc>
          <w:tcPr>
            <w:tcW w:w="988" w:type="dxa"/>
          </w:tcPr>
          <w:p w14:paraId="47992ACB"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49</w:t>
            </w:r>
          </w:p>
        </w:tc>
        <w:tc>
          <w:tcPr>
            <w:tcW w:w="1202" w:type="dxa"/>
            <w:tcBorders>
              <w:right w:val="single" w:sz="4" w:space="0" w:color="auto"/>
            </w:tcBorders>
          </w:tcPr>
          <w:p w14:paraId="5A0B765A"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57</w:t>
            </w:r>
          </w:p>
        </w:tc>
        <w:tc>
          <w:tcPr>
            <w:tcW w:w="1404" w:type="dxa"/>
            <w:tcBorders>
              <w:left w:val="single" w:sz="4" w:space="0" w:color="auto"/>
            </w:tcBorders>
          </w:tcPr>
          <w:p w14:paraId="04C834EA"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109</w:t>
            </w:r>
          </w:p>
        </w:tc>
      </w:tr>
    </w:tbl>
    <w:p w14:paraId="6C6602E4" w14:textId="77777777" w:rsidR="00021CDA" w:rsidRPr="0066698B" w:rsidRDefault="00021CDA" w:rsidP="00021CDA">
      <w:pPr>
        <w:jc w:val="both"/>
        <w:rPr>
          <w:rFonts w:ascii="Times New Roman" w:hAnsi="Times New Roman" w:cs="Times New Roman"/>
          <w:sz w:val="24"/>
          <w:szCs w:val="24"/>
        </w:rPr>
      </w:pPr>
    </w:p>
    <w:p w14:paraId="2089DB4B" w14:textId="77777777" w:rsidR="00021CDA" w:rsidRPr="0066698B" w:rsidRDefault="00021CDA" w:rsidP="00021CDA">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Табела најчешћих карцинома у 2022 години.</w:t>
      </w:r>
    </w:p>
    <w:p w14:paraId="63AE8677" w14:textId="77777777" w:rsidR="00021CDA" w:rsidRPr="0066698B" w:rsidRDefault="00021CDA" w:rsidP="00021CDA">
      <w:pPr>
        <w:jc w:val="both"/>
        <w:rPr>
          <w:rFonts w:ascii="Times New Roman" w:hAnsi="Times New Roman" w:cs="Times New Roman"/>
          <w:sz w:val="24"/>
          <w:szCs w:val="24"/>
          <w:lang w:val="ru-RU"/>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91"/>
        <w:gridCol w:w="562"/>
        <w:gridCol w:w="582"/>
        <w:gridCol w:w="526"/>
        <w:gridCol w:w="464"/>
        <w:gridCol w:w="474"/>
        <w:gridCol w:w="456"/>
        <w:gridCol w:w="622"/>
        <w:gridCol w:w="522"/>
        <w:gridCol w:w="644"/>
        <w:gridCol w:w="481"/>
        <w:gridCol w:w="593"/>
        <w:gridCol w:w="542"/>
        <w:gridCol w:w="552"/>
        <w:gridCol w:w="519"/>
        <w:gridCol w:w="651"/>
        <w:gridCol w:w="630"/>
        <w:gridCol w:w="720"/>
        <w:gridCol w:w="630"/>
      </w:tblGrid>
      <w:tr w:rsidR="0066698B" w:rsidRPr="0066698B" w14:paraId="523406BA" w14:textId="77777777" w:rsidTr="008021B0">
        <w:trPr>
          <w:trHeight w:val="863"/>
          <w:jc w:val="center"/>
        </w:trPr>
        <w:tc>
          <w:tcPr>
            <w:tcW w:w="990" w:type="dxa"/>
            <w:gridSpan w:val="2"/>
          </w:tcPr>
          <w:p w14:paraId="3969623E"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 xml:space="preserve">Дојка </w:t>
            </w:r>
          </w:p>
          <w:p w14:paraId="1AEAA44A"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50</w:t>
            </w:r>
          </w:p>
        </w:tc>
        <w:tc>
          <w:tcPr>
            <w:tcW w:w="1144" w:type="dxa"/>
            <w:gridSpan w:val="2"/>
          </w:tcPr>
          <w:p w14:paraId="36AD7477"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 xml:space="preserve">Плућа </w:t>
            </w:r>
          </w:p>
          <w:p w14:paraId="3759BAF2"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 xml:space="preserve"> C 34</w:t>
            </w:r>
          </w:p>
        </w:tc>
        <w:tc>
          <w:tcPr>
            <w:tcW w:w="990" w:type="dxa"/>
            <w:gridSpan w:val="2"/>
          </w:tcPr>
          <w:p w14:paraId="086594DC"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Простата</w:t>
            </w:r>
          </w:p>
          <w:p w14:paraId="3C0C5F37"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61</w:t>
            </w:r>
          </w:p>
        </w:tc>
        <w:tc>
          <w:tcPr>
            <w:tcW w:w="930" w:type="dxa"/>
            <w:gridSpan w:val="2"/>
          </w:tcPr>
          <w:p w14:paraId="41AD89A9"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Колон</w:t>
            </w:r>
          </w:p>
          <w:p w14:paraId="3986F994"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C18</w:t>
            </w:r>
          </w:p>
        </w:tc>
        <w:tc>
          <w:tcPr>
            <w:tcW w:w="1144" w:type="dxa"/>
            <w:gridSpan w:val="2"/>
          </w:tcPr>
          <w:p w14:paraId="0A216CCC"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Ректум</w:t>
            </w:r>
          </w:p>
          <w:p w14:paraId="3F579345"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19</w:t>
            </w:r>
          </w:p>
        </w:tc>
        <w:tc>
          <w:tcPr>
            <w:tcW w:w="1125" w:type="dxa"/>
            <w:gridSpan w:val="2"/>
          </w:tcPr>
          <w:p w14:paraId="1DB98AA5"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 xml:space="preserve">М. Бешика </w:t>
            </w:r>
          </w:p>
          <w:p w14:paraId="7208A7D7"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67</w:t>
            </w:r>
          </w:p>
          <w:p w14:paraId="511BE362" w14:textId="77777777" w:rsidR="00021CDA" w:rsidRPr="0066698B" w:rsidRDefault="00021CDA" w:rsidP="008021B0">
            <w:pPr>
              <w:rPr>
                <w:rFonts w:ascii="Times New Roman" w:hAnsi="Times New Roman" w:cs="Times New Roman"/>
                <w:sz w:val="24"/>
                <w:szCs w:val="24"/>
              </w:rPr>
            </w:pPr>
          </w:p>
        </w:tc>
        <w:tc>
          <w:tcPr>
            <w:tcW w:w="1135" w:type="dxa"/>
            <w:gridSpan w:val="2"/>
          </w:tcPr>
          <w:p w14:paraId="35EEFF3E"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Утерус</w:t>
            </w:r>
          </w:p>
          <w:p w14:paraId="2CC2C2CB"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53</w:t>
            </w:r>
          </w:p>
        </w:tc>
        <w:tc>
          <w:tcPr>
            <w:tcW w:w="1071" w:type="dxa"/>
            <w:gridSpan w:val="2"/>
          </w:tcPr>
          <w:p w14:paraId="46B7B459"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 xml:space="preserve">Јетра  </w:t>
            </w:r>
          </w:p>
          <w:p w14:paraId="108E8291"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22</w:t>
            </w:r>
          </w:p>
        </w:tc>
        <w:tc>
          <w:tcPr>
            <w:tcW w:w="1281" w:type="dxa"/>
            <w:gridSpan w:val="2"/>
          </w:tcPr>
          <w:p w14:paraId="4633AC0C"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Кожа</w:t>
            </w:r>
          </w:p>
          <w:p w14:paraId="475C2B1D"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44</w:t>
            </w:r>
          </w:p>
        </w:tc>
        <w:tc>
          <w:tcPr>
            <w:tcW w:w="1350" w:type="dxa"/>
            <w:gridSpan w:val="2"/>
          </w:tcPr>
          <w:p w14:paraId="35EEE0CF"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 xml:space="preserve">Материца </w:t>
            </w:r>
          </w:p>
          <w:p w14:paraId="283346E8" w14:textId="77777777" w:rsidR="00021CDA" w:rsidRPr="0066698B" w:rsidRDefault="00021CDA" w:rsidP="008021B0">
            <w:pPr>
              <w:rPr>
                <w:rFonts w:ascii="Times New Roman" w:hAnsi="Times New Roman" w:cs="Times New Roman"/>
                <w:sz w:val="24"/>
                <w:szCs w:val="24"/>
              </w:rPr>
            </w:pPr>
            <w:r w:rsidRPr="0066698B">
              <w:rPr>
                <w:rFonts w:ascii="Times New Roman" w:hAnsi="Times New Roman" w:cs="Times New Roman"/>
                <w:sz w:val="24"/>
                <w:szCs w:val="24"/>
              </w:rPr>
              <w:t>C  54</w:t>
            </w:r>
          </w:p>
        </w:tc>
      </w:tr>
      <w:tr w:rsidR="0066698B" w:rsidRPr="0066698B" w14:paraId="3CB11004" w14:textId="77777777" w:rsidTr="008021B0">
        <w:trPr>
          <w:trHeight w:val="395"/>
          <w:jc w:val="center"/>
        </w:trPr>
        <w:tc>
          <w:tcPr>
            <w:tcW w:w="499" w:type="dxa"/>
          </w:tcPr>
          <w:p w14:paraId="30F2DC3F"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6FF82C15" w14:textId="77777777" w:rsidR="00021CDA" w:rsidRPr="0066698B" w:rsidRDefault="00021CDA" w:rsidP="008021B0">
            <w:pPr>
              <w:jc w:val="center"/>
              <w:rPr>
                <w:rFonts w:ascii="Times New Roman" w:hAnsi="Times New Roman" w:cs="Times New Roman"/>
                <w:sz w:val="24"/>
                <w:szCs w:val="24"/>
              </w:rPr>
            </w:pPr>
          </w:p>
        </w:tc>
        <w:tc>
          <w:tcPr>
            <w:tcW w:w="491" w:type="dxa"/>
          </w:tcPr>
          <w:p w14:paraId="1EC0219C"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4BD61A70" w14:textId="77777777" w:rsidR="00021CDA" w:rsidRPr="0066698B" w:rsidRDefault="00021CDA" w:rsidP="008021B0">
            <w:pPr>
              <w:jc w:val="center"/>
              <w:rPr>
                <w:rFonts w:ascii="Times New Roman" w:hAnsi="Times New Roman" w:cs="Times New Roman"/>
                <w:sz w:val="24"/>
                <w:szCs w:val="24"/>
              </w:rPr>
            </w:pPr>
          </w:p>
        </w:tc>
        <w:tc>
          <w:tcPr>
            <w:tcW w:w="562" w:type="dxa"/>
          </w:tcPr>
          <w:p w14:paraId="6FC12070"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5F065C27" w14:textId="77777777" w:rsidR="00021CDA" w:rsidRPr="0066698B" w:rsidRDefault="00021CDA" w:rsidP="008021B0">
            <w:pPr>
              <w:jc w:val="center"/>
              <w:rPr>
                <w:rFonts w:ascii="Times New Roman" w:hAnsi="Times New Roman" w:cs="Times New Roman"/>
                <w:sz w:val="24"/>
                <w:szCs w:val="24"/>
              </w:rPr>
            </w:pPr>
          </w:p>
        </w:tc>
        <w:tc>
          <w:tcPr>
            <w:tcW w:w="582" w:type="dxa"/>
          </w:tcPr>
          <w:p w14:paraId="120A1A90"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28A9CA59" w14:textId="77777777" w:rsidR="00021CDA" w:rsidRPr="0066698B" w:rsidRDefault="00021CDA" w:rsidP="008021B0">
            <w:pPr>
              <w:jc w:val="center"/>
              <w:rPr>
                <w:rFonts w:ascii="Times New Roman" w:hAnsi="Times New Roman" w:cs="Times New Roman"/>
                <w:sz w:val="24"/>
                <w:szCs w:val="24"/>
              </w:rPr>
            </w:pPr>
          </w:p>
        </w:tc>
        <w:tc>
          <w:tcPr>
            <w:tcW w:w="526" w:type="dxa"/>
          </w:tcPr>
          <w:p w14:paraId="14C48F7A"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53C0F850" w14:textId="77777777" w:rsidR="00021CDA" w:rsidRPr="0066698B" w:rsidRDefault="00021CDA" w:rsidP="008021B0">
            <w:pPr>
              <w:jc w:val="center"/>
              <w:rPr>
                <w:rFonts w:ascii="Times New Roman" w:hAnsi="Times New Roman" w:cs="Times New Roman"/>
                <w:sz w:val="24"/>
                <w:szCs w:val="24"/>
              </w:rPr>
            </w:pPr>
          </w:p>
        </w:tc>
        <w:tc>
          <w:tcPr>
            <w:tcW w:w="464" w:type="dxa"/>
          </w:tcPr>
          <w:p w14:paraId="2D02E95C"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63BF2F28" w14:textId="77777777" w:rsidR="00021CDA" w:rsidRPr="0066698B" w:rsidRDefault="00021CDA" w:rsidP="008021B0">
            <w:pPr>
              <w:jc w:val="center"/>
              <w:rPr>
                <w:rFonts w:ascii="Times New Roman" w:hAnsi="Times New Roman" w:cs="Times New Roman"/>
                <w:sz w:val="24"/>
                <w:szCs w:val="24"/>
              </w:rPr>
            </w:pPr>
          </w:p>
        </w:tc>
        <w:tc>
          <w:tcPr>
            <w:tcW w:w="474" w:type="dxa"/>
          </w:tcPr>
          <w:p w14:paraId="38810F56"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4A362F1B" w14:textId="77777777" w:rsidR="00021CDA" w:rsidRPr="0066698B" w:rsidRDefault="00021CDA" w:rsidP="008021B0">
            <w:pPr>
              <w:jc w:val="center"/>
              <w:rPr>
                <w:rFonts w:ascii="Times New Roman" w:hAnsi="Times New Roman" w:cs="Times New Roman"/>
                <w:sz w:val="24"/>
                <w:szCs w:val="24"/>
              </w:rPr>
            </w:pPr>
          </w:p>
        </w:tc>
        <w:tc>
          <w:tcPr>
            <w:tcW w:w="456" w:type="dxa"/>
          </w:tcPr>
          <w:p w14:paraId="1BBA08FC"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4AF76DC8" w14:textId="77777777" w:rsidR="00021CDA" w:rsidRPr="0066698B" w:rsidRDefault="00021CDA" w:rsidP="008021B0">
            <w:pPr>
              <w:jc w:val="center"/>
              <w:rPr>
                <w:rFonts w:ascii="Times New Roman" w:hAnsi="Times New Roman" w:cs="Times New Roman"/>
                <w:sz w:val="24"/>
                <w:szCs w:val="24"/>
              </w:rPr>
            </w:pPr>
          </w:p>
        </w:tc>
        <w:tc>
          <w:tcPr>
            <w:tcW w:w="622" w:type="dxa"/>
          </w:tcPr>
          <w:p w14:paraId="113B8161"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32DF130C" w14:textId="77777777" w:rsidR="00021CDA" w:rsidRPr="0066698B" w:rsidRDefault="00021CDA" w:rsidP="008021B0">
            <w:pPr>
              <w:jc w:val="center"/>
              <w:rPr>
                <w:rFonts w:ascii="Times New Roman" w:hAnsi="Times New Roman" w:cs="Times New Roman"/>
                <w:sz w:val="24"/>
                <w:szCs w:val="24"/>
              </w:rPr>
            </w:pPr>
          </w:p>
        </w:tc>
        <w:tc>
          <w:tcPr>
            <w:tcW w:w="522" w:type="dxa"/>
          </w:tcPr>
          <w:p w14:paraId="32EA7EAA"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690A0849" w14:textId="77777777" w:rsidR="00021CDA" w:rsidRPr="0066698B" w:rsidRDefault="00021CDA" w:rsidP="008021B0">
            <w:pPr>
              <w:jc w:val="center"/>
              <w:rPr>
                <w:rFonts w:ascii="Times New Roman" w:hAnsi="Times New Roman" w:cs="Times New Roman"/>
                <w:sz w:val="24"/>
                <w:szCs w:val="24"/>
              </w:rPr>
            </w:pPr>
          </w:p>
        </w:tc>
        <w:tc>
          <w:tcPr>
            <w:tcW w:w="644" w:type="dxa"/>
          </w:tcPr>
          <w:p w14:paraId="40ECD221"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58460E42" w14:textId="77777777" w:rsidR="00021CDA" w:rsidRPr="0066698B" w:rsidRDefault="00021CDA" w:rsidP="008021B0">
            <w:pPr>
              <w:jc w:val="center"/>
              <w:rPr>
                <w:rFonts w:ascii="Times New Roman" w:hAnsi="Times New Roman" w:cs="Times New Roman"/>
                <w:sz w:val="24"/>
                <w:szCs w:val="24"/>
              </w:rPr>
            </w:pPr>
          </w:p>
        </w:tc>
        <w:tc>
          <w:tcPr>
            <w:tcW w:w="481" w:type="dxa"/>
          </w:tcPr>
          <w:p w14:paraId="129DE4C1"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4E5D6D5F" w14:textId="77777777" w:rsidR="00021CDA" w:rsidRPr="0066698B" w:rsidRDefault="00021CDA" w:rsidP="008021B0">
            <w:pPr>
              <w:jc w:val="center"/>
              <w:rPr>
                <w:rFonts w:ascii="Times New Roman" w:hAnsi="Times New Roman" w:cs="Times New Roman"/>
                <w:sz w:val="24"/>
                <w:szCs w:val="24"/>
              </w:rPr>
            </w:pPr>
          </w:p>
        </w:tc>
        <w:tc>
          <w:tcPr>
            <w:tcW w:w="593" w:type="dxa"/>
          </w:tcPr>
          <w:p w14:paraId="7139A442"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4B5F7482" w14:textId="77777777" w:rsidR="00021CDA" w:rsidRPr="0066698B" w:rsidRDefault="00021CDA" w:rsidP="008021B0">
            <w:pPr>
              <w:jc w:val="center"/>
              <w:rPr>
                <w:rFonts w:ascii="Times New Roman" w:hAnsi="Times New Roman" w:cs="Times New Roman"/>
                <w:sz w:val="24"/>
                <w:szCs w:val="24"/>
              </w:rPr>
            </w:pPr>
          </w:p>
        </w:tc>
        <w:tc>
          <w:tcPr>
            <w:tcW w:w="542" w:type="dxa"/>
          </w:tcPr>
          <w:p w14:paraId="280574DF"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74615A16" w14:textId="77777777" w:rsidR="00021CDA" w:rsidRPr="0066698B" w:rsidRDefault="00021CDA" w:rsidP="008021B0">
            <w:pPr>
              <w:jc w:val="center"/>
              <w:rPr>
                <w:rFonts w:ascii="Times New Roman" w:hAnsi="Times New Roman" w:cs="Times New Roman"/>
                <w:sz w:val="24"/>
                <w:szCs w:val="24"/>
              </w:rPr>
            </w:pPr>
          </w:p>
        </w:tc>
        <w:tc>
          <w:tcPr>
            <w:tcW w:w="552" w:type="dxa"/>
          </w:tcPr>
          <w:p w14:paraId="55C9FE58"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412F55A7" w14:textId="77777777" w:rsidR="00021CDA" w:rsidRPr="0066698B" w:rsidRDefault="00021CDA" w:rsidP="008021B0">
            <w:pPr>
              <w:jc w:val="center"/>
              <w:rPr>
                <w:rFonts w:ascii="Times New Roman" w:hAnsi="Times New Roman" w:cs="Times New Roman"/>
                <w:sz w:val="24"/>
                <w:szCs w:val="24"/>
              </w:rPr>
            </w:pPr>
          </w:p>
        </w:tc>
        <w:tc>
          <w:tcPr>
            <w:tcW w:w="519" w:type="dxa"/>
          </w:tcPr>
          <w:p w14:paraId="4FF5BFC8"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21CB4CE0" w14:textId="77777777" w:rsidR="00021CDA" w:rsidRPr="0066698B" w:rsidRDefault="00021CDA" w:rsidP="008021B0">
            <w:pPr>
              <w:jc w:val="center"/>
              <w:rPr>
                <w:rFonts w:ascii="Times New Roman" w:hAnsi="Times New Roman" w:cs="Times New Roman"/>
                <w:sz w:val="24"/>
                <w:szCs w:val="24"/>
              </w:rPr>
            </w:pPr>
          </w:p>
        </w:tc>
        <w:tc>
          <w:tcPr>
            <w:tcW w:w="651" w:type="dxa"/>
          </w:tcPr>
          <w:p w14:paraId="0F50F276"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2F725E7A" w14:textId="77777777" w:rsidR="00021CDA" w:rsidRPr="0066698B" w:rsidRDefault="00021CDA" w:rsidP="008021B0">
            <w:pPr>
              <w:jc w:val="center"/>
              <w:rPr>
                <w:rFonts w:ascii="Times New Roman" w:hAnsi="Times New Roman" w:cs="Times New Roman"/>
                <w:sz w:val="24"/>
                <w:szCs w:val="24"/>
              </w:rPr>
            </w:pPr>
          </w:p>
        </w:tc>
        <w:tc>
          <w:tcPr>
            <w:tcW w:w="630" w:type="dxa"/>
          </w:tcPr>
          <w:p w14:paraId="519F3E58"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65278F82" w14:textId="77777777" w:rsidR="00021CDA" w:rsidRPr="0066698B" w:rsidRDefault="00021CDA" w:rsidP="008021B0">
            <w:pPr>
              <w:jc w:val="center"/>
              <w:rPr>
                <w:rFonts w:ascii="Times New Roman" w:hAnsi="Times New Roman" w:cs="Times New Roman"/>
                <w:sz w:val="24"/>
                <w:szCs w:val="24"/>
              </w:rPr>
            </w:pPr>
          </w:p>
        </w:tc>
        <w:tc>
          <w:tcPr>
            <w:tcW w:w="720" w:type="dxa"/>
          </w:tcPr>
          <w:p w14:paraId="39B94A64"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M</w:t>
            </w:r>
          </w:p>
          <w:p w14:paraId="1467A1D7" w14:textId="77777777" w:rsidR="00021CDA" w:rsidRPr="0066698B" w:rsidRDefault="00021CDA" w:rsidP="008021B0">
            <w:pPr>
              <w:jc w:val="center"/>
              <w:rPr>
                <w:rFonts w:ascii="Times New Roman" w:hAnsi="Times New Roman" w:cs="Times New Roman"/>
                <w:sz w:val="24"/>
                <w:szCs w:val="24"/>
              </w:rPr>
            </w:pPr>
          </w:p>
        </w:tc>
        <w:tc>
          <w:tcPr>
            <w:tcW w:w="630" w:type="dxa"/>
          </w:tcPr>
          <w:p w14:paraId="66B881D4" w14:textId="77777777" w:rsidR="00021CDA" w:rsidRPr="0066698B" w:rsidRDefault="00021CDA" w:rsidP="008021B0">
            <w:pPr>
              <w:ind w:left="5"/>
              <w:jc w:val="center"/>
              <w:rPr>
                <w:rFonts w:ascii="Times New Roman" w:hAnsi="Times New Roman" w:cs="Times New Roman"/>
                <w:sz w:val="24"/>
                <w:szCs w:val="24"/>
              </w:rPr>
            </w:pPr>
            <w:r w:rsidRPr="0066698B">
              <w:rPr>
                <w:rFonts w:ascii="Times New Roman" w:hAnsi="Times New Roman" w:cs="Times New Roman"/>
                <w:sz w:val="24"/>
                <w:szCs w:val="24"/>
              </w:rPr>
              <w:t>Ж</w:t>
            </w:r>
          </w:p>
          <w:p w14:paraId="4F59A238" w14:textId="77777777" w:rsidR="00021CDA" w:rsidRPr="0066698B" w:rsidRDefault="00021CDA" w:rsidP="008021B0">
            <w:pPr>
              <w:jc w:val="center"/>
              <w:rPr>
                <w:rFonts w:ascii="Times New Roman" w:hAnsi="Times New Roman" w:cs="Times New Roman"/>
                <w:sz w:val="24"/>
                <w:szCs w:val="24"/>
              </w:rPr>
            </w:pPr>
          </w:p>
        </w:tc>
      </w:tr>
      <w:tr w:rsidR="0066698B" w:rsidRPr="0066698B" w14:paraId="7945AEAE" w14:textId="77777777" w:rsidTr="008021B0">
        <w:trPr>
          <w:trHeight w:val="489"/>
          <w:jc w:val="center"/>
        </w:trPr>
        <w:tc>
          <w:tcPr>
            <w:tcW w:w="499" w:type="dxa"/>
          </w:tcPr>
          <w:p w14:paraId="6FC042D7"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w:t>
            </w:r>
          </w:p>
        </w:tc>
        <w:tc>
          <w:tcPr>
            <w:tcW w:w="491" w:type="dxa"/>
          </w:tcPr>
          <w:p w14:paraId="3DD126B2"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21</w:t>
            </w:r>
          </w:p>
        </w:tc>
        <w:tc>
          <w:tcPr>
            <w:tcW w:w="562" w:type="dxa"/>
          </w:tcPr>
          <w:p w14:paraId="1BC6466B"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6</w:t>
            </w:r>
          </w:p>
        </w:tc>
        <w:tc>
          <w:tcPr>
            <w:tcW w:w="582" w:type="dxa"/>
          </w:tcPr>
          <w:p w14:paraId="208842DA" w14:textId="77777777" w:rsidR="00021CDA" w:rsidRPr="0066698B" w:rsidRDefault="00021CDA" w:rsidP="008021B0">
            <w:pPr>
              <w:ind w:left="18"/>
              <w:jc w:val="center"/>
              <w:rPr>
                <w:rFonts w:ascii="Times New Roman" w:hAnsi="Times New Roman" w:cs="Times New Roman"/>
                <w:sz w:val="24"/>
                <w:szCs w:val="24"/>
              </w:rPr>
            </w:pPr>
            <w:r w:rsidRPr="0066698B">
              <w:rPr>
                <w:rFonts w:ascii="Times New Roman" w:hAnsi="Times New Roman" w:cs="Times New Roman"/>
                <w:sz w:val="24"/>
                <w:szCs w:val="24"/>
              </w:rPr>
              <w:t>2</w:t>
            </w:r>
          </w:p>
        </w:tc>
        <w:tc>
          <w:tcPr>
            <w:tcW w:w="526" w:type="dxa"/>
          </w:tcPr>
          <w:p w14:paraId="26795FB7"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2</w:t>
            </w:r>
          </w:p>
        </w:tc>
        <w:tc>
          <w:tcPr>
            <w:tcW w:w="464" w:type="dxa"/>
          </w:tcPr>
          <w:p w14:paraId="1959C401"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0</w:t>
            </w:r>
          </w:p>
        </w:tc>
        <w:tc>
          <w:tcPr>
            <w:tcW w:w="474" w:type="dxa"/>
          </w:tcPr>
          <w:p w14:paraId="23C109A5"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3</w:t>
            </w:r>
          </w:p>
        </w:tc>
        <w:tc>
          <w:tcPr>
            <w:tcW w:w="456" w:type="dxa"/>
          </w:tcPr>
          <w:p w14:paraId="3F9BCA05"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w:t>
            </w:r>
          </w:p>
        </w:tc>
        <w:tc>
          <w:tcPr>
            <w:tcW w:w="622" w:type="dxa"/>
          </w:tcPr>
          <w:p w14:paraId="56A1FBCE"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w:t>
            </w:r>
          </w:p>
        </w:tc>
        <w:tc>
          <w:tcPr>
            <w:tcW w:w="522" w:type="dxa"/>
          </w:tcPr>
          <w:p w14:paraId="1F45ED72"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0</w:t>
            </w:r>
          </w:p>
        </w:tc>
        <w:tc>
          <w:tcPr>
            <w:tcW w:w="644" w:type="dxa"/>
          </w:tcPr>
          <w:p w14:paraId="58B2FF8F"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4</w:t>
            </w:r>
          </w:p>
        </w:tc>
        <w:tc>
          <w:tcPr>
            <w:tcW w:w="481" w:type="dxa"/>
          </w:tcPr>
          <w:p w14:paraId="66030649" w14:textId="77777777" w:rsidR="00021CDA" w:rsidRPr="0066698B" w:rsidRDefault="00021CDA" w:rsidP="008021B0">
            <w:pPr>
              <w:ind w:left="18"/>
              <w:jc w:val="center"/>
              <w:rPr>
                <w:rFonts w:ascii="Times New Roman" w:hAnsi="Times New Roman" w:cs="Times New Roman"/>
                <w:sz w:val="24"/>
                <w:szCs w:val="24"/>
              </w:rPr>
            </w:pPr>
            <w:r w:rsidRPr="0066698B">
              <w:rPr>
                <w:rFonts w:ascii="Times New Roman" w:hAnsi="Times New Roman" w:cs="Times New Roman"/>
                <w:sz w:val="24"/>
                <w:szCs w:val="24"/>
              </w:rPr>
              <w:t>2</w:t>
            </w:r>
          </w:p>
        </w:tc>
        <w:tc>
          <w:tcPr>
            <w:tcW w:w="593" w:type="dxa"/>
          </w:tcPr>
          <w:p w14:paraId="1D150998"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0</w:t>
            </w:r>
          </w:p>
        </w:tc>
        <w:tc>
          <w:tcPr>
            <w:tcW w:w="542" w:type="dxa"/>
          </w:tcPr>
          <w:p w14:paraId="4B1DD559"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7</w:t>
            </w:r>
          </w:p>
        </w:tc>
        <w:tc>
          <w:tcPr>
            <w:tcW w:w="552" w:type="dxa"/>
          </w:tcPr>
          <w:p w14:paraId="528E9BF6"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w:t>
            </w:r>
          </w:p>
        </w:tc>
        <w:tc>
          <w:tcPr>
            <w:tcW w:w="519" w:type="dxa"/>
          </w:tcPr>
          <w:p w14:paraId="44020409" w14:textId="77777777" w:rsidR="00021CDA" w:rsidRPr="0066698B" w:rsidRDefault="00021CDA" w:rsidP="008021B0">
            <w:pPr>
              <w:ind w:left="17"/>
              <w:jc w:val="center"/>
              <w:rPr>
                <w:rFonts w:ascii="Times New Roman" w:hAnsi="Times New Roman" w:cs="Times New Roman"/>
                <w:sz w:val="24"/>
                <w:szCs w:val="24"/>
              </w:rPr>
            </w:pPr>
          </w:p>
        </w:tc>
        <w:tc>
          <w:tcPr>
            <w:tcW w:w="651" w:type="dxa"/>
          </w:tcPr>
          <w:p w14:paraId="1C6194AE"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2</w:t>
            </w:r>
          </w:p>
        </w:tc>
        <w:tc>
          <w:tcPr>
            <w:tcW w:w="630" w:type="dxa"/>
          </w:tcPr>
          <w:p w14:paraId="66918EA8"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w:t>
            </w:r>
          </w:p>
        </w:tc>
        <w:tc>
          <w:tcPr>
            <w:tcW w:w="720" w:type="dxa"/>
          </w:tcPr>
          <w:p w14:paraId="791AACC0"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0</w:t>
            </w:r>
          </w:p>
        </w:tc>
        <w:tc>
          <w:tcPr>
            <w:tcW w:w="630" w:type="dxa"/>
          </w:tcPr>
          <w:p w14:paraId="0F624D45"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10</w:t>
            </w:r>
          </w:p>
          <w:p w14:paraId="493B0BEF" w14:textId="77777777" w:rsidR="00021CDA" w:rsidRPr="0066698B" w:rsidRDefault="00021CDA" w:rsidP="008021B0">
            <w:pPr>
              <w:jc w:val="center"/>
              <w:rPr>
                <w:rFonts w:ascii="Times New Roman" w:hAnsi="Times New Roman" w:cs="Times New Roman"/>
                <w:sz w:val="24"/>
                <w:szCs w:val="24"/>
              </w:rPr>
            </w:pPr>
          </w:p>
        </w:tc>
      </w:tr>
      <w:tr w:rsidR="0066698B" w:rsidRPr="0066698B" w14:paraId="59F484E3" w14:textId="77777777" w:rsidTr="008021B0">
        <w:trPr>
          <w:trHeight w:val="60"/>
          <w:jc w:val="center"/>
        </w:trPr>
        <w:tc>
          <w:tcPr>
            <w:tcW w:w="990" w:type="dxa"/>
            <w:gridSpan w:val="2"/>
          </w:tcPr>
          <w:p w14:paraId="014B47C5"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22</w:t>
            </w:r>
          </w:p>
        </w:tc>
        <w:tc>
          <w:tcPr>
            <w:tcW w:w="1144" w:type="dxa"/>
            <w:gridSpan w:val="2"/>
          </w:tcPr>
          <w:p w14:paraId="400CFC1A"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8</w:t>
            </w:r>
          </w:p>
        </w:tc>
        <w:tc>
          <w:tcPr>
            <w:tcW w:w="990" w:type="dxa"/>
            <w:gridSpan w:val="2"/>
          </w:tcPr>
          <w:p w14:paraId="4D303961"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2</w:t>
            </w:r>
          </w:p>
        </w:tc>
        <w:tc>
          <w:tcPr>
            <w:tcW w:w="930" w:type="dxa"/>
            <w:gridSpan w:val="2"/>
          </w:tcPr>
          <w:p w14:paraId="4E160B90"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4</w:t>
            </w:r>
          </w:p>
        </w:tc>
        <w:tc>
          <w:tcPr>
            <w:tcW w:w="1144" w:type="dxa"/>
            <w:gridSpan w:val="2"/>
          </w:tcPr>
          <w:p w14:paraId="3EC67E89"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w:t>
            </w:r>
          </w:p>
        </w:tc>
        <w:tc>
          <w:tcPr>
            <w:tcW w:w="1125" w:type="dxa"/>
            <w:gridSpan w:val="2"/>
          </w:tcPr>
          <w:p w14:paraId="5FF124D6"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6</w:t>
            </w:r>
          </w:p>
        </w:tc>
        <w:tc>
          <w:tcPr>
            <w:tcW w:w="1135" w:type="dxa"/>
            <w:gridSpan w:val="2"/>
          </w:tcPr>
          <w:p w14:paraId="411F0221"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7</w:t>
            </w:r>
          </w:p>
        </w:tc>
        <w:tc>
          <w:tcPr>
            <w:tcW w:w="1071" w:type="dxa"/>
            <w:gridSpan w:val="2"/>
          </w:tcPr>
          <w:p w14:paraId="5DA18467"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w:t>
            </w:r>
          </w:p>
        </w:tc>
        <w:tc>
          <w:tcPr>
            <w:tcW w:w="1281" w:type="dxa"/>
            <w:gridSpan w:val="2"/>
          </w:tcPr>
          <w:p w14:paraId="18614A26"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3</w:t>
            </w:r>
          </w:p>
        </w:tc>
        <w:tc>
          <w:tcPr>
            <w:tcW w:w="1350" w:type="dxa"/>
            <w:gridSpan w:val="2"/>
          </w:tcPr>
          <w:p w14:paraId="67664867" w14:textId="77777777" w:rsidR="00021CDA" w:rsidRPr="0066698B" w:rsidRDefault="00021CDA" w:rsidP="008021B0">
            <w:pPr>
              <w:jc w:val="center"/>
              <w:rPr>
                <w:rFonts w:ascii="Times New Roman" w:hAnsi="Times New Roman" w:cs="Times New Roman"/>
                <w:sz w:val="24"/>
                <w:szCs w:val="24"/>
              </w:rPr>
            </w:pPr>
            <w:r w:rsidRPr="0066698B">
              <w:rPr>
                <w:rFonts w:ascii="Times New Roman" w:hAnsi="Times New Roman" w:cs="Times New Roman"/>
                <w:sz w:val="24"/>
                <w:szCs w:val="24"/>
              </w:rPr>
              <w:t>10</w:t>
            </w:r>
          </w:p>
        </w:tc>
      </w:tr>
    </w:tbl>
    <w:p w14:paraId="149AE0C5" w14:textId="77777777" w:rsidR="00021CDA" w:rsidRPr="0066698B" w:rsidRDefault="00021CDA" w:rsidP="00021CDA">
      <w:pPr>
        <w:jc w:val="both"/>
        <w:rPr>
          <w:rFonts w:ascii="Times New Roman" w:hAnsi="Times New Roman" w:cs="Times New Roman"/>
          <w:sz w:val="24"/>
          <w:szCs w:val="24"/>
        </w:rPr>
      </w:pPr>
    </w:p>
    <w:p w14:paraId="14AD930D" w14:textId="77777777" w:rsidR="00F21450" w:rsidRPr="0066698B" w:rsidRDefault="00F21450" w:rsidP="001F4B36">
      <w:pPr>
        <w:autoSpaceDE w:val="0"/>
        <w:autoSpaceDN w:val="0"/>
        <w:adjustRightInd w:val="0"/>
        <w:rPr>
          <w:rFonts w:ascii="Times New Roman" w:hAnsi="Times New Roman" w:cs="Times New Roman"/>
          <w:b/>
          <w:bCs/>
          <w:sz w:val="24"/>
          <w:szCs w:val="24"/>
          <w:shd w:val="clear" w:color="auto" w:fill="FFFFFF"/>
        </w:rPr>
      </w:pPr>
    </w:p>
    <w:p w14:paraId="61EF1703" w14:textId="77777777" w:rsidR="00F21450" w:rsidRPr="0066698B" w:rsidRDefault="00F21450" w:rsidP="001F4B36">
      <w:pPr>
        <w:autoSpaceDE w:val="0"/>
        <w:autoSpaceDN w:val="0"/>
        <w:adjustRightInd w:val="0"/>
        <w:rPr>
          <w:rFonts w:ascii="Times New Roman" w:hAnsi="Times New Roman" w:cs="Times New Roman"/>
          <w:b/>
          <w:bCs/>
          <w:sz w:val="28"/>
          <w:szCs w:val="28"/>
          <w:shd w:val="clear" w:color="auto" w:fill="FFFFFF"/>
        </w:rPr>
      </w:pPr>
    </w:p>
    <w:p w14:paraId="2C52BE42"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7D59C097"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773E6028"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2EFBCFC0"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0D5DBDEA"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604B6038"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46B7369C"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7DB6D895"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6A9FCB21"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0F40ACB3"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3F2DFE3C"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627F07E8" w14:textId="77777777" w:rsidR="00836117" w:rsidRPr="0066698B" w:rsidRDefault="00836117" w:rsidP="001F4B36">
      <w:pPr>
        <w:autoSpaceDE w:val="0"/>
        <w:autoSpaceDN w:val="0"/>
        <w:adjustRightInd w:val="0"/>
        <w:rPr>
          <w:rFonts w:ascii="Times New Roman" w:hAnsi="Times New Roman" w:cs="Times New Roman"/>
          <w:b/>
          <w:bCs/>
          <w:sz w:val="28"/>
          <w:szCs w:val="28"/>
          <w:shd w:val="clear" w:color="auto" w:fill="FFFFFF"/>
        </w:rPr>
      </w:pPr>
    </w:p>
    <w:p w14:paraId="3E5F2D64" w14:textId="77777777" w:rsidR="006E78EB" w:rsidRPr="0066698B" w:rsidRDefault="006E78EB" w:rsidP="001F4B36">
      <w:pPr>
        <w:autoSpaceDE w:val="0"/>
        <w:autoSpaceDN w:val="0"/>
        <w:adjustRightInd w:val="0"/>
        <w:rPr>
          <w:rFonts w:ascii="Times New Roman" w:hAnsi="Times New Roman" w:cs="Times New Roman"/>
          <w:b/>
          <w:bCs/>
          <w:sz w:val="28"/>
          <w:szCs w:val="28"/>
          <w:shd w:val="clear" w:color="auto" w:fill="FFFFFF"/>
        </w:rPr>
      </w:pPr>
    </w:p>
    <w:p w14:paraId="645D348F" w14:textId="77777777" w:rsidR="0011531B" w:rsidRPr="0066698B" w:rsidRDefault="0011531B" w:rsidP="0011531B">
      <w:pPr>
        <w:autoSpaceDE w:val="0"/>
        <w:autoSpaceDN w:val="0"/>
        <w:adjustRightInd w:val="0"/>
        <w:jc w:val="center"/>
        <w:rPr>
          <w:rFonts w:ascii="Times New Roman" w:hAnsi="Times New Roman" w:cs="Times New Roman"/>
          <w:b/>
          <w:bCs/>
          <w:sz w:val="24"/>
          <w:szCs w:val="24"/>
          <w:shd w:val="clear" w:color="auto" w:fill="FFFFFF"/>
        </w:rPr>
      </w:pPr>
      <w:r w:rsidRPr="0066698B">
        <w:rPr>
          <w:rFonts w:ascii="Times New Roman" w:hAnsi="Times New Roman" w:cs="Times New Roman"/>
          <w:b/>
          <w:bCs/>
          <w:sz w:val="24"/>
          <w:szCs w:val="24"/>
          <w:shd w:val="clear" w:color="auto" w:fill="FFFFFF"/>
        </w:rPr>
        <w:t>ЖИВОТНА СРЕДИНА</w:t>
      </w:r>
    </w:p>
    <w:p w14:paraId="66B64CFB" w14:textId="77777777" w:rsidR="0011531B" w:rsidRPr="0066698B" w:rsidRDefault="0011531B" w:rsidP="0011531B">
      <w:pPr>
        <w:autoSpaceDE w:val="0"/>
        <w:autoSpaceDN w:val="0"/>
        <w:adjustRightInd w:val="0"/>
        <w:jc w:val="both"/>
        <w:rPr>
          <w:rFonts w:ascii="Times New Roman" w:hAnsi="Times New Roman" w:cs="Times New Roman"/>
          <w:bCs/>
          <w:sz w:val="24"/>
          <w:szCs w:val="24"/>
          <w:shd w:val="clear" w:color="auto" w:fill="FFFFFF"/>
        </w:rPr>
      </w:pPr>
    </w:p>
    <w:p w14:paraId="7AB41CC3" w14:textId="77777777" w:rsidR="0011531B" w:rsidRPr="0066698B" w:rsidRDefault="0011531B" w:rsidP="0011531B">
      <w:pPr>
        <w:autoSpaceDE w:val="0"/>
        <w:autoSpaceDN w:val="0"/>
        <w:adjustRightInd w:val="0"/>
        <w:ind w:firstLine="720"/>
        <w:jc w:val="both"/>
        <w:rPr>
          <w:rFonts w:ascii="Times New Roman" w:hAnsi="Times New Roman" w:cs="Times New Roman"/>
          <w:bCs/>
          <w:sz w:val="24"/>
          <w:szCs w:val="24"/>
          <w:shd w:val="clear" w:color="auto" w:fill="FFFFFF"/>
          <w:lang w:val="ru-RU"/>
        </w:rPr>
      </w:pPr>
      <w:r w:rsidRPr="0066698B">
        <w:rPr>
          <w:rFonts w:ascii="Times New Roman" w:hAnsi="Times New Roman" w:cs="Times New Roman"/>
          <w:bCs/>
          <w:sz w:val="24"/>
          <w:szCs w:val="24"/>
          <w:shd w:val="clear" w:color="auto" w:fill="FFFFFF"/>
          <w:lang w:val="ru-RU"/>
        </w:rPr>
        <w:t>Један од највећих глобалних проблема са којима се суочава данашње друштво је брига за екологију, односно животну средину.</w:t>
      </w:r>
    </w:p>
    <w:p w14:paraId="6AC04E09" w14:textId="77777777" w:rsidR="0011531B" w:rsidRPr="0066698B" w:rsidRDefault="0011531B" w:rsidP="0011531B">
      <w:pPr>
        <w:autoSpaceDE w:val="0"/>
        <w:autoSpaceDN w:val="0"/>
        <w:adjustRightInd w:val="0"/>
        <w:jc w:val="both"/>
        <w:rPr>
          <w:rFonts w:ascii="Times New Roman" w:hAnsi="Times New Roman" w:cs="Times New Roman"/>
          <w:bCs/>
          <w:sz w:val="24"/>
          <w:szCs w:val="24"/>
          <w:shd w:val="clear" w:color="auto" w:fill="FFFFFF"/>
          <w:lang w:val="ru-RU"/>
        </w:rPr>
      </w:pPr>
      <w:r w:rsidRPr="0066698B">
        <w:rPr>
          <w:rFonts w:ascii="Times New Roman" w:hAnsi="Times New Roman" w:cs="Times New Roman"/>
          <w:bCs/>
          <w:sz w:val="24"/>
          <w:szCs w:val="24"/>
          <w:shd w:val="clear" w:color="auto" w:fill="FFFFFF"/>
          <w:lang w:val="ru-RU"/>
        </w:rPr>
        <w:t>Животна средина представља све оно што нас окружује, односно све оно са чиме је директно или индиректно повезана човекова животна и производна активност.</w:t>
      </w:r>
    </w:p>
    <w:p w14:paraId="6E7EB05E" w14:textId="77777777" w:rsidR="0011531B" w:rsidRPr="0066698B" w:rsidRDefault="0011531B" w:rsidP="0011531B">
      <w:pPr>
        <w:autoSpaceDE w:val="0"/>
        <w:autoSpaceDN w:val="0"/>
        <w:adjustRightInd w:val="0"/>
        <w:jc w:val="both"/>
        <w:rPr>
          <w:rFonts w:ascii="Times New Roman" w:hAnsi="Times New Roman" w:cs="Times New Roman"/>
          <w:bCs/>
          <w:sz w:val="24"/>
          <w:szCs w:val="24"/>
          <w:shd w:val="clear" w:color="auto" w:fill="FFFFFF"/>
          <w:lang w:val="ru-RU"/>
        </w:rPr>
      </w:pPr>
      <w:r w:rsidRPr="0066698B">
        <w:rPr>
          <w:rFonts w:ascii="Times New Roman" w:hAnsi="Times New Roman" w:cs="Times New Roman"/>
          <w:bCs/>
          <w:sz w:val="24"/>
          <w:szCs w:val="24"/>
          <w:shd w:val="clear" w:color="auto" w:fill="FFFFFF"/>
          <w:lang w:val="ru-RU"/>
        </w:rPr>
        <w:t xml:space="preserve">Она подразумева комплекс свих утицаја ван одртеђеног организма, који долазе, како од неживе природе , односно физичко-хемијских услова средине, тако и од других живих бића  </w:t>
      </w:r>
    </w:p>
    <w:p w14:paraId="0D410515" w14:textId="77777777" w:rsidR="0011531B" w:rsidRPr="0066698B" w:rsidRDefault="0011531B" w:rsidP="0011531B">
      <w:pPr>
        <w:autoSpaceDE w:val="0"/>
        <w:autoSpaceDN w:val="0"/>
        <w:adjustRightInd w:val="0"/>
        <w:jc w:val="both"/>
        <w:rPr>
          <w:rFonts w:ascii="Times New Roman" w:hAnsi="Times New Roman" w:cs="Times New Roman"/>
          <w:sz w:val="24"/>
          <w:szCs w:val="24"/>
          <w:shd w:val="clear" w:color="auto" w:fill="FFFFFF"/>
          <w:lang w:val="ru-RU"/>
        </w:rPr>
      </w:pPr>
      <w:r w:rsidRPr="0066698B">
        <w:rPr>
          <w:rFonts w:ascii="Times New Roman" w:hAnsi="Times New Roman" w:cs="Times New Roman"/>
          <w:bCs/>
          <w:sz w:val="24"/>
          <w:szCs w:val="24"/>
          <w:shd w:val="clear" w:color="auto" w:fill="FFFFFF"/>
          <w:lang w:val="ru-RU"/>
        </w:rPr>
        <w:lastRenderedPageBreak/>
        <w:t>З</w:t>
      </w:r>
      <w:r w:rsidRPr="0066698B">
        <w:rPr>
          <w:rFonts w:ascii="Times New Roman" w:hAnsi="Times New Roman" w:cs="Times New Roman"/>
          <w:bCs/>
          <w:sz w:val="24"/>
          <w:szCs w:val="24"/>
          <w:shd w:val="clear" w:color="auto" w:fill="FFFFFF"/>
        </w:rPr>
        <w:t>a</w:t>
      </w:r>
      <w:r w:rsidRPr="0066698B">
        <w:rPr>
          <w:rFonts w:ascii="Times New Roman" w:hAnsi="Times New Roman" w:cs="Times New Roman"/>
          <w:bCs/>
          <w:sz w:val="24"/>
          <w:szCs w:val="24"/>
          <w:shd w:val="clear" w:color="auto" w:fill="FFFFFF"/>
          <w:lang w:val="ru-RU"/>
        </w:rPr>
        <w:t>гађивање животне средине</w:t>
      </w:r>
      <w:r w:rsidRPr="0066698B">
        <w:rPr>
          <w:rFonts w:ascii="Times New Roman" w:hAnsi="Times New Roman" w:cs="Times New Roman"/>
          <w:sz w:val="24"/>
          <w:szCs w:val="24"/>
          <w:shd w:val="clear" w:color="auto" w:fill="FFFFFF"/>
        </w:rPr>
        <w:t> </w:t>
      </w:r>
      <w:r w:rsidRPr="0066698B">
        <w:rPr>
          <w:rFonts w:ascii="Times New Roman" w:hAnsi="Times New Roman" w:cs="Times New Roman"/>
          <w:sz w:val="24"/>
          <w:szCs w:val="24"/>
          <w:shd w:val="clear" w:color="auto" w:fill="FFFFFF"/>
          <w:lang w:val="ru-RU"/>
        </w:rPr>
        <w:t xml:space="preserve">је уношење загађујућих материја или </w:t>
      </w:r>
      <w:r w:rsidRPr="0066698B">
        <w:rPr>
          <w:rFonts w:ascii="Times New Roman" w:hAnsi="Times New Roman" w:cs="Times New Roman"/>
          <w:sz w:val="24"/>
          <w:szCs w:val="24"/>
          <w:shd w:val="clear" w:color="auto" w:fill="FFFFFF"/>
        </w:rPr>
        <w:t>e</w:t>
      </w:r>
      <w:r w:rsidRPr="0066698B">
        <w:rPr>
          <w:rFonts w:ascii="Times New Roman" w:hAnsi="Times New Roman" w:cs="Times New Roman"/>
          <w:sz w:val="24"/>
          <w:szCs w:val="24"/>
          <w:shd w:val="clear" w:color="auto" w:fill="FFFFFF"/>
          <w:lang w:val="ru-RU"/>
        </w:rPr>
        <w:t xml:space="preserve">нергије у животну средину, изазвано људском делатношћу или природним процесима које има или може имати штетне последице на квалитет животне средине и здравље људи. </w:t>
      </w:r>
    </w:p>
    <w:p w14:paraId="126C9EB8" w14:textId="77777777" w:rsidR="0011531B" w:rsidRPr="0066698B" w:rsidRDefault="0011531B" w:rsidP="0011531B">
      <w:pPr>
        <w:autoSpaceDE w:val="0"/>
        <w:autoSpaceDN w:val="0"/>
        <w:adjustRightInd w:val="0"/>
        <w:jc w:val="both"/>
        <w:rPr>
          <w:rFonts w:ascii="Times New Roman" w:hAnsi="Times New Roman" w:cs="Times New Roman"/>
          <w:sz w:val="24"/>
          <w:szCs w:val="24"/>
          <w:lang w:val="ru-RU"/>
        </w:rPr>
      </w:pPr>
    </w:p>
    <w:p w14:paraId="6C11B323" w14:textId="77777777" w:rsidR="0011531B" w:rsidRPr="0066698B" w:rsidRDefault="0011531B" w:rsidP="0011531B">
      <w:pPr>
        <w:autoSpaceDE w:val="0"/>
        <w:autoSpaceDN w:val="0"/>
        <w:adjustRightInd w:val="0"/>
        <w:jc w:val="both"/>
        <w:rPr>
          <w:rFonts w:ascii="Times New Roman" w:hAnsi="Times New Roman" w:cs="Times New Roman"/>
          <w:sz w:val="24"/>
          <w:szCs w:val="24"/>
          <w:lang w:val="ru-RU"/>
        </w:rPr>
      </w:pPr>
    </w:p>
    <w:p w14:paraId="7E122BB0" w14:textId="77777777" w:rsidR="0011531B" w:rsidRPr="0066698B" w:rsidRDefault="0011531B" w:rsidP="0011531B">
      <w:pPr>
        <w:autoSpaceDE w:val="0"/>
        <w:autoSpaceDN w:val="0"/>
        <w:adjustRightInd w:val="0"/>
        <w:jc w:val="center"/>
        <w:rPr>
          <w:rFonts w:ascii="Times New Roman" w:hAnsi="Times New Roman" w:cs="Times New Roman"/>
          <w:b/>
          <w:sz w:val="24"/>
          <w:szCs w:val="24"/>
          <w:lang w:val="ru-RU"/>
        </w:rPr>
      </w:pPr>
      <w:r w:rsidRPr="0066698B">
        <w:rPr>
          <w:rFonts w:ascii="Times New Roman" w:hAnsi="Times New Roman" w:cs="Times New Roman"/>
          <w:b/>
          <w:sz w:val="24"/>
          <w:szCs w:val="24"/>
          <w:lang w:val="ru-RU"/>
        </w:rPr>
        <w:t xml:space="preserve">ЗДРАВСТВЕНА ИСПРАВНОСТ ВОДЕ ЗА ПИЋЕ НА ПОДРУЧЈУ НОВОГ ПАЗАРА </w:t>
      </w:r>
    </w:p>
    <w:p w14:paraId="1A230762" w14:textId="77777777" w:rsidR="0011531B" w:rsidRPr="0066698B" w:rsidRDefault="0011531B" w:rsidP="0011531B">
      <w:pPr>
        <w:autoSpaceDE w:val="0"/>
        <w:autoSpaceDN w:val="0"/>
        <w:adjustRightInd w:val="0"/>
        <w:jc w:val="both"/>
        <w:rPr>
          <w:rFonts w:ascii="Times New Roman" w:hAnsi="Times New Roman" w:cs="Times New Roman"/>
          <w:sz w:val="24"/>
          <w:szCs w:val="24"/>
          <w:lang w:val="ru-RU"/>
        </w:rPr>
      </w:pPr>
    </w:p>
    <w:p w14:paraId="4CDF0B99" w14:textId="77777777" w:rsidR="008658C1" w:rsidRPr="0066698B" w:rsidRDefault="008658C1" w:rsidP="008658C1">
      <w:pPr>
        <w:autoSpaceDE w:val="0"/>
        <w:autoSpaceDN w:val="0"/>
        <w:adjustRightInd w:val="0"/>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Светска здравствена организација је приступ водоснабдевању сврстала у дванаест основних показатеља здравственог стања становништва једне земље.</w:t>
      </w:r>
    </w:p>
    <w:p w14:paraId="23CCD3FC"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Завод за јавно здравље Нови Пазар у складу са важећом законском регулативом, прати квалитет воде за пиће са јавних водовода и водних објеката на територији града Новог Пазара .</w:t>
      </w:r>
    </w:p>
    <w:p w14:paraId="03ED3781"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p w14:paraId="3E76F1E2" w14:textId="77777777" w:rsidR="008658C1" w:rsidRPr="0066698B" w:rsidRDefault="008658C1" w:rsidP="008658C1">
      <w:pPr>
        <w:autoSpaceDE w:val="0"/>
        <w:autoSpaceDN w:val="0"/>
        <w:adjustRightInd w:val="0"/>
        <w:jc w:val="both"/>
        <w:rPr>
          <w:rFonts w:ascii="Times New Roman" w:hAnsi="Times New Roman" w:cs="Times New Roman"/>
          <w:b/>
          <w:lang w:val="ru-RU"/>
        </w:rPr>
      </w:pPr>
      <w:r w:rsidRPr="0066698B">
        <w:rPr>
          <w:rFonts w:ascii="Times New Roman" w:hAnsi="Times New Roman" w:cs="Times New Roman"/>
          <w:b/>
          <w:lang w:val="ru-RU"/>
        </w:rPr>
        <w:t>ЗАКОНСКА ОСНОВА</w:t>
      </w:r>
    </w:p>
    <w:p w14:paraId="742A3068" w14:textId="77777777" w:rsidR="00836117" w:rsidRPr="0066698B" w:rsidRDefault="00836117" w:rsidP="008658C1">
      <w:pPr>
        <w:autoSpaceDE w:val="0"/>
        <w:autoSpaceDN w:val="0"/>
        <w:adjustRightInd w:val="0"/>
        <w:jc w:val="both"/>
        <w:rPr>
          <w:rFonts w:ascii="Times New Roman" w:hAnsi="Times New Roman" w:cs="Times New Roman"/>
          <w:b/>
          <w:lang w:val="ru-RU"/>
        </w:rPr>
      </w:pPr>
    </w:p>
    <w:p w14:paraId="119006A9"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1. Закон о водама, Сл.гласник РС број 30/10 и 93/12</w:t>
      </w:r>
    </w:p>
    <w:p w14:paraId="5D5C450E"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2. Закон о заштити становништва од заразних болести, Сл.гласник РС број</w:t>
      </w:r>
    </w:p>
    <w:p w14:paraId="37D204C0"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15/16</w:t>
      </w:r>
    </w:p>
    <w:p w14:paraId="0F0D0B5A"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3. Закон о заштити животне средине, Сл.гласник РС број135/04, 36/09, 72/09</w:t>
      </w:r>
    </w:p>
    <w:p w14:paraId="027927C2"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и 43/11</w:t>
      </w:r>
    </w:p>
    <w:p w14:paraId="7CF6E975"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4. Закон о безбедности хране, Сл.гласник РС број 41/09</w:t>
      </w:r>
    </w:p>
    <w:p w14:paraId="27671F40"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5. Правилник о хигијенској исправности воде за пиће, Сл.лист СРЈ број</w:t>
      </w:r>
    </w:p>
    <w:p w14:paraId="3A269A77"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42/98 и 44/99</w:t>
      </w:r>
    </w:p>
    <w:p w14:paraId="76009441"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p w14:paraId="0F447754" w14:textId="77777777" w:rsidR="008658C1" w:rsidRPr="0066698B" w:rsidRDefault="008658C1" w:rsidP="008658C1">
      <w:pPr>
        <w:autoSpaceDE w:val="0"/>
        <w:autoSpaceDN w:val="0"/>
        <w:adjustRightInd w:val="0"/>
        <w:jc w:val="both"/>
        <w:rPr>
          <w:rFonts w:ascii="Times New Roman" w:hAnsi="Times New Roman" w:cs="Times New Roman"/>
          <w:b/>
          <w:lang w:val="ru-RU"/>
        </w:rPr>
      </w:pPr>
      <w:r w:rsidRPr="0066698B">
        <w:rPr>
          <w:rFonts w:ascii="Times New Roman" w:hAnsi="Times New Roman" w:cs="Times New Roman"/>
          <w:b/>
          <w:lang w:val="ru-RU"/>
        </w:rPr>
        <w:t>НОВИ ПАЗАР</w:t>
      </w:r>
    </w:p>
    <w:p w14:paraId="50A292C7" w14:textId="77777777" w:rsidR="00836117" w:rsidRPr="0066698B" w:rsidRDefault="00836117" w:rsidP="008658C1">
      <w:pPr>
        <w:autoSpaceDE w:val="0"/>
        <w:autoSpaceDN w:val="0"/>
        <w:adjustRightInd w:val="0"/>
        <w:jc w:val="both"/>
        <w:rPr>
          <w:rFonts w:ascii="Times New Roman" w:hAnsi="Times New Roman" w:cs="Times New Roman"/>
          <w:b/>
          <w:lang w:val="ru-RU"/>
        </w:rPr>
      </w:pPr>
    </w:p>
    <w:p w14:paraId="07E5BE27"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Као захват воде – извориште, користи се  површинска вода (извориште река Рашка)</w:t>
      </w:r>
    </w:p>
    <w:p w14:paraId="13BC9A30"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Процес пречишћавања сирове воде обавља се на постројењу запрешишћавање у Новом Пазару.</w:t>
      </w:r>
    </w:p>
    <w:p w14:paraId="4573E9DF"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Вода се дезинфикује хлорним препаратима и редовно контролише на хигијенску исправност.</w:t>
      </w:r>
    </w:p>
    <w:p w14:paraId="0ADFDFF7" w14:textId="77777777" w:rsidR="008658C1" w:rsidRPr="0066698B" w:rsidRDefault="008658C1" w:rsidP="008658C1">
      <w:pPr>
        <w:autoSpaceDE w:val="0"/>
        <w:autoSpaceDN w:val="0"/>
        <w:adjustRightInd w:val="0"/>
        <w:jc w:val="both"/>
        <w:rPr>
          <w:rFonts w:ascii="Times New Roman" w:hAnsi="Times New Roman" w:cs="Times New Roman"/>
          <w:b/>
          <w:lang w:val="ru-RU"/>
        </w:rPr>
      </w:pPr>
    </w:p>
    <w:p w14:paraId="499FB2F0" w14:textId="77777777" w:rsidR="008658C1" w:rsidRPr="0066698B" w:rsidRDefault="008658C1" w:rsidP="008658C1">
      <w:pPr>
        <w:autoSpaceDE w:val="0"/>
        <w:autoSpaceDN w:val="0"/>
        <w:adjustRightInd w:val="0"/>
        <w:jc w:val="both"/>
        <w:rPr>
          <w:rFonts w:ascii="Times New Roman" w:hAnsi="Times New Roman" w:cs="Times New Roman"/>
          <w:b/>
          <w:lang w:val="ru-RU"/>
        </w:rPr>
      </w:pPr>
    </w:p>
    <w:p w14:paraId="0EA08179" w14:textId="77777777" w:rsidR="008658C1" w:rsidRPr="0066698B" w:rsidRDefault="008658C1" w:rsidP="008658C1">
      <w:pPr>
        <w:autoSpaceDE w:val="0"/>
        <w:autoSpaceDN w:val="0"/>
        <w:adjustRightInd w:val="0"/>
        <w:jc w:val="both"/>
        <w:rPr>
          <w:rFonts w:ascii="Times New Roman" w:hAnsi="Times New Roman" w:cs="Times New Roman"/>
          <w:b/>
          <w:lang w:val="ru-RU"/>
        </w:rPr>
      </w:pPr>
    </w:p>
    <w:p w14:paraId="3E93C218" w14:textId="77777777" w:rsidR="008658C1" w:rsidRPr="0066698B" w:rsidRDefault="008658C1" w:rsidP="008658C1">
      <w:pPr>
        <w:autoSpaceDE w:val="0"/>
        <w:autoSpaceDN w:val="0"/>
        <w:adjustRightInd w:val="0"/>
        <w:jc w:val="both"/>
        <w:rPr>
          <w:rFonts w:ascii="Times New Roman" w:hAnsi="Times New Roman" w:cs="Times New Roman"/>
          <w:b/>
          <w:lang w:val="ru-RU"/>
        </w:rPr>
      </w:pPr>
    </w:p>
    <w:p w14:paraId="4589E2F8" w14:textId="77777777" w:rsidR="008658C1" w:rsidRPr="0066698B" w:rsidRDefault="008658C1" w:rsidP="008658C1">
      <w:pPr>
        <w:autoSpaceDE w:val="0"/>
        <w:autoSpaceDN w:val="0"/>
        <w:adjustRightInd w:val="0"/>
        <w:jc w:val="both"/>
        <w:rPr>
          <w:rFonts w:ascii="Times New Roman" w:hAnsi="Times New Roman" w:cs="Times New Roman"/>
          <w:b/>
          <w:lang w:val="ru-RU"/>
        </w:rPr>
      </w:pPr>
    </w:p>
    <w:p w14:paraId="55D50C2C" w14:textId="77777777" w:rsidR="008658C1" w:rsidRPr="0066698B" w:rsidRDefault="008658C1" w:rsidP="008658C1">
      <w:pPr>
        <w:autoSpaceDE w:val="0"/>
        <w:autoSpaceDN w:val="0"/>
        <w:adjustRightInd w:val="0"/>
        <w:jc w:val="both"/>
        <w:rPr>
          <w:rFonts w:ascii="Times New Roman" w:hAnsi="Times New Roman" w:cs="Times New Roman"/>
          <w:b/>
          <w:lang w:val="ru-RU"/>
        </w:rPr>
      </w:pPr>
    </w:p>
    <w:p w14:paraId="6940EA25" w14:textId="77777777" w:rsidR="00836117" w:rsidRPr="0066698B" w:rsidRDefault="00836117" w:rsidP="008658C1">
      <w:pPr>
        <w:autoSpaceDE w:val="0"/>
        <w:autoSpaceDN w:val="0"/>
        <w:adjustRightInd w:val="0"/>
        <w:jc w:val="both"/>
        <w:rPr>
          <w:rFonts w:ascii="Times New Roman" w:hAnsi="Times New Roman" w:cs="Times New Roman"/>
          <w:b/>
          <w:lang w:val="ru-RU"/>
        </w:rPr>
      </w:pPr>
    </w:p>
    <w:p w14:paraId="7A637870" w14:textId="77777777" w:rsidR="008658C1" w:rsidRPr="0066698B" w:rsidRDefault="008658C1" w:rsidP="008658C1">
      <w:pPr>
        <w:autoSpaceDE w:val="0"/>
        <w:autoSpaceDN w:val="0"/>
        <w:adjustRightInd w:val="0"/>
        <w:jc w:val="both"/>
        <w:rPr>
          <w:rFonts w:ascii="Times New Roman" w:hAnsi="Times New Roman" w:cs="Times New Roman"/>
          <w:b/>
          <w:lang w:val="ru-RU"/>
        </w:rPr>
      </w:pPr>
    </w:p>
    <w:p w14:paraId="55104936"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p w14:paraId="6CD58571" w14:textId="77777777" w:rsidR="008658C1" w:rsidRPr="0066698B" w:rsidRDefault="008658C1" w:rsidP="008658C1">
      <w:pPr>
        <w:autoSpaceDE w:val="0"/>
        <w:autoSpaceDN w:val="0"/>
        <w:adjustRightInd w:val="0"/>
        <w:jc w:val="both"/>
        <w:rPr>
          <w:rFonts w:ascii="Times New Roman" w:hAnsi="Times New Roman" w:cs="Times New Roman"/>
          <w:b/>
          <w:sz w:val="24"/>
          <w:szCs w:val="24"/>
          <w:lang w:val="ru-RU"/>
        </w:rPr>
      </w:pPr>
      <w:r w:rsidRPr="0066698B">
        <w:rPr>
          <w:rFonts w:ascii="Times New Roman" w:hAnsi="Times New Roman" w:cs="Times New Roman"/>
          <w:b/>
          <w:sz w:val="24"/>
          <w:szCs w:val="24"/>
          <w:lang w:val="ru-RU"/>
        </w:rPr>
        <w:t>РЕЗУЛТАТИ ИСПИТИВАЊА</w:t>
      </w:r>
    </w:p>
    <w:p w14:paraId="566D1E4F" w14:textId="77777777" w:rsidR="008658C1" w:rsidRPr="0066698B" w:rsidRDefault="008658C1" w:rsidP="008658C1">
      <w:pPr>
        <w:autoSpaceDE w:val="0"/>
        <w:autoSpaceDN w:val="0"/>
        <w:adjustRightInd w:val="0"/>
        <w:jc w:val="both"/>
        <w:rPr>
          <w:rFonts w:ascii="Times New Roman" w:hAnsi="Times New Roman" w:cs="Times New Roman"/>
          <w:sz w:val="21"/>
          <w:szCs w:val="21"/>
          <w:lang w:val="ru-RU"/>
        </w:rPr>
      </w:pPr>
    </w:p>
    <w:p w14:paraId="3330AA05"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Микробиолошка исправност пречишћене и хлорисане воде за пиће са</w:t>
      </w:r>
    </w:p>
    <w:p w14:paraId="6CF75C2D"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Територије Новог Пазара  у </w:t>
      </w:r>
      <w:r w:rsidRPr="0066698B">
        <w:rPr>
          <w:rFonts w:ascii="Times New Roman" w:hAnsi="Times New Roman" w:cs="Times New Roman"/>
          <w:b/>
          <w:bCs/>
          <w:sz w:val="24"/>
          <w:szCs w:val="24"/>
          <w:lang w:val="ru-RU"/>
        </w:rPr>
        <w:t>2022.</w:t>
      </w:r>
      <w:r w:rsidRPr="0066698B">
        <w:rPr>
          <w:rFonts w:ascii="Times New Roman" w:hAnsi="Times New Roman" w:cs="Times New Roman"/>
          <w:sz w:val="24"/>
          <w:szCs w:val="24"/>
          <w:lang w:val="ru-RU"/>
        </w:rPr>
        <w:t>години</w:t>
      </w:r>
      <w:r w:rsidRPr="0066698B">
        <w:rPr>
          <w:rFonts w:ascii="Times New Roman" w:hAnsi="Times New Roman" w:cs="Times New Roman"/>
          <w:b/>
          <w:bCs/>
          <w:sz w:val="24"/>
          <w:szCs w:val="24"/>
          <w:lang w:val="ru-RU"/>
        </w:rPr>
        <w:t xml:space="preserve">– </w:t>
      </w:r>
      <w:r w:rsidRPr="0066698B">
        <w:rPr>
          <w:rFonts w:ascii="Times New Roman" w:hAnsi="Times New Roman" w:cs="Times New Roman"/>
          <w:sz w:val="24"/>
          <w:szCs w:val="24"/>
          <w:lang w:val="ru-RU"/>
        </w:rPr>
        <w:t>централни градски водовод.</w:t>
      </w:r>
    </w:p>
    <w:p w14:paraId="68982CCC"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1215"/>
        <w:gridCol w:w="1297"/>
        <w:gridCol w:w="1341"/>
        <w:gridCol w:w="1538"/>
        <w:gridCol w:w="1576"/>
      </w:tblGrid>
      <w:tr w:rsidR="0066698B" w:rsidRPr="0066698B" w14:paraId="05F831D3" w14:textId="77777777" w:rsidTr="004B6F1B">
        <w:trPr>
          <w:trHeight w:val="630"/>
        </w:trPr>
        <w:tc>
          <w:tcPr>
            <w:tcW w:w="1380" w:type="dxa"/>
          </w:tcPr>
          <w:p w14:paraId="30FB7117"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Општина</w:t>
            </w:r>
          </w:p>
        </w:tc>
        <w:tc>
          <w:tcPr>
            <w:tcW w:w="1215" w:type="dxa"/>
          </w:tcPr>
          <w:p w14:paraId="392E572C"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Укупан број узорака</w:t>
            </w:r>
          </w:p>
        </w:tc>
        <w:tc>
          <w:tcPr>
            <w:tcW w:w="1297" w:type="dxa"/>
          </w:tcPr>
          <w:p w14:paraId="41D30854"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Број исправних узорака</w:t>
            </w:r>
          </w:p>
        </w:tc>
        <w:tc>
          <w:tcPr>
            <w:tcW w:w="1341" w:type="dxa"/>
          </w:tcPr>
          <w:p w14:paraId="57F35415"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 Исправних узорака</w:t>
            </w:r>
          </w:p>
        </w:tc>
        <w:tc>
          <w:tcPr>
            <w:tcW w:w="1538" w:type="dxa"/>
          </w:tcPr>
          <w:p w14:paraId="2CED941A"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Број неисправних узорака</w:t>
            </w:r>
          </w:p>
        </w:tc>
        <w:tc>
          <w:tcPr>
            <w:tcW w:w="1576" w:type="dxa"/>
          </w:tcPr>
          <w:p w14:paraId="3157878E"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 Неисправних узорака</w:t>
            </w:r>
          </w:p>
        </w:tc>
      </w:tr>
      <w:tr w:rsidR="008658C1" w:rsidRPr="0066698B" w14:paraId="233081B4" w14:textId="77777777" w:rsidTr="004B6F1B">
        <w:trPr>
          <w:trHeight w:val="825"/>
        </w:trPr>
        <w:tc>
          <w:tcPr>
            <w:tcW w:w="1380" w:type="dxa"/>
          </w:tcPr>
          <w:p w14:paraId="1D9C19F6"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lastRenderedPageBreak/>
              <w:t>Нови Пазар</w:t>
            </w:r>
          </w:p>
        </w:tc>
        <w:tc>
          <w:tcPr>
            <w:tcW w:w="1215" w:type="dxa"/>
          </w:tcPr>
          <w:p w14:paraId="089CAF96"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576</w:t>
            </w:r>
          </w:p>
        </w:tc>
        <w:tc>
          <w:tcPr>
            <w:tcW w:w="1297" w:type="dxa"/>
          </w:tcPr>
          <w:p w14:paraId="7E08D053"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576</w:t>
            </w:r>
          </w:p>
        </w:tc>
        <w:tc>
          <w:tcPr>
            <w:tcW w:w="1341" w:type="dxa"/>
          </w:tcPr>
          <w:p w14:paraId="332D0141"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100 %</w:t>
            </w:r>
          </w:p>
        </w:tc>
        <w:tc>
          <w:tcPr>
            <w:tcW w:w="1538" w:type="dxa"/>
          </w:tcPr>
          <w:p w14:paraId="6095F340"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 xml:space="preserve">  0</w:t>
            </w:r>
          </w:p>
        </w:tc>
        <w:tc>
          <w:tcPr>
            <w:tcW w:w="1576" w:type="dxa"/>
          </w:tcPr>
          <w:p w14:paraId="73A1D9E1" w14:textId="77777777" w:rsidR="008658C1" w:rsidRPr="0066698B" w:rsidRDefault="008658C1" w:rsidP="004B6F1B">
            <w:pPr>
              <w:jc w:val="both"/>
              <w:rPr>
                <w:rFonts w:ascii="Times New Roman" w:hAnsi="Times New Roman" w:cs="Times New Roman"/>
                <w:sz w:val="24"/>
                <w:szCs w:val="24"/>
              </w:rPr>
            </w:pPr>
            <w:r w:rsidRPr="0066698B">
              <w:rPr>
                <w:rFonts w:ascii="Times New Roman" w:hAnsi="Times New Roman" w:cs="Times New Roman"/>
                <w:sz w:val="24"/>
                <w:szCs w:val="24"/>
              </w:rPr>
              <w:t>0</w:t>
            </w:r>
          </w:p>
        </w:tc>
      </w:tr>
    </w:tbl>
    <w:p w14:paraId="16EC9EB3" w14:textId="77777777" w:rsidR="008658C1" w:rsidRPr="0066698B" w:rsidRDefault="008658C1" w:rsidP="008658C1">
      <w:pPr>
        <w:jc w:val="both"/>
        <w:rPr>
          <w:rFonts w:ascii="Times New Roman" w:hAnsi="Times New Roman" w:cs="Times New Roman"/>
          <w:sz w:val="24"/>
          <w:szCs w:val="24"/>
        </w:rPr>
      </w:pPr>
    </w:p>
    <w:p w14:paraId="0E90F75F"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Физичко-хемијска исправност пречишћене и хлорисане воде за пиће са</w:t>
      </w:r>
    </w:p>
    <w:p w14:paraId="6A6EAFC8"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територије Новог Пазара  у </w:t>
      </w:r>
      <w:r w:rsidRPr="0066698B">
        <w:rPr>
          <w:rFonts w:ascii="Times New Roman" w:hAnsi="Times New Roman" w:cs="Times New Roman"/>
          <w:b/>
          <w:sz w:val="24"/>
          <w:szCs w:val="24"/>
          <w:lang w:val="ru-RU"/>
        </w:rPr>
        <w:t>2022</w:t>
      </w:r>
      <w:r w:rsidRPr="0066698B">
        <w:rPr>
          <w:rFonts w:ascii="Times New Roman" w:hAnsi="Times New Roman" w:cs="Times New Roman"/>
          <w:sz w:val="24"/>
          <w:szCs w:val="24"/>
          <w:lang w:val="ru-RU"/>
        </w:rPr>
        <w:t>.години - централни градски водовод</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260"/>
        <w:gridCol w:w="1290"/>
        <w:gridCol w:w="1320"/>
        <w:gridCol w:w="1478"/>
        <w:gridCol w:w="1590"/>
      </w:tblGrid>
      <w:tr w:rsidR="0066698B" w:rsidRPr="0066698B" w14:paraId="7179EC20" w14:textId="77777777" w:rsidTr="004B6F1B">
        <w:trPr>
          <w:trHeight w:val="990"/>
        </w:trPr>
        <w:tc>
          <w:tcPr>
            <w:tcW w:w="1410" w:type="dxa"/>
          </w:tcPr>
          <w:p w14:paraId="335A754E"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Општина</w:t>
            </w:r>
          </w:p>
        </w:tc>
        <w:tc>
          <w:tcPr>
            <w:tcW w:w="1260" w:type="dxa"/>
          </w:tcPr>
          <w:p w14:paraId="30530F8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Укупан број узорака</w:t>
            </w:r>
          </w:p>
        </w:tc>
        <w:tc>
          <w:tcPr>
            <w:tcW w:w="1290" w:type="dxa"/>
          </w:tcPr>
          <w:p w14:paraId="7D874784"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исправних узорака</w:t>
            </w:r>
          </w:p>
        </w:tc>
        <w:tc>
          <w:tcPr>
            <w:tcW w:w="1320" w:type="dxa"/>
          </w:tcPr>
          <w:p w14:paraId="49CF89DD"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Исправних узорака</w:t>
            </w:r>
          </w:p>
        </w:tc>
        <w:tc>
          <w:tcPr>
            <w:tcW w:w="1478" w:type="dxa"/>
          </w:tcPr>
          <w:p w14:paraId="39E8C751"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неисправних узорака</w:t>
            </w:r>
          </w:p>
        </w:tc>
        <w:tc>
          <w:tcPr>
            <w:tcW w:w="1590" w:type="dxa"/>
            <w:tcBorders>
              <w:right w:val="single" w:sz="4" w:space="0" w:color="auto"/>
            </w:tcBorders>
          </w:tcPr>
          <w:p w14:paraId="323334B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Неисправних узорака</w:t>
            </w:r>
          </w:p>
        </w:tc>
      </w:tr>
      <w:tr w:rsidR="008658C1" w:rsidRPr="0066698B" w14:paraId="50D32553" w14:textId="77777777" w:rsidTr="004B6F1B">
        <w:trPr>
          <w:trHeight w:val="825"/>
        </w:trPr>
        <w:tc>
          <w:tcPr>
            <w:tcW w:w="1410" w:type="dxa"/>
          </w:tcPr>
          <w:p w14:paraId="6D6488CD"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Нови Пазар</w:t>
            </w:r>
          </w:p>
        </w:tc>
        <w:tc>
          <w:tcPr>
            <w:tcW w:w="1260" w:type="dxa"/>
          </w:tcPr>
          <w:p w14:paraId="44E10002"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576</w:t>
            </w:r>
          </w:p>
        </w:tc>
        <w:tc>
          <w:tcPr>
            <w:tcW w:w="1290" w:type="dxa"/>
          </w:tcPr>
          <w:p w14:paraId="06CA16FC"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576</w:t>
            </w:r>
          </w:p>
        </w:tc>
        <w:tc>
          <w:tcPr>
            <w:tcW w:w="1320" w:type="dxa"/>
          </w:tcPr>
          <w:p w14:paraId="11E07540"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100 %</w:t>
            </w:r>
          </w:p>
        </w:tc>
        <w:tc>
          <w:tcPr>
            <w:tcW w:w="1478" w:type="dxa"/>
          </w:tcPr>
          <w:p w14:paraId="6AFED87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0</w:t>
            </w:r>
          </w:p>
        </w:tc>
        <w:tc>
          <w:tcPr>
            <w:tcW w:w="1590" w:type="dxa"/>
            <w:tcBorders>
              <w:right w:val="single" w:sz="4" w:space="0" w:color="auto"/>
            </w:tcBorders>
          </w:tcPr>
          <w:p w14:paraId="4DC31A42"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0</w:t>
            </w:r>
          </w:p>
        </w:tc>
      </w:tr>
    </w:tbl>
    <w:p w14:paraId="4F4BC8B4" w14:textId="77777777" w:rsidR="008658C1" w:rsidRPr="0066698B" w:rsidRDefault="008658C1" w:rsidP="008658C1">
      <w:pPr>
        <w:autoSpaceDE w:val="0"/>
        <w:autoSpaceDN w:val="0"/>
        <w:adjustRightInd w:val="0"/>
        <w:jc w:val="both"/>
        <w:rPr>
          <w:rFonts w:ascii="Times New Roman" w:hAnsi="Times New Roman" w:cs="Times New Roman"/>
          <w:sz w:val="21"/>
          <w:szCs w:val="21"/>
        </w:rPr>
      </w:pPr>
    </w:p>
    <w:p w14:paraId="295F7C48" w14:textId="77777777" w:rsidR="008658C1" w:rsidRPr="0066698B" w:rsidRDefault="008658C1" w:rsidP="008658C1">
      <w:pPr>
        <w:autoSpaceDE w:val="0"/>
        <w:autoSpaceDN w:val="0"/>
        <w:adjustRightInd w:val="0"/>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На сеоском подручју </w:t>
      </w:r>
      <w:r w:rsidRPr="0066698B">
        <w:rPr>
          <w:rFonts w:ascii="Times New Roman" w:hAnsi="Times New Roman" w:cs="Times New Roman"/>
          <w:sz w:val="24"/>
          <w:szCs w:val="24"/>
        </w:rPr>
        <w:t>o</w:t>
      </w:r>
      <w:r w:rsidRPr="0066698B">
        <w:rPr>
          <w:rFonts w:ascii="Times New Roman" w:hAnsi="Times New Roman" w:cs="Times New Roman"/>
          <w:sz w:val="24"/>
          <w:szCs w:val="24"/>
          <w:lang w:val="ru-RU"/>
        </w:rPr>
        <w:t>пштине Нови Пазар  снабдевање водом за пиће врши се преко сеоских водовода и локалних водних објеката. На мањем броју сеоских водов</w:t>
      </w:r>
      <w:r w:rsidRPr="0066698B">
        <w:rPr>
          <w:rFonts w:ascii="Times New Roman" w:hAnsi="Times New Roman" w:cs="Times New Roman"/>
          <w:sz w:val="24"/>
          <w:szCs w:val="24"/>
        </w:rPr>
        <w:t>o</w:t>
      </w:r>
      <w:r w:rsidRPr="0066698B">
        <w:rPr>
          <w:rFonts w:ascii="Times New Roman" w:hAnsi="Times New Roman" w:cs="Times New Roman"/>
          <w:sz w:val="24"/>
          <w:szCs w:val="24"/>
          <w:lang w:val="ru-RU"/>
        </w:rPr>
        <w:t>да -18, врши се повремена дезинфекција и контрола воде на:</w:t>
      </w:r>
    </w:p>
    <w:p w14:paraId="4F2F964B"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p w14:paraId="6FA5A7AA"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Микробиолошка исправност  воде за пиће на територији Новог Пазара  у </w:t>
      </w:r>
      <w:r w:rsidRPr="0066698B">
        <w:rPr>
          <w:rFonts w:ascii="Times New Roman" w:hAnsi="Times New Roman" w:cs="Times New Roman"/>
          <w:b/>
          <w:sz w:val="24"/>
          <w:szCs w:val="24"/>
          <w:lang w:val="ru-RU"/>
        </w:rPr>
        <w:t>2022</w:t>
      </w:r>
      <w:r w:rsidRPr="0066698B">
        <w:rPr>
          <w:rFonts w:ascii="Times New Roman" w:hAnsi="Times New Roman" w:cs="Times New Roman"/>
          <w:sz w:val="24"/>
          <w:szCs w:val="24"/>
          <w:lang w:val="ru-RU"/>
        </w:rPr>
        <w:t>.години – локални (сеоски) водоводи</w:t>
      </w:r>
    </w:p>
    <w:p w14:paraId="411E1E97"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260"/>
        <w:gridCol w:w="1290"/>
        <w:gridCol w:w="1320"/>
        <w:gridCol w:w="1478"/>
        <w:gridCol w:w="1590"/>
      </w:tblGrid>
      <w:tr w:rsidR="0066698B" w:rsidRPr="0066698B" w14:paraId="5B58EF86" w14:textId="77777777" w:rsidTr="004B6F1B">
        <w:trPr>
          <w:trHeight w:val="990"/>
        </w:trPr>
        <w:tc>
          <w:tcPr>
            <w:tcW w:w="1410" w:type="dxa"/>
          </w:tcPr>
          <w:p w14:paraId="3B886E2F"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Општина</w:t>
            </w:r>
          </w:p>
        </w:tc>
        <w:tc>
          <w:tcPr>
            <w:tcW w:w="1260" w:type="dxa"/>
          </w:tcPr>
          <w:p w14:paraId="7BF7C70E"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Укупан број узорака</w:t>
            </w:r>
          </w:p>
        </w:tc>
        <w:tc>
          <w:tcPr>
            <w:tcW w:w="1290" w:type="dxa"/>
          </w:tcPr>
          <w:p w14:paraId="6B9C56F3"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исправних узорака</w:t>
            </w:r>
          </w:p>
        </w:tc>
        <w:tc>
          <w:tcPr>
            <w:tcW w:w="1320" w:type="dxa"/>
          </w:tcPr>
          <w:p w14:paraId="67C093A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Исправних узорака</w:t>
            </w:r>
          </w:p>
        </w:tc>
        <w:tc>
          <w:tcPr>
            <w:tcW w:w="1478" w:type="dxa"/>
          </w:tcPr>
          <w:p w14:paraId="61ED2C62"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неисправних узорака</w:t>
            </w:r>
          </w:p>
        </w:tc>
        <w:tc>
          <w:tcPr>
            <w:tcW w:w="1590" w:type="dxa"/>
            <w:tcBorders>
              <w:right w:val="single" w:sz="4" w:space="0" w:color="auto"/>
            </w:tcBorders>
          </w:tcPr>
          <w:p w14:paraId="62CC86B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Неисправних узорака</w:t>
            </w:r>
          </w:p>
        </w:tc>
      </w:tr>
      <w:tr w:rsidR="008658C1" w:rsidRPr="0066698B" w14:paraId="5CC99ACB" w14:textId="77777777" w:rsidTr="004B6F1B">
        <w:trPr>
          <w:trHeight w:val="825"/>
        </w:trPr>
        <w:tc>
          <w:tcPr>
            <w:tcW w:w="1410" w:type="dxa"/>
          </w:tcPr>
          <w:p w14:paraId="7DE9C7BC"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Нови Пазар</w:t>
            </w:r>
          </w:p>
        </w:tc>
        <w:tc>
          <w:tcPr>
            <w:tcW w:w="1260" w:type="dxa"/>
          </w:tcPr>
          <w:p w14:paraId="0CA07242"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18</w:t>
            </w:r>
          </w:p>
        </w:tc>
        <w:tc>
          <w:tcPr>
            <w:tcW w:w="1290" w:type="dxa"/>
          </w:tcPr>
          <w:p w14:paraId="024C044E"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11</w:t>
            </w:r>
          </w:p>
        </w:tc>
        <w:tc>
          <w:tcPr>
            <w:tcW w:w="1320" w:type="dxa"/>
          </w:tcPr>
          <w:p w14:paraId="394DCBE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61,11%</w:t>
            </w:r>
          </w:p>
        </w:tc>
        <w:tc>
          <w:tcPr>
            <w:tcW w:w="1478" w:type="dxa"/>
          </w:tcPr>
          <w:p w14:paraId="78940CCC"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7</w:t>
            </w:r>
          </w:p>
        </w:tc>
        <w:tc>
          <w:tcPr>
            <w:tcW w:w="1590" w:type="dxa"/>
            <w:tcBorders>
              <w:right w:val="single" w:sz="4" w:space="0" w:color="auto"/>
            </w:tcBorders>
          </w:tcPr>
          <w:p w14:paraId="62BBE192"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38,88 %</w:t>
            </w:r>
          </w:p>
        </w:tc>
      </w:tr>
    </w:tbl>
    <w:p w14:paraId="3D444825" w14:textId="77777777" w:rsidR="008658C1" w:rsidRPr="0066698B" w:rsidRDefault="008658C1" w:rsidP="008658C1">
      <w:pPr>
        <w:jc w:val="both"/>
        <w:rPr>
          <w:rFonts w:ascii="Times New Roman" w:hAnsi="Times New Roman" w:cs="Times New Roman"/>
          <w:sz w:val="24"/>
          <w:szCs w:val="24"/>
        </w:rPr>
      </w:pPr>
    </w:p>
    <w:p w14:paraId="7F908A94"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Физичко</w:t>
      </w:r>
      <w:r w:rsidRPr="0066698B">
        <w:rPr>
          <w:rFonts w:ascii="Times New Roman" w:hAnsi="Times New Roman" w:cs="Times New Roman"/>
          <w:b/>
          <w:bCs/>
          <w:sz w:val="24"/>
          <w:szCs w:val="24"/>
          <w:lang w:val="ru-RU"/>
        </w:rPr>
        <w:t>-</w:t>
      </w:r>
      <w:r w:rsidRPr="0066698B">
        <w:rPr>
          <w:rFonts w:ascii="Times New Roman" w:hAnsi="Times New Roman" w:cs="Times New Roman"/>
          <w:sz w:val="24"/>
          <w:szCs w:val="24"/>
          <w:lang w:val="ru-RU"/>
        </w:rPr>
        <w:t xml:space="preserve">хемијска исправност воде за пиће са територије Новог Пазара у </w:t>
      </w:r>
      <w:r w:rsidRPr="0066698B">
        <w:rPr>
          <w:rFonts w:ascii="Times New Roman" w:hAnsi="Times New Roman" w:cs="Times New Roman"/>
          <w:b/>
          <w:bCs/>
          <w:sz w:val="24"/>
          <w:szCs w:val="24"/>
          <w:lang w:val="ru-RU"/>
        </w:rPr>
        <w:t>2022.</w:t>
      </w:r>
      <w:r w:rsidRPr="0066698B">
        <w:rPr>
          <w:rFonts w:ascii="Times New Roman" w:hAnsi="Times New Roman" w:cs="Times New Roman"/>
          <w:sz w:val="24"/>
          <w:szCs w:val="24"/>
          <w:lang w:val="ru-RU"/>
        </w:rPr>
        <w:t xml:space="preserve">години </w:t>
      </w:r>
      <w:r w:rsidRPr="0066698B">
        <w:rPr>
          <w:rFonts w:ascii="Times New Roman" w:hAnsi="Times New Roman" w:cs="Times New Roman"/>
          <w:b/>
          <w:bCs/>
          <w:sz w:val="24"/>
          <w:szCs w:val="24"/>
          <w:lang w:val="ru-RU"/>
        </w:rPr>
        <w:t xml:space="preserve">– </w:t>
      </w:r>
      <w:r w:rsidRPr="0066698B">
        <w:rPr>
          <w:rFonts w:ascii="Times New Roman" w:hAnsi="Times New Roman" w:cs="Times New Roman"/>
          <w:sz w:val="24"/>
          <w:szCs w:val="24"/>
          <w:lang w:val="ru-RU"/>
        </w:rPr>
        <w:t xml:space="preserve">локални </w:t>
      </w:r>
      <w:r w:rsidRPr="0066698B">
        <w:rPr>
          <w:rFonts w:ascii="Times New Roman" w:hAnsi="Times New Roman" w:cs="Times New Roman"/>
          <w:b/>
          <w:bCs/>
          <w:sz w:val="24"/>
          <w:szCs w:val="24"/>
          <w:lang w:val="ru-RU"/>
        </w:rPr>
        <w:t>(</w:t>
      </w:r>
      <w:r w:rsidRPr="0066698B">
        <w:rPr>
          <w:rFonts w:ascii="Times New Roman" w:hAnsi="Times New Roman" w:cs="Times New Roman"/>
          <w:sz w:val="24"/>
          <w:szCs w:val="24"/>
          <w:lang w:val="ru-RU"/>
        </w:rPr>
        <w:t>сеоски</w:t>
      </w:r>
      <w:r w:rsidRPr="0066698B">
        <w:rPr>
          <w:rFonts w:ascii="Times New Roman" w:hAnsi="Times New Roman" w:cs="Times New Roman"/>
          <w:b/>
          <w:bCs/>
          <w:sz w:val="24"/>
          <w:szCs w:val="24"/>
          <w:lang w:val="ru-RU"/>
        </w:rPr>
        <w:t>)</w:t>
      </w:r>
      <w:r w:rsidRPr="0066698B">
        <w:rPr>
          <w:rFonts w:ascii="Times New Roman" w:hAnsi="Times New Roman" w:cs="Times New Roman"/>
          <w:sz w:val="24"/>
          <w:szCs w:val="24"/>
          <w:lang w:val="ru-RU"/>
        </w:rPr>
        <w:t xml:space="preserve"> водоводи</w:t>
      </w:r>
    </w:p>
    <w:p w14:paraId="6721597B"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260"/>
        <w:gridCol w:w="1290"/>
        <w:gridCol w:w="1320"/>
        <w:gridCol w:w="1478"/>
        <w:gridCol w:w="1590"/>
      </w:tblGrid>
      <w:tr w:rsidR="0066698B" w:rsidRPr="0066698B" w14:paraId="7E498E4A" w14:textId="77777777" w:rsidTr="004B6F1B">
        <w:trPr>
          <w:trHeight w:val="990"/>
        </w:trPr>
        <w:tc>
          <w:tcPr>
            <w:tcW w:w="1410" w:type="dxa"/>
          </w:tcPr>
          <w:p w14:paraId="0572BE7F"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Општина</w:t>
            </w:r>
          </w:p>
        </w:tc>
        <w:tc>
          <w:tcPr>
            <w:tcW w:w="1260" w:type="dxa"/>
          </w:tcPr>
          <w:p w14:paraId="1E02B673"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Укупан број узорака</w:t>
            </w:r>
          </w:p>
        </w:tc>
        <w:tc>
          <w:tcPr>
            <w:tcW w:w="1290" w:type="dxa"/>
          </w:tcPr>
          <w:p w14:paraId="691E28F9"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исправних узорака</w:t>
            </w:r>
          </w:p>
        </w:tc>
        <w:tc>
          <w:tcPr>
            <w:tcW w:w="1320" w:type="dxa"/>
          </w:tcPr>
          <w:p w14:paraId="4516D86F"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Исправних узорака</w:t>
            </w:r>
          </w:p>
        </w:tc>
        <w:tc>
          <w:tcPr>
            <w:tcW w:w="1478" w:type="dxa"/>
          </w:tcPr>
          <w:p w14:paraId="1879FD75"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неисправних узорака</w:t>
            </w:r>
          </w:p>
        </w:tc>
        <w:tc>
          <w:tcPr>
            <w:tcW w:w="1590" w:type="dxa"/>
            <w:tcBorders>
              <w:right w:val="single" w:sz="4" w:space="0" w:color="auto"/>
            </w:tcBorders>
          </w:tcPr>
          <w:p w14:paraId="1AFD30E5"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Неисправних узорака</w:t>
            </w:r>
          </w:p>
        </w:tc>
      </w:tr>
      <w:tr w:rsidR="008658C1" w:rsidRPr="0066698B" w14:paraId="6701288A" w14:textId="77777777" w:rsidTr="004B6F1B">
        <w:trPr>
          <w:trHeight w:val="825"/>
        </w:trPr>
        <w:tc>
          <w:tcPr>
            <w:tcW w:w="1410" w:type="dxa"/>
          </w:tcPr>
          <w:p w14:paraId="66E4A990"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Нови Пазар</w:t>
            </w:r>
          </w:p>
        </w:tc>
        <w:tc>
          <w:tcPr>
            <w:tcW w:w="1260" w:type="dxa"/>
          </w:tcPr>
          <w:p w14:paraId="6D49DCBD"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18</w:t>
            </w:r>
          </w:p>
        </w:tc>
        <w:tc>
          <w:tcPr>
            <w:tcW w:w="1290" w:type="dxa"/>
          </w:tcPr>
          <w:p w14:paraId="45A64049"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16</w:t>
            </w:r>
          </w:p>
        </w:tc>
        <w:tc>
          <w:tcPr>
            <w:tcW w:w="1320" w:type="dxa"/>
          </w:tcPr>
          <w:p w14:paraId="15FD13A7"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88,89%</w:t>
            </w:r>
          </w:p>
        </w:tc>
        <w:tc>
          <w:tcPr>
            <w:tcW w:w="1478" w:type="dxa"/>
          </w:tcPr>
          <w:p w14:paraId="28E7AD0F"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2</w:t>
            </w:r>
          </w:p>
        </w:tc>
        <w:tc>
          <w:tcPr>
            <w:tcW w:w="1590" w:type="dxa"/>
            <w:tcBorders>
              <w:right w:val="single" w:sz="4" w:space="0" w:color="auto"/>
            </w:tcBorders>
          </w:tcPr>
          <w:p w14:paraId="5AE6E58D"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11,11 %</w:t>
            </w:r>
          </w:p>
        </w:tc>
      </w:tr>
    </w:tbl>
    <w:p w14:paraId="327D1990" w14:textId="77777777" w:rsidR="008658C1" w:rsidRPr="0066698B" w:rsidRDefault="008658C1" w:rsidP="008658C1">
      <w:pPr>
        <w:autoSpaceDE w:val="0"/>
        <w:autoSpaceDN w:val="0"/>
        <w:adjustRightInd w:val="0"/>
        <w:jc w:val="both"/>
        <w:rPr>
          <w:rFonts w:ascii="Times New Roman" w:hAnsi="Times New Roman" w:cs="Times New Roman"/>
          <w:sz w:val="24"/>
          <w:szCs w:val="24"/>
        </w:rPr>
      </w:pPr>
    </w:p>
    <w:p w14:paraId="044A8494" w14:textId="77777777" w:rsidR="008658C1" w:rsidRPr="0066698B" w:rsidRDefault="008658C1" w:rsidP="008658C1">
      <w:pPr>
        <w:autoSpaceDE w:val="0"/>
        <w:autoSpaceDN w:val="0"/>
        <w:adjustRightInd w:val="0"/>
        <w:jc w:val="both"/>
        <w:rPr>
          <w:rFonts w:ascii="Times New Roman" w:hAnsi="Times New Roman" w:cs="Times New Roman"/>
          <w:sz w:val="24"/>
          <w:szCs w:val="24"/>
        </w:rPr>
      </w:pPr>
    </w:p>
    <w:p w14:paraId="39CCDE62"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Микробиолошка исправност воде за пиће са територије Новог Пазара </w:t>
      </w:r>
    </w:p>
    <w:p w14:paraId="037C2D6C"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у </w:t>
      </w:r>
      <w:r w:rsidRPr="0066698B">
        <w:rPr>
          <w:rFonts w:ascii="Times New Roman" w:hAnsi="Times New Roman" w:cs="Times New Roman"/>
          <w:b/>
          <w:sz w:val="24"/>
          <w:szCs w:val="24"/>
          <w:lang w:val="ru-RU"/>
        </w:rPr>
        <w:t>2022</w:t>
      </w:r>
      <w:r w:rsidRPr="0066698B">
        <w:rPr>
          <w:rFonts w:ascii="Times New Roman" w:hAnsi="Times New Roman" w:cs="Times New Roman"/>
          <w:sz w:val="24"/>
          <w:szCs w:val="24"/>
          <w:lang w:val="ru-RU"/>
        </w:rPr>
        <w:t>.години – локални водни објекти за јавно водовоснабдевање</w:t>
      </w:r>
    </w:p>
    <w:p w14:paraId="4DE73737" w14:textId="77777777" w:rsidR="00836117" w:rsidRPr="0066698B" w:rsidRDefault="00836117" w:rsidP="008658C1">
      <w:pPr>
        <w:jc w:val="both"/>
        <w:rPr>
          <w:rFonts w:ascii="Times New Roman" w:hAnsi="Times New Roman" w:cs="Times New Roman"/>
          <w:sz w:val="24"/>
          <w:szCs w:val="24"/>
          <w:lang w:val="ru-RU"/>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260"/>
        <w:gridCol w:w="1290"/>
        <w:gridCol w:w="1320"/>
        <w:gridCol w:w="1478"/>
        <w:gridCol w:w="1590"/>
      </w:tblGrid>
      <w:tr w:rsidR="0066698B" w:rsidRPr="0066698B" w14:paraId="70EF1FD6" w14:textId="77777777" w:rsidTr="004B6F1B">
        <w:trPr>
          <w:trHeight w:val="990"/>
        </w:trPr>
        <w:tc>
          <w:tcPr>
            <w:tcW w:w="1410" w:type="dxa"/>
          </w:tcPr>
          <w:p w14:paraId="3A3E0E8D"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Општина</w:t>
            </w:r>
          </w:p>
        </w:tc>
        <w:tc>
          <w:tcPr>
            <w:tcW w:w="1260" w:type="dxa"/>
          </w:tcPr>
          <w:p w14:paraId="79C0FB54"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Укупан број узорака</w:t>
            </w:r>
          </w:p>
        </w:tc>
        <w:tc>
          <w:tcPr>
            <w:tcW w:w="1290" w:type="dxa"/>
          </w:tcPr>
          <w:p w14:paraId="7B76C9FC"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исправних узорака</w:t>
            </w:r>
          </w:p>
        </w:tc>
        <w:tc>
          <w:tcPr>
            <w:tcW w:w="1320" w:type="dxa"/>
          </w:tcPr>
          <w:p w14:paraId="172FCE2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Исправних узорака</w:t>
            </w:r>
          </w:p>
        </w:tc>
        <w:tc>
          <w:tcPr>
            <w:tcW w:w="1478" w:type="dxa"/>
          </w:tcPr>
          <w:p w14:paraId="20043630"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неисправних узорака</w:t>
            </w:r>
          </w:p>
        </w:tc>
        <w:tc>
          <w:tcPr>
            <w:tcW w:w="1590" w:type="dxa"/>
            <w:tcBorders>
              <w:right w:val="single" w:sz="4" w:space="0" w:color="auto"/>
            </w:tcBorders>
          </w:tcPr>
          <w:p w14:paraId="5C9F939F"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Неисправних узорака</w:t>
            </w:r>
          </w:p>
        </w:tc>
      </w:tr>
      <w:tr w:rsidR="008658C1" w:rsidRPr="0066698B" w14:paraId="1588B2F1" w14:textId="77777777" w:rsidTr="004B6F1B">
        <w:trPr>
          <w:trHeight w:val="825"/>
        </w:trPr>
        <w:tc>
          <w:tcPr>
            <w:tcW w:w="1410" w:type="dxa"/>
          </w:tcPr>
          <w:p w14:paraId="20A55638"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lastRenderedPageBreak/>
              <w:t>Нови Пазар</w:t>
            </w:r>
          </w:p>
        </w:tc>
        <w:tc>
          <w:tcPr>
            <w:tcW w:w="1260" w:type="dxa"/>
          </w:tcPr>
          <w:p w14:paraId="01E97764"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26</w:t>
            </w:r>
          </w:p>
        </w:tc>
        <w:tc>
          <w:tcPr>
            <w:tcW w:w="1290" w:type="dxa"/>
          </w:tcPr>
          <w:p w14:paraId="7495F105"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13</w:t>
            </w:r>
          </w:p>
        </w:tc>
        <w:tc>
          <w:tcPr>
            <w:tcW w:w="1320" w:type="dxa"/>
          </w:tcPr>
          <w:p w14:paraId="374C47C7"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50 %</w:t>
            </w:r>
          </w:p>
        </w:tc>
        <w:tc>
          <w:tcPr>
            <w:tcW w:w="1478" w:type="dxa"/>
          </w:tcPr>
          <w:p w14:paraId="046A6A8C"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13</w:t>
            </w:r>
          </w:p>
        </w:tc>
        <w:tc>
          <w:tcPr>
            <w:tcW w:w="1590" w:type="dxa"/>
            <w:tcBorders>
              <w:right w:val="single" w:sz="4" w:space="0" w:color="auto"/>
            </w:tcBorders>
          </w:tcPr>
          <w:p w14:paraId="01863AC1"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50 %</w:t>
            </w:r>
          </w:p>
        </w:tc>
      </w:tr>
    </w:tbl>
    <w:p w14:paraId="38457D34" w14:textId="77777777" w:rsidR="008658C1" w:rsidRPr="0066698B" w:rsidRDefault="008658C1" w:rsidP="008658C1">
      <w:pPr>
        <w:autoSpaceDE w:val="0"/>
        <w:autoSpaceDN w:val="0"/>
        <w:adjustRightInd w:val="0"/>
        <w:jc w:val="both"/>
        <w:rPr>
          <w:rFonts w:ascii="Times New Roman" w:hAnsi="Times New Roman" w:cs="Times New Roman"/>
          <w:sz w:val="21"/>
          <w:szCs w:val="21"/>
        </w:rPr>
      </w:pPr>
    </w:p>
    <w:p w14:paraId="5CE0F4F7" w14:textId="77777777" w:rsidR="008658C1" w:rsidRPr="0066698B" w:rsidRDefault="008658C1" w:rsidP="008658C1">
      <w:pPr>
        <w:jc w:val="both"/>
        <w:rPr>
          <w:rFonts w:ascii="Times New Roman" w:hAnsi="Times New Roman" w:cs="Times New Roman"/>
          <w:sz w:val="24"/>
          <w:szCs w:val="24"/>
        </w:rPr>
      </w:pPr>
    </w:p>
    <w:p w14:paraId="3D228B63"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Физичко</w:t>
      </w:r>
      <w:r w:rsidRPr="0066698B">
        <w:rPr>
          <w:rFonts w:ascii="Times New Roman" w:hAnsi="Times New Roman" w:cs="Times New Roman"/>
          <w:b/>
          <w:bCs/>
          <w:sz w:val="24"/>
          <w:szCs w:val="24"/>
          <w:lang w:val="ru-RU"/>
        </w:rPr>
        <w:t>-</w:t>
      </w:r>
      <w:r w:rsidRPr="0066698B">
        <w:rPr>
          <w:rFonts w:ascii="Times New Roman" w:hAnsi="Times New Roman" w:cs="Times New Roman"/>
          <w:sz w:val="24"/>
          <w:szCs w:val="24"/>
          <w:lang w:val="ru-RU"/>
        </w:rPr>
        <w:t xml:space="preserve">хемијска исправност воде за пиће са територије Новог Пазара </w:t>
      </w:r>
    </w:p>
    <w:p w14:paraId="714A1EC4"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у </w:t>
      </w:r>
      <w:r w:rsidRPr="0066698B">
        <w:rPr>
          <w:rFonts w:ascii="Times New Roman" w:hAnsi="Times New Roman" w:cs="Times New Roman"/>
          <w:b/>
          <w:bCs/>
          <w:sz w:val="24"/>
          <w:szCs w:val="24"/>
          <w:lang w:val="ru-RU"/>
        </w:rPr>
        <w:t>2022.</w:t>
      </w:r>
      <w:r w:rsidRPr="0066698B">
        <w:rPr>
          <w:rFonts w:ascii="Times New Roman" w:hAnsi="Times New Roman" w:cs="Times New Roman"/>
          <w:sz w:val="24"/>
          <w:szCs w:val="24"/>
          <w:lang w:val="ru-RU"/>
        </w:rPr>
        <w:t xml:space="preserve">години </w:t>
      </w:r>
      <w:r w:rsidRPr="0066698B">
        <w:rPr>
          <w:rFonts w:ascii="Times New Roman" w:hAnsi="Times New Roman" w:cs="Times New Roman"/>
          <w:b/>
          <w:bCs/>
          <w:sz w:val="24"/>
          <w:szCs w:val="24"/>
          <w:lang w:val="ru-RU"/>
        </w:rPr>
        <w:t xml:space="preserve">– </w:t>
      </w:r>
      <w:r w:rsidRPr="0066698B">
        <w:rPr>
          <w:rFonts w:ascii="Times New Roman" w:hAnsi="Times New Roman" w:cs="Times New Roman"/>
          <w:sz w:val="24"/>
          <w:szCs w:val="24"/>
          <w:lang w:val="ru-RU"/>
        </w:rPr>
        <w:t>локални водни објекти за јавно водоснабдевање</w:t>
      </w:r>
    </w:p>
    <w:p w14:paraId="438B422F" w14:textId="77777777" w:rsidR="008658C1" w:rsidRPr="0066698B" w:rsidRDefault="008658C1" w:rsidP="008658C1">
      <w:pPr>
        <w:autoSpaceDE w:val="0"/>
        <w:autoSpaceDN w:val="0"/>
        <w:adjustRightInd w:val="0"/>
        <w:jc w:val="both"/>
        <w:rPr>
          <w:rFonts w:ascii="Times New Roman" w:hAnsi="Times New Roman" w:cs="Times New Roman"/>
          <w:sz w:val="24"/>
          <w:szCs w:val="24"/>
          <w:lang w:val="ru-RU"/>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260"/>
        <w:gridCol w:w="1290"/>
        <w:gridCol w:w="1320"/>
        <w:gridCol w:w="1478"/>
        <w:gridCol w:w="1590"/>
      </w:tblGrid>
      <w:tr w:rsidR="0066698B" w:rsidRPr="0066698B" w14:paraId="10B8A557" w14:textId="77777777" w:rsidTr="004B6F1B">
        <w:trPr>
          <w:trHeight w:val="990"/>
        </w:trPr>
        <w:tc>
          <w:tcPr>
            <w:tcW w:w="1410" w:type="dxa"/>
          </w:tcPr>
          <w:p w14:paraId="5076DE03"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Општина</w:t>
            </w:r>
          </w:p>
        </w:tc>
        <w:tc>
          <w:tcPr>
            <w:tcW w:w="1260" w:type="dxa"/>
          </w:tcPr>
          <w:p w14:paraId="7B300A3A"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Укупан број узорака</w:t>
            </w:r>
          </w:p>
        </w:tc>
        <w:tc>
          <w:tcPr>
            <w:tcW w:w="1290" w:type="dxa"/>
          </w:tcPr>
          <w:p w14:paraId="7D055DE9"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исправних узорака</w:t>
            </w:r>
          </w:p>
        </w:tc>
        <w:tc>
          <w:tcPr>
            <w:tcW w:w="1320" w:type="dxa"/>
          </w:tcPr>
          <w:p w14:paraId="51F0A3D0"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Исправних узорака</w:t>
            </w:r>
          </w:p>
        </w:tc>
        <w:tc>
          <w:tcPr>
            <w:tcW w:w="1478" w:type="dxa"/>
          </w:tcPr>
          <w:p w14:paraId="17C93942"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Број неисправних узорака</w:t>
            </w:r>
          </w:p>
        </w:tc>
        <w:tc>
          <w:tcPr>
            <w:tcW w:w="1590" w:type="dxa"/>
            <w:tcBorders>
              <w:right w:val="single" w:sz="4" w:space="0" w:color="auto"/>
            </w:tcBorders>
          </w:tcPr>
          <w:p w14:paraId="1DA65286"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Неисправних узорака</w:t>
            </w:r>
          </w:p>
        </w:tc>
      </w:tr>
      <w:tr w:rsidR="0066698B" w:rsidRPr="0066698B" w14:paraId="2821D8E5" w14:textId="77777777" w:rsidTr="004B6F1B">
        <w:trPr>
          <w:trHeight w:val="825"/>
        </w:trPr>
        <w:tc>
          <w:tcPr>
            <w:tcW w:w="1410" w:type="dxa"/>
          </w:tcPr>
          <w:p w14:paraId="16ABB919"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Нови Пазар</w:t>
            </w:r>
          </w:p>
        </w:tc>
        <w:tc>
          <w:tcPr>
            <w:tcW w:w="1260" w:type="dxa"/>
          </w:tcPr>
          <w:p w14:paraId="54E8BA4A"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26</w:t>
            </w:r>
          </w:p>
        </w:tc>
        <w:tc>
          <w:tcPr>
            <w:tcW w:w="1290" w:type="dxa"/>
          </w:tcPr>
          <w:p w14:paraId="7F3F8A49"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24</w:t>
            </w:r>
          </w:p>
        </w:tc>
        <w:tc>
          <w:tcPr>
            <w:tcW w:w="1320" w:type="dxa"/>
          </w:tcPr>
          <w:p w14:paraId="43A917D1"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92,30 %</w:t>
            </w:r>
          </w:p>
        </w:tc>
        <w:tc>
          <w:tcPr>
            <w:tcW w:w="1478" w:type="dxa"/>
          </w:tcPr>
          <w:p w14:paraId="49038C29"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 xml:space="preserve"> 2</w:t>
            </w:r>
          </w:p>
        </w:tc>
        <w:tc>
          <w:tcPr>
            <w:tcW w:w="1590" w:type="dxa"/>
            <w:tcBorders>
              <w:right w:val="single" w:sz="4" w:space="0" w:color="auto"/>
            </w:tcBorders>
          </w:tcPr>
          <w:p w14:paraId="2824D591" w14:textId="77777777" w:rsidR="008658C1" w:rsidRPr="0066698B" w:rsidRDefault="008658C1" w:rsidP="004B6F1B">
            <w:pPr>
              <w:ind w:left="-60"/>
              <w:jc w:val="both"/>
              <w:rPr>
                <w:rFonts w:ascii="Times New Roman" w:hAnsi="Times New Roman" w:cs="Times New Roman"/>
                <w:sz w:val="24"/>
                <w:szCs w:val="24"/>
              </w:rPr>
            </w:pPr>
            <w:r w:rsidRPr="0066698B">
              <w:rPr>
                <w:rFonts w:ascii="Times New Roman" w:hAnsi="Times New Roman" w:cs="Times New Roman"/>
                <w:sz w:val="24"/>
                <w:szCs w:val="24"/>
              </w:rPr>
              <w:t>7,69 %</w:t>
            </w:r>
          </w:p>
        </w:tc>
      </w:tr>
    </w:tbl>
    <w:p w14:paraId="358A8C07" w14:textId="77777777" w:rsidR="008658C1" w:rsidRPr="0066698B" w:rsidRDefault="008658C1" w:rsidP="008658C1">
      <w:pPr>
        <w:jc w:val="both"/>
        <w:rPr>
          <w:rFonts w:ascii="Times New Roman" w:hAnsi="Times New Roman" w:cs="Times New Roman"/>
          <w:b/>
          <w:sz w:val="24"/>
          <w:szCs w:val="24"/>
        </w:rPr>
      </w:pPr>
      <w:r w:rsidRPr="0066698B">
        <w:rPr>
          <w:rFonts w:ascii="Times New Roman" w:hAnsi="Times New Roman" w:cs="Times New Roman"/>
          <w:b/>
          <w:sz w:val="24"/>
          <w:szCs w:val="24"/>
        </w:rPr>
        <w:t xml:space="preserve">   </w:t>
      </w:r>
    </w:p>
    <w:p w14:paraId="1F2AC349" w14:textId="77777777" w:rsidR="008658C1" w:rsidRPr="0066698B" w:rsidRDefault="008658C1" w:rsidP="008658C1">
      <w:pPr>
        <w:jc w:val="both"/>
        <w:rPr>
          <w:rFonts w:ascii="Times New Roman" w:hAnsi="Times New Roman" w:cs="Times New Roman"/>
          <w:b/>
          <w:sz w:val="24"/>
          <w:szCs w:val="24"/>
        </w:rPr>
      </w:pPr>
      <w:r w:rsidRPr="0066698B">
        <w:rPr>
          <w:rFonts w:ascii="Times New Roman" w:hAnsi="Times New Roman" w:cs="Times New Roman"/>
          <w:b/>
          <w:sz w:val="24"/>
          <w:szCs w:val="24"/>
        </w:rPr>
        <w:t xml:space="preserve"> </w:t>
      </w:r>
      <w:r w:rsidRPr="0066698B">
        <w:rPr>
          <w:rFonts w:ascii="Times New Roman" w:hAnsi="Times New Roman" w:cs="Times New Roman"/>
          <w:b/>
          <w:sz w:val="24"/>
          <w:szCs w:val="24"/>
        </w:rPr>
        <w:tab/>
      </w:r>
    </w:p>
    <w:p w14:paraId="469279B9"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Град Нови Пазар за водоснабдевање користи воду са изворишта  реке Рашке и неколико мањих извора који се налазе у њеној непосредној близини, и снабдева се водом за пиће преко јавног градског водовода, ( покривеност града 85% ). На водоводу су  успостављене зоне санитарне заштите. Врши се континуирано пречишћавање и дезинфекција, као и систематска контрола здравствене исправности воде. У 2022. години испитивано је укупно  576 узорка воде, од којих су сви били бактериолошки и физичко-хемијски исправни. </w:t>
      </w:r>
    </w:p>
    <w:p w14:paraId="7C547C81"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На сеоском подручју Новог Пазара снабдевање водом за пиће врши се преко сеоских централних водовода и сеоских локалних водовода, односно јавних водних објеката. </w:t>
      </w:r>
    </w:p>
    <w:p w14:paraId="503959F2"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У току 2022.године није рађено испитивање хигијенске исправности воде за пиће са ових водних објеката од стране локалне самоуправе, али је у оквиру пројекта Унапређења водоснабдевања на сеоском подручју града Новог Пазара који је финансирала локална самоуправа извршено узорковање са 200 водних објеката, од којих 26 спада у јавне водне објекте и 18 у сеоске централне  водне објекте. Резултате испитивања приказали смо кроз извештајне табеле. Од 18 узорака са сеоских централних водовода (већину чине сеоски школски водни објекти), 7 узорака је показало хигијенску неисправност у бактериолошком смислу и 2 узорка у физичко хемијском смислу. Од 26 узорака са јавних водних објеката, 13 узорака је показало хигијенску неисправност у бактериолошком смислу и 2 узорка у физичко хемијском смислу.</w:t>
      </w:r>
    </w:p>
    <w:p w14:paraId="433C8722" w14:textId="77777777" w:rsidR="008658C1" w:rsidRPr="0066698B" w:rsidRDefault="008658C1" w:rsidP="008658C1">
      <w:pPr>
        <w:ind w:firstLine="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Водоснабдевање на сеоском подручју је углавном нерегулисано и без правог увида у стање на терену. Надлежне општинске службе имају регистрован занемарљиво мали број локалних водних објеката,</w:t>
      </w: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bs-Cyrl-BA"/>
        </w:rPr>
        <w:t>са непотпуном документацијом.</w:t>
      </w:r>
    </w:p>
    <w:p w14:paraId="0419049D" w14:textId="77777777" w:rsidR="008658C1" w:rsidRPr="0066698B" w:rsidRDefault="008658C1" w:rsidP="008658C1">
      <w:pPr>
        <w:ind w:firstLine="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 xml:space="preserve">Највећи број локалних водних објеката је изграђен без одговарајућег пројекта или је пројектна документација изгубљена, најчешће није решено питање власништва, а самим тим ни питање задужења и одговорности за стање и одржавање ових објеката. Велики је број илегално прикључених домаћинстава што додатно компликује ситуацију. Неки од водних објеката су јако стари ( преко 50 година) тако да су се услед ширења насеља изворишта, односно каптаже нашле у близини потенцијалних извора загађења. Око изворишта, односно каптажа и резервоара у највећем броју случајева нису обезбеђене зоне санитарне заштите. Услед претходно наведеног вода се често мути, нарочито при топљењу снега и након падавина, а у летњим месецима је капацитет значајно смањен или </w:t>
      </w:r>
      <w:r w:rsidRPr="0066698B">
        <w:rPr>
          <w:rFonts w:ascii="Times New Roman" w:hAnsi="Times New Roman" w:cs="Times New Roman"/>
          <w:sz w:val="24"/>
          <w:szCs w:val="24"/>
          <w:lang w:val="bs-Cyrl-BA"/>
        </w:rPr>
        <w:lastRenderedPageBreak/>
        <w:t>воде уопште нема.</w:t>
      </w: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bs-Cyrl-BA"/>
        </w:rPr>
        <w:t>Од</w:t>
      </w:r>
      <w:r w:rsidRPr="0066698B">
        <w:rPr>
          <w:rFonts w:ascii="Times New Roman" w:hAnsi="Times New Roman" w:cs="Times New Roman"/>
          <w:sz w:val="24"/>
          <w:szCs w:val="24"/>
          <w:lang w:val="ru-RU"/>
        </w:rPr>
        <w:t xml:space="preserve"> 34</w:t>
      </w:r>
      <w:r w:rsidRPr="0066698B">
        <w:rPr>
          <w:rFonts w:ascii="Times New Roman" w:hAnsi="Times New Roman" w:cs="Times New Roman"/>
          <w:sz w:val="24"/>
          <w:szCs w:val="24"/>
          <w:lang w:val="bs-Cyrl-BA"/>
        </w:rPr>
        <w:t xml:space="preserve"> школск</w:t>
      </w:r>
      <w:r w:rsidRPr="0066698B">
        <w:rPr>
          <w:rFonts w:ascii="Times New Roman" w:hAnsi="Times New Roman" w:cs="Times New Roman"/>
          <w:sz w:val="24"/>
          <w:szCs w:val="24"/>
        </w:rPr>
        <w:t>a</w:t>
      </w:r>
      <w:r w:rsidRPr="0066698B">
        <w:rPr>
          <w:rFonts w:ascii="Times New Roman" w:hAnsi="Times New Roman" w:cs="Times New Roman"/>
          <w:sz w:val="24"/>
          <w:szCs w:val="24"/>
          <w:lang w:val="bs-Cyrl-BA"/>
        </w:rPr>
        <w:t xml:space="preserve"> објек</w:t>
      </w:r>
      <w:r w:rsidRPr="0066698B">
        <w:rPr>
          <w:rFonts w:ascii="Times New Roman" w:hAnsi="Times New Roman" w:cs="Times New Roman"/>
          <w:sz w:val="24"/>
          <w:szCs w:val="24"/>
          <w:lang w:val="ru-RU"/>
        </w:rPr>
        <w:t>т</w:t>
      </w:r>
      <w:r w:rsidRPr="0066698B">
        <w:rPr>
          <w:rFonts w:ascii="Times New Roman" w:hAnsi="Times New Roman" w:cs="Times New Roman"/>
          <w:sz w:val="24"/>
          <w:szCs w:val="24"/>
        </w:rPr>
        <w:t>a</w:t>
      </w:r>
      <w:r w:rsidRPr="0066698B">
        <w:rPr>
          <w:rFonts w:ascii="Times New Roman" w:hAnsi="Times New Roman" w:cs="Times New Roman"/>
          <w:sz w:val="24"/>
          <w:szCs w:val="24"/>
          <w:lang w:val="bs-Cyrl-BA"/>
        </w:rPr>
        <w:t xml:space="preserve"> на сеоском подручју само су </w:t>
      </w:r>
      <w:r w:rsidRPr="0066698B">
        <w:rPr>
          <w:rFonts w:ascii="Times New Roman" w:hAnsi="Times New Roman" w:cs="Times New Roman"/>
          <w:sz w:val="24"/>
          <w:szCs w:val="24"/>
          <w:lang w:val="ru-RU"/>
        </w:rPr>
        <w:t xml:space="preserve">3 </w:t>
      </w:r>
      <w:r w:rsidRPr="0066698B">
        <w:rPr>
          <w:rFonts w:ascii="Times New Roman" w:hAnsi="Times New Roman" w:cs="Times New Roman"/>
          <w:sz w:val="24"/>
          <w:szCs w:val="24"/>
          <w:lang w:val="bs-Cyrl-BA"/>
        </w:rPr>
        <w:t xml:space="preserve">прикључена на централни-градски водовод тако да се претходно наведена проблематика веома често односи и на школске водне објекте. </w:t>
      </w:r>
    </w:p>
    <w:p w14:paraId="4ED2A5AB" w14:textId="77777777" w:rsidR="008658C1" w:rsidRPr="0066698B" w:rsidRDefault="008658C1" w:rsidP="008658C1">
      <w:pPr>
        <w:ind w:firstLine="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На основу изнетих чињеница, основано се може предпоставити да је ситуација слична и са осталим  локалним водним објектима на територији града Новог Пазара и општине Тутин чији је број за сада непознат.</w:t>
      </w:r>
    </w:p>
    <w:p w14:paraId="022A7887" w14:textId="77777777" w:rsidR="008658C1" w:rsidRPr="0066698B" w:rsidRDefault="008658C1" w:rsidP="008658C1">
      <w:pPr>
        <w:ind w:firstLine="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Предлог мера:</w:t>
      </w:r>
    </w:p>
    <w:p w14:paraId="325E79A2" w14:textId="77777777" w:rsidR="008658C1" w:rsidRPr="0066698B" w:rsidRDefault="008658C1" w:rsidP="008658C1">
      <w:pPr>
        <w:ind w:left="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 xml:space="preserve">-     </w:t>
      </w:r>
      <w:r w:rsidRPr="0066698B">
        <w:rPr>
          <w:rFonts w:ascii="Times New Roman" w:hAnsi="Times New Roman" w:cs="Times New Roman"/>
          <w:sz w:val="24"/>
          <w:szCs w:val="24"/>
          <w:lang w:val="ru-RU"/>
        </w:rPr>
        <w:t>Неопходно је обезбедити све услове за здравствено безбедан начин водоснабдевања, посебно на сеоском подручју, где се евидентира велики број проблема.</w:t>
      </w:r>
    </w:p>
    <w:p w14:paraId="6D6D043B" w14:textId="77777777" w:rsidR="008658C1" w:rsidRPr="0066698B" w:rsidRDefault="008658C1" w:rsidP="008658C1">
      <w:pPr>
        <w:ind w:left="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 xml:space="preserve">-    </w:t>
      </w:r>
      <w:r w:rsidRPr="0066698B">
        <w:rPr>
          <w:rFonts w:ascii="Times New Roman" w:hAnsi="Times New Roman" w:cs="Times New Roman"/>
          <w:sz w:val="24"/>
          <w:szCs w:val="24"/>
          <w:lang w:val="ru-RU"/>
        </w:rPr>
        <w:t xml:space="preserve"> Вршити редовну контролу квалитета воде, посебно са</w:t>
      </w:r>
      <w:r w:rsidRPr="0066698B">
        <w:rPr>
          <w:rFonts w:ascii="Times New Roman" w:hAnsi="Times New Roman" w:cs="Times New Roman"/>
          <w:sz w:val="24"/>
          <w:szCs w:val="24"/>
          <w:lang w:val="bs-Cyrl-BA"/>
        </w:rPr>
        <w:t xml:space="preserve"> сеоских-</w:t>
      </w:r>
      <w:r w:rsidRPr="0066698B">
        <w:rPr>
          <w:rFonts w:ascii="Times New Roman" w:hAnsi="Times New Roman" w:cs="Times New Roman"/>
          <w:sz w:val="24"/>
          <w:szCs w:val="24"/>
          <w:lang w:val="ru-RU"/>
        </w:rPr>
        <w:t xml:space="preserve"> школск</w:t>
      </w:r>
      <w:r w:rsidRPr="0066698B">
        <w:rPr>
          <w:rFonts w:ascii="Times New Roman" w:hAnsi="Times New Roman" w:cs="Times New Roman"/>
          <w:sz w:val="24"/>
          <w:szCs w:val="24"/>
          <w:lang w:val="bs-Cyrl-BA"/>
        </w:rPr>
        <w:t xml:space="preserve">их </w:t>
      </w:r>
      <w:r w:rsidRPr="0066698B">
        <w:rPr>
          <w:rFonts w:ascii="Times New Roman" w:hAnsi="Times New Roman" w:cs="Times New Roman"/>
          <w:sz w:val="24"/>
          <w:szCs w:val="24"/>
          <w:lang w:val="ru-RU"/>
        </w:rPr>
        <w:t>водних објеката, а са резултатима упознати одговорне особе односно институције и ширу јавност.</w:t>
      </w:r>
    </w:p>
    <w:p w14:paraId="0A484E1D" w14:textId="77777777" w:rsidR="008658C1" w:rsidRPr="0066698B" w:rsidRDefault="008658C1" w:rsidP="008658C1">
      <w:pPr>
        <w:ind w:left="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  Израдити програм едукације локалног становништва о значају хигијенске исправности воде за пиће.</w:t>
      </w:r>
    </w:p>
    <w:p w14:paraId="12E9599F" w14:textId="77777777" w:rsidR="008658C1" w:rsidRPr="0066698B" w:rsidRDefault="008658C1" w:rsidP="008658C1">
      <w:pPr>
        <w:ind w:left="720"/>
        <w:jc w:val="both"/>
        <w:rPr>
          <w:rFonts w:ascii="Times New Roman" w:hAnsi="Times New Roman" w:cs="Times New Roman"/>
          <w:sz w:val="24"/>
          <w:szCs w:val="24"/>
          <w:lang w:val="ru-RU"/>
        </w:rPr>
      </w:pPr>
      <w:r w:rsidRPr="0066698B">
        <w:rPr>
          <w:rFonts w:ascii="Times New Roman" w:hAnsi="Times New Roman" w:cs="Times New Roman"/>
          <w:sz w:val="24"/>
          <w:szCs w:val="24"/>
          <w:lang w:val="bs-Cyrl-BA"/>
        </w:rPr>
        <w:t>- Идентификовати факторе ризика који нарушавају квалитет вод</w:t>
      </w:r>
      <w:r w:rsidRPr="0066698B">
        <w:rPr>
          <w:rFonts w:ascii="Times New Roman" w:hAnsi="Times New Roman" w:cs="Times New Roman"/>
          <w:sz w:val="24"/>
          <w:szCs w:val="24"/>
        </w:rPr>
        <w:t>e</w:t>
      </w:r>
      <w:r w:rsidRPr="0066698B">
        <w:rPr>
          <w:rFonts w:ascii="Times New Roman" w:hAnsi="Times New Roman" w:cs="Times New Roman"/>
          <w:sz w:val="24"/>
          <w:szCs w:val="24"/>
          <w:lang w:val="bs-Cyrl-BA"/>
        </w:rPr>
        <w:t xml:space="preserve"> и адекватним мерама смањити њихов утицај.</w:t>
      </w:r>
    </w:p>
    <w:p w14:paraId="1D1FED40" w14:textId="77777777" w:rsidR="008658C1" w:rsidRPr="0066698B" w:rsidRDefault="008658C1" w:rsidP="008658C1">
      <w:pPr>
        <w:ind w:left="720"/>
        <w:jc w:val="both"/>
        <w:rPr>
          <w:rFonts w:ascii="Times New Roman" w:hAnsi="Times New Roman" w:cs="Times New Roman"/>
          <w:sz w:val="24"/>
          <w:szCs w:val="24"/>
          <w:lang w:val="ru-RU"/>
        </w:rPr>
      </w:pPr>
    </w:p>
    <w:p w14:paraId="6CDD6479" w14:textId="77777777" w:rsidR="008658C1" w:rsidRPr="0066698B" w:rsidRDefault="008658C1" w:rsidP="008658C1">
      <w:pPr>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АНАЛИЗА КВАЛИТЕТА ВАЗДУХА НА ТЕРИТОРИЈИ ГРАДА НОВОГ ПАЗАРА</w:t>
      </w:r>
    </w:p>
    <w:p w14:paraId="046466F4" w14:textId="77777777" w:rsidR="008658C1" w:rsidRPr="0066698B" w:rsidRDefault="008658C1" w:rsidP="008658C1">
      <w:pPr>
        <w:ind w:firstLine="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 xml:space="preserve">Мониторинг квалитета ваздуха на територији града Новог Пазара </w:t>
      </w:r>
      <w:r w:rsidRPr="0066698B">
        <w:rPr>
          <w:rFonts w:ascii="Times New Roman" w:hAnsi="Times New Roman" w:cs="Times New Roman"/>
          <w:sz w:val="24"/>
          <w:szCs w:val="24"/>
          <w:lang w:val="sr-Latn-BA"/>
        </w:rPr>
        <w:t>o</w:t>
      </w:r>
      <w:r w:rsidRPr="0066698B">
        <w:rPr>
          <w:rFonts w:ascii="Times New Roman" w:hAnsi="Times New Roman" w:cs="Times New Roman"/>
          <w:sz w:val="24"/>
          <w:szCs w:val="24"/>
          <w:lang w:val="bs-Cyrl-BA"/>
        </w:rPr>
        <w:t>д фебруара 2020.године врши Агенција за заштиту животне средине (SEPA)</w:t>
      </w:r>
      <w:r w:rsidRPr="0066698B">
        <w:rPr>
          <w:rFonts w:ascii="Times New Roman" w:hAnsi="Times New Roman" w:cs="Times New Roman"/>
          <w:sz w:val="24"/>
          <w:szCs w:val="24"/>
          <w:lang w:val="sr-Latn-BA"/>
        </w:rPr>
        <w:t xml:space="preserve"> преко аутоматске станице која се налази у центру града на Рекреационом центру испред предшколске установе Младост.</w:t>
      </w:r>
    </w:p>
    <w:p w14:paraId="1ACE4ED2" w14:textId="77777777" w:rsidR="008658C1" w:rsidRPr="0066698B" w:rsidRDefault="008658C1" w:rsidP="008658C1">
      <w:pPr>
        <w:ind w:firstLine="720"/>
        <w:jc w:val="both"/>
        <w:rPr>
          <w:rFonts w:ascii="Times New Roman" w:hAnsi="Times New Roman" w:cs="Times New Roman"/>
          <w:sz w:val="24"/>
          <w:szCs w:val="24"/>
          <w:lang w:val="sr-Latn-BA"/>
        </w:rPr>
      </w:pPr>
      <w:r w:rsidRPr="0066698B">
        <w:rPr>
          <w:rFonts w:ascii="Times New Roman" w:hAnsi="Times New Roman" w:cs="Times New Roman"/>
          <w:sz w:val="24"/>
          <w:szCs w:val="24"/>
          <w:lang w:val="bs-Cyrl-BA"/>
        </w:rPr>
        <w:t>Утоку 2022. године према подацима аутоматких мерних станица квалитета ваздуха (АМСКВ) на станици у Новом Пазару  извршен</w:t>
      </w:r>
      <w:r w:rsidRPr="0066698B">
        <w:rPr>
          <w:rFonts w:ascii="Times New Roman" w:hAnsi="Times New Roman" w:cs="Times New Roman"/>
          <w:sz w:val="24"/>
          <w:szCs w:val="24"/>
          <w:lang w:val="sr-Latn-BA"/>
        </w:rPr>
        <w:t>o је мерење следећих загађујућих материја</w:t>
      </w:r>
      <w:r w:rsidRPr="0066698B">
        <w:rPr>
          <w:rFonts w:ascii="Times New Roman" w:hAnsi="Times New Roman" w:cs="Times New Roman"/>
          <w:sz w:val="24"/>
          <w:szCs w:val="24"/>
          <w:lang w:val="bs-Cyrl-BA"/>
        </w:rPr>
        <w:t>: сумпор</w:t>
      </w:r>
      <w:r w:rsidRPr="0066698B">
        <w:rPr>
          <w:rFonts w:ascii="Times New Roman" w:hAnsi="Times New Roman" w:cs="Times New Roman"/>
          <w:sz w:val="24"/>
          <w:szCs w:val="24"/>
          <w:lang w:val="sr-Latn-BA"/>
        </w:rPr>
        <w:t xml:space="preserve"> </w:t>
      </w:r>
      <w:r w:rsidRPr="0066698B">
        <w:rPr>
          <w:rFonts w:ascii="Times New Roman" w:hAnsi="Times New Roman" w:cs="Times New Roman"/>
          <w:sz w:val="24"/>
          <w:szCs w:val="24"/>
          <w:lang w:val="bs-Cyrl-BA"/>
        </w:rPr>
        <w:t>- диоксид</w:t>
      </w:r>
      <w:r w:rsidRPr="0066698B">
        <w:rPr>
          <w:rFonts w:ascii="Times New Roman" w:hAnsi="Times New Roman" w:cs="Times New Roman"/>
          <w:sz w:val="24"/>
          <w:szCs w:val="24"/>
          <w:lang w:val="sr-Latn-BA"/>
        </w:rPr>
        <w:t xml:space="preserve"> у току 364 дана</w:t>
      </w:r>
      <w:r w:rsidRPr="0066698B">
        <w:rPr>
          <w:rFonts w:ascii="Times New Roman" w:hAnsi="Times New Roman" w:cs="Times New Roman"/>
          <w:sz w:val="24"/>
          <w:szCs w:val="24"/>
          <w:lang w:val="bs-Cyrl-BA"/>
        </w:rPr>
        <w:t>, азот</w:t>
      </w:r>
      <w:r w:rsidRPr="0066698B">
        <w:rPr>
          <w:rFonts w:ascii="Times New Roman" w:hAnsi="Times New Roman" w:cs="Times New Roman"/>
          <w:sz w:val="24"/>
          <w:szCs w:val="24"/>
          <w:lang w:val="sr-Latn-BA"/>
        </w:rPr>
        <w:t xml:space="preserve"> </w:t>
      </w:r>
      <w:r w:rsidRPr="0066698B">
        <w:rPr>
          <w:rFonts w:ascii="Times New Roman" w:hAnsi="Times New Roman" w:cs="Times New Roman"/>
          <w:sz w:val="24"/>
          <w:szCs w:val="24"/>
          <w:lang w:val="bs-Cyrl-BA"/>
        </w:rPr>
        <w:t>- диоксид у току 274 дана, PM10 у току 364 дана, PM2,5 у току 364 дана.</w:t>
      </w:r>
    </w:p>
    <w:p w14:paraId="77B2A042" w14:textId="77777777" w:rsidR="008658C1" w:rsidRPr="0066698B" w:rsidRDefault="008658C1" w:rsidP="008658C1">
      <w:pPr>
        <w:pStyle w:val="TableParagraph"/>
        <w:spacing w:before="1" w:line="276" w:lineRule="auto"/>
        <w:ind w:left="50"/>
        <w:jc w:val="both"/>
        <w:rPr>
          <w:rFonts w:ascii="Times New Roman" w:hAnsi="Times New Roman" w:cs="Times New Roman"/>
          <w:b/>
          <w:sz w:val="24"/>
          <w:szCs w:val="24"/>
          <w:lang w:val="bs-Cyrl-BA"/>
        </w:rPr>
      </w:pPr>
      <w:r w:rsidRPr="0066698B">
        <w:rPr>
          <w:rFonts w:ascii="Times New Roman" w:hAnsi="Times New Roman" w:cs="Times New Roman"/>
          <w:b/>
          <w:sz w:val="24"/>
          <w:szCs w:val="24"/>
          <w:lang w:val="sr-Latn-BA"/>
        </w:rPr>
        <w:t xml:space="preserve">Сумпор диоксид </w:t>
      </w:r>
    </w:p>
    <w:p w14:paraId="1ABAF93E" w14:textId="77777777" w:rsidR="008658C1" w:rsidRPr="0066698B" w:rsidRDefault="008658C1" w:rsidP="008658C1">
      <w:pPr>
        <w:pStyle w:val="TableParagraph"/>
        <w:spacing w:before="1" w:line="276" w:lineRule="auto"/>
        <w:ind w:left="50"/>
        <w:jc w:val="both"/>
        <w:rPr>
          <w:rFonts w:ascii="Times New Roman" w:hAnsi="Times New Roman" w:cs="Times New Roman"/>
          <w:sz w:val="24"/>
          <w:szCs w:val="24"/>
          <w:lang w:val="bs-Cyrl-BA"/>
        </w:rPr>
      </w:pPr>
    </w:p>
    <w:p w14:paraId="11F87D58" w14:textId="77777777" w:rsidR="008658C1" w:rsidRPr="0066698B" w:rsidRDefault="008658C1" w:rsidP="008658C1">
      <w:pPr>
        <w:pStyle w:val="TableParagraph"/>
        <w:spacing w:before="1" w:line="276" w:lineRule="auto"/>
        <w:ind w:left="5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 xml:space="preserve">У </w:t>
      </w:r>
      <w:r w:rsidRPr="0066698B">
        <w:rPr>
          <w:rFonts w:ascii="Times New Roman" w:hAnsi="Times New Roman" w:cs="Times New Roman"/>
          <w:sz w:val="24"/>
          <w:szCs w:val="24"/>
          <w:lang w:val="ru-RU"/>
        </w:rPr>
        <w:t xml:space="preserve"> 202</w:t>
      </w:r>
      <w:r w:rsidRPr="0066698B">
        <w:rPr>
          <w:rFonts w:ascii="Times New Roman" w:hAnsi="Times New Roman" w:cs="Times New Roman"/>
          <w:sz w:val="24"/>
          <w:szCs w:val="24"/>
          <w:lang w:val="bs-Cyrl-BA"/>
        </w:rPr>
        <w:t>2</w:t>
      </w:r>
      <w:r w:rsidRPr="0066698B">
        <w:rPr>
          <w:rFonts w:ascii="Times New Roman" w:hAnsi="Times New Roman" w:cs="Times New Roman"/>
          <w:sz w:val="24"/>
          <w:szCs w:val="24"/>
          <w:lang w:val="ru-RU"/>
        </w:rPr>
        <w:t xml:space="preserve">. години </w:t>
      </w:r>
      <w:r w:rsidRPr="0066698B">
        <w:rPr>
          <w:rFonts w:ascii="Times New Roman" w:hAnsi="Times New Roman" w:cs="Times New Roman"/>
          <w:sz w:val="24"/>
          <w:szCs w:val="24"/>
          <w:lang w:val="bs-Cyrl-BA"/>
        </w:rPr>
        <w:t xml:space="preserve">у Новом Пазару </w:t>
      </w:r>
      <w:r w:rsidRPr="0066698B">
        <w:rPr>
          <w:rFonts w:ascii="Times New Roman" w:hAnsi="Times New Roman" w:cs="Times New Roman"/>
          <w:sz w:val="24"/>
          <w:szCs w:val="24"/>
          <w:lang w:val="ru-RU"/>
        </w:rPr>
        <w:t>није забележен</w:t>
      </w:r>
      <w:r w:rsidRPr="0066698B">
        <w:rPr>
          <w:rFonts w:ascii="Times New Roman" w:hAnsi="Times New Roman" w:cs="Times New Roman"/>
          <w:sz w:val="24"/>
          <w:szCs w:val="24"/>
          <w:lang w:val="bs-Cyrl-BA"/>
        </w:rPr>
        <w:t>о п</w:t>
      </w:r>
      <w:r w:rsidRPr="0066698B">
        <w:rPr>
          <w:rFonts w:ascii="Times New Roman" w:hAnsi="Times New Roman" w:cs="Times New Roman"/>
          <w:sz w:val="24"/>
          <w:szCs w:val="24"/>
          <w:lang w:val="ru-RU"/>
        </w:rPr>
        <w:t>рекорачењ</w:t>
      </w:r>
      <w:r w:rsidRPr="0066698B">
        <w:rPr>
          <w:rFonts w:ascii="Times New Roman" w:hAnsi="Times New Roman" w:cs="Times New Roman"/>
          <w:sz w:val="24"/>
          <w:szCs w:val="24"/>
          <w:lang w:val="bs-Cyrl-BA"/>
        </w:rPr>
        <w:t>е</w:t>
      </w:r>
      <w:r w:rsidRPr="0066698B">
        <w:rPr>
          <w:rFonts w:ascii="Times New Roman" w:hAnsi="Times New Roman" w:cs="Times New Roman"/>
          <w:spacing w:val="23"/>
          <w:sz w:val="24"/>
          <w:szCs w:val="24"/>
          <w:lang w:val="ru-RU"/>
        </w:rPr>
        <w:t xml:space="preserve"> </w:t>
      </w:r>
      <w:r w:rsidRPr="0066698B">
        <w:rPr>
          <w:rFonts w:ascii="Times New Roman" w:hAnsi="Times New Roman" w:cs="Times New Roman"/>
          <w:sz w:val="24"/>
          <w:szCs w:val="24"/>
          <w:lang w:val="ru-RU"/>
        </w:rPr>
        <w:t>дневне</w:t>
      </w:r>
      <w:r w:rsidRPr="0066698B">
        <w:rPr>
          <w:rFonts w:ascii="Times New Roman" w:hAnsi="Times New Roman" w:cs="Times New Roman"/>
          <w:spacing w:val="21"/>
          <w:sz w:val="24"/>
          <w:szCs w:val="24"/>
          <w:lang w:val="ru-RU"/>
        </w:rPr>
        <w:t xml:space="preserve"> </w:t>
      </w:r>
      <w:r w:rsidRPr="0066698B">
        <w:rPr>
          <w:rFonts w:ascii="Times New Roman" w:hAnsi="Times New Roman" w:cs="Times New Roman"/>
          <w:sz w:val="24"/>
          <w:szCs w:val="24"/>
          <w:lang w:val="ru-RU"/>
        </w:rPr>
        <w:t>граничне</w:t>
      </w:r>
      <w:r w:rsidRPr="0066698B">
        <w:rPr>
          <w:rFonts w:ascii="Times New Roman" w:hAnsi="Times New Roman" w:cs="Times New Roman"/>
          <w:spacing w:val="24"/>
          <w:sz w:val="24"/>
          <w:szCs w:val="24"/>
          <w:lang w:val="ru-RU"/>
        </w:rPr>
        <w:t xml:space="preserve"> </w:t>
      </w:r>
      <w:r w:rsidRPr="0066698B">
        <w:rPr>
          <w:rFonts w:ascii="Times New Roman" w:hAnsi="Times New Roman" w:cs="Times New Roman"/>
          <w:sz w:val="24"/>
          <w:szCs w:val="24"/>
          <w:lang w:val="ru-RU"/>
        </w:rPr>
        <w:t>вредности</w:t>
      </w:r>
      <w:r w:rsidRPr="0066698B">
        <w:rPr>
          <w:rFonts w:ascii="Times New Roman" w:hAnsi="Times New Roman" w:cs="Times New Roman"/>
          <w:spacing w:val="21"/>
          <w:sz w:val="24"/>
          <w:szCs w:val="24"/>
          <w:lang w:val="ru-RU"/>
        </w:rPr>
        <w:t xml:space="preserve"> </w:t>
      </w:r>
      <w:r w:rsidRPr="0066698B">
        <w:rPr>
          <w:rFonts w:ascii="Times New Roman" w:hAnsi="Times New Roman" w:cs="Times New Roman"/>
          <w:spacing w:val="21"/>
          <w:sz w:val="24"/>
          <w:szCs w:val="24"/>
          <w:lang w:val="bs-Cyrl-BA"/>
        </w:rPr>
        <w:t>сумпор-диоксида</w:t>
      </w:r>
      <w:r w:rsidRPr="0066698B">
        <w:rPr>
          <w:rFonts w:ascii="Times New Roman" w:hAnsi="Times New Roman" w:cs="Times New Roman"/>
          <w:spacing w:val="-4"/>
          <w:sz w:val="24"/>
          <w:szCs w:val="24"/>
          <w:lang w:val="ru-RU"/>
        </w:rPr>
        <w:t>(125</w:t>
      </w:r>
      <w:r w:rsidRPr="0066698B">
        <w:rPr>
          <w:rFonts w:ascii="Times New Roman" w:hAnsi="Times New Roman" w:cs="Times New Roman"/>
          <w:sz w:val="24"/>
          <w:szCs w:val="24"/>
          <w:lang w:val="ru-RU"/>
        </w:rPr>
        <w:t>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bs-Cyrl-BA"/>
        </w:rPr>
        <w:t xml:space="preserve"> нити је регистровано прекорачење </w:t>
      </w:r>
      <w:r w:rsidRPr="0066698B">
        <w:rPr>
          <w:rFonts w:ascii="Times New Roman" w:hAnsi="Times New Roman" w:cs="Times New Roman"/>
          <w:b/>
          <w:sz w:val="24"/>
          <w:szCs w:val="24"/>
          <w:lang w:val="bs-Cyrl-BA"/>
        </w:rPr>
        <w:t xml:space="preserve"> </w:t>
      </w:r>
      <w:r w:rsidRPr="0066698B">
        <w:rPr>
          <w:rFonts w:ascii="Times New Roman" w:hAnsi="Times New Roman" w:cs="Times New Roman"/>
          <w:sz w:val="24"/>
          <w:szCs w:val="24"/>
          <w:lang w:val="ru-RU"/>
        </w:rPr>
        <w:t>с</w:t>
      </w:r>
      <w:r w:rsidRPr="0066698B">
        <w:rPr>
          <w:rFonts w:ascii="Times New Roman" w:hAnsi="Times New Roman" w:cs="Times New Roman"/>
          <w:sz w:val="24"/>
          <w:szCs w:val="24"/>
          <w:lang w:val="bs-Cyrl-BA"/>
        </w:rPr>
        <w:t>редње годишње вредности сумпор диоксида изнад граничне вредности (50 µg</w:t>
      </w:r>
      <w:r w:rsidRPr="0066698B">
        <w:rPr>
          <w:rFonts w:ascii="Times New Roman" w:hAnsi="Times New Roman" w:cs="Times New Roman"/>
          <w:sz w:val="24"/>
          <w:szCs w:val="24"/>
          <w:lang w:val="sr-Latn-BA"/>
        </w:rPr>
        <w:t>/m</w:t>
      </w:r>
      <w:r w:rsidRPr="0066698B">
        <w:rPr>
          <w:rFonts w:ascii="Times New Roman" w:hAnsi="Times New Roman" w:cs="Times New Roman"/>
          <w:sz w:val="24"/>
          <w:szCs w:val="24"/>
          <w:vertAlign w:val="superscript"/>
          <w:lang w:val="sr-Latn-BA"/>
        </w:rPr>
        <w:t xml:space="preserve">3 </w:t>
      </w:r>
      <w:r w:rsidRPr="0066698B">
        <w:rPr>
          <w:rFonts w:ascii="Times New Roman" w:hAnsi="Times New Roman" w:cs="Times New Roman"/>
          <w:sz w:val="24"/>
          <w:szCs w:val="24"/>
          <w:lang w:val="sr-Latn-BA"/>
        </w:rPr>
        <w:t>)</w:t>
      </w:r>
      <w:r w:rsidRPr="0066698B">
        <w:rPr>
          <w:rFonts w:ascii="Times New Roman" w:hAnsi="Times New Roman" w:cs="Times New Roman"/>
          <w:sz w:val="24"/>
          <w:szCs w:val="24"/>
          <w:lang w:val="bs-Cyrl-BA"/>
        </w:rPr>
        <w:t>.</w:t>
      </w:r>
    </w:p>
    <w:p w14:paraId="04ED46D4" w14:textId="77777777" w:rsidR="008658C1" w:rsidRPr="0066698B" w:rsidRDefault="008658C1" w:rsidP="008658C1">
      <w:pPr>
        <w:pStyle w:val="TableParagraph"/>
        <w:spacing w:before="1" w:line="276" w:lineRule="auto"/>
        <w:ind w:left="50"/>
        <w:jc w:val="both"/>
        <w:rPr>
          <w:rFonts w:ascii="Times New Roman" w:hAnsi="Times New Roman" w:cs="Times New Roman"/>
          <w:b/>
          <w:sz w:val="24"/>
          <w:szCs w:val="24"/>
          <w:lang w:val="bs-Cyrl-BA"/>
        </w:rPr>
      </w:pPr>
    </w:p>
    <w:p w14:paraId="1DC2ECCA" w14:textId="77777777" w:rsidR="008658C1" w:rsidRPr="0066698B" w:rsidRDefault="008658C1" w:rsidP="008658C1">
      <w:pPr>
        <w:pStyle w:val="TableParagraph"/>
        <w:spacing w:before="1" w:line="276" w:lineRule="auto"/>
        <w:ind w:left="50"/>
        <w:jc w:val="both"/>
        <w:rPr>
          <w:rFonts w:ascii="Times New Roman" w:hAnsi="Times New Roman" w:cs="Times New Roman"/>
          <w:b/>
          <w:sz w:val="24"/>
          <w:szCs w:val="24"/>
          <w:lang w:val="ru-RU"/>
        </w:rPr>
      </w:pPr>
      <w:r w:rsidRPr="0066698B">
        <w:rPr>
          <w:rFonts w:ascii="Times New Roman" w:hAnsi="Times New Roman" w:cs="Times New Roman"/>
          <w:b/>
          <w:sz w:val="24"/>
          <w:szCs w:val="24"/>
          <w:lang w:val="bs-Cyrl-BA"/>
        </w:rPr>
        <w:t>Азот диоксид</w:t>
      </w:r>
      <w:r w:rsidRPr="0066698B">
        <w:rPr>
          <w:rFonts w:ascii="Times New Roman" w:hAnsi="Times New Roman" w:cs="Times New Roman"/>
          <w:b/>
          <w:sz w:val="24"/>
          <w:szCs w:val="24"/>
          <w:lang w:val="ru-RU"/>
        </w:rPr>
        <w:t xml:space="preserve"> </w:t>
      </w:r>
    </w:p>
    <w:p w14:paraId="5A02B695" w14:textId="77777777" w:rsidR="008658C1" w:rsidRPr="0066698B" w:rsidRDefault="008658C1" w:rsidP="008658C1">
      <w:pPr>
        <w:pStyle w:val="TableParagraph"/>
        <w:spacing w:before="1" w:line="276" w:lineRule="auto"/>
        <w:ind w:left="50"/>
        <w:jc w:val="both"/>
        <w:rPr>
          <w:rFonts w:ascii="Times New Roman" w:hAnsi="Times New Roman" w:cs="Times New Roman"/>
          <w:sz w:val="24"/>
          <w:szCs w:val="24"/>
          <w:lang w:val="bs-Cyrl-BA"/>
        </w:rPr>
      </w:pPr>
    </w:p>
    <w:p w14:paraId="35234A9F" w14:textId="77777777" w:rsidR="008658C1" w:rsidRPr="0066698B" w:rsidRDefault="008658C1" w:rsidP="008658C1">
      <w:pPr>
        <w:pStyle w:val="TableParagraph"/>
        <w:spacing w:before="1" w:line="276" w:lineRule="auto"/>
        <w:ind w:left="5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 xml:space="preserve">У </w:t>
      </w:r>
      <w:r w:rsidRPr="0066698B">
        <w:rPr>
          <w:rFonts w:ascii="Times New Roman" w:hAnsi="Times New Roman" w:cs="Times New Roman"/>
          <w:sz w:val="24"/>
          <w:szCs w:val="24"/>
          <w:lang w:val="ru-RU"/>
        </w:rPr>
        <w:t xml:space="preserve"> 202</w:t>
      </w:r>
      <w:r w:rsidRPr="0066698B">
        <w:rPr>
          <w:rFonts w:ascii="Times New Roman" w:hAnsi="Times New Roman" w:cs="Times New Roman"/>
          <w:sz w:val="24"/>
          <w:szCs w:val="24"/>
          <w:lang w:val="bs-Cyrl-BA"/>
        </w:rPr>
        <w:t>2</w:t>
      </w:r>
      <w:r w:rsidRPr="0066698B">
        <w:rPr>
          <w:rFonts w:ascii="Times New Roman" w:hAnsi="Times New Roman" w:cs="Times New Roman"/>
          <w:sz w:val="24"/>
          <w:szCs w:val="24"/>
          <w:lang w:val="ru-RU"/>
        </w:rPr>
        <w:t xml:space="preserve">. години </w:t>
      </w:r>
      <w:r w:rsidRPr="0066698B">
        <w:rPr>
          <w:rFonts w:ascii="Times New Roman" w:hAnsi="Times New Roman" w:cs="Times New Roman"/>
          <w:sz w:val="24"/>
          <w:szCs w:val="24"/>
          <w:lang w:val="bs-Cyrl-BA"/>
        </w:rPr>
        <w:t xml:space="preserve">у Новом Пазару </w:t>
      </w:r>
      <w:r w:rsidRPr="0066698B">
        <w:rPr>
          <w:rFonts w:ascii="Times New Roman" w:hAnsi="Times New Roman" w:cs="Times New Roman"/>
          <w:sz w:val="24"/>
          <w:szCs w:val="24"/>
          <w:lang w:val="ru-RU"/>
        </w:rPr>
        <w:t>није забележен</w:t>
      </w:r>
      <w:r w:rsidRPr="0066698B">
        <w:rPr>
          <w:rFonts w:ascii="Times New Roman" w:hAnsi="Times New Roman" w:cs="Times New Roman"/>
          <w:sz w:val="24"/>
          <w:szCs w:val="24"/>
          <w:lang w:val="bs-Cyrl-BA"/>
        </w:rPr>
        <w:t>о п</w:t>
      </w:r>
      <w:r w:rsidRPr="0066698B">
        <w:rPr>
          <w:rFonts w:ascii="Times New Roman" w:hAnsi="Times New Roman" w:cs="Times New Roman"/>
          <w:sz w:val="24"/>
          <w:szCs w:val="24"/>
          <w:lang w:val="ru-RU"/>
        </w:rPr>
        <w:t>рекорачењ</w:t>
      </w:r>
      <w:r w:rsidRPr="0066698B">
        <w:rPr>
          <w:rFonts w:ascii="Times New Roman" w:hAnsi="Times New Roman" w:cs="Times New Roman"/>
          <w:sz w:val="24"/>
          <w:szCs w:val="24"/>
          <w:lang w:val="bs-Cyrl-BA"/>
        </w:rPr>
        <w:t>е</w:t>
      </w:r>
      <w:r w:rsidRPr="0066698B">
        <w:rPr>
          <w:rFonts w:ascii="Times New Roman" w:hAnsi="Times New Roman" w:cs="Times New Roman"/>
          <w:spacing w:val="23"/>
          <w:sz w:val="24"/>
          <w:szCs w:val="24"/>
          <w:lang w:val="ru-RU"/>
        </w:rPr>
        <w:t xml:space="preserve"> </w:t>
      </w:r>
      <w:r w:rsidRPr="0066698B">
        <w:rPr>
          <w:rFonts w:ascii="Times New Roman" w:hAnsi="Times New Roman" w:cs="Times New Roman"/>
          <w:sz w:val="24"/>
          <w:szCs w:val="24"/>
          <w:lang w:val="ru-RU"/>
        </w:rPr>
        <w:t>дневне</w:t>
      </w:r>
      <w:r w:rsidRPr="0066698B">
        <w:rPr>
          <w:rFonts w:ascii="Times New Roman" w:hAnsi="Times New Roman" w:cs="Times New Roman"/>
          <w:spacing w:val="21"/>
          <w:sz w:val="24"/>
          <w:szCs w:val="24"/>
          <w:lang w:val="ru-RU"/>
        </w:rPr>
        <w:t xml:space="preserve"> </w:t>
      </w:r>
      <w:r w:rsidRPr="0066698B">
        <w:rPr>
          <w:rFonts w:ascii="Times New Roman" w:hAnsi="Times New Roman" w:cs="Times New Roman"/>
          <w:sz w:val="24"/>
          <w:szCs w:val="24"/>
          <w:lang w:val="ru-RU"/>
        </w:rPr>
        <w:t>граничне</w:t>
      </w:r>
      <w:r w:rsidRPr="0066698B">
        <w:rPr>
          <w:rFonts w:ascii="Times New Roman" w:hAnsi="Times New Roman" w:cs="Times New Roman"/>
          <w:spacing w:val="24"/>
          <w:sz w:val="24"/>
          <w:szCs w:val="24"/>
          <w:lang w:val="ru-RU"/>
        </w:rPr>
        <w:t xml:space="preserve"> </w:t>
      </w:r>
      <w:r w:rsidRPr="0066698B">
        <w:rPr>
          <w:rFonts w:ascii="Times New Roman" w:hAnsi="Times New Roman" w:cs="Times New Roman"/>
          <w:sz w:val="24"/>
          <w:szCs w:val="24"/>
          <w:lang w:val="ru-RU"/>
        </w:rPr>
        <w:t>вредности</w:t>
      </w:r>
      <w:r w:rsidRPr="0066698B">
        <w:rPr>
          <w:rFonts w:ascii="Times New Roman" w:hAnsi="Times New Roman" w:cs="Times New Roman"/>
          <w:spacing w:val="21"/>
          <w:sz w:val="24"/>
          <w:szCs w:val="24"/>
          <w:lang w:val="ru-RU"/>
        </w:rPr>
        <w:t xml:space="preserve"> </w:t>
      </w:r>
      <w:r w:rsidRPr="0066698B">
        <w:rPr>
          <w:rFonts w:ascii="Times New Roman" w:hAnsi="Times New Roman" w:cs="Times New Roman"/>
          <w:spacing w:val="21"/>
          <w:sz w:val="24"/>
          <w:szCs w:val="24"/>
          <w:lang w:val="bs-Cyrl-BA"/>
        </w:rPr>
        <w:t>азот-диоксида</w:t>
      </w:r>
      <w:r w:rsidRPr="0066698B">
        <w:rPr>
          <w:rFonts w:ascii="Times New Roman" w:hAnsi="Times New Roman" w:cs="Times New Roman"/>
          <w:spacing w:val="-4"/>
          <w:sz w:val="24"/>
          <w:szCs w:val="24"/>
          <w:lang w:val="ru-RU"/>
        </w:rPr>
        <w:t>(</w:t>
      </w:r>
      <w:r w:rsidRPr="0066698B">
        <w:rPr>
          <w:rFonts w:ascii="Times New Roman" w:hAnsi="Times New Roman" w:cs="Times New Roman"/>
          <w:spacing w:val="-4"/>
          <w:sz w:val="24"/>
          <w:szCs w:val="24"/>
          <w:lang w:val="bs-Cyrl-BA"/>
        </w:rPr>
        <w:t>40</w:t>
      </w:r>
      <w:r w:rsidRPr="0066698B">
        <w:rPr>
          <w:rFonts w:ascii="Times New Roman" w:hAnsi="Times New Roman" w:cs="Times New Roman"/>
          <w:sz w:val="24"/>
          <w:szCs w:val="24"/>
          <w:lang w:val="ru-RU"/>
        </w:rPr>
        <w:t>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bs-Cyrl-BA"/>
        </w:rPr>
        <w:t xml:space="preserve"> нити је регистровано прекорачење </w:t>
      </w:r>
      <w:r w:rsidRPr="0066698B">
        <w:rPr>
          <w:rFonts w:ascii="Times New Roman" w:hAnsi="Times New Roman" w:cs="Times New Roman"/>
          <w:b/>
          <w:sz w:val="24"/>
          <w:szCs w:val="24"/>
          <w:lang w:val="bs-Cyrl-BA"/>
        </w:rPr>
        <w:t xml:space="preserve"> </w:t>
      </w:r>
      <w:r w:rsidRPr="0066698B">
        <w:rPr>
          <w:rFonts w:ascii="Times New Roman" w:hAnsi="Times New Roman" w:cs="Times New Roman"/>
          <w:sz w:val="24"/>
          <w:szCs w:val="24"/>
          <w:lang w:val="ru-RU"/>
        </w:rPr>
        <w:t>с</w:t>
      </w:r>
      <w:r w:rsidRPr="0066698B">
        <w:rPr>
          <w:rFonts w:ascii="Times New Roman" w:hAnsi="Times New Roman" w:cs="Times New Roman"/>
          <w:sz w:val="24"/>
          <w:szCs w:val="24"/>
          <w:lang w:val="bs-Cyrl-BA"/>
        </w:rPr>
        <w:t>редње годишње вредности азот-диоксида изнад граничне вредности (85 µg</w:t>
      </w:r>
      <w:r w:rsidRPr="0066698B">
        <w:rPr>
          <w:rFonts w:ascii="Times New Roman" w:hAnsi="Times New Roman" w:cs="Times New Roman"/>
          <w:sz w:val="24"/>
          <w:szCs w:val="24"/>
          <w:lang w:val="sr-Latn-BA"/>
        </w:rPr>
        <w:t>/m</w:t>
      </w:r>
      <w:r w:rsidRPr="0066698B">
        <w:rPr>
          <w:rFonts w:ascii="Times New Roman" w:hAnsi="Times New Roman" w:cs="Times New Roman"/>
          <w:sz w:val="24"/>
          <w:szCs w:val="24"/>
          <w:vertAlign w:val="superscript"/>
          <w:lang w:val="sr-Latn-BA"/>
        </w:rPr>
        <w:t xml:space="preserve">3 </w:t>
      </w:r>
      <w:r w:rsidRPr="0066698B">
        <w:rPr>
          <w:rFonts w:ascii="Times New Roman" w:hAnsi="Times New Roman" w:cs="Times New Roman"/>
          <w:sz w:val="24"/>
          <w:szCs w:val="24"/>
          <w:lang w:val="sr-Latn-BA"/>
        </w:rPr>
        <w:t>)</w:t>
      </w:r>
      <w:r w:rsidRPr="0066698B">
        <w:rPr>
          <w:rFonts w:ascii="Times New Roman" w:hAnsi="Times New Roman" w:cs="Times New Roman"/>
          <w:sz w:val="24"/>
          <w:szCs w:val="24"/>
          <w:lang w:val="bs-Cyrl-BA"/>
        </w:rPr>
        <w:t>.</w:t>
      </w:r>
    </w:p>
    <w:p w14:paraId="25F27D18" w14:textId="77777777" w:rsidR="008658C1" w:rsidRPr="0066698B" w:rsidRDefault="008658C1" w:rsidP="008658C1">
      <w:pPr>
        <w:pStyle w:val="TableParagraph"/>
        <w:spacing w:before="1" w:line="276" w:lineRule="auto"/>
        <w:ind w:left="50"/>
        <w:jc w:val="both"/>
        <w:rPr>
          <w:rFonts w:ascii="Times New Roman" w:hAnsi="Times New Roman" w:cs="Times New Roman"/>
          <w:b/>
          <w:sz w:val="24"/>
          <w:szCs w:val="24"/>
          <w:lang w:val="bs-Cyrl-BA"/>
        </w:rPr>
      </w:pPr>
    </w:p>
    <w:p w14:paraId="62B5D88F" w14:textId="77777777" w:rsidR="00836117" w:rsidRPr="0066698B" w:rsidRDefault="00836117" w:rsidP="008658C1">
      <w:pPr>
        <w:pStyle w:val="TableParagraph"/>
        <w:spacing w:before="1" w:line="276" w:lineRule="auto"/>
        <w:ind w:left="50"/>
        <w:jc w:val="both"/>
        <w:rPr>
          <w:rFonts w:ascii="Times New Roman" w:hAnsi="Times New Roman" w:cs="Times New Roman"/>
          <w:b/>
          <w:sz w:val="24"/>
          <w:szCs w:val="24"/>
          <w:lang w:val="bs-Cyrl-BA"/>
        </w:rPr>
      </w:pPr>
    </w:p>
    <w:p w14:paraId="7541D3CB" w14:textId="77777777" w:rsidR="008658C1" w:rsidRPr="0066698B" w:rsidRDefault="008658C1" w:rsidP="008658C1">
      <w:pPr>
        <w:pStyle w:val="TableParagraph"/>
        <w:spacing w:before="1" w:line="276" w:lineRule="auto"/>
        <w:ind w:left="50"/>
        <w:jc w:val="both"/>
        <w:rPr>
          <w:rFonts w:ascii="Times New Roman" w:hAnsi="Times New Roman" w:cs="Times New Roman"/>
          <w:b/>
          <w:sz w:val="24"/>
          <w:szCs w:val="24"/>
          <w:lang w:val="bs-Cyrl-BA"/>
        </w:rPr>
      </w:pPr>
      <w:r w:rsidRPr="0066698B">
        <w:rPr>
          <w:rFonts w:ascii="Times New Roman" w:hAnsi="Times New Roman" w:cs="Times New Roman"/>
          <w:b/>
          <w:sz w:val="24"/>
          <w:szCs w:val="24"/>
          <w:lang w:val="bs-Cyrl-BA"/>
        </w:rPr>
        <w:t>Озон</w:t>
      </w:r>
    </w:p>
    <w:p w14:paraId="7966F785" w14:textId="77777777" w:rsidR="008658C1" w:rsidRPr="0066698B" w:rsidRDefault="008658C1" w:rsidP="008658C1">
      <w:pPr>
        <w:pStyle w:val="TableParagraph"/>
        <w:spacing w:before="1" w:line="276" w:lineRule="auto"/>
        <w:ind w:left="50"/>
        <w:jc w:val="both"/>
        <w:rPr>
          <w:rFonts w:ascii="Times New Roman" w:hAnsi="Times New Roman" w:cs="Times New Roman"/>
          <w:sz w:val="24"/>
          <w:szCs w:val="24"/>
          <w:lang w:val="bs-Cyrl-BA"/>
        </w:rPr>
      </w:pPr>
    </w:p>
    <w:p w14:paraId="7E32B55B" w14:textId="77777777" w:rsidR="008658C1" w:rsidRPr="0066698B" w:rsidRDefault="008658C1" w:rsidP="008658C1">
      <w:pPr>
        <w:pStyle w:val="TableParagraph"/>
        <w:spacing w:before="1" w:line="276" w:lineRule="auto"/>
        <w:ind w:left="50"/>
        <w:jc w:val="both"/>
        <w:rPr>
          <w:rFonts w:ascii="Times New Roman" w:hAnsi="Times New Roman" w:cs="Times New Roman"/>
          <w:b/>
          <w:sz w:val="24"/>
          <w:szCs w:val="24"/>
          <w:lang w:val="bs-Cyrl-BA"/>
        </w:rPr>
      </w:pPr>
      <w:r w:rsidRPr="0066698B">
        <w:rPr>
          <w:rFonts w:ascii="Times New Roman" w:hAnsi="Times New Roman" w:cs="Times New Roman"/>
          <w:sz w:val="24"/>
          <w:szCs w:val="24"/>
          <w:lang w:val="bs-Cyrl-BA"/>
        </w:rPr>
        <w:t xml:space="preserve">У </w:t>
      </w:r>
      <w:r w:rsidRPr="0066698B">
        <w:rPr>
          <w:rFonts w:ascii="Times New Roman" w:hAnsi="Times New Roman" w:cs="Times New Roman"/>
          <w:sz w:val="24"/>
          <w:szCs w:val="24"/>
          <w:lang w:val="ru-RU"/>
        </w:rPr>
        <w:t xml:space="preserve"> 202</w:t>
      </w:r>
      <w:r w:rsidRPr="0066698B">
        <w:rPr>
          <w:rFonts w:ascii="Times New Roman" w:hAnsi="Times New Roman" w:cs="Times New Roman"/>
          <w:sz w:val="24"/>
          <w:szCs w:val="24"/>
          <w:lang w:val="bs-Cyrl-BA"/>
        </w:rPr>
        <w:t>2</w:t>
      </w:r>
      <w:r w:rsidRPr="0066698B">
        <w:rPr>
          <w:rFonts w:ascii="Times New Roman" w:hAnsi="Times New Roman" w:cs="Times New Roman"/>
          <w:sz w:val="24"/>
          <w:szCs w:val="24"/>
          <w:lang w:val="ru-RU"/>
        </w:rPr>
        <w:t xml:space="preserve">. години </w:t>
      </w:r>
      <w:r w:rsidRPr="0066698B">
        <w:rPr>
          <w:rFonts w:ascii="Times New Roman" w:hAnsi="Times New Roman" w:cs="Times New Roman"/>
          <w:sz w:val="24"/>
          <w:szCs w:val="24"/>
          <w:lang w:val="bs-Cyrl-BA"/>
        </w:rPr>
        <w:t xml:space="preserve">у Новом Пазару </w:t>
      </w:r>
      <w:r w:rsidRPr="0066698B">
        <w:rPr>
          <w:rFonts w:ascii="Times New Roman" w:hAnsi="Times New Roman" w:cs="Times New Roman"/>
          <w:sz w:val="24"/>
          <w:szCs w:val="24"/>
          <w:lang w:val="ru-RU"/>
        </w:rPr>
        <w:t>није забележен</w:t>
      </w:r>
      <w:r w:rsidRPr="0066698B">
        <w:rPr>
          <w:rFonts w:ascii="Times New Roman" w:hAnsi="Times New Roman" w:cs="Times New Roman"/>
          <w:sz w:val="24"/>
          <w:szCs w:val="24"/>
          <w:lang w:val="bs-Cyrl-BA"/>
        </w:rPr>
        <w:t>о п</w:t>
      </w:r>
      <w:r w:rsidRPr="0066698B">
        <w:rPr>
          <w:rFonts w:ascii="Times New Roman" w:hAnsi="Times New Roman" w:cs="Times New Roman"/>
          <w:sz w:val="24"/>
          <w:szCs w:val="24"/>
          <w:lang w:val="ru-RU"/>
        </w:rPr>
        <w:t>рекорачењ</w:t>
      </w:r>
      <w:r w:rsidRPr="0066698B">
        <w:rPr>
          <w:rFonts w:ascii="Times New Roman" w:hAnsi="Times New Roman" w:cs="Times New Roman"/>
          <w:sz w:val="24"/>
          <w:szCs w:val="24"/>
          <w:lang w:val="bs-Cyrl-BA"/>
        </w:rPr>
        <w:t>е</w:t>
      </w:r>
      <w:r w:rsidRPr="0066698B">
        <w:rPr>
          <w:rFonts w:ascii="Times New Roman" w:hAnsi="Times New Roman" w:cs="Times New Roman"/>
          <w:spacing w:val="23"/>
          <w:sz w:val="24"/>
          <w:szCs w:val="24"/>
          <w:lang w:val="ru-RU"/>
        </w:rPr>
        <w:t xml:space="preserve"> </w:t>
      </w:r>
      <w:r w:rsidRPr="0066698B">
        <w:rPr>
          <w:rFonts w:ascii="Times New Roman" w:hAnsi="Times New Roman" w:cs="Times New Roman"/>
          <w:spacing w:val="21"/>
          <w:sz w:val="24"/>
          <w:szCs w:val="24"/>
          <w:lang w:val="bs-Cyrl-BA"/>
        </w:rPr>
        <w:t>дневних осмосатних концентрација озона - 120</w:t>
      </w:r>
      <w:r w:rsidRPr="0066698B">
        <w:rPr>
          <w:rFonts w:ascii="Times New Roman" w:hAnsi="Times New Roman" w:cs="Times New Roman"/>
          <w:sz w:val="24"/>
          <w:szCs w:val="24"/>
          <w:lang w:val="ru-RU"/>
        </w:rPr>
        <w:t>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r w:rsidRPr="0066698B">
        <w:rPr>
          <w:rFonts w:ascii="Times New Roman" w:hAnsi="Times New Roman" w:cs="Times New Roman"/>
          <w:sz w:val="24"/>
          <w:szCs w:val="24"/>
          <w:lang w:val="bs-Cyrl-BA"/>
        </w:rPr>
        <w:t xml:space="preserve">. </w:t>
      </w:r>
    </w:p>
    <w:p w14:paraId="7A6450A0" w14:textId="77777777" w:rsidR="008658C1" w:rsidRPr="0066698B" w:rsidRDefault="008658C1" w:rsidP="008658C1">
      <w:pPr>
        <w:pStyle w:val="TableParagraph"/>
        <w:spacing w:before="1" w:line="276" w:lineRule="auto"/>
        <w:ind w:left="50"/>
        <w:jc w:val="both"/>
        <w:rPr>
          <w:rFonts w:ascii="Times New Roman" w:hAnsi="Times New Roman" w:cs="Times New Roman"/>
          <w:sz w:val="24"/>
          <w:szCs w:val="24"/>
          <w:lang w:val="bs-Cyrl-BA"/>
        </w:rPr>
      </w:pPr>
    </w:p>
    <w:p w14:paraId="757611F8" w14:textId="77777777" w:rsidR="008658C1" w:rsidRPr="0066698B" w:rsidRDefault="008658C1" w:rsidP="008658C1">
      <w:pPr>
        <w:pStyle w:val="TableParagraph"/>
        <w:spacing w:before="1" w:line="276" w:lineRule="auto"/>
        <w:ind w:left="50" w:firstLine="670"/>
        <w:jc w:val="both"/>
        <w:rPr>
          <w:rFonts w:ascii="Times New Roman" w:hAnsi="Times New Roman" w:cs="Times New Roman"/>
          <w:sz w:val="24"/>
          <w:szCs w:val="24"/>
          <w:lang w:val="bs-Cyrl-BA"/>
        </w:rPr>
      </w:pPr>
    </w:p>
    <w:p w14:paraId="4D9C3D12" w14:textId="77777777" w:rsidR="008658C1" w:rsidRPr="0066698B" w:rsidRDefault="008658C1" w:rsidP="008658C1">
      <w:pPr>
        <w:pStyle w:val="TableParagraph"/>
        <w:spacing w:before="1" w:line="276" w:lineRule="auto"/>
        <w:jc w:val="both"/>
        <w:rPr>
          <w:rFonts w:ascii="Times New Roman" w:hAnsi="Times New Roman" w:cs="Times New Roman"/>
          <w:b/>
          <w:spacing w:val="-4"/>
          <w:sz w:val="24"/>
          <w:szCs w:val="24"/>
          <w:lang w:val="bs-Cyrl-BA"/>
        </w:rPr>
      </w:pPr>
      <w:r w:rsidRPr="0066698B">
        <w:rPr>
          <w:rFonts w:ascii="Times New Roman" w:hAnsi="Times New Roman" w:cs="Times New Roman"/>
          <w:b/>
          <w:position w:val="2"/>
          <w:sz w:val="24"/>
          <w:szCs w:val="24"/>
          <w:lang w:val="ru-RU"/>
        </w:rPr>
        <w:t>Суспендоване</w:t>
      </w:r>
      <w:r w:rsidRPr="0066698B">
        <w:rPr>
          <w:rFonts w:ascii="Times New Roman" w:hAnsi="Times New Roman" w:cs="Times New Roman"/>
          <w:b/>
          <w:spacing w:val="-9"/>
          <w:position w:val="2"/>
          <w:sz w:val="24"/>
          <w:szCs w:val="24"/>
          <w:lang w:val="ru-RU"/>
        </w:rPr>
        <w:t xml:space="preserve"> </w:t>
      </w:r>
      <w:r w:rsidRPr="0066698B">
        <w:rPr>
          <w:rFonts w:ascii="Times New Roman" w:hAnsi="Times New Roman" w:cs="Times New Roman"/>
          <w:b/>
          <w:position w:val="2"/>
          <w:sz w:val="24"/>
          <w:szCs w:val="24"/>
          <w:lang w:val="ru-RU"/>
        </w:rPr>
        <w:t>честице</w:t>
      </w:r>
      <w:r w:rsidRPr="0066698B">
        <w:rPr>
          <w:rFonts w:ascii="Times New Roman" w:hAnsi="Times New Roman" w:cs="Times New Roman"/>
          <w:b/>
          <w:spacing w:val="-10"/>
          <w:position w:val="2"/>
          <w:sz w:val="24"/>
          <w:szCs w:val="24"/>
          <w:lang w:val="ru-RU"/>
        </w:rPr>
        <w:t xml:space="preserve"> </w:t>
      </w:r>
      <w:r w:rsidRPr="0066698B">
        <w:rPr>
          <w:rFonts w:ascii="Times New Roman" w:hAnsi="Times New Roman" w:cs="Times New Roman"/>
          <w:b/>
          <w:spacing w:val="-4"/>
          <w:position w:val="2"/>
          <w:sz w:val="24"/>
          <w:szCs w:val="24"/>
        </w:rPr>
        <w:t>PM</w:t>
      </w:r>
      <w:r w:rsidRPr="0066698B">
        <w:rPr>
          <w:rFonts w:ascii="Times New Roman" w:hAnsi="Times New Roman" w:cs="Times New Roman"/>
          <w:b/>
          <w:spacing w:val="-4"/>
          <w:sz w:val="24"/>
          <w:szCs w:val="24"/>
          <w:lang w:val="ru-RU"/>
        </w:rPr>
        <w:t>10</w:t>
      </w:r>
    </w:p>
    <w:p w14:paraId="7DDFBD9E" w14:textId="77777777" w:rsidR="008658C1" w:rsidRPr="0066698B" w:rsidRDefault="008658C1" w:rsidP="008658C1">
      <w:pPr>
        <w:pStyle w:val="TableParagraph"/>
        <w:spacing w:before="1" w:line="276" w:lineRule="auto"/>
        <w:jc w:val="both"/>
        <w:rPr>
          <w:rFonts w:ascii="Times New Roman" w:hAnsi="Times New Roman" w:cs="Times New Roman"/>
          <w:b/>
          <w:spacing w:val="-4"/>
          <w:sz w:val="24"/>
          <w:szCs w:val="24"/>
          <w:lang w:val="bs-Cyrl-BA"/>
        </w:rPr>
      </w:pPr>
    </w:p>
    <w:p w14:paraId="0B7A4DB0" w14:textId="77777777" w:rsidR="008658C1" w:rsidRPr="0066698B" w:rsidRDefault="008658C1" w:rsidP="008658C1">
      <w:pPr>
        <w:pStyle w:val="TableParagraph"/>
        <w:spacing w:before="1" w:line="276" w:lineRule="auto"/>
        <w:jc w:val="both"/>
        <w:rPr>
          <w:rFonts w:ascii="Times New Roman" w:hAnsi="Times New Roman" w:cs="Times New Roman"/>
          <w:sz w:val="24"/>
          <w:szCs w:val="24"/>
          <w:lang w:val="bs-Cyrl-BA"/>
        </w:rPr>
      </w:pPr>
      <w:r w:rsidRPr="0066698B">
        <w:rPr>
          <w:rFonts w:ascii="Times New Roman" w:hAnsi="Times New Roman" w:cs="Times New Roman"/>
          <w:sz w:val="24"/>
          <w:szCs w:val="24"/>
          <w:lang w:val="ru-RU"/>
        </w:rPr>
        <w:t>У</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z w:val="24"/>
          <w:szCs w:val="24"/>
          <w:lang w:val="ru-RU"/>
        </w:rPr>
        <w:t>202</w:t>
      </w:r>
      <w:r w:rsidRPr="0066698B">
        <w:rPr>
          <w:rFonts w:ascii="Times New Roman" w:hAnsi="Times New Roman" w:cs="Times New Roman"/>
          <w:sz w:val="24"/>
          <w:szCs w:val="24"/>
          <w:lang w:val="bs-Cyrl-BA"/>
        </w:rPr>
        <w:t>2</w:t>
      </w:r>
      <w:r w:rsidRPr="0066698B">
        <w:rPr>
          <w:rFonts w:ascii="Times New Roman" w:hAnsi="Times New Roman" w:cs="Times New Roman"/>
          <w:sz w:val="24"/>
          <w:szCs w:val="24"/>
          <w:lang w:val="ru-RU"/>
        </w:rPr>
        <w:t>.</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z w:val="24"/>
          <w:szCs w:val="24"/>
          <w:lang w:val="ru-RU"/>
        </w:rPr>
        <w:t>години</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pacing w:val="-14"/>
          <w:sz w:val="24"/>
          <w:szCs w:val="24"/>
          <w:lang w:val="bs-Cyrl-BA"/>
        </w:rPr>
        <w:t xml:space="preserve">у Новом Пазару  забележено је </w:t>
      </w:r>
      <w:r w:rsidRPr="0066698B">
        <w:rPr>
          <w:rFonts w:ascii="Times New Roman" w:hAnsi="Times New Roman" w:cs="Times New Roman"/>
          <w:sz w:val="24"/>
          <w:szCs w:val="24"/>
          <w:lang w:val="ru-RU"/>
        </w:rPr>
        <w:t>прекорачење</w:t>
      </w:r>
      <w:r w:rsidRPr="0066698B">
        <w:rPr>
          <w:rFonts w:ascii="Times New Roman" w:hAnsi="Times New Roman" w:cs="Times New Roman"/>
          <w:spacing w:val="-13"/>
          <w:sz w:val="24"/>
          <w:szCs w:val="24"/>
          <w:lang w:val="ru-RU"/>
        </w:rPr>
        <w:t xml:space="preserve"> </w:t>
      </w:r>
      <w:r w:rsidRPr="0066698B">
        <w:rPr>
          <w:rFonts w:ascii="Times New Roman" w:hAnsi="Times New Roman" w:cs="Times New Roman"/>
          <w:sz w:val="24"/>
          <w:szCs w:val="24"/>
          <w:lang w:val="ru-RU"/>
        </w:rPr>
        <w:t>годишње граничне вредности</w:t>
      </w:r>
      <w:r w:rsidRPr="0066698B">
        <w:rPr>
          <w:rFonts w:ascii="Times New Roman" w:hAnsi="Times New Roman" w:cs="Times New Roman"/>
          <w:b/>
          <w:spacing w:val="-4"/>
          <w:position w:val="2"/>
          <w:sz w:val="24"/>
          <w:szCs w:val="24"/>
          <w:lang w:val="ru-RU"/>
        </w:rPr>
        <w:t xml:space="preserve"> </w:t>
      </w:r>
      <w:r w:rsidRPr="0066698B">
        <w:rPr>
          <w:rFonts w:ascii="Times New Roman" w:hAnsi="Times New Roman" w:cs="Times New Roman"/>
          <w:b/>
          <w:spacing w:val="-4"/>
          <w:position w:val="2"/>
          <w:sz w:val="24"/>
          <w:szCs w:val="24"/>
        </w:rPr>
        <w:t>PM</w:t>
      </w:r>
      <w:r w:rsidRPr="0066698B">
        <w:rPr>
          <w:rFonts w:ascii="Times New Roman" w:hAnsi="Times New Roman" w:cs="Times New Roman"/>
          <w:b/>
          <w:spacing w:val="-4"/>
          <w:sz w:val="24"/>
          <w:szCs w:val="24"/>
          <w:lang w:val="ru-RU"/>
        </w:rPr>
        <w:t>10</w:t>
      </w:r>
      <w:r w:rsidRPr="0066698B">
        <w:rPr>
          <w:rFonts w:ascii="Times New Roman" w:hAnsi="Times New Roman" w:cs="Times New Roman"/>
          <w:sz w:val="24"/>
          <w:szCs w:val="24"/>
          <w:lang w:val="bs-Cyrl-BA"/>
        </w:rPr>
        <w:t xml:space="preserve"> </w:t>
      </w:r>
      <w:r w:rsidRPr="0066698B">
        <w:rPr>
          <w:rFonts w:ascii="Times New Roman" w:hAnsi="Times New Roman" w:cs="Times New Roman"/>
          <w:sz w:val="24"/>
          <w:szCs w:val="24"/>
          <w:lang w:val="ru-RU"/>
        </w:rPr>
        <w:t xml:space="preserve"> (40 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bs-Cyrl-BA"/>
        </w:rPr>
        <w:t>и износило је 48,32</w:t>
      </w:r>
      <w:r w:rsidRPr="0066698B">
        <w:rPr>
          <w:rFonts w:ascii="Times New Roman" w:hAnsi="Times New Roman" w:cs="Times New Roman"/>
          <w:sz w:val="24"/>
          <w:szCs w:val="24"/>
          <w:lang w:val="ru-RU"/>
        </w:rPr>
        <w:t xml:space="preserve"> 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p>
    <w:p w14:paraId="6E031301" w14:textId="77777777" w:rsidR="008658C1" w:rsidRPr="0066698B" w:rsidRDefault="008658C1" w:rsidP="008658C1">
      <w:pPr>
        <w:pStyle w:val="TableParagraph"/>
        <w:spacing w:line="276" w:lineRule="auto"/>
        <w:jc w:val="both"/>
        <w:rPr>
          <w:rFonts w:ascii="Times New Roman" w:hAnsi="Times New Roman" w:cs="Times New Roman"/>
          <w:sz w:val="24"/>
          <w:szCs w:val="24"/>
          <w:lang w:val="bs-Cyrl-BA"/>
        </w:rPr>
      </w:pPr>
      <w:r w:rsidRPr="0066698B">
        <w:rPr>
          <w:rFonts w:ascii="Times New Roman" w:hAnsi="Times New Roman" w:cs="Times New Roman"/>
          <w:sz w:val="24"/>
          <w:szCs w:val="24"/>
          <w:lang w:val="ru-RU"/>
        </w:rPr>
        <w:t>У</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z w:val="24"/>
          <w:szCs w:val="24"/>
          <w:lang w:val="ru-RU"/>
        </w:rPr>
        <w:t>202</w:t>
      </w:r>
      <w:r w:rsidRPr="0066698B">
        <w:rPr>
          <w:rFonts w:ascii="Times New Roman" w:hAnsi="Times New Roman" w:cs="Times New Roman"/>
          <w:sz w:val="24"/>
          <w:szCs w:val="24"/>
          <w:lang w:val="bs-Cyrl-BA"/>
        </w:rPr>
        <w:t>2</w:t>
      </w:r>
      <w:r w:rsidRPr="0066698B">
        <w:rPr>
          <w:rFonts w:ascii="Times New Roman" w:hAnsi="Times New Roman" w:cs="Times New Roman"/>
          <w:sz w:val="24"/>
          <w:szCs w:val="24"/>
          <w:lang w:val="ru-RU"/>
        </w:rPr>
        <w:t>.</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z w:val="24"/>
          <w:szCs w:val="24"/>
          <w:lang w:val="ru-RU"/>
        </w:rPr>
        <w:t>години</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pacing w:val="-14"/>
          <w:sz w:val="24"/>
          <w:szCs w:val="24"/>
          <w:lang w:val="bs-Cyrl-BA"/>
        </w:rPr>
        <w:t xml:space="preserve">у Новом Пазару  </w:t>
      </w:r>
      <w:r w:rsidRPr="0066698B">
        <w:rPr>
          <w:rFonts w:ascii="Times New Roman" w:hAnsi="Times New Roman" w:cs="Times New Roman"/>
          <w:sz w:val="24"/>
          <w:szCs w:val="24"/>
          <w:lang w:val="bs-Cyrl-BA"/>
        </w:rPr>
        <w:t xml:space="preserve">, број дана са прекорачењима </w:t>
      </w:r>
      <w:r w:rsidRPr="0066698B">
        <w:rPr>
          <w:rFonts w:ascii="Times New Roman" w:hAnsi="Times New Roman" w:cs="Times New Roman"/>
          <w:sz w:val="24"/>
          <w:szCs w:val="24"/>
          <w:lang w:val="ru-RU"/>
        </w:rPr>
        <w:t>дневних граничних вредности</w:t>
      </w:r>
      <w:r w:rsidRPr="0066698B">
        <w:rPr>
          <w:rFonts w:ascii="Times New Roman" w:hAnsi="Times New Roman" w:cs="Times New Roman"/>
          <w:sz w:val="24"/>
          <w:szCs w:val="24"/>
          <w:lang w:val="bs-Cyrl-BA"/>
        </w:rPr>
        <w:t xml:space="preserve"> (</w:t>
      </w:r>
      <w:r w:rsidRPr="0066698B">
        <w:rPr>
          <w:rFonts w:ascii="Times New Roman" w:hAnsi="Times New Roman" w:cs="Times New Roman"/>
          <w:spacing w:val="-2"/>
          <w:sz w:val="24"/>
          <w:szCs w:val="24"/>
          <w:lang w:val="ru-RU"/>
        </w:rPr>
        <w:t xml:space="preserve"> </w:t>
      </w:r>
      <w:r w:rsidRPr="0066698B">
        <w:rPr>
          <w:rFonts w:ascii="Times New Roman" w:hAnsi="Times New Roman" w:cs="Times New Roman"/>
          <w:sz w:val="24"/>
          <w:szCs w:val="24"/>
          <w:lang w:val="ru-RU"/>
        </w:rPr>
        <w:t>од 50 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r w:rsidRPr="0066698B">
        <w:rPr>
          <w:rFonts w:ascii="Times New Roman" w:hAnsi="Times New Roman" w:cs="Times New Roman"/>
          <w:sz w:val="24"/>
          <w:szCs w:val="24"/>
          <w:vertAlign w:val="superscript"/>
          <w:lang w:val="bs-Cyrl-BA"/>
        </w:rPr>
        <w:t xml:space="preserve">  </w:t>
      </w:r>
      <w:r w:rsidRPr="0066698B">
        <w:rPr>
          <w:rFonts w:ascii="Times New Roman" w:hAnsi="Times New Roman" w:cs="Times New Roman"/>
          <w:sz w:val="24"/>
          <w:szCs w:val="24"/>
          <w:lang w:val="bs-Cyrl-BA"/>
        </w:rPr>
        <w:t>) износио је 140</w:t>
      </w:r>
    </w:p>
    <w:p w14:paraId="06FD04CE" w14:textId="77777777" w:rsidR="008658C1" w:rsidRPr="0066698B" w:rsidRDefault="008658C1" w:rsidP="008658C1">
      <w:pPr>
        <w:pStyle w:val="TableParagraph"/>
        <w:spacing w:line="276" w:lineRule="auto"/>
        <w:jc w:val="both"/>
        <w:rPr>
          <w:rFonts w:ascii="Times New Roman" w:hAnsi="Times New Roman" w:cs="Times New Roman"/>
          <w:sz w:val="24"/>
          <w:szCs w:val="24"/>
          <w:lang w:val="bs-Cyrl-BA"/>
        </w:rPr>
      </w:pPr>
    </w:p>
    <w:p w14:paraId="33ADF4A1" w14:textId="77777777" w:rsidR="008658C1" w:rsidRPr="0066698B" w:rsidRDefault="008658C1" w:rsidP="008658C1">
      <w:pPr>
        <w:pStyle w:val="TableParagraph"/>
        <w:spacing w:line="276" w:lineRule="auto"/>
        <w:jc w:val="both"/>
        <w:rPr>
          <w:rFonts w:ascii="Times New Roman" w:hAnsi="Times New Roman" w:cs="Times New Roman"/>
          <w:sz w:val="24"/>
          <w:szCs w:val="24"/>
          <w:lang w:val="bs-Cyrl-BA"/>
        </w:rPr>
      </w:pPr>
    </w:p>
    <w:p w14:paraId="338E9B42" w14:textId="77777777" w:rsidR="008658C1" w:rsidRPr="0066698B" w:rsidRDefault="008658C1" w:rsidP="008658C1">
      <w:pPr>
        <w:pStyle w:val="TableParagraph"/>
        <w:spacing w:line="276" w:lineRule="auto"/>
        <w:jc w:val="both"/>
        <w:rPr>
          <w:rFonts w:ascii="Times New Roman" w:hAnsi="Times New Roman" w:cs="Times New Roman"/>
          <w:b/>
          <w:spacing w:val="-2"/>
          <w:sz w:val="24"/>
          <w:szCs w:val="24"/>
          <w:lang w:val="bs-Cyrl-BA"/>
        </w:rPr>
      </w:pPr>
      <w:r w:rsidRPr="0066698B">
        <w:rPr>
          <w:rFonts w:ascii="Times New Roman" w:hAnsi="Times New Roman" w:cs="Times New Roman"/>
          <w:b/>
          <w:position w:val="2"/>
          <w:sz w:val="24"/>
          <w:szCs w:val="24"/>
          <w:lang w:val="ru-RU"/>
        </w:rPr>
        <w:t>Суспендоване</w:t>
      </w:r>
      <w:r w:rsidRPr="0066698B">
        <w:rPr>
          <w:rFonts w:ascii="Times New Roman" w:hAnsi="Times New Roman" w:cs="Times New Roman"/>
          <w:b/>
          <w:spacing w:val="-9"/>
          <w:position w:val="2"/>
          <w:sz w:val="24"/>
          <w:szCs w:val="24"/>
          <w:lang w:val="ru-RU"/>
        </w:rPr>
        <w:t xml:space="preserve"> </w:t>
      </w:r>
      <w:r w:rsidRPr="0066698B">
        <w:rPr>
          <w:rFonts w:ascii="Times New Roman" w:hAnsi="Times New Roman" w:cs="Times New Roman"/>
          <w:b/>
          <w:position w:val="2"/>
          <w:sz w:val="24"/>
          <w:szCs w:val="24"/>
          <w:lang w:val="ru-RU"/>
        </w:rPr>
        <w:t>честице</w:t>
      </w:r>
      <w:r w:rsidRPr="0066698B">
        <w:rPr>
          <w:rFonts w:ascii="Times New Roman" w:hAnsi="Times New Roman" w:cs="Times New Roman"/>
          <w:b/>
          <w:spacing w:val="-10"/>
          <w:position w:val="2"/>
          <w:sz w:val="24"/>
          <w:szCs w:val="24"/>
          <w:lang w:val="ru-RU"/>
        </w:rPr>
        <w:t xml:space="preserve"> </w:t>
      </w:r>
      <w:r w:rsidRPr="0066698B">
        <w:rPr>
          <w:rFonts w:ascii="Times New Roman" w:hAnsi="Times New Roman" w:cs="Times New Roman"/>
          <w:b/>
          <w:spacing w:val="-2"/>
          <w:position w:val="2"/>
          <w:sz w:val="24"/>
          <w:szCs w:val="24"/>
          <w:lang w:val="ru-RU"/>
        </w:rPr>
        <w:t>РМ</w:t>
      </w:r>
      <w:r w:rsidRPr="0066698B">
        <w:rPr>
          <w:rFonts w:ascii="Times New Roman" w:hAnsi="Times New Roman" w:cs="Times New Roman"/>
          <w:b/>
          <w:spacing w:val="-2"/>
          <w:sz w:val="24"/>
          <w:szCs w:val="24"/>
          <w:lang w:val="ru-RU"/>
        </w:rPr>
        <w:t>2.5</w:t>
      </w:r>
    </w:p>
    <w:p w14:paraId="00E6F37E" w14:textId="77777777" w:rsidR="008658C1" w:rsidRPr="0066698B" w:rsidRDefault="008658C1" w:rsidP="008658C1">
      <w:pPr>
        <w:pStyle w:val="TableParagraph"/>
        <w:spacing w:line="276" w:lineRule="auto"/>
        <w:jc w:val="both"/>
        <w:rPr>
          <w:rFonts w:ascii="Times New Roman" w:hAnsi="Times New Roman" w:cs="Times New Roman"/>
          <w:sz w:val="24"/>
          <w:szCs w:val="24"/>
          <w:lang w:val="bs-Cyrl-BA"/>
        </w:rPr>
      </w:pPr>
    </w:p>
    <w:p w14:paraId="3717EB50" w14:textId="77777777" w:rsidR="008658C1" w:rsidRPr="0066698B" w:rsidRDefault="008658C1" w:rsidP="008658C1">
      <w:pPr>
        <w:pStyle w:val="TableParagraph"/>
        <w:spacing w:line="276" w:lineRule="auto"/>
        <w:jc w:val="both"/>
        <w:rPr>
          <w:rFonts w:ascii="Times New Roman" w:hAnsi="Times New Roman" w:cs="Times New Roman"/>
          <w:sz w:val="24"/>
          <w:szCs w:val="24"/>
          <w:lang w:val="bs-Cyrl-BA"/>
        </w:rPr>
      </w:pPr>
    </w:p>
    <w:p w14:paraId="2BAB1AEE" w14:textId="77777777" w:rsidR="008658C1" w:rsidRPr="0066698B" w:rsidRDefault="008658C1" w:rsidP="008658C1">
      <w:pPr>
        <w:pStyle w:val="TableParagraph"/>
        <w:spacing w:before="1" w:line="276" w:lineRule="auto"/>
        <w:jc w:val="both"/>
        <w:rPr>
          <w:rFonts w:ascii="Times New Roman" w:hAnsi="Times New Roman" w:cs="Times New Roman"/>
          <w:sz w:val="24"/>
          <w:szCs w:val="24"/>
          <w:vertAlign w:val="superscript"/>
          <w:lang w:val="bs-Cyrl-BA"/>
        </w:rPr>
      </w:pPr>
      <w:r w:rsidRPr="0066698B">
        <w:rPr>
          <w:rFonts w:ascii="Times New Roman" w:hAnsi="Times New Roman" w:cs="Times New Roman"/>
          <w:sz w:val="24"/>
          <w:szCs w:val="24"/>
          <w:lang w:val="ru-RU"/>
        </w:rPr>
        <w:t>У</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z w:val="24"/>
          <w:szCs w:val="24"/>
          <w:lang w:val="ru-RU"/>
        </w:rPr>
        <w:t>202</w:t>
      </w:r>
      <w:r w:rsidRPr="0066698B">
        <w:rPr>
          <w:rFonts w:ascii="Times New Roman" w:hAnsi="Times New Roman" w:cs="Times New Roman"/>
          <w:sz w:val="24"/>
          <w:szCs w:val="24"/>
          <w:lang w:val="bs-Cyrl-BA"/>
        </w:rPr>
        <w:t>2</w:t>
      </w:r>
      <w:r w:rsidRPr="0066698B">
        <w:rPr>
          <w:rFonts w:ascii="Times New Roman" w:hAnsi="Times New Roman" w:cs="Times New Roman"/>
          <w:sz w:val="24"/>
          <w:szCs w:val="24"/>
          <w:lang w:val="ru-RU"/>
        </w:rPr>
        <w:t>.</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z w:val="24"/>
          <w:szCs w:val="24"/>
          <w:lang w:val="ru-RU"/>
        </w:rPr>
        <w:t>години</w:t>
      </w:r>
      <w:r w:rsidRPr="0066698B">
        <w:rPr>
          <w:rFonts w:ascii="Times New Roman" w:hAnsi="Times New Roman" w:cs="Times New Roman"/>
          <w:spacing w:val="-14"/>
          <w:sz w:val="24"/>
          <w:szCs w:val="24"/>
          <w:lang w:val="ru-RU"/>
        </w:rPr>
        <w:t xml:space="preserve"> </w:t>
      </w:r>
      <w:r w:rsidRPr="0066698B">
        <w:rPr>
          <w:rFonts w:ascii="Times New Roman" w:hAnsi="Times New Roman" w:cs="Times New Roman"/>
          <w:spacing w:val="-14"/>
          <w:sz w:val="24"/>
          <w:szCs w:val="24"/>
          <w:lang w:val="bs-Cyrl-BA"/>
        </w:rPr>
        <w:t xml:space="preserve">у Новом Пазару  забележено је </w:t>
      </w:r>
      <w:r w:rsidRPr="0066698B">
        <w:rPr>
          <w:rFonts w:ascii="Times New Roman" w:hAnsi="Times New Roman" w:cs="Times New Roman"/>
          <w:sz w:val="24"/>
          <w:szCs w:val="24"/>
          <w:lang w:val="ru-RU"/>
        </w:rPr>
        <w:t>прекорачење</w:t>
      </w:r>
      <w:r w:rsidRPr="0066698B">
        <w:rPr>
          <w:rFonts w:ascii="Times New Roman" w:hAnsi="Times New Roman" w:cs="Times New Roman"/>
          <w:spacing w:val="-13"/>
          <w:sz w:val="24"/>
          <w:szCs w:val="24"/>
          <w:lang w:val="ru-RU"/>
        </w:rPr>
        <w:t xml:space="preserve"> </w:t>
      </w:r>
      <w:r w:rsidRPr="0066698B">
        <w:rPr>
          <w:rFonts w:ascii="Times New Roman" w:hAnsi="Times New Roman" w:cs="Times New Roman"/>
          <w:sz w:val="24"/>
          <w:szCs w:val="24"/>
          <w:lang w:val="ru-RU"/>
        </w:rPr>
        <w:t>годишње граничне вредности</w:t>
      </w:r>
      <w:r w:rsidRPr="0066698B">
        <w:rPr>
          <w:rFonts w:ascii="Times New Roman" w:hAnsi="Times New Roman" w:cs="Times New Roman"/>
          <w:b/>
          <w:spacing w:val="-4"/>
          <w:position w:val="2"/>
          <w:sz w:val="24"/>
          <w:szCs w:val="24"/>
          <w:lang w:val="ru-RU"/>
        </w:rPr>
        <w:t xml:space="preserve"> </w:t>
      </w:r>
      <w:r w:rsidRPr="0066698B">
        <w:rPr>
          <w:rFonts w:ascii="Times New Roman" w:hAnsi="Times New Roman" w:cs="Times New Roman"/>
          <w:position w:val="2"/>
          <w:sz w:val="24"/>
          <w:szCs w:val="24"/>
        </w:rPr>
        <w:t>PM</w:t>
      </w:r>
      <w:r w:rsidRPr="0066698B">
        <w:rPr>
          <w:rFonts w:ascii="Times New Roman" w:hAnsi="Times New Roman" w:cs="Times New Roman"/>
          <w:sz w:val="24"/>
          <w:szCs w:val="24"/>
          <w:lang w:val="ru-RU"/>
        </w:rPr>
        <w:t>2.5</w:t>
      </w:r>
      <w:r w:rsidRPr="0066698B">
        <w:rPr>
          <w:rFonts w:ascii="Times New Roman" w:hAnsi="Times New Roman" w:cs="Times New Roman"/>
          <w:spacing w:val="40"/>
          <w:sz w:val="24"/>
          <w:szCs w:val="24"/>
          <w:lang w:val="ru-RU"/>
        </w:rPr>
        <w:t xml:space="preserve"> </w:t>
      </w:r>
      <w:r w:rsidRPr="0066698B">
        <w:rPr>
          <w:rFonts w:ascii="Times New Roman" w:hAnsi="Times New Roman" w:cs="Times New Roman"/>
          <w:sz w:val="24"/>
          <w:szCs w:val="24"/>
          <w:lang w:val="ru-RU"/>
        </w:rPr>
        <w:t>(25 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bs-Cyrl-BA"/>
        </w:rPr>
        <w:t>и износило је 44,0</w:t>
      </w:r>
      <w:r w:rsidRPr="0066698B">
        <w:rPr>
          <w:rFonts w:ascii="Times New Roman" w:hAnsi="Times New Roman" w:cs="Times New Roman"/>
          <w:sz w:val="24"/>
          <w:szCs w:val="24"/>
          <w:lang w:val="ru-RU"/>
        </w:rPr>
        <w:t xml:space="preserve"> µ</w:t>
      </w:r>
      <w:r w:rsidRPr="0066698B">
        <w:rPr>
          <w:rFonts w:ascii="Times New Roman" w:hAnsi="Times New Roman" w:cs="Times New Roman"/>
          <w:sz w:val="24"/>
          <w:szCs w:val="24"/>
        </w:rPr>
        <w:t>g</w:t>
      </w:r>
      <w:r w:rsidRPr="0066698B">
        <w:rPr>
          <w:rFonts w:ascii="Times New Roman" w:hAnsi="Times New Roman" w:cs="Times New Roman"/>
          <w:sz w:val="24"/>
          <w:szCs w:val="24"/>
          <w:lang w:val="ru-RU"/>
        </w:rPr>
        <w:t>/</w:t>
      </w:r>
      <w:r w:rsidRPr="0066698B">
        <w:rPr>
          <w:rFonts w:ascii="Times New Roman" w:hAnsi="Times New Roman" w:cs="Times New Roman"/>
          <w:sz w:val="24"/>
          <w:szCs w:val="24"/>
        </w:rPr>
        <w:t>m</w:t>
      </w:r>
      <w:r w:rsidRPr="0066698B">
        <w:rPr>
          <w:rFonts w:ascii="Times New Roman" w:hAnsi="Times New Roman" w:cs="Times New Roman"/>
          <w:sz w:val="24"/>
          <w:szCs w:val="24"/>
          <w:vertAlign w:val="superscript"/>
          <w:lang w:val="ru-RU"/>
        </w:rPr>
        <w:t>3</w:t>
      </w:r>
    </w:p>
    <w:p w14:paraId="5E34EA9C" w14:textId="77777777" w:rsidR="008658C1" w:rsidRPr="0066698B" w:rsidRDefault="008658C1" w:rsidP="008658C1">
      <w:pPr>
        <w:pStyle w:val="TableParagraph"/>
        <w:spacing w:before="1" w:line="276" w:lineRule="auto"/>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Остале загађујуће материје као што су : чађ, угљен моноксид</w:t>
      </w:r>
      <w:r w:rsidRPr="0066698B">
        <w:rPr>
          <w:rFonts w:ascii="Times New Roman" w:hAnsi="Times New Roman" w:cs="Times New Roman"/>
          <w:sz w:val="24"/>
          <w:szCs w:val="24"/>
          <w:lang w:val="sr-Latn-BA"/>
        </w:rPr>
        <w:t>, бензен</w:t>
      </w:r>
      <w:r w:rsidRPr="0066698B">
        <w:rPr>
          <w:rFonts w:ascii="Times New Roman" w:hAnsi="Times New Roman" w:cs="Times New Roman"/>
          <w:sz w:val="24"/>
          <w:szCs w:val="24"/>
          <w:lang w:val="bs-Cyrl-BA"/>
        </w:rPr>
        <w:t>, на овој мерној станици нису праћене.</w:t>
      </w:r>
    </w:p>
    <w:p w14:paraId="2F194DD2" w14:textId="77777777" w:rsidR="008658C1" w:rsidRPr="0066698B" w:rsidRDefault="008658C1" w:rsidP="008658C1">
      <w:pPr>
        <w:pStyle w:val="TableParagraph"/>
        <w:spacing w:before="1" w:line="276" w:lineRule="auto"/>
        <w:jc w:val="both"/>
        <w:rPr>
          <w:rFonts w:ascii="Times New Roman" w:hAnsi="Times New Roman" w:cs="Times New Roman"/>
          <w:sz w:val="24"/>
          <w:szCs w:val="24"/>
          <w:lang w:val="bs-Cyrl-BA"/>
        </w:rPr>
      </w:pPr>
    </w:p>
    <w:p w14:paraId="78CB4162" w14:textId="77777777" w:rsidR="008658C1" w:rsidRPr="0066698B" w:rsidRDefault="008658C1" w:rsidP="008658C1">
      <w:pPr>
        <w:pStyle w:val="TableParagraph"/>
        <w:spacing w:before="1" w:line="276" w:lineRule="auto"/>
        <w:jc w:val="both"/>
        <w:rPr>
          <w:rFonts w:ascii="Times New Roman" w:hAnsi="Times New Roman" w:cs="Times New Roman"/>
          <w:b/>
          <w:sz w:val="24"/>
          <w:szCs w:val="24"/>
          <w:lang w:val="bs-Cyrl-BA"/>
        </w:rPr>
      </w:pPr>
      <w:r w:rsidRPr="0066698B">
        <w:rPr>
          <w:rFonts w:ascii="Times New Roman" w:hAnsi="Times New Roman" w:cs="Times New Roman"/>
          <w:b/>
          <w:sz w:val="24"/>
          <w:szCs w:val="24"/>
          <w:lang w:val="bs-Cyrl-BA"/>
        </w:rPr>
        <w:t>Оцена квалитета ваздухаграда Новог Пазара у току 2022. године</w:t>
      </w:r>
    </w:p>
    <w:p w14:paraId="28985379" w14:textId="77777777" w:rsidR="008658C1" w:rsidRPr="0066698B" w:rsidRDefault="008658C1" w:rsidP="008658C1">
      <w:pPr>
        <w:pStyle w:val="TableParagraph"/>
        <w:spacing w:before="1" w:line="276" w:lineRule="auto"/>
        <w:jc w:val="both"/>
        <w:rPr>
          <w:rFonts w:ascii="Times New Roman" w:hAnsi="Times New Roman" w:cs="Times New Roman"/>
          <w:b/>
          <w:sz w:val="24"/>
          <w:szCs w:val="24"/>
          <w:lang w:val="bs-Cyrl-BA"/>
        </w:rPr>
      </w:pPr>
    </w:p>
    <w:p w14:paraId="76C720FF" w14:textId="77777777" w:rsidR="008658C1" w:rsidRPr="0066698B" w:rsidRDefault="008658C1" w:rsidP="008658C1">
      <w:pPr>
        <w:pStyle w:val="TableParagraph"/>
        <w:spacing w:before="1" w:line="276" w:lineRule="auto"/>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bs-Cyrl-BA"/>
        </w:rPr>
        <w:t>На територији града Новог Пазара ваздух</w:t>
      </w:r>
      <w:r w:rsidRPr="0066698B">
        <w:rPr>
          <w:rFonts w:ascii="Times New Roman" w:hAnsi="Times New Roman" w:cs="Times New Roman"/>
          <w:b/>
          <w:sz w:val="24"/>
          <w:szCs w:val="24"/>
          <w:lang w:val="bs-Cyrl-BA"/>
        </w:rPr>
        <w:t xml:space="preserve"> је био </w:t>
      </w:r>
      <w:r w:rsidRPr="0066698B">
        <w:rPr>
          <w:rFonts w:ascii="Times New Roman" w:hAnsi="Times New Roman" w:cs="Times New Roman"/>
          <w:b/>
          <w:sz w:val="24"/>
          <w:szCs w:val="24"/>
        </w:rPr>
        <w:t>III</w:t>
      </w:r>
      <w:r w:rsidRPr="0066698B">
        <w:rPr>
          <w:rFonts w:ascii="Times New Roman" w:hAnsi="Times New Roman" w:cs="Times New Roman"/>
          <w:b/>
          <w:sz w:val="24"/>
          <w:szCs w:val="24"/>
          <w:lang w:val="ru-RU"/>
        </w:rPr>
        <w:t xml:space="preserve"> категорије, прекомерно </w:t>
      </w:r>
      <w:r w:rsidRPr="0066698B">
        <w:rPr>
          <w:rFonts w:ascii="Times New Roman" w:hAnsi="Times New Roman" w:cs="Times New Roman"/>
          <w:b/>
          <w:sz w:val="24"/>
          <w:szCs w:val="24"/>
          <w:lang w:val="bs-Cyrl-BA"/>
        </w:rPr>
        <w:t xml:space="preserve"> </w:t>
      </w:r>
      <w:r w:rsidRPr="0066698B">
        <w:rPr>
          <w:rFonts w:ascii="Times New Roman" w:hAnsi="Times New Roman" w:cs="Times New Roman"/>
          <w:b/>
          <w:sz w:val="24"/>
          <w:szCs w:val="24"/>
          <w:lang w:val="ru-RU"/>
        </w:rPr>
        <w:t>загађен ваздух</w:t>
      </w:r>
      <w:r w:rsidRPr="0066698B">
        <w:rPr>
          <w:rFonts w:ascii="Times New Roman" w:hAnsi="Times New Roman" w:cs="Times New Roman"/>
          <w:sz w:val="24"/>
          <w:szCs w:val="24"/>
          <w:lang w:val="ru-RU"/>
        </w:rPr>
        <w:t>, услед прекорачења</w:t>
      </w:r>
      <w:r w:rsidRPr="0066698B">
        <w:rPr>
          <w:rFonts w:ascii="Times New Roman" w:hAnsi="Times New Roman" w:cs="Times New Roman"/>
          <w:sz w:val="24"/>
          <w:szCs w:val="24"/>
          <w:lang w:val="bs-Cyrl-BA"/>
        </w:rPr>
        <w:t xml:space="preserve">  граничних вредности  суспендованих честица </w:t>
      </w:r>
      <w:r w:rsidRPr="0066698B">
        <w:rPr>
          <w:rFonts w:ascii="Times New Roman" w:hAnsi="Times New Roman" w:cs="Times New Roman"/>
          <w:position w:val="2"/>
          <w:sz w:val="24"/>
          <w:szCs w:val="24"/>
          <w:lang w:val="ru-RU"/>
        </w:rPr>
        <w:t>РМ</w:t>
      </w:r>
      <w:r w:rsidRPr="0066698B">
        <w:rPr>
          <w:rFonts w:ascii="Times New Roman" w:hAnsi="Times New Roman" w:cs="Times New Roman"/>
          <w:sz w:val="24"/>
          <w:szCs w:val="24"/>
          <w:lang w:val="ru-RU"/>
        </w:rPr>
        <w:t>10</w:t>
      </w:r>
      <w:r w:rsidRPr="0066698B">
        <w:rPr>
          <w:rFonts w:ascii="Times New Roman" w:hAnsi="Times New Roman" w:cs="Times New Roman"/>
          <w:spacing w:val="40"/>
          <w:sz w:val="24"/>
          <w:szCs w:val="24"/>
          <w:lang w:val="ru-RU"/>
        </w:rPr>
        <w:t xml:space="preserve"> </w:t>
      </w:r>
      <w:r w:rsidRPr="0066698B">
        <w:rPr>
          <w:rFonts w:ascii="Times New Roman" w:hAnsi="Times New Roman" w:cs="Times New Roman"/>
          <w:position w:val="2"/>
          <w:sz w:val="24"/>
          <w:szCs w:val="24"/>
          <w:lang w:val="ru-RU"/>
        </w:rPr>
        <w:t xml:space="preserve">и </w:t>
      </w:r>
      <w:r w:rsidRPr="0066698B">
        <w:rPr>
          <w:rFonts w:ascii="Times New Roman" w:hAnsi="Times New Roman" w:cs="Times New Roman"/>
          <w:position w:val="2"/>
          <w:sz w:val="24"/>
          <w:szCs w:val="24"/>
        </w:rPr>
        <w:t>PM</w:t>
      </w:r>
      <w:r w:rsidRPr="0066698B">
        <w:rPr>
          <w:rFonts w:ascii="Times New Roman" w:hAnsi="Times New Roman" w:cs="Times New Roman"/>
          <w:sz w:val="24"/>
          <w:szCs w:val="24"/>
          <w:lang w:val="ru-RU"/>
        </w:rPr>
        <w:t>2.5</w:t>
      </w:r>
    </w:p>
    <w:p w14:paraId="5049C0E2" w14:textId="77777777" w:rsidR="008658C1" w:rsidRPr="0066698B" w:rsidRDefault="008658C1" w:rsidP="008658C1">
      <w:pPr>
        <w:pStyle w:val="TableParagraph"/>
        <w:spacing w:before="1" w:line="276" w:lineRule="auto"/>
        <w:jc w:val="both"/>
        <w:rPr>
          <w:sz w:val="24"/>
          <w:szCs w:val="24"/>
          <w:lang w:val="bs-Cyrl-BA"/>
        </w:rPr>
      </w:pPr>
    </w:p>
    <w:p w14:paraId="38798DD2" w14:textId="77777777" w:rsidR="008658C1" w:rsidRPr="0066698B" w:rsidRDefault="008658C1" w:rsidP="008658C1">
      <w:pPr>
        <w:ind w:firstLine="720"/>
        <w:jc w:val="both"/>
        <w:rPr>
          <w:rFonts w:ascii="Times New Roman" w:hAnsi="Times New Roman" w:cs="Times New Roman"/>
          <w:sz w:val="24"/>
          <w:szCs w:val="24"/>
          <w:lang w:val="bs-Cyrl-BA"/>
        </w:rPr>
      </w:pPr>
      <w:r w:rsidRPr="0066698B">
        <w:rPr>
          <w:rFonts w:ascii="Times New Roman" w:hAnsi="Times New Roman" w:cs="Times New Roman"/>
          <w:position w:val="2"/>
          <w:lang w:val="bs-Cyrl-BA"/>
        </w:rPr>
        <w:t>.</w:t>
      </w:r>
    </w:p>
    <w:p w14:paraId="2A428476" w14:textId="77777777" w:rsidR="008658C1" w:rsidRPr="0066698B" w:rsidRDefault="008658C1" w:rsidP="008658C1">
      <w:pPr>
        <w:jc w:val="both"/>
        <w:rPr>
          <w:rFonts w:ascii="Times New Roman" w:hAnsi="Times New Roman" w:cs="Times New Roman"/>
          <w:b/>
          <w:sz w:val="24"/>
          <w:szCs w:val="24"/>
          <w:lang w:val="ru-RU"/>
        </w:rPr>
      </w:pPr>
      <w:r w:rsidRPr="0066698B">
        <w:rPr>
          <w:rFonts w:ascii="Times New Roman" w:hAnsi="Times New Roman" w:cs="Times New Roman"/>
          <w:b/>
          <w:sz w:val="24"/>
          <w:szCs w:val="24"/>
          <w:lang w:val="bs-Cyrl-BA"/>
        </w:rPr>
        <w:t>ДИСПОЗИЦИЈА ОТПАДНИХ МАТЕРИЈА</w:t>
      </w:r>
    </w:p>
    <w:p w14:paraId="54E06E2B" w14:textId="77777777" w:rsidR="008658C1" w:rsidRPr="0066698B" w:rsidRDefault="008658C1" w:rsidP="008658C1">
      <w:pPr>
        <w:ind w:firstLine="720"/>
        <w:jc w:val="both"/>
        <w:rPr>
          <w:rFonts w:ascii="Times New Roman" w:hAnsi="Times New Roman" w:cs="Times New Roman"/>
          <w:sz w:val="24"/>
          <w:szCs w:val="24"/>
          <w:lang w:val="bs-Cyrl-BA"/>
        </w:rPr>
      </w:pPr>
      <w:r w:rsidRPr="0066698B">
        <w:rPr>
          <w:rFonts w:ascii="Times New Roman" w:hAnsi="Times New Roman" w:cs="Times New Roman"/>
          <w:sz w:val="24"/>
          <w:szCs w:val="24"/>
          <w:lang w:val="bs-Cyrl-BA"/>
        </w:rPr>
        <w:t>Проблем диспозиције отпадних материја се такође може сврстати један од најзначајнијих фактора ризика који на директан и индиректан начин утичу на здравствено стање становништва.</w:t>
      </w:r>
    </w:p>
    <w:p w14:paraId="40EF5684"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На територији општине Нови Пазар постоји 99 насеља од којих је само једно, градско насеље. Над око 80% градских домаћинстава успостављен је систем за прикупљање и одношење чврстих отпадних материја, а око 75% градских домаћинстава је прикључено на канализациону мрежу.</w:t>
      </w:r>
    </w:p>
    <w:p w14:paraId="38D6D933"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Ради утврђивања начина диспозиције чврстих и течних отпадних материја у сеоским насељима на територији Новог Пазара , Завод за јавно здравље обавио је хигијенско санитарни надзор у 98 сеоских насеља, у оквиру пројекта Унапређење диспозиције отпадних материја на сеоском подручју града Новог Пазара. Утврђен је проценат домаћинстава који имају сопствене септичке јаме, сабирне јаме или неки други алтернативни начин одлагања течних отпадних материја, тј. проценат оних домаћинстава који одлажу отпадне материје на неадекватан, нехигијенски начин. </w:t>
      </w:r>
    </w:p>
    <w:p w14:paraId="25574BCD"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Проценат домаћинстава који одлаже  чврсте отпадне материје на нехигијенски начин  износи 62,3% . Најчешћи начин таквог одлагања је директно у водна тела, поред река, поред пута . Тамо где постоје контењери,  а то су најчешће сеоске школе , мештани доносе кућни отпад тако да се неретко  праве мале депоније на таквим местима. Мали број домаћинстава спаљује отпад у јамама а  ниједно од испитаних домаћинстава  не </w:t>
      </w:r>
      <w:r w:rsidRPr="0066698B">
        <w:rPr>
          <w:rFonts w:ascii="Times New Roman" w:hAnsi="Times New Roman" w:cs="Times New Roman"/>
          <w:sz w:val="24"/>
          <w:szCs w:val="24"/>
          <w:lang w:val="ru-RU"/>
        </w:rPr>
        <w:lastRenderedPageBreak/>
        <w:t>компостира органски отпад или прерађује у ђубриво.</w:t>
      </w:r>
    </w:p>
    <w:p w14:paraId="2103BBE2"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Последице оваквог начина одлагања чврстог отпада,  долазе до изражаја у данима са падавинама када се ниво уских река повећа и са собом понесе велике количине отпада , који направе брану на уским грлима и при пуцању доведу до изливања велике количине воде  из корита и онда дође до поплава.</w:t>
      </w:r>
    </w:p>
    <w:p w14:paraId="274BA0B9"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Проценат домаћинстава који одлаже течне отпадне материје на  нехигијенски начин износи 73,2%  и то путем малих санитационих канализационих система директно у речни реципијент без пречишћавања, и веома мали број домаћинстава који одлаже течне отпадне материје у септичке јаме -типа пропусних једнокоморних јама које су нехигијенске.</w:t>
      </w:r>
    </w:p>
    <w:p w14:paraId="1B61A7F6"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w:t>
      </w:r>
      <w:r w:rsidRPr="0066698B">
        <w:rPr>
          <w:rFonts w:ascii="Times New Roman" w:hAnsi="Times New Roman" w:cs="Times New Roman"/>
          <w:sz w:val="24"/>
          <w:szCs w:val="24"/>
          <w:lang w:val="ru-RU"/>
        </w:rPr>
        <w:tab/>
        <w:t>Надлежно предузеће за управљање отпадом је Ј</w:t>
      </w:r>
      <w:r w:rsidRPr="0066698B">
        <w:rPr>
          <w:rFonts w:ascii="Times New Roman" w:hAnsi="Times New Roman" w:cs="Times New Roman"/>
          <w:sz w:val="24"/>
          <w:szCs w:val="24"/>
        </w:rPr>
        <w:t>K</w:t>
      </w:r>
      <w:r w:rsidRPr="0066698B">
        <w:rPr>
          <w:rFonts w:ascii="Times New Roman" w:hAnsi="Times New Roman" w:cs="Times New Roman"/>
          <w:sz w:val="24"/>
          <w:szCs w:val="24"/>
          <w:lang w:val="ru-RU"/>
        </w:rPr>
        <w:t xml:space="preserve">П „Чистоћа“ Нови Пазар. У Новом Пазару се налази депонија „ Голо Брдо“ која је почела са радом 1999. године. Налази се на 24 км од града Новог Пазара у селу </w:t>
      </w:r>
      <w:r w:rsidRPr="0066698B">
        <w:rPr>
          <w:rFonts w:ascii="Times New Roman" w:hAnsi="Times New Roman" w:cs="Times New Roman"/>
          <w:sz w:val="24"/>
          <w:szCs w:val="24"/>
        </w:rPr>
        <w:t>K</w:t>
      </w:r>
      <w:r w:rsidRPr="0066698B">
        <w:rPr>
          <w:rFonts w:ascii="Times New Roman" w:hAnsi="Times New Roman" w:cs="Times New Roman"/>
          <w:sz w:val="24"/>
          <w:szCs w:val="24"/>
          <w:lang w:val="ru-RU"/>
        </w:rPr>
        <w:t>ожље.</w:t>
      </w:r>
    </w:p>
    <w:p w14:paraId="0C75382D"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rPr>
        <w:t>K</w:t>
      </w:r>
      <w:r w:rsidRPr="0066698B">
        <w:rPr>
          <w:rFonts w:ascii="Times New Roman" w:hAnsi="Times New Roman" w:cs="Times New Roman"/>
          <w:sz w:val="24"/>
          <w:szCs w:val="24"/>
          <w:lang w:val="ru-RU"/>
        </w:rPr>
        <w:t xml:space="preserve">омплекс депоније захвата 15 хектара , а тело постојећег одлагалишта је више од 3 хектара. На депонији са територије града Новог Пазара одлаже се око 80 000м3 отпада (око 40 000т) на годишњем нивоу. На депонији се одлаже и отпад са територије општине Тутин око 20 000т на годишњем нивоу. </w:t>
      </w:r>
    </w:p>
    <w:p w14:paraId="07F8C57B"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Депонија није изграђена по стандардима, није заштићена санитарним зонама, нема заштитне ограде, без уређеног унутрашњег пута, без система отплињавања, система квашења и система за сабијање отпада. .</w:t>
      </w:r>
    </w:p>
    <w:p w14:paraId="6DBCBCD3"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Проблеми који се стварају током експлоатације депоније:</w:t>
      </w:r>
    </w:p>
    <w:p w14:paraId="7CA4CCE1" w14:textId="77777777" w:rsidR="008658C1" w:rsidRPr="0066698B" w:rsidRDefault="008658C1" w:rsidP="008658C1">
      <w:pPr>
        <w:jc w:val="both"/>
        <w:rPr>
          <w:rFonts w:ascii="Times New Roman" w:hAnsi="Times New Roman" w:cs="Times New Roman"/>
          <w:sz w:val="24"/>
          <w:szCs w:val="24"/>
          <w:lang w:val="ru-RU"/>
        </w:rPr>
      </w:pPr>
    </w:p>
    <w:p w14:paraId="5954D909"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Највећи проблем представља незаштићеност околног земљишта од исцедних вода депоније, које долазе до подземних вода и околних потока ( Обадача, Хајрова вода, Слана вода и Глог ) који на крају чине извориште реке Јошанице која се даље улива у реку Рашку.</w:t>
      </w:r>
    </w:p>
    <w:p w14:paraId="27170D81"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самозапаљење и стварање великих димних облака-извора аерозагађења</w:t>
      </w:r>
    </w:p>
    <w:p w14:paraId="3A6DE288"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ветрови који са собом носе прашину и друге загађујуће честице које се налазе на површини депоније, у виду аерозагађења се разносе у околне просторе тј. насеља.</w:t>
      </w:r>
    </w:p>
    <w:p w14:paraId="24985EFD"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велики број паса луталица присутан је на депонији па постоји опасност од преношења инфективних болести.</w:t>
      </w:r>
    </w:p>
    <w:p w14:paraId="0480D2C0"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Оваквом стању доприноси мали проценат примарне селекције тј. рециклаже и стварања секундарних сировина, недовољан број типских посуда у којима се смеће одлаже без икакве селекције, продукција великих количина отпадних материја, неадекватно опремљено Ј</w:t>
      </w:r>
      <w:r w:rsidRPr="0066698B">
        <w:rPr>
          <w:rFonts w:ascii="Times New Roman" w:hAnsi="Times New Roman" w:cs="Times New Roman"/>
          <w:sz w:val="24"/>
          <w:szCs w:val="24"/>
        </w:rPr>
        <w:t>K</w:t>
      </w:r>
      <w:r w:rsidRPr="0066698B">
        <w:rPr>
          <w:rFonts w:ascii="Times New Roman" w:hAnsi="Times New Roman" w:cs="Times New Roman"/>
          <w:sz w:val="24"/>
          <w:szCs w:val="24"/>
          <w:lang w:val="ru-RU"/>
        </w:rPr>
        <w:t>П ,,Чистоћа“ али и непостојање прецизне мапе загађивача.</w:t>
      </w:r>
    </w:p>
    <w:p w14:paraId="5D21C420"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Извор загађења природних ресурса представљају и дивље депоније, кланични отпад и велики број индустријских предузећа који немају сопствени систем за пречишћавање отпадних вода.</w:t>
      </w:r>
    </w:p>
    <w:p w14:paraId="736DD830"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Од пре неколико година се кренуло са контролисаним одлагањем једног дела медицинског отпада који се производи у државним здравственим установама и у оним приватним здравственим установама које имају склопљене уговоре са Општом болницом Нови Пазар у којој се врши третман инфективног медицинског отпада.</w:t>
      </w:r>
    </w:p>
    <w:p w14:paraId="580B9E1A"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Локална самоуправа града Новог Пазара је израдила пројектну документацију за нову депонију која се налази у оквиру Плана одрживог развоја.</w:t>
      </w:r>
    </w:p>
    <w:p w14:paraId="50BD1E3E" w14:textId="77777777" w:rsidR="008658C1" w:rsidRPr="0066698B" w:rsidRDefault="008658C1" w:rsidP="008658C1">
      <w:pPr>
        <w:jc w:val="both"/>
        <w:rPr>
          <w:rFonts w:ascii="Times New Roman" w:hAnsi="Times New Roman" w:cs="Times New Roman"/>
          <w:sz w:val="24"/>
          <w:szCs w:val="24"/>
          <w:lang w:val="ru-RU"/>
        </w:rPr>
      </w:pPr>
    </w:p>
    <w:p w14:paraId="023DFF5A" w14:textId="77777777" w:rsidR="008658C1" w:rsidRPr="0066698B" w:rsidRDefault="008658C1" w:rsidP="008658C1">
      <w:pPr>
        <w:ind w:firstLine="72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Предлог мера:</w:t>
      </w:r>
    </w:p>
    <w:p w14:paraId="1F79D678"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 Опремити ЈКП ,,Чистоћа“, у Новом Пазару, повећати број типских посуда за одлагање отпадних материја, радити  на примарној селекцији</w:t>
      </w:r>
      <w:r w:rsidRPr="0066698B">
        <w:rPr>
          <w:rFonts w:ascii="Times New Roman" w:hAnsi="Times New Roman" w:cs="Times New Roman"/>
          <w:sz w:val="24"/>
          <w:szCs w:val="24"/>
          <w:lang w:val="bs-Cyrl-BA"/>
        </w:rPr>
        <w:t xml:space="preserve"> отпада</w:t>
      </w: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bs-Cyrl-BA"/>
        </w:rPr>
        <w:t xml:space="preserve"> </w:t>
      </w:r>
      <w:r w:rsidRPr="0066698B">
        <w:rPr>
          <w:rFonts w:ascii="Times New Roman" w:hAnsi="Times New Roman" w:cs="Times New Roman"/>
          <w:sz w:val="24"/>
          <w:szCs w:val="24"/>
          <w:lang w:val="ru-RU"/>
        </w:rPr>
        <w:t xml:space="preserve">увођењем  одвојених </w:t>
      </w:r>
      <w:r w:rsidRPr="0066698B">
        <w:rPr>
          <w:rFonts w:ascii="Times New Roman" w:hAnsi="Times New Roman" w:cs="Times New Roman"/>
          <w:sz w:val="24"/>
          <w:szCs w:val="24"/>
          <w:lang w:val="ru-RU"/>
        </w:rPr>
        <w:lastRenderedPageBreak/>
        <w:t xml:space="preserve">посуда за отпад који се може рециклирати. </w:t>
      </w:r>
    </w:p>
    <w:p w14:paraId="20258AF8" w14:textId="77777777" w:rsidR="008658C1" w:rsidRPr="0066698B" w:rsidRDefault="008658C1" w:rsidP="008658C1">
      <w:pPr>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 xml:space="preserve">      -  На нивоу градова  успоставити систем контроле одлагања отпадних материја </w:t>
      </w:r>
      <w:r w:rsidRPr="0066698B">
        <w:rPr>
          <w:rFonts w:ascii="Times New Roman" w:hAnsi="Times New Roman" w:cs="Times New Roman"/>
          <w:sz w:val="24"/>
          <w:szCs w:val="24"/>
          <w:lang w:val="bs-Cyrl-BA"/>
        </w:rPr>
        <w:t xml:space="preserve">                                           </w:t>
      </w:r>
      <w:r w:rsidRPr="0066698B">
        <w:rPr>
          <w:rFonts w:ascii="Times New Roman" w:hAnsi="Times New Roman" w:cs="Times New Roman"/>
          <w:sz w:val="24"/>
          <w:szCs w:val="24"/>
          <w:lang w:val="ru-RU"/>
        </w:rPr>
        <w:t>које представљају  потенцијални ризик ( кланични отпад, инфективни отпад...)</w:t>
      </w:r>
    </w:p>
    <w:p w14:paraId="5B51209D" w14:textId="77777777" w:rsidR="008658C1" w:rsidRPr="0066698B" w:rsidRDefault="008658C1" w:rsidP="008658C1">
      <w:pPr>
        <w:ind w:left="720" w:hanging="27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ru-RU"/>
        </w:rPr>
        <w:tab/>
        <w:t>Обзиром да је депонија нехигијенска  и да  захтева пре свега велика материјална улагања у циљу санације, размотрити  могућности за измештање , односно изградњу нове депоније. Уколико то није могуће предузети следеће мере:</w:t>
      </w:r>
    </w:p>
    <w:p w14:paraId="525CFCAD" w14:textId="77777777" w:rsidR="008658C1" w:rsidRPr="0066698B" w:rsidRDefault="008658C1" w:rsidP="008658C1">
      <w:pPr>
        <w:tabs>
          <w:tab w:val="left" w:pos="360"/>
          <w:tab w:val="left" w:pos="630"/>
        </w:tabs>
        <w:ind w:left="720" w:hanging="27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ru-RU"/>
        </w:rPr>
        <w:tab/>
      </w:r>
      <w:r w:rsidRPr="0066698B">
        <w:rPr>
          <w:rFonts w:ascii="Times New Roman" w:hAnsi="Times New Roman" w:cs="Times New Roman"/>
          <w:sz w:val="24"/>
          <w:szCs w:val="24"/>
          <w:lang w:val="ru-RU"/>
        </w:rPr>
        <w:tab/>
        <w:t>Изградити заштитне оград</w:t>
      </w:r>
      <w:r w:rsidRPr="0066698B">
        <w:rPr>
          <w:rFonts w:ascii="Times New Roman" w:hAnsi="Times New Roman" w:cs="Times New Roman"/>
          <w:sz w:val="24"/>
          <w:szCs w:val="24"/>
          <w:lang w:val="bs-Cyrl-BA"/>
        </w:rPr>
        <w:t>е</w:t>
      </w:r>
      <w:r w:rsidRPr="0066698B">
        <w:rPr>
          <w:rFonts w:ascii="Times New Roman" w:hAnsi="Times New Roman" w:cs="Times New Roman"/>
          <w:sz w:val="24"/>
          <w:szCs w:val="24"/>
          <w:lang w:val="ru-RU"/>
        </w:rPr>
        <w:t xml:space="preserve"> и успоставити зоне санитарне заштите</w:t>
      </w:r>
    </w:p>
    <w:p w14:paraId="54566A4A" w14:textId="77777777" w:rsidR="008658C1" w:rsidRPr="0066698B" w:rsidRDefault="008658C1" w:rsidP="008658C1">
      <w:pPr>
        <w:tabs>
          <w:tab w:val="left" w:pos="360"/>
        </w:tabs>
        <w:ind w:left="720" w:hanging="27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ru-RU"/>
        </w:rPr>
        <w:tab/>
        <w:t>Обезбедити редовно насипање,</w:t>
      </w:r>
      <w:r w:rsidRPr="0066698B">
        <w:rPr>
          <w:rFonts w:ascii="Times New Roman" w:hAnsi="Times New Roman" w:cs="Times New Roman"/>
          <w:sz w:val="24"/>
          <w:szCs w:val="24"/>
          <w:lang w:val="bs-Cyrl-BA"/>
        </w:rPr>
        <w:t xml:space="preserve"> </w:t>
      </w:r>
      <w:r w:rsidRPr="0066698B">
        <w:rPr>
          <w:rFonts w:ascii="Times New Roman" w:hAnsi="Times New Roman" w:cs="Times New Roman"/>
          <w:sz w:val="24"/>
          <w:szCs w:val="24"/>
          <w:lang w:val="ru-RU"/>
        </w:rPr>
        <w:t>сабијање  и одговарајући третман органског отпада</w:t>
      </w:r>
    </w:p>
    <w:p w14:paraId="123872E0" w14:textId="77777777" w:rsidR="008658C1" w:rsidRPr="0066698B" w:rsidRDefault="008658C1" w:rsidP="008658C1">
      <w:pPr>
        <w:ind w:left="720" w:hanging="27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ru-RU"/>
        </w:rPr>
        <w:tab/>
        <w:t xml:space="preserve">Успоставити систем за пречишћавање </w:t>
      </w:r>
      <w:r w:rsidRPr="0066698B">
        <w:rPr>
          <w:rFonts w:ascii="Times New Roman" w:hAnsi="Times New Roman" w:cs="Times New Roman"/>
          <w:sz w:val="24"/>
          <w:szCs w:val="24"/>
          <w:lang w:val="bs-Cyrl-BA"/>
        </w:rPr>
        <w:t>процедних</w:t>
      </w:r>
      <w:r w:rsidRPr="0066698B">
        <w:rPr>
          <w:rFonts w:ascii="Times New Roman" w:hAnsi="Times New Roman" w:cs="Times New Roman"/>
          <w:sz w:val="24"/>
          <w:szCs w:val="24"/>
          <w:lang w:val="ru-RU"/>
        </w:rPr>
        <w:t xml:space="preserve"> вода како би се заштитило околно земљиште  и подземне воде</w:t>
      </w:r>
    </w:p>
    <w:p w14:paraId="1A9BB49F" w14:textId="77777777" w:rsidR="008658C1" w:rsidRPr="0066698B" w:rsidRDefault="008658C1" w:rsidP="008658C1">
      <w:pPr>
        <w:ind w:left="720" w:hanging="27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w:t>
      </w:r>
      <w:r w:rsidRPr="0066698B">
        <w:rPr>
          <w:rFonts w:ascii="Times New Roman" w:hAnsi="Times New Roman" w:cs="Times New Roman"/>
          <w:sz w:val="24"/>
          <w:szCs w:val="24"/>
          <w:lang w:val="ru-RU"/>
        </w:rPr>
        <w:tab/>
        <w:t xml:space="preserve">Забранити  приступ приватним возилима </w:t>
      </w:r>
      <w:r w:rsidRPr="0066698B">
        <w:rPr>
          <w:rFonts w:ascii="Times New Roman" w:hAnsi="Times New Roman" w:cs="Times New Roman"/>
          <w:sz w:val="24"/>
          <w:szCs w:val="24"/>
          <w:lang w:val="bs-Cyrl-BA"/>
        </w:rPr>
        <w:t>,</w:t>
      </w:r>
      <w:r w:rsidRPr="0066698B">
        <w:rPr>
          <w:rFonts w:ascii="Times New Roman" w:hAnsi="Times New Roman" w:cs="Times New Roman"/>
          <w:sz w:val="24"/>
          <w:szCs w:val="24"/>
          <w:lang w:val="ru-RU"/>
        </w:rPr>
        <w:t xml:space="preserve"> која доносе  отпад најразличитије врсте.</w:t>
      </w:r>
    </w:p>
    <w:p w14:paraId="626D08E8" w14:textId="77777777" w:rsidR="008658C1" w:rsidRPr="0066698B" w:rsidRDefault="008658C1" w:rsidP="008658C1">
      <w:pPr>
        <w:ind w:left="720" w:hanging="270"/>
        <w:jc w:val="both"/>
        <w:rPr>
          <w:rFonts w:ascii="Times New Roman" w:hAnsi="Times New Roman" w:cs="Times New Roman"/>
          <w:sz w:val="24"/>
          <w:szCs w:val="24"/>
          <w:lang w:val="bs-Cyrl-BA"/>
        </w:rPr>
      </w:pPr>
      <w:r w:rsidRPr="0066698B">
        <w:rPr>
          <w:rFonts w:ascii="Times New Roman" w:hAnsi="Times New Roman" w:cs="Times New Roman"/>
          <w:sz w:val="24"/>
          <w:szCs w:val="24"/>
          <w:lang w:val="ru-RU"/>
        </w:rPr>
        <w:t>-Регулисати диспозицију отпадних материја на сеоском подручју,</w:t>
      </w:r>
      <w:r w:rsidRPr="0066698B">
        <w:rPr>
          <w:rFonts w:ascii="Times New Roman" w:hAnsi="Times New Roman" w:cs="Times New Roman"/>
          <w:sz w:val="24"/>
          <w:szCs w:val="24"/>
          <w:lang w:val="bs-Cyrl-BA"/>
        </w:rPr>
        <w:t xml:space="preserve"> </w:t>
      </w:r>
      <w:r w:rsidRPr="0066698B">
        <w:rPr>
          <w:rFonts w:ascii="Times New Roman" w:hAnsi="Times New Roman" w:cs="Times New Roman"/>
          <w:sz w:val="24"/>
          <w:szCs w:val="24"/>
          <w:lang w:val="ru-RU"/>
        </w:rPr>
        <w:t xml:space="preserve">са посебном пажњом </w:t>
      </w:r>
      <w:r w:rsidRPr="0066698B">
        <w:rPr>
          <w:rFonts w:ascii="Times New Roman" w:hAnsi="Times New Roman" w:cs="Times New Roman"/>
          <w:sz w:val="24"/>
          <w:szCs w:val="24"/>
          <w:lang w:val="bs-Cyrl-BA"/>
        </w:rPr>
        <w:t>на површинама око</w:t>
      </w:r>
      <w:r w:rsidRPr="0066698B">
        <w:rPr>
          <w:rFonts w:ascii="Times New Roman" w:hAnsi="Times New Roman" w:cs="Times New Roman"/>
          <w:sz w:val="24"/>
          <w:szCs w:val="24"/>
          <w:lang w:val="ru-RU"/>
        </w:rPr>
        <w:t xml:space="preserve"> школских објеката</w:t>
      </w:r>
      <w:r w:rsidRPr="0066698B">
        <w:rPr>
          <w:rFonts w:ascii="Times New Roman" w:hAnsi="Times New Roman" w:cs="Times New Roman"/>
          <w:sz w:val="24"/>
          <w:szCs w:val="24"/>
          <w:lang w:val="bs-Cyrl-BA"/>
        </w:rPr>
        <w:t>.</w:t>
      </w:r>
    </w:p>
    <w:p w14:paraId="0BFBA19F" w14:textId="77777777" w:rsidR="008658C1" w:rsidRPr="0066698B" w:rsidRDefault="008658C1" w:rsidP="008658C1">
      <w:pPr>
        <w:ind w:left="720" w:hanging="270"/>
        <w:jc w:val="both"/>
        <w:rPr>
          <w:rFonts w:ascii="Times New Roman" w:hAnsi="Times New Roman" w:cs="Times New Roman"/>
          <w:sz w:val="24"/>
          <w:szCs w:val="24"/>
          <w:lang w:val="ru-RU"/>
        </w:rPr>
      </w:pPr>
      <w:r w:rsidRPr="0066698B">
        <w:rPr>
          <w:rFonts w:ascii="Times New Roman" w:hAnsi="Times New Roman" w:cs="Times New Roman"/>
          <w:sz w:val="24"/>
          <w:szCs w:val="24"/>
          <w:lang w:val="ru-RU"/>
        </w:rPr>
        <w:t>-Успоставити систем пречишћавања отпадних вода, како индустријских, тако и комуналних</w:t>
      </w:r>
      <w:r w:rsidRPr="0066698B">
        <w:rPr>
          <w:rFonts w:ascii="Times New Roman" w:hAnsi="Times New Roman" w:cs="Times New Roman"/>
          <w:sz w:val="24"/>
          <w:szCs w:val="24"/>
          <w:lang w:val="bs-Cyrl-BA"/>
        </w:rPr>
        <w:t>.</w:t>
      </w:r>
    </w:p>
    <w:p w14:paraId="4F741578" w14:textId="77777777" w:rsidR="001F4B36" w:rsidRPr="0066698B" w:rsidRDefault="001F4B36" w:rsidP="0011531B">
      <w:pPr>
        <w:autoSpaceDE w:val="0"/>
        <w:autoSpaceDN w:val="0"/>
        <w:adjustRightInd w:val="0"/>
        <w:jc w:val="center"/>
        <w:rPr>
          <w:rFonts w:ascii="Times New Roman" w:hAnsi="Times New Roman" w:cs="Times New Roman"/>
          <w:b/>
          <w:sz w:val="24"/>
          <w:szCs w:val="24"/>
          <w:lang w:val="ru-RU"/>
        </w:rPr>
      </w:pPr>
    </w:p>
    <w:sectPr w:rsidR="001F4B36" w:rsidRPr="0066698B" w:rsidSect="0040271C">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A7F1" w14:textId="77777777" w:rsidR="00CA71D0" w:rsidRDefault="00CA71D0" w:rsidP="00AF6903">
      <w:r>
        <w:separator/>
      </w:r>
    </w:p>
  </w:endnote>
  <w:endnote w:type="continuationSeparator" w:id="0">
    <w:p w14:paraId="4BAF203D" w14:textId="77777777" w:rsidR="00CA71D0" w:rsidRDefault="00CA71D0" w:rsidP="00AF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irDutch">
    <w:altName w:val="Times New Roman"/>
    <w:panose1 w:val="00000000000000000000"/>
    <w:charset w:val="00"/>
    <w:family w:val="roman"/>
    <w:notTrueType/>
    <w:pitch w:val="default"/>
  </w:font>
  <w:font w:name="Swiss">
    <w:altName w:val="Times New Roman"/>
    <w:panose1 w:val="00000000000000000000"/>
    <w:charset w:val="00"/>
    <w:family w:val="roman"/>
    <w:notTrueType/>
    <w:pitch w:val="default"/>
  </w:font>
  <w:font w:name="CHelv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C939" w14:textId="77777777" w:rsidR="00CA71D0" w:rsidRDefault="00CA71D0" w:rsidP="00AF6903">
      <w:r>
        <w:separator/>
      </w:r>
    </w:p>
  </w:footnote>
  <w:footnote w:type="continuationSeparator" w:id="0">
    <w:p w14:paraId="43B74556" w14:textId="77777777" w:rsidR="00CA71D0" w:rsidRDefault="00CA71D0" w:rsidP="00AF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22A2"/>
    <w:multiLevelType w:val="hybridMultilevel"/>
    <w:tmpl w:val="9BFED93E"/>
    <w:lvl w:ilvl="0" w:tplc="DF0C8AC0">
      <w:start w:val="1"/>
      <w:numFmt w:val="bullet"/>
      <w:lvlText w:val="•"/>
      <w:lvlJc w:val="left"/>
      <w:pPr>
        <w:tabs>
          <w:tab w:val="num" w:pos="720"/>
        </w:tabs>
        <w:ind w:left="720" w:hanging="360"/>
      </w:pPr>
      <w:rPr>
        <w:rFonts w:ascii="Arial" w:hAnsi="Arial" w:hint="default"/>
      </w:rPr>
    </w:lvl>
    <w:lvl w:ilvl="1" w:tplc="55FE58CA" w:tentative="1">
      <w:start w:val="1"/>
      <w:numFmt w:val="bullet"/>
      <w:lvlText w:val="•"/>
      <w:lvlJc w:val="left"/>
      <w:pPr>
        <w:tabs>
          <w:tab w:val="num" w:pos="1440"/>
        </w:tabs>
        <w:ind w:left="1440" w:hanging="360"/>
      </w:pPr>
      <w:rPr>
        <w:rFonts w:ascii="Arial" w:hAnsi="Arial" w:hint="default"/>
      </w:rPr>
    </w:lvl>
    <w:lvl w:ilvl="2" w:tplc="99C00098" w:tentative="1">
      <w:start w:val="1"/>
      <w:numFmt w:val="bullet"/>
      <w:lvlText w:val="•"/>
      <w:lvlJc w:val="left"/>
      <w:pPr>
        <w:tabs>
          <w:tab w:val="num" w:pos="2160"/>
        </w:tabs>
        <w:ind w:left="2160" w:hanging="360"/>
      </w:pPr>
      <w:rPr>
        <w:rFonts w:ascii="Arial" w:hAnsi="Arial" w:hint="default"/>
      </w:rPr>
    </w:lvl>
    <w:lvl w:ilvl="3" w:tplc="443626B4" w:tentative="1">
      <w:start w:val="1"/>
      <w:numFmt w:val="bullet"/>
      <w:lvlText w:val="•"/>
      <w:lvlJc w:val="left"/>
      <w:pPr>
        <w:tabs>
          <w:tab w:val="num" w:pos="2880"/>
        </w:tabs>
        <w:ind w:left="2880" w:hanging="360"/>
      </w:pPr>
      <w:rPr>
        <w:rFonts w:ascii="Arial" w:hAnsi="Arial" w:hint="default"/>
      </w:rPr>
    </w:lvl>
    <w:lvl w:ilvl="4" w:tplc="2B781594" w:tentative="1">
      <w:start w:val="1"/>
      <w:numFmt w:val="bullet"/>
      <w:lvlText w:val="•"/>
      <w:lvlJc w:val="left"/>
      <w:pPr>
        <w:tabs>
          <w:tab w:val="num" w:pos="3600"/>
        </w:tabs>
        <w:ind w:left="3600" w:hanging="360"/>
      </w:pPr>
      <w:rPr>
        <w:rFonts w:ascii="Arial" w:hAnsi="Arial" w:hint="default"/>
      </w:rPr>
    </w:lvl>
    <w:lvl w:ilvl="5" w:tplc="449A4730" w:tentative="1">
      <w:start w:val="1"/>
      <w:numFmt w:val="bullet"/>
      <w:lvlText w:val="•"/>
      <w:lvlJc w:val="left"/>
      <w:pPr>
        <w:tabs>
          <w:tab w:val="num" w:pos="4320"/>
        </w:tabs>
        <w:ind w:left="4320" w:hanging="360"/>
      </w:pPr>
      <w:rPr>
        <w:rFonts w:ascii="Arial" w:hAnsi="Arial" w:hint="default"/>
      </w:rPr>
    </w:lvl>
    <w:lvl w:ilvl="6" w:tplc="49606750" w:tentative="1">
      <w:start w:val="1"/>
      <w:numFmt w:val="bullet"/>
      <w:lvlText w:val="•"/>
      <w:lvlJc w:val="left"/>
      <w:pPr>
        <w:tabs>
          <w:tab w:val="num" w:pos="5040"/>
        </w:tabs>
        <w:ind w:left="5040" w:hanging="360"/>
      </w:pPr>
      <w:rPr>
        <w:rFonts w:ascii="Arial" w:hAnsi="Arial" w:hint="default"/>
      </w:rPr>
    </w:lvl>
    <w:lvl w:ilvl="7" w:tplc="CE66A0B2" w:tentative="1">
      <w:start w:val="1"/>
      <w:numFmt w:val="bullet"/>
      <w:lvlText w:val="•"/>
      <w:lvlJc w:val="left"/>
      <w:pPr>
        <w:tabs>
          <w:tab w:val="num" w:pos="5760"/>
        </w:tabs>
        <w:ind w:left="5760" w:hanging="360"/>
      </w:pPr>
      <w:rPr>
        <w:rFonts w:ascii="Arial" w:hAnsi="Arial" w:hint="default"/>
      </w:rPr>
    </w:lvl>
    <w:lvl w:ilvl="8" w:tplc="58901B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0F30F0"/>
    <w:multiLevelType w:val="hybridMultilevel"/>
    <w:tmpl w:val="42982932"/>
    <w:lvl w:ilvl="0" w:tplc="EDCEA74A">
      <w:start w:val="3"/>
      <w:numFmt w:val="decimal"/>
      <w:lvlText w:val="%1."/>
      <w:lvlJc w:val="left"/>
      <w:pPr>
        <w:ind w:hanging="939"/>
      </w:pPr>
      <w:rPr>
        <w:rFonts w:ascii="Arial" w:eastAsia="Arial" w:hAnsi="Arial" w:hint="default"/>
        <w:sz w:val="18"/>
        <w:szCs w:val="18"/>
      </w:rPr>
    </w:lvl>
    <w:lvl w:ilvl="1" w:tplc="759C79B4">
      <w:start w:val="1"/>
      <w:numFmt w:val="bullet"/>
      <w:lvlText w:val="•"/>
      <w:lvlJc w:val="left"/>
      <w:rPr>
        <w:rFonts w:hint="default"/>
      </w:rPr>
    </w:lvl>
    <w:lvl w:ilvl="2" w:tplc="69EE44D0">
      <w:start w:val="1"/>
      <w:numFmt w:val="bullet"/>
      <w:lvlText w:val="•"/>
      <w:lvlJc w:val="left"/>
      <w:rPr>
        <w:rFonts w:hint="default"/>
      </w:rPr>
    </w:lvl>
    <w:lvl w:ilvl="3" w:tplc="528C1E44">
      <w:start w:val="1"/>
      <w:numFmt w:val="bullet"/>
      <w:lvlText w:val="•"/>
      <w:lvlJc w:val="left"/>
      <w:rPr>
        <w:rFonts w:hint="default"/>
      </w:rPr>
    </w:lvl>
    <w:lvl w:ilvl="4" w:tplc="57527920">
      <w:start w:val="1"/>
      <w:numFmt w:val="bullet"/>
      <w:lvlText w:val="•"/>
      <w:lvlJc w:val="left"/>
      <w:rPr>
        <w:rFonts w:hint="default"/>
      </w:rPr>
    </w:lvl>
    <w:lvl w:ilvl="5" w:tplc="478672F8">
      <w:start w:val="1"/>
      <w:numFmt w:val="bullet"/>
      <w:lvlText w:val="•"/>
      <w:lvlJc w:val="left"/>
      <w:rPr>
        <w:rFonts w:hint="default"/>
      </w:rPr>
    </w:lvl>
    <w:lvl w:ilvl="6" w:tplc="057E2104">
      <w:start w:val="1"/>
      <w:numFmt w:val="bullet"/>
      <w:lvlText w:val="•"/>
      <w:lvlJc w:val="left"/>
      <w:rPr>
        <w:rFonts w:hint="default"/>
      </w:rPr>
    </w:lvl>
    <w:lvl w:ilvl="7" w:tplc="E3385C4A">
      <w:start w:val="1"/>
      <w:numFmt w:val="bullet"/>
      <w:lvlText w:val="•"/>
      <w:lvlJc w:val="left"/>
      <w:rPr>
        <w:rFonts w:hint="default"/>
      </w:rPr>
    </w:lvl>
    <w:lvl w:ilvl="8" w:tplc="FE883E70">
      <w:start w:val="1"/>
      <w:numFmt w:val="bullet"/>
      <w:lvlText w:val="•"/>
      <w:lvlJc w:val="left"/>
      <w:rPr>
        <w:rFonts w:hint="default"/>
      </w:rPr>
    </w:lvl>
  </w:abstractNum>
  <w:abstractNum w:abstractNumId="2" w15:restartNumberingAfterBreak="0">
    <w:nsid w:val="159B0C87"/>
    <w:multiLevelType w:val="hybridMultilevel"/>
    <w:tmpl w:val="9948F6AE"/>
    <w:lvl w:ilvl="0" w:tplc="1EC49926">
      <w:start w:val="1"/>
      <w:numFmt w:val="bullet"/>
      <w:lvlText w:val="•"/>
      <w:lvlJc w:val="left"/>
      <w:pPr>
        <w:tabs>
          <w:tab w:val="num" w:pos="720"/>
        </w:tabs>
        <w:ind w:left="720" w:hanging="360"/>
      </w:pPr>
      <w:rPr>
        <w:rFonts w:ascii="Arial" w:hAnsi="Arial" w:hint="default"/>
      </w:rPr>
    </w:lvl>
    <w:lvl w:ilvl="1" w:tplc="DAC09D0E" w:tentative="1">
      <w:start w:val="1"/>
      <w:numFmt w:val="bullet"/>
      <w:lvlText w:val="•"/>
      <w:lvlJc w:val="left"/>
      <w:pPr>
        <w:tabs>
          <w:tab w:val="num" w:pos="1440"/>
        </w:tabs>
        <w:ind w:left="1440" w:hanging="360"/>
      </w:pPr>
      <w:rPr>
        <w:rFonts w:ascii="Arial" w:hAnsi="Arial" w:hint="default"/>
      </w:rPr>
    </w:lvl>
    <w:lvl w:ilvl="2" w:tplc="BE404668" w:tentative="1">
      <w:start w:val="1"/>
      <w:numFmt w:val="bullet"/>
      <w:lvlText w:val="•"/>
      <w:lvlJc w:val="left"/>
      <w:pPr>
        <w:tabs>
          <w:tab w:val="num" w:pos="2160"/>
        </w:tabs>
        <w:ind w:left="2160" w:hanging="360"/>
      </w:pPr>
      <w:rPr>
        <w:rFonts w:ascii="Arial" w:hAnsi="Arial" w:hint="default"/>
      </w:rPr>
    </w:lvl>
    <w:lvl w:ilvl="3" w:tplc="8FF0724A" w:tentative="1">
      <w:start w:val="1"/>
      <w:numFmt w:val="bullet"/>
      <w:lvlText w:val="•"/>
      <w:lvlJc w:val="left"/>
      <w:pPr>
        <w:tabs>
          <w:tab w:val="num" w:pos="2880"/>
        </w:tabs>
        <w:ind w:left="2880" w:hanging="360"/>
      </w:pPr>
      <w:rPr>
        <w:rFonts w:ascii="Arial" w:hAnsi="Arial" w:hint="default"/>
      </w:rPr>
    </w:lvl>
    <w:lvl w:ilvl="4" w:tplc="117E63F0" w:tentative="1">
      <w:start w:val="1"/>
      <w:numFmt w:val="bullet"/>
      <w:lvlText w:val="•"/>
      <w:lvlJc w:val="left"/>
      <w:pPr>
        <w:tabs>
          <w:tab w:val="num" w:pos="3600"/>
        </w:tabs>
        <w:ind w:left="3600" w:hanging="360"/>
      </w:pPr>
      <w:rPr>
        <w:rFonts w:ascii="Arial" w:hAnsi="Arial" w:hint="default"/>
      </w:rPr>
    </w:lvl>
    <w:lvl w:ilvl="5" w:tplc="84D0C96E" w:tentative="1">
      <w:start w:val="1"/>
      <w:numFmt w:val="bullet"/>
      <w:lvlText w:val="•"/>
      <w:lvlJc w:val="left"/>
      <w:pPr>
        <w:tabs>
          <w:tab w:val="num" w:pos="4320"/>
        </w:tabs>
        <w:ind w:left="4320" w:hanging="360"/>
      </w:pPr>
      <w:rPr>
        <w:rFonts w:ascii="Arial" w:hAnsi="Arial" w:hint="default"/>
      </w:rPr>
    </w:lvl>
    <w:lvl w:ilvl="6" w:tplc="0A6AD2B6" w:tentative="1">
      <w:start w:val="1"/>
      <w:numFmt w:val="bullet"/>
      <w:lvlText w:val="•"/>
      <w:lvlJc w:val="left"/>
      <w:pPr>
        <w:tabs>
          <w:tab w:val="num" w:pos="5040"/>
        </w:tabs>
        <w:ind w:left="5040" w:hanging="360"/>
      </w:pPr>
      <w:rPr>
        <w:rFonts w:ascii="Arial" w:hAnsi="Arial" w:hint="default"/>
      </w:rPr>
    </w:lvl>
    <w:lvl w:ilvl="7" w:tplc="0D4EC16E" w:tentative="1">
      <w:start w:val="1"/>
      <w:numFmt w:val="bullet"/>
      <w:lvlText w:val="•"/>
      <w:lvlJc w:val="left"/>
      <w:pPr>
        <w:tabs>
          <w:tab w:val="num" w:pos="5760"/>
        </w:tabs>
        <w:ind w:left="5760" w:hanging="360"/>
      </w:pPr>
      <w:rPr>
        <w:rFonts w:ascii="Arial" w:hAnsi="Arial" w:hint="default"/>
      </w:rPr>
    </w:lvl>
    <w:lvl w:ilvl="8" w:tplc="303E16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C67FC2"/>
    <w:multiLevelType w:val="hybridMultilevel"/>
    <w:tmpl w:val="1EBA2DB6"/>
    <w:lvl w:ilvl="0" w:tplc="0EEA9BA0">
      <w:start w:val="1"/>
      <w:numFmt w:val="bullet"/>
      <w:lvlText w:val="•"/>
      <w:lvlJc w:val="left"/>
      <w:pPr>
        <w:tabs>
          <w:tab w:val="num" w:pos="720"/>
        </w:tabs>
        <w:ind w:left="720" w:hanging="360"/>
      </w:pPr>
      <w:rPr>
        <w:rFonts w:ascii="Arial" w:hAnsi="Arial" w:hint="default"/>
      </w:rPr>
    </w:lvl>
    <w:lvl w:ilvl="1" w:tplc="C0E6B824" w:tentative="1">
      <w:start w:val="1"/>
      <w:numFmt w:val="bullet"/>
      <w:lvlText w:val="•"/>
      <w:lvlJc w:val="left"/>
      <w:pPr>
        <w:tabs>
          <w:tab w:val="num" w:pos="1440"/>
        </w:tabs>
        <w:ind w:left="1440" w:hanging="360"/>
      </w:pPr>
      <w:rPr>
        <w:rFonts w:ascii="Arial" w:hAnsi="Arial" w:hint="default"/>
      </w:rPr>
    </w:lvl>
    <w:lvl w:ilvl="2" w:tplc="C73A853C" w:tentative="1">
      <w:start w:val="1"/>
      <w:numFmt w:val="bullet"/>
      <w:lvlText w:val="•"/>
      <w:lvlJc w:val="left"/>
      <w:pPr>
        <w:tabs>
          <w:tab w:val="num" w:pos="2160"/>
        </w:tabs>
        <w:ind w:left="2160" w:hanging="360"/>
      </w:pPr>
      <w:rPr>
        <w:rFonts w:ascii="Arial" w:hAnsi="Arial" w:hint="default"/>
      </w:rPr>
    </w:lvl>
    <w:lvl w:ilvl="3" w:tplc="DA2C7F9C" w:tentative="1">
      <w:start w:val="1"/>
      <w:numFmt w:val="bullet"/>
      <w:lvlText w:val="•"/>
      <w:lvlJc w:val="left"/>
      <w:pPr>
        <w:tabs>
          <w:tab w:val="num" w:pos="2880"/>
        </w:tabs>
        <w:ind w:left="2880" w:hanging="360"/>
      </w:pPr>
      <w:rPr>
        <w:rFonts w:ascii="Arial" w:hAnsi="Arial" w:hint="default"/>
      </w:rPr>
    </w:lvl>
    <w:lvl w:ilvl="4" w:tplc="FD4CDCA8" w:tentative="1">
      <w:start w:val="1"/>
      <w:numFmt w:val="bullet"/>
      <w:lvlText w:val="•"/>
      <w:lvlJc w:val="left"/>
      <w:pPr>
        <w:tabs>
          <w:tab w:val="num" w:pos="3600"/>
        </w:tabs>
        <w:ind w:left="3600" w:hanging="360"/>
      </w:pPr>
      <w:rPr>
        <w:rFonts w:ascii="Arial" w:hAnsi="Arial" w:hint="default"/>
      </w:rPr>
    </w:lvl>
    <w:lvl w:ilvl="5" w:tplc="DA20B842" w:tentative="1">
      <w:start w:val="1"/>
      <w:numFmt w:val="bullet"/>
      <w:lvlText w:val="•"/>
      <w:lvlJc w:val="left"/>
      <w:pPr>
        <w:tabs>
          <w:tab w:val="num" w:pos="4320"/>
        </w:tabs>
        <w:ind w:left="4320" w:hanging="360"/>
      </w:pPr>
      <w:rPr>
        <w:rFonts w:ascii="Arial" w:hAnsi="Arial" w:hint="default"/>
      </w:rPr>
    </w:lvl>
    <w:lvl w:ilvl="6" w:tplc="3AE2818E" w:tentative="1">
      <w:start w:val="1"/>
      <w:numFmt w:val="bullet"/>
      <w:lvlText w:val="•"/>
      <w:lvlJc w:val="left"/>
      <w:pPr>
        <w:tabs>
          <w:tab w:val="num" w:pos="5040"/>
        </w:tabs>
        <w:ind w:left="5040" w:hanging="360"/>
      </w:pPr>
      <w:rPr>
        <w:rFonts w:ascii="Arial" w:hAnsi="Arial" w:hint="default"/>
      </w:rPr>
    </w:lvl>
    <w:lvl w:ilvl="7" w:tplc="819EFDC6" w:tentative="1">
      <w:start w:val="1"/>
      <w:numFmt w:val="bullet"/>
      <w:lvlText w:val="•"/>
      <w:lvlJc w:val="left"/>
      <w:pPr>
        <w:tabs>
          <w:tab w:val="num" w:pos="5760"/>
        </w:tabs>
        <w:ind w:left="5760" w:hanging="360"/>
      </w:pPr>
      <w:rPr>
        <w:rFonts w:ascii="Arial" w:hAnsi="Arial" w:hint="default"/>
      </w:rPr>
    </w:lvl>
    <w:lvl w:ilvl="8" w:tplc="58EE3D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BC5106"/>
    <w:multiLevelType w:val="hybridMultilevel"/>
    <w:tmpl w:val="428E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D61861"/>
    <w:multiLevelType w:val="hybridMultilevel"/>
    <w:tmpl w:val="DF2AE988"/>
    <w:lvl w:ilvl="0" w:tplc="946C7F5C">
      <w:start w:val="1"/>
      <w:numFmt w:val="bullet"/>
      <w:lvlText w:val="•"/>
      <w:lvlJc w:val="left"/>
      <w:pPr>
        <w:tabs>
          <w:tab w:val="num" w:pos="720"/>
        </w:tabs>
        <w:ind w:left="720" w:hanging="360"/>
      </w:pPr>
      <w:rPr>
        <w:rFonts w:ascii="Arial" w:hAnsi="Arial" w:hint="default"/>
      </w:rPr>
    </w:lvl>
    <w:lvl w:ilvl="1" w:tplc="7346E300" w:tentative="1">
      <w:start w:val="1"/>
      <w:numFmt w:val="bullet"/>
      <w:lvlText w:val="•"/>
      <w:lvlJc w:val="left"/>
      <w:pPr>
        <w:tabs>
          <w:tab w:val="num" w:pos="1440"/>
        </w:tabs>
        <w:ind w:left="1440" w:hanging="360"/>
      </w:pPr>
      <w:rPr>
        <w:rFonts w:ascii="Arial" w:hAnsi="Arial" w:hint="default"/>
      </w:rPr>
    </w:lvl>
    <w:lvl w:ilvl="2" w:tplc="20301BD6" w:tentative="1">
      <w:start w:val="1"/>
      <w:numFmt w:val="bullet"/>
      <w:lvlText w:val="•"/>
      <w:lvlJc w:val="left"/>
      <w:pPr>
        <w:tabs>
          <w:tab w:val="num" w:pos="2160"/>
        </w:tabs>
        <w:ind w:left="2160" w:hanging="360"/>
      </w:pPr>
      <w:rPr>
        <w:rFonts w:ascii="Arial" w:hAnsi="Arial" w:hint="default"/>
      </w:rPr>
    </w:lvl>
    <w:lvl w:ilvl="3" w:tplc="35160036" w:tentative="1">
      <w:start w:val="1"/>
      <w:numFmt w:val="bullet"/>
      <w:lvlText w:val="•"/>
      <w:lvlJc w:val="left"/>
      <w:pPr>
        <w:tabs>
          <w:tab w:val="num" w:pos="2880"/>
        </w:tabs>
        <w:ind w:left="2880" w:hanging="360"/>
      </w:pPr>
      <w:rPr>
        <w:rFonts w:ascii="Arial" w:hAnsi="Arial" w:hint="default"/>
      </w:rPr>
    </w:lvl>
    <w:lvl w:ilvl="4" w:tplc="76C4BE56" w:tentative="1">
      <w:start w:val="1"/>
      <w:numFmt w:val="bullet"/>
      <w:lvlText w:val="•"/>
      <w:lvlJc w:val="left"/>
      <w:pPr>
        <w:tabs>
          <w:tab w:val="num" w:pos="3600"/>
        </w:tabs>
        <w:ind w:left="3600" w:hanging="360"/>
      </w:pPr>
      <w:rPr>
        <w:rFonts w:ascii="Arial" w:hAnsi="Arial" w:hint="default"/>
      </w:rPr>
    </w:lvl>
    <w:lvl w:ilvl="5" w:tplc="65F61A80" w:tentative="1">
      <w:start w:val="1"/>
      <w:numFmt w:val="bullet"/>
      <w:lvlText w:val="•"/>
      <w:lvlJc w:val="left"/>
      <w:pPr>
        <w:tabs>
          <w:tab w:val="num" w:pos="4320"/>
        </w:tabs>
        <w:ind w:left="4320" w:hanging="360"/>
      </w:pPr>
      <w:rPr>
        <w:rFonts w:ascii="Arial" w:hAnsi="Arial" w:hint="default"/>
      </w:rPr>
    </w:lvl>
    <w:lvl w:ilvl="6" w:tplc="FF528592" w:tentative="1">
      <w:start w:val="1"/>
      <w:numFmt w:val="bullet"/>
      <w:lvlText w:val="•"/>
      <w:lvlJc w:val="left"/>
      <w:pPr>
        <w:tabs>
          <w:tab w:val="num" w:pos="5040"/>
        </w:tabs>
        <w:ind w:left="5040" w:hanging="360"/>
      </w:pPr>
      <w:rPr>
        <w:rFonts w:ascii="Arial" w:hAnsi="Arial" w:hint="default"/>
      </w:rPr>
    </w:lvl>
    <w:lvl w:ilvl="7" w:tplc="D2080DDA" w:tentative="1">
      <w:start w:val="1"/>
      <w:numFmt w:val="bullet"/>
      <w:lvlText w:val="•"/>
      <w:lvlJc w:val="left"/>
      <w:pPr>
        <w:tabs>
          <w:tab w:val="num" w:pos="5760"/>
        </w:tabs>
        <w:ind w:left="5760" w:hanging="360"/>
      </w:pPr>
      <w:rPr>
        <w:rFonts w:ascii="Arial" w:hAnsi="Arial" w:hint="default"/>
      </w:rPr>
    </w:lvl>
    <w:lvl w:ilvl="8" w:tplc="E18A02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C072BD"/>
    <w:multiLevelType w:val="hybridMultilevel"/>
    <w:tmpl w:val="A664C966"/>
    <w:lvl w:ilvl="0" w:tplc="0409000B">
      <w:start w:val="1"/>
      <w:numFmt w:val="bullet"/>
      <w:lvlText w:val=""/>
      <w:lvlJc w:val="left"/>
      <w:pPr>
        <w:tabs>
          <w:tab w:val="num" w:pos="720"/>
        </w:tabs>
        <w:ind w:left="720" w:hanging="360"/>
      </w:pPr>
      <w:rPr>
        <w:rFonts w:ascii="Wingdings" w:hAnsi="Wingdings" w:hint="default"/>
      </w:rPr>
    </w:lvl>
    <w:lvl w:ilvl="1" w:tplc="9B8E12C0" w:tentative="1">
      <w:start w:val="1"/>
      <w:numFmt w:val="bullet"/>
      <w:lvlText w:val="•"/>
      <w:lvlJc w:val="left"/>
      <w:pPr>
        <w:tabs>
          <w:tab w:val="num" w:pos="1440"/>
        </w:tabs>
        <w:ind w:left="1440" w:hanging="360"/>
      </w:pPr>
      <w:rPr>
        <w:rFonts w:ascii="Arial" w:hAnsi="Arial" w:hint="default"/>
      </w:rPr>
    </w:lvl>
    <w:lvl w:ilvl="2" w:tplc="8DF2FC40" w:tentative="1">
      <w:start w:val="1"/>
      <w:numFmt w:val="bullet"/>
      <w:lvlText w:val="•"/>
      <w:lvlJc w:val="left"/>
      <w:pPr>
        <w:tabs>
          <w:tab w:val="num" w:pos="2160"/>
        </w:tabs>
        <w:ind w:left="2160" w:hanging="360"/>
      </w:pPr>
      <w:rPr>
        <w:rFonts w:ascii="Arial" w:hAnsi="Arial" w:hint="default"/>
      </w:rPr>
    </w:lvl>
    <w:lvl w:ilvl="3" w:tplc="DC787876" w:tentative="1">
      <w:start w:val="1"/>
      <w:numFmt w:val="bullet"/>
      <w:lvlText w:val="•"/>
      <w:lvlJc w:val="left"/>
      <w:pPr>
        <w:tabs>
          <w:tab w:val="num" w:pos="2880"/>
        </w:tabs>
        <w:ind w:left="2880" w:hanging="360"/>
      </w:pPr>
      <w:rPr>
        <w:rFonts w:ascii="Arial" w:hAnsi="Arial" w:hint="default"/>
      </w:rPr>
    </w:lvl>
    <w:lvl w:ilvl="4" w:tplc="BBA8A5B2" w:tentative="1">
      <w:start w:val="1"/>
      <w:numFmt w:val="bullet"/>
      <w:lvlText w:val="•"/>
      <w:lvlJc w:val="left"/>
      <w:pPr>
        <w:tabs>
          <w:tab w:val="num" w:pos="3600"/>
        </w:tabs>
        <w:ind w:left="3600" w:hanging="360"/>
      </w:pPr>
      <w:rPr>
        <w:rFonts w:ascii="Arial" w:hAnsi="Arial" w:hint="default"/>
      </w:rPr>
    </w:lvl>
    <w:lvl w:ilvl="5" w:tplc="3B128AE2" w:tentative="1">
      <w:start w:val="1"/>
      <w:numFmt w:val="bullet"/>
      <w:lvlText w:val="•"/>
      <w:lvlJc w:val="left"/>
      <w:pPr>
        <w:tabs>
          <w:tab w:val="num" w:pos="4320"/>
        </w:tabs>
        <w:ind w:left="4320" w:hanging="360"/>
      </w:pPr>
      <w:rPr>
        <w:rFonts w:ascii="Arial" w:hAnsi="Arial" w:hint="default"/>
      </w:rPr>
    </w:lvl>
    <w:lvl w:ilvl="6" w:tplc="9F9C982A" w:tentative="1">
      <w:start w:val="1"/>
      <w:numFmt w:val="bullet"/>
      <w:lvlText w:val="•"/>
      <w:lvlJc w:val="left"/>
      <w:pPr>
        <w:tabs>
          <w:tab w:val="num" w:pos="5040"/>
        </w:tabs>
        <w:ind w:left="5040" w:hanging="360"/>
      </w:pPr>
      <w:rPr>
        <w:rFonts w:ascii="Arial" w:hAnsi="Arial" w:hint="default"/>
      </w:rPr>
    </w:lvl>
    <w:lvl w:ilvl="7" w:tplc="329CD102" w:tentative="1">
      <w:start w:val="1"/>
      <w:numFmt w:val="bullet"/>
      <w:lvlText w:val="•"/>
      <w:lvlJc w:val="left"/>
      <w:pPr>
        <w:tabs>
          <w:tab w:val="num" w:pos="5760"/>
        </w:tabs>
        <w:ind w:left="5760" w:hanging="360"/>
      </w:pPr>
      <w:rPr>
        <w:rFonts w:ascii="Arial" w:hAnsi="Arial" w:hint="default"/>
      </w:rPr>
    </w:lvl>
    <w:lvl w:ilvl="8" w:tplc="C06690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214AD7"/>
    <w:multiLevelType w:val="hybridMultilevel"/>
    <w:tmpl w:val="7D26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C15A8"/>
    <w:multiLevelType w:val="hybridMultilevel"/>
    <w:tmpl w:val="1396B94C"/>
    <w:lvl w:ilvl="0" w:tplc="4AFAC858">
      <w:start w:val="1"/>
      <w:numFmt w:val="bullet"/>
      <w:lvlText w:val="•"/>
      <w:lvlJc w:val="left"/>
      <w:pPr>
        <w:tabs>
          <w:tab w:val="num" w:pos="720"/>
        </w:tabs>
        <w:ind w:left="720" w:hanging="360"/>
      </w:pPr>
      <w:rPr>
        <w:rFonts w:ascii="Arial" w:hAnsi="Arial" w:hint="default"/>
      </w:rPr>
    </w:lvl>
    <w:lvl w:ilvl="1" w:tplc="8BD87A96" w:tentative="1">
      <w:start w:val="1"/>
      <w:numFmt w:val="bullet"/>
      <w:lvlText w:val="•"/>
      <w:lvlJc w:val="left"/>
      <w:pPr>
        <w:tabs>
          <w:tab w:val="num" w:pos="1440"/>
        </w:tabs>
        <w:ind w:left="1440" w:hanging="360"/>
      </w:pPr>
      <w:rPr>
        <w:rFonts w:ascii="Arial" w:hAnsi="Arial" w:hint="default"/>
      </w:rPr>
    </w:lvl>
    <w:lvl w:ilvl="2" w:tplc="623E5CBE" w:tentative="1">
      <w:start w:val="1"/>
      <w:numFmt w:val="bullet"/>
      <w:lvlText w:val="•"/>
      <w:lvlJc w:val="left"/>
      <w:pPr>
        <w:tabs>
          <w:tab w:val="num" w:pos="2160"/>
        </w:tabs>
        <w:ind w:left="2160" w:hanging="360"/>
      </w:pPr>
      <w:rPr>
        <w:rFonts w:ascii="Arial" w:hAnsi="Arial" w:hint="default"/>
      </w:rPr>
    </w:lvl>
    <w:lvl w:ilvl="3" w:tplc="7C2663AA" w:tentative="1">
      <w:start w:val="1"/>
      <w:numFmt w:val="bullet"/>
      <w:lvlText w:val="•"/>
      <w:lvlJc w:val="left"/>
      <w:pPr>
        <w:tabs>
          <w:tab w:val="num" w:pos="2880"/>
        </w:tabs>
        <w:ind w:left="2880" w:hanging="360"/>
      </w:pPr>
      <w:rPr>
        <w:rFonts w:ascii="Arial" w:hAnsi="Arial" w:hint="default"/>
      </w:rPr>
    </w:lvl>
    <w:lvl w:ilvl="4" w:tplc="03EA6086" w:tentative="1">
      <w:start w:val="1"/>
      <w:numFmt w:val="bullet"/>
      <w:lvlText w:val="•"/>
      <w:lvlJc w:val="left"/>
      <w:pPr>
        <w:tabs>
          <w:tab w:val="num" w:pos="3600"/>
        </w:tabs>
        <w:ind w:left="3600" w:hanging="360"/>
      </w:pPr>
      <w:rPr>
        <w:rFonts w:ascii="Arial" w:hAnsi="Arial" w:hint="default"/>
      </w:rPr>
    </w:lvl>
    <w:lvl w:ilvl="5" w:tplc="89028418" w:tentative="1">
      <w:start w:val="1"/>
      <w:numFmt w:val="bullet"/>
      <w:lvlText w:val="•"/>
      <w:lvlJc w:val="left"/>
      <w:pPr>
        <w:tabs>
          <w:tab w:val="num" w:pos="4320"/>
        </w:tabs>
        <w:ind w:left="4320" w:hanging="360"/>
      </w:pPr>
      <w:rPr>
        <w:rFonts w:ascii="Arial" w:hAnsi="Arial" w:hint="default"/>
      </w:rPr>
    </w:lvl>
    <w:lvl w:ilvl="6" w:tplc="055E59B2" w:tentative="1">
      <w:start w:val="1"/>
      <w:numFmt w:val="bullet"/>
      <w:lvlText w:val="•"/>
      <w:lvlJc w:val="left"/>
      <w:pPr>
        <w:tabs>
          <w:tab w:val="num" w:pos="5040"/>
        </w:tabs>
        <w:ind w:left="5040" w:hanging="360"/>
      </w:pPr>
      <w:rPr>
        <w:rFonts w:ascii="Arial" w:hAnsi="Arial" w:hint="default"/>
      </w:rPr>
    </w:lvl>
    <w:lvl w:ilvl="7" w:tplc="78F83AF6" w:tentative="1">
      <w:start w:val="1"/>
      <w:numFmt w:val="bullet"/>
      <w:lvlText w:val="•"/>
      <w:lvlJc w:val="left"/>
      <w:pPr>
        <w:tabs>
          <w:tab w:val="num" w:pos="5760"/>
        </w:tabs>
        <w:ind w:left="5760" w:hanging="360"/>
      </w:pPr>
      <w:rPr>
        <w:rFonts w:ascii="Arial" w:hAnsi="Arial" w:hint="default"/>
      </w:rPr>
    </w:lvl>
    <w:lvl w:ilvl="8" w:tplc="459A8D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1625F1"/>
    <w:multiLevelType w:val="hybridMultilevel"/>
    <w:tmpl w:val="96CED7C2"/>
    <w:lvl w:ilvl="0" w:tplc="A8CABE06">
      <w:start w:val="1"/>
      <w:numFmt w:val="bullet"/>
      <w:lvlText w:val="•"/>
      <w:lvlJc w:val="left"/>
      <w:pPr>
        <w:tabs>
          <w:tab w:val="num" w:pos="720"/>
        </w:tabs>
        <w:ind w:left="720" w:hanging="360"/>
      </w:pPr>
      <w:rPr>
        <w:rFonts w:ascii="Arial" w:hAnsi="Arial" w:hint="default"/>
      </w:rPr>
    </w:lvl>
    <w:lvl w:ilvl="1" w:tplc="883CE3BA" w:tentative="1">
      <w:start w:val="1"/>
      <w:numFmt w:val="bullet"/>
      <w:lvlText w:val="•"/>
      <w:lvlJc w:val="left"/>
      <w:pPr>
        <w:tabs>
          <w:tab w:val="num" w:pos="1440"/>
        </w:tabs>
        <w:ind w:left="1440" w:hanging="360"/>
      </w:pPr>
      <w:rPr>
        <w:rFonts w:ascii="Arial" w:hAnsi="Arial" w:hint="default"/>
      </w:rPr>
    </w:lvl>
    <w:lvl w:ilvl="2" w:tplc="1D2215C2" w:tentative="1">
      <w:start w:val="1"/>
      <w:numFmt w:val="bullet"/>
      <w:lvlText w:val="•"/>
      <w:lvlJc w:val="left"/>
      <w:pPr>
        <w:tabs>
          <w:tab w:val="num" w:pos="2160"/>
        </w:tabs>
        <w:ind w:left="2160" w:hanging="360"/>
      </w:pPr>
      <w:rPr>
        <w:rFonts w:ascii="Arial" w:hAnsi="Arial" w:hint="default"/>
      </w:rPr>
    </w:lvl>
    <w:lvl w:ilvl="3" w:tplc="1FCE8474" w:tentative="1">
      <w:start w:val="1"/>
      <w:numFmt w:val="bullet"/>
      <w:lvlText w:val="•"/>
      <w:lvlJc w:val="left"/>
      <w:pPr>
        <w:tabs>
          <w:tab w:val="num" w:pos="2880"/>
        </w:tabs>
        <w:ind w:left="2880" w:hanging="360"/>
      </w:pPr>
      <w:rPr>
        <w:rFonts w:ascii="Arial" w:hAnsi="Arial" w:hint="default"/>
      </w:rPr>
    </w:lvl>
    <w:lvl w:ilvl="4" w:tplc="E0D879EC" w:tentative="1">
      <w:start w:val="1"/>
      <w:numFmt w:val="bullet"/>
      <w:lvlText w:val="•"/>
      <w:lvlJc w:val="left"/>
      <w:pPr>
        <w:tabs>
          <w:tab w:val="num" w:pos="3600"/>
        </w:tabs>
        <w:ind w:left="3600" w:hanging="360"/>
      </w:pPr>
      <w:rPr>
        <w:rFonts w:ascii="Arial" w:hAnsi="Arial" w:hint="default"/>
      </w:rPr>
    </w:lvl>
    <w:lvl w:ilvl="5" w:tplc="E3B890D8" w:tentative="1">
      <w:start w:val="1"/>
      <w:numFmt w:val="bullet"/>
      <w:lvlText w:val="•"/>
      <w:lvlJc w:val="left"/>
      <w:pPr>
        <w:tabs>
          <w:tab w:val="num" w:pos="4320"/>
        </w:tabs>
        <w:ind w:left="4320" w:hanging="360"/>
      </w:pPr>
      <w:rPr>
        <w:rFonts w:ascii="Arial" w:hAnsi="Arial" w:hint="default"/>
      </w:rPr>
    </w:lvl>
    <w:lvl w:ilvl="6" w:tplc="477EFC50" w:tentative="1">
      <w:start w:val="1"/>
      <w:numFmt w:val="bullet"/>
      <w:lvlText w:val="•"/>
      <w:lvlJc w:val="left"/>
      <w:pPr>
        <w:tabs>
          <w:tab w:val="num" w:pos="5040"/>
        </w:tabs>
        <w:ind w:left="5040" w:hanging="360"/>
      </w:pPr>
      <w:rPr>
        <w:rFonts w:ascii="Arial" w:hAnsi="Arial" w:hint="default"/>
      </w:rPr>
    </w:lvl>
    <w:lvl w:ilvl="7" w:tplc="0AF4777C" w:tentative="1">
      <w:start w:val="1"/>
      <w:numFmt w:val="bullet"/>
      <w:lvlText w:val="•"/>
      <w:lvlJc w:val="left"/>
      <w:pPr>
        <w:tabs>
          <w:tab w:val="num" w:pos="5760"/>
        </w:tabs>
        <w:ind w:left="5760" w:hanging="360"/>
      </w:pPr>
      <w:rPr>
        <w:rFonts w:ascii="Arial" w:hAnsi="Arial" w:hint="default"/>
      </w:rPr>
    </w:lvl>
    <w:lvl w:ilvl="8" w:tplc="3816F0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D836A2"/>
    <w:multiLevelType w:val="hybridMultilevel"/>
    <w:tmpl w:val="3D66D346"/>
    <w:lvl w:ilvl="0" w:tplc="CF3231B2">
      <w:start w:val="1"/>
      <w:numFmt w:val="decimal"/>
      <w:lvlText w:val="%1."/>
      <w:lvlJc w:val="left"/>
      <w:pPr>
        <w:tabs>
          <w:tab w:val="num" w:pos="720"/>
        </w:tabs>
        <w:ind w:left="720" w:hanging="360"/>
      </w:pPr>
    </w:lvl>
    <w:lvl w:ilvl="1" w:tplc="FE6C345A" w:tentative="1">
      <w:start w:val="1"/>
      <w:numFmt w:val="decimal"/>
      <w:lvlText w:val="%2."/>
      <w:lvlJc w:val="left"/>
      <w:pPr>
        <w:tabs>
          <w:tab w:val="num" w:pos="1440"/>
        </w:tabs>
        <w:ind w:left="1440" w:hanging="360"/>
      </w:pPr>
    </w:lvl>
    <w:lvl w:ilvl="2" w:tplc="B07AAA3A" w:tentative="1">
      <w:start w:val="1"/>
      <w:numFmt w:val="decimal"/>
      <w:lvlText w:val="%3."/>
      <w:lvlJc w:val="left"/>
      <w:pPr>
        <w:tabs>
          <w:tab w:val="num" w:pos="2160"/>
        </w:tabs>
        <w:ind w:left="2160" w:hanging="360"/>
      </w:pPr>
    </w:lvl>
    <w:lvl w:ilvl="3" w:tplc="DCA2CF70" w:tentative="1">
      <w:start w:val="1"/>
      <w:numFmt w:val="decimal"/>
      <w:lvlText w:val="%4."/>
      <w:lvlJc w:val="left"/>
      <w:pPr>
        <w:tabs>
          <w:tab w:val="num" w:pos="2880"/>
        </w:tabs>
        <w:ind w:left="2880" w:hanging="360"/>
      </w:pPr>
    </w:lvl>
    <w:lvl w:ilvl="4" w:tplc="B260A20A" w:tentative="1">
      <w:start w:val="1"/>
      <w:numFmt w:val="decimal"/>
      <w:lvlText w:val="%5."/>
      <w:lvlJc w:val="left"/>
      <w:pPr>
        <w:tabs>
          <w:tab w:val="num" w:pos="3600"/>
        </w:tabs>
        <w:ind w:left="3600" w:hanging="360"/>
      </w:pPr>
    </w:lvl>
    <w:lvl w:ilvl="5" w:tplc="F4CCBD04" w:tentative="1">
      <w:start w:val="1"/>
      <w:numFmt w:val="decimal"/>
      <w:lvlText w:val="%6."/>
      <w:lvlJc w:val="left"/>
      <w:pPr>
        <w:tabs>
          <w:tab w:val="num" w:pos="4320"/>
        </w:tabs>
        <w:ind w:left="4320" w:hanging="360"/>
      </w:pPr>
    </w:lvl>
    <w:lvl w:ilvl="6" w:tplc="CA9C52B6" w:tentative="1">
      <w:start w:val="1"/>
      <w:numFmt w:val="decimal"/>
      <w:lvlText w:val="%7."/>
      <w:lvlJc w:val="left"/>
      <w:pPr>
        <w:tabs>
          <w:tab w:val="num" w:pos="5040"/>
        </w:tabs>
        <w:ind w:left="5040" w:hanging="360"/>
      </w:pPr>
    </w:lvl>
    <w:lvl w:ilvl="7" w:tplc="8FECF3E6" w:tentative="1">
      <w:start w:val="1"/>
      <w:numFmt w:val="decimal"/>
      <w:lvlText w:val="%8."/>
      <w:lvlJc w:val="left"/>
      <w:pPr>
        <w:tabs>
          <w:tab w:val="num" w:pos="5760"/>
        </w:tabs>
        <w:ind w:left="5760" w:hanging="360"/>
      </w:pPr>
    </w:lvl>
    <w:lvl w:ilvl="8" w:tplc="5DB8F048" w:tentative="1">
      <w:start w:val="1"/>
      <w:numFmt w:val="decimal"/>
      <w:lvlText w:val="%9."/>
      <w:lvlJc w:val="left"/>
      <w:pPr>
        <w:tabs>
          <w:tab w:val="num" w:pos="6480"/>
        </w:tabs>
        <w:ind w:left="6480" w:hanging="360"/>
      </w:pPr>
    </w:lvl>
  </w:abstractNum>
  <w:abstractNum w:abstractNumId="11" w15:restartNumberingAfterBreak="0">
    <w:nsid w:val="4A7B0BFF"/>
    <w:multiLevelType w:val="hybridMultilevel"/>
    <w:tmpl w:val="B4D60DE2"/>
    <w:lvl w:ilvl="0" w:tplc="3934FC2E">
      <w:start w:val="6"/>
      <w:numFmt w:val="decimal"/>
      <w:lvlText w:val="%1."/>
      <w:lvlJc w:val="left"/>
      <w:pPr>
        <w:ind w:left="420" w:hanging="360"/>
      </w:pPr>
      <w:rPr>
        <w:rFonts w:hint="default"/>
      </w:rPr>
    </w:lvl>
    <w:lvl w:ilvl="1" w:tplc="1C8EC63E" w:tentative="1">
      <w:start w:val="1"/>
      <w:numFmt w:val="lowerLetter"/>
      <w:lvlText w:val="%2."/>
      <w:lvlJc w:val="left"/>
      <w:pPr>
        <w:ind w:left="1140" w:hanging="360"/>
      </w:pPr>
    </w:lvl>
    <w:lvl w:ilvl="2" w:tplc="B15EED84" w:tentative="1">
      <w:start w:val="1"/>
      <w:numFmt w:val="lowerRoman"/>
      <w:lvlText w:val="%3."/>
      <w:lvlJc w:val="right"/>
      <w:pPr>
        <w:ind w:left="1860" w:hanging="180"/>
      </w:pPr>
    </w:lvl>
    <w:lvl w:ilvl="3" w:tplc="96B8B2C2" w:tentative="1">
      <w:start w:val="1"/>
      <w:numFmt w:val="decimal"/>
      <w:lvlText w:val="%4."/>
      <w:lvlJc w:val="left"/>
      <w:pPr>
        <w:ind w:left="2580" w:hanging="360"/>
      </w:pPr>
    </w:lvl>
    <w:lvl w:ilvl="4" w:tplc="6B400590" w:tentative="1">
      <w:start w:val="1"/>
      <w:numFmt w:val="lowerLetter"/>
      <w:lvlText w:val="%5."/>
      <w:lvlJc w:val="left"/>
      <w:pPr>
        <w:ind w:left="3300" w:hanging="360"/>
      </w:pPr>
    </w:lvl>
    <w:lvl w:ilvl="5" w:tplc="C254ADF0" w:tentative="1">
      <w:start w:val="1"/>
      <w:numFmt w:val="lowerRoman"/>
      <w:lvlText w:val="%6."/>
      <w:lvlJc w:val="right"/>
      <w:pPr>
        <w:ind w:left="4020" w:hanging="180"/>
      </w:pPr>
    </w:lvl>
    <w:lvl w:ilvl="6" w:tplc="77E40432" w:tentative="1">
      <w:start w:val="1"/>
      <w:numFmt w:val="decimal"/>
      <w:lvlText w:val="%7."/>
      <w:lvlJc w:val="left"/>
      <w:pPr>
        <w:ind w:left="4740" w:hanging="360"/>
      </w:pPr>
    </w:lvl>
    <w:lvl w:ilvl="7" w:tplc="40C63946" w:tentative="1">
      <w:start w:val="1"/>
      <w:numFmt w:val="lowerLetter"/>
      <w:lvlText w:val="%8."/>
      <w:lvlJc w:val="left"/>
      <w:pPr>
        <w:ind w:left="5460" w:hanging="360"/>
      </w:pPr>
    </w:lvl>
    <w:lvl w:ilvl="8" w:tplc="C03075C4" w:tentative="1">
      <w:start w:val="1"/>
      <w:numFmt w:val="lowerRoman"/>
      <w:lvlText w:val="%9."/>
      <w:lvlJc w:val="right"/>
      <w:pPr>
        <w:ind w:left="6180" w:hanging="180"/>
      </w:pPr>
    </w:lvl>
  </w:abstractNum>
  <w:abstractNum w:abstractNumId="12" w15:restartNumberingAfterBreak="0">
    <w:nsid w:val="4BB40E77"/>
    <w:multiLevelType w:val="hybridMultilevel"/>
    <w:tmpl w:val="1A50C306"/>
    <w:lvl w:ilvl="0" w:tplc="4E86C1DA">
      <w:start w:val="1"/>
      <w:numFmt w:val="bullet"/>
      <w:lvlText w:val="•"/>
      <w:lvlJc w:val="left"/>
      <w:pPr>
        <w:tabs>
          <w:tab w:val="num" w:pos="720"/>
        </w:tabs>
        <w:ind w:left="720" w:hanging="360"/>
      </w:pPr>
      <w:rPr>
        <w:rFonts w:ascii="Arial" w:hAnsi="Arial" w:hint="default"/>
      </w:rPr>
    </w:lvl>
    <w:lvl w:ilvl="1" w:tplc="8236CB64" w:tentative="1">
      <w:start w:val="1"/>
      <w:numFmt w:val="bullet"/>
      <w:lvlText w:val="•"/>
      <w:lvlJc w:val="left"/>
      <w:pPr>
        <w:tabs>
          <w:tab w:val="num" w:pos="1440"/>
        </w:tabs>
        <w:ind w:left="1440" w:hanging="360"/>
      </w:pPr>
      <w:rPr>
        <w:rFonts w:ascii="Arial" w:hAnsi="Arial" w:hint="default"/>
      </w:rPr>
    </w:lvl>
    <w:lvl w:ilvl="2" w:tplc="4A62211A" w:tentative="1">
      <w:start w:val="1"/>
      <w:numFmt w:val="bullet"/>
      <w:lvlText w:val="•"/>
      <w:lvlJc w:val="left"/>
      <w:pPr>
        <w:tabs>
          <w:tab w:val="num" w:pos="2160"/>
        </w:tabs>
        <w:ind w:left="2160" w:hanging="360"/>
      </w:pPr>
      <w:rPr>
        <w:rFonts w:ascii="Arial" w:hAnsi="Arial" w:hint="default"/>
      </w:rPr>
    </w:lvl>
    <w:lvl w:ilvl="3" w:tplc="4BE04174" w:tentative="1">
      <w:start w:val="1"/>
      <w:numFmt w:val="bullet"/>
      <w:lvlText w:val="•"/>
      <w:lvlJc w:val="left"/>
      <w:pPr>
        <w:tabs>
          <w:tab w:val="num" w:pos="2880"/>
        </w:tabs>
        <w:ind w:left="2880" w:hanging="360"/>
      </w:pPr>
      <w:rPr>
        <w:rFonts w:ascii="Arial" w:hAnsi="Arial" w:hint="default"/>
      </w:rPr>
    </w:lvl>
    <w:lvl w:ilvl="4" w:tplc="5B5C4F18" w:tentative="1">
      <w:start w:val="1"/>
      <w:numFmt w:val="bullet"/>
      <w:lvlText w:val="•"/>
      <w:lvlJc w:val="left"/>
      <w:pPr>
        <w:tabs>
          <w:tab w:val="num" w:pos="3600"/>
        </w:tabs>
        <w:ind w:left="3600" w:hanging="360"/>
      </w:pPr>
      <w:rPr>
        <w:rFonts w:ascii="Arial" w:hAnsi="Arial" w:hint="default"/>
      </w:rPr>
    </w:lvl>
    <w:lvl w:ilvl="5" w:tplc="BD96BCB6" w:tentative="1">
      <w:start w:val="1"/>
      <w:numFmt w:val="bullet"/>
      <w:lvlText w:val="•"/>
      <w:lvlJc w:val="left"/>
      <w:pPr>
        <w:tabs>
          <w:tab w:val="num" w:pos="4320"/>
        </w:tabs>
        <w:ind w:left="4320" w:hanging="360"/>
      </w:pPr>
      <w:rPr>
        <w:rFonts w:ascii="Arial" w:hAnsi="Arial" w:hint="default"/>
      </w:rPr>
    </w:lvl>
    <w:lvl w:ilvl="6" w:tplc="166445A8" w:tentative="1">
      <w:start w:val="1"/>
      <w:numFmt w:val="bullet"/>
      <w:lvlText w:val="•"/>
      <w:lvlJc w:val="left"/>
      <w:pPr>
        <w:tabs>
          <w:tab w:val="num" w:pos="5040"/>
        </w:tabs>
        <w:ind w:left="5040" w:hanging="360"/>
      </w:pPr>
      <w:rPr>
        <w:rFonts w:ascii="Arial" w:hAnsi="Arial" w:hint="default"/>
      </w:rPr>
    </w:lvl>
    <w:lvl w:ilvl="7" w:tplc="C6B0D888" w:tentative="1">
      <w:start w:val="1"/>
      <w:numFmt w:val="bullet"/>
      <w:lvlText w:val="•"/>
      <w:lvlJc w:val="left"/>
      <w:pPr>
        <w:tabs>
          <w:tab w:val="num" w:pos="5760"/>
        </w:tabs>
        <w:ind w:left="5760" w:hanging="360"/>
      </w:pPr>
      <w:rPr>
        <w:rFonts w:ascii="Arial" w:hAnsi="Arial" w:hint="default"/>
      </w:rPr>
    </w:lvl>
    <w:lvl w:ilvl="8" w:tplc="656663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626423"/>
    <w:multiLevelType w:val="hybridMultilevel"/>
    <w:tmpl w:val="42DA3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25933"/>
    <w:multiLevelType w:val="hybridMultilevel"/>
    <w:tmpl w:val="DA185158"/>
    <w:lvl w:ilvl="0" w:tplc="7A04808C">
      <w:start w:val="1"/>
      <w:numFmt w:val="bullet"/>
      <w:lvlText w:val=""/>
      <w:lvlJc w:val="left"/>
      <w:pPr>
        <w:ind w:left="720" w:hanging="360"/>
      </w:pPr>
      <w:rPr>
        <w:rFonts w:ascii="Symbol" w:hAnsi="Symbol" w:hint="default"/>
      </w:rPr>
    </w:lvl>
    <w:lvl w:ilvl="1" w:tplc="013EFE98" w:tentative="1">
      <w:start w:val="1"/>
      <w:numFmt w:val="bullet"/>
      <w:lvlText w:val="o"/>
      <w:lvlJc w:val="left"/>
      <w:pPr>
        <w:ind w:left="1440" w:hanging="360"/>
      </w:pPr>
      <w:rPr>
        <w:rFonts w:ascii="Courier New" w:hAnsi="Courier New" w:cs="Courier New" w:hint="default"/>
      </w:rPr>
    </w:lvl>
    <w:lvl w:ilvl="2" w:tplc="9CF2579A" w:tentative="1">
      <w:start w:val="1"/>
      <w:numFmt w:val="bullet"/>
      <w:lvlText w:val=""/>
      <w:lvlJc w:val="left"/>
      <w:pPr>
        <w:ind w:left="2160" w:hanging="360"/>
      </w:pPr>
      <w:rPr>
        <w:rFonts w:ascii="Wingdings" w:hAnsi="Wingdings" w:hint="default"/>
      </w:rPr>
    </w:lvl>
    <w:lvl w:ilvl="3" w:tplc="48B6DC1A" w:tentative="1">
      <w:start w:val="1"/>
      <w:numFmt w:val="bullet"/>
      <w:lvlText w:val=""/>
      <w:lvlJc w:val="left"/>
      <w:pPr>
        <w:ind w:left="2880" w:hanging="360"/>
      </w:pPr>
      <w:rPr>
        <w:rFonts w:ascii="Symbol" w:hAnsi="Symbol" w:hint="default"/>
      </w:rPr>
    </w:lvl>
    <w:lvl w:ilvl="4" w:tplc="8A9CE854" w:tentative="1">
      <w:start w:val="1"/>
      <w:numFmt w:val="bullet"/>
      <w:lvlText w:val="o"/>
      <w:lvlJc w:val="left"/>
      <w:pPr>
        <w:ind w:left="3600" w:hanging="360"/>
      </w:pPr>
      <w:rPr>
        <w:rFonts w:ascii="Courier New" w:hAnsi="Courier New" w:cs="Courier New" w:hint="default"/>
      </w:rPr>
    </w:lvl>
    <w:lvl w:ilvl="5" w:tplc="A42A4EE8" w:tentative="1">
      <w:start w:val="1"/>
      <w:numFmt w:val="bullet"/>
      <w:lvlText w:val=""/>
      <w:lvlJc w:val="left"/>
      <w:pPr>
        <w:ind w:left="4320" w:hanging="360"/>
      </w:pPr>
      <w:rPr>
        <w:rFonts w:ascii="Wingdings" w:hAnsi="Wingdings" w:hint="default"/>
      </w:rPr>
    </w:lvl>
    <w:lvl w:ilvl="6" w:tplc="9D8C95AA" w:tentative="1">
      <w:start w:val="1"/>
      <w:numFmt w:val="bullet"/>
      <w:lvlText w:val=""/>
      <w:lvlJc w:val="left"/>
      <w:pPr>
        <w:ind w:left="5040" w:hanging="360"/>
      </w:pPr>
      <w:rPr>
        <w:rFonts w:ascii="Symbol" w:hAnsi="Symbol" w:hint="default"/>
      </w:rPr>
    </w:lvl>
    <w:lvl w:ilvl="7" w:tplc="4566DD7E" w:tentative="1">
      <w:start w:val="1"/>
      <w:numFmt w:val="bullet"/>
      <w:lvlText w:val="o"/>
      <w:lvlJc w:val="left"/>
      <w:pPr>
        <w:ind w:left="5760" w:hanging="360"/>
      </w:pPr>
      <w:rPr>
        <w:rFonts w:ascii="Courier New" w:hAnsi="Courier New" w:cs="Courier New" w:hint="default"/>
      </w:rPr>
    </w:lvl>
    <w:lvl w:ilvl="8" w:tplc="D9C4F1C0" w:tentative="1">
      <w:start w:val="1"/>
      <w:numFmt w:val="bullet"/>
      <w:lvlText w:val=""/>
      <w:lvlJc w:val="left"/>
      <w:pPr>
        <w:ind w:left="6480" w:hanging="360"/>
      </w:pPr>
      <w:rPr>
        <w:rFonts w:ascii="Wingdings" w:hAnsi="Wingdings" w:hint="default"/>
      </w:rPr>
    </w:lvl>
  </w:abstractNum>
  <w:abstractNum w:abstractNumId="15" w15:restartNumberingAfterBreak="0">
    <w:nsid w:val="56467F9B"/>
    <w:multiLevelType w:val="hybridMultilevel"/>
    <w:tmpl w:val="1C76398C"/>
    <w:lvl w:ilvl="0" w:tplc="39A4B15E">
      <w:start w:val="3"/>
      <w:numFmt w:val="decimal"/>
      <w:lvlText w:val="%1"/>
      <w:lvlJc w:val="left"/>
      <w:pPr>
        <w:ind w:hanging="430"/>
      </w:pPr>
      <w:rPr>
        <w:rFonts w:hint="default"/>
      </w:rPr>
    </w:lvl>
    <w:lvl w:ilvl="1" w:tplc="CFD84464">
      <w:numFmt w:val="none"/>
      <w:lvlText w:val=""/>
      <w:lvlJc w:val="left"/>
      <w:pPr>
        <w:tabs>
          <w:tab w:val="num" w:pos="360"/>
        </w:tabs>
      </w:pPr>
    </w:lvl>
    <w:lvl w:ilvl="2" w:tplc="1A30FDB0">
      <w:numFmt w:val="none"/>
      <w:lvlText w:val=""/>
      <w:lvlJc w:val="left"/>
      <w:pPr>
        <w:tabs>
          <w:tab w:val="num" w:pos="360"/>
        </w:tabs>
      </w:pPr>
    </w:lvl>
    <w:lvl w:ilvl="3" w:tplc="15108E0C">
      <w:start w:val="1"/>
      <w:numFmt w:val="bullet"/>
      <w:lvlText w:val="•"/>
      <w:lvlJc w:val="left"/>
      <w:rPr>
        <w:rFonts w:hint="default"/>
      </w:rPr>
    </w:lvl>
    <w:lvl w:ilvl="4" w:tplc="EEC6DB32">
      <w:start w:val="1"/>
      <w:numFmt w:val="bullet"/>
      <w:lvlText w:val="•"/>
      <w:lvlJc w:val="left"/>
      <w:rPr>
        <w:rFonts w:hint="default"/>
      </w:rPr>
    </w:lvl>
    <w:lvl w:ilvl="5" w:tplc="8F486004">
      <w:start w:val="1"/>
      <w:numFmt w:val="bullet"/>
      <w:lvlText w:val="•"/>
      <w:lvlJc w:val="left"/>
      <w:rPr>
        <w:rFonts w:hint="default"/>
      </w:rPr>
    </w:lvl>
    <w:lvl w:ilvl="6" w:tplc="FAE4ACB2">
      <w:start w:val="1"/>
      <w:numFmt w:val="bullet"/>
      <w:lvlText w:val="•"/>
      <w:lvlJc w:val="left"/>
      <w:rPr>
        <w:rFonts w:hint="default"/>
      </w:rPr>
    </w:lvl>
    <w:lvl w:ilvl="7" w:tplc="A99EC0A6">
      <w:start w:val="1"/>
      <w:numFmt w:val="bullet"/>
      <w:lvlText w:val="•"/>
      <w:lvlJc w:val="left"/>
      <w:rPr>
        <w:rFonts w:hint="default"/>
      </w:rPr>
    </w:lvl>
    <w:lvl w:ilvl="8" w:tplc="54E66FD2">
      <w:start w:val="1"/>
      <w:numFmt w:val="bullet"/>
      <w:lvlText w:val="•"/>
      <w:lvlJc w:val="left"/>
      <w:rPr>
        <w:rFonts w:hint="default"/>
      </w:rPr>
    </w:lvl>
  </w:abstractNum>
  <w:abstractNum w:abstractNumId="16" w15:restartNumberingAfterBreak="0">
    <w:nsid w:val="6BC4136A"/>
    <w:multiLevelType w:val="hybridMultilevel"/>
    <w:tmpl w:val="1FD22D7A"/>
    <w:lvl w:ilvl="0" w:tplc="30CEB2BE">
      <w:start w:val="1"/>
      <w:numFmt w:val="decimal"/>
      <w:lvlText w:val="%1."/>
      <w:lvlJc w:val="left"/>
      <w:pPr>
        <w:tabs>
          <w:tab w:val="num" w:pos="720"/>
        </w:tabs>
        <w:ind w:left="720" w:hanging="360"/>
      </w:pPr>
    </w:lvl>
    <w:lvl w:ilvl="1" w:tplc="B6B6037A" w:tentative="1">
      <w:start w:val="1"/>
      <w:numFmt w:val="decimal"/>
      <w:lvlText w:val="%2."/>
      <w:lvlJc w:val="left"/>
      <w:pPr>
        <w:tabs>
          <w:tab w:val="num" w:pos="1440"/>
        </w:tabs>
        <w:ind w:left="1440" w:hanging="360"/>
      </w:pPr>
    </w:lvl>
    <w:lvl w:ilvl="2" w:tplc="99086366" w:tentative="1">
      <w:start w:val="1"/>
      <w:numFmt w:val="decimal"/>
      <w:lvlText w:val="%3."/>
      <w:lvlJc w:val="left"/>
      <w:pPr>
        <w:tabs>
          <w:tab w:val="num" w:pos="2160"/>
        </w:tabs>
        <w:ind w:left="2160" w:hanging="360"/>
      </w:pPr>
    </w:lvl>
    <w:lvl w:ilvl="3" w:tplc="D012F272" w:tentative="1">
      <w:start w:val="1"/>
      <w:numFmt w:val="decimal"/>
      <w:lvlText w:val="%4."/>
      <w:lvlJc w:val="left"/>
      <w:pPr>
        <w:tabs>
          <w:tab w:val="num" w:pos="2880"/>
        </w:tabs>
        <w:ind w:left="2880" w:hanging="360"/>
      </w:pPr>
    </w:lvl>
    <w:lvl w:ilvl="4" w:tplc="839676AA" w:tentative="1">
      <w:start w:val="1"/>
      <w:numFmt w:val="decimal"/>
      <w:lvlText w:val="%5."/>
      <w:lvlJc w:val="left"/>
      <w:pPr>
        <w:tabs>
          <w:tab w:val="num" w:pos="3600"/>
        </w:tabs>
        <w:ind w:left="3600" w:hanging="360"/>
      </w:pPr>
    </w:lvl>
    <w:lvl w:ilvl="5" w:tplc="DF009286" w:tentative="1">
      <w:start w:val="1"/>
      <w:numFmt w:val="decimal"/>
      <w:lvlText w:val="%6."/>
      <w:lvlJc w:val="left"/>
      <w:pPr>
        <w:tabs>
          <w:tab w:val="num" w:pos="4320"/>
        </w:tabs>
        <w:ind w:left="4320" w:hanging="360"/>
      </w:pPr>
    </w:lvl>
    <w:lvl w:ilvl="6" w:tplc="CAD4CD84" w:tentative="1">
      <w:start w:val="1"/>
      <w:numFmt w:val="decimal"/>
      <w:lvlText w:val="%7."/>
      <w:lvlJc w:val="left"/>
      <w:pPr>
        <w:tabs>
          <w:tab w:val="num" w:pos="5040"/>
        </w:tabs>
        <w:ind w:left="5040" w:hanging="360"/>
      </w:pPr>
    </w:lvl>
    <w:lvl w:ilvl="7" w:tplc="C73A951C" w:tentative="1">
      <w:start w:val="1"/>
      <w:numFmt w:val="decimal"/>
      <w:lvlText w:val="%8."/>
      <w:lvlJc w:val="left"/>
      <w:pPr>
        <w:tabs>
          <w:tab w:val="num" w:pos="5760"/>
        </w:tabs>
        <w:ind w:left="5760" w:hanging="360"/>
      </w:pPr>
    </w:lvl>
    <w:lvl w:ilvl="8" w:tplc="C0C02DC8" w:tentative="1">
      <w:start w:val="1"/>
      <w:numFmt w:val="decimal"/>
      <w:lvlText w:val="%9."/>
      <w:lvlJc w:val="left"/>
      <w:pPr>
        <w:tabs>
          <w:tab w:val="num" w:pos="6480"/>
        </w:tabs>
        <w:ind w:left="6480" w:hanging="360"/>
      </w:pPr>
    </w:lvl>
  </w:abstractNum>
  <w:abstractNum w:abstractNumId="17" w15:restartNumberingAfterBreak="0">
    <w:nsid w:val="74C917A6"/>
    <w:multiLevelType w:val="hybridMultilevel"/>
    <w:tmpl w:val="05446D82"/>
    <w:lvl w:ilvl="0" w:tplc="96E080DC">
      <w:start w:val="1"/>
      <w:numFmt w:val="bullet"/>
      <w:lvlText w:val="•"/>
      <w:lvlJc w:val="left"/>
      <w:pPr>
        <w:tabs>
          <w:tab w:val="num" w:pos="720"/>
        </w:tabs>
        <w:ind w:left="720" w:hanging="360"/>
      </w:pPr>
      <w:rPr>
        <w:rFonts w:ascii="Arial" w:hAnsi="Arial" w:hint="default"/>
      </w:rPr>
    </w:lvl>
    <w:lvl w:ilvl="1" w:tplc="D9588F4A" w:tentative="1">
      <w:start w:val="1"/>
      <w:numFmt w:val="bullet"/>
      <w:lvlText w:val="•"/>
      <w:lvlJc w:val="left"/>
      <w:pPr>
        <w:tabs>
          <w:tab w:val="num" w:pos="1440"/>
        </w:tabs>
        <w:ind w:left="1440" w:hanging="360"/>
      </w:pPr>
      <w:rPr>
        <w:rFonts w:ascii="Arial" w:hAnsi="Arial" w:hint="default"/>
      </w:rPr>
    </w:lvl>
    <w:lvl w:ilvl="2" w:tplc="AF2831B6" w:tentative="1">
      <w:start w:val="1"/>
      <w:numFmt w:val="bullet"/>
      <w:lvlText w:val="•"/>
      <w:lvlJc w:val="left"/>
      <w:pPr>
        <w:tabs>
          <w:tab w:val="num" w:pos="2160"/>
        </w:tabs>
        <w:ind w:left="2160" w:hanging="360"/>
      </w:pPr>
      <w:rPr>
        <w:rFonts w:ascii="Arial" w:hAnsi="Arial" w:hint="default"/>
      </w:rPr>
    </w:lvl>
    <w:lvl w:ilvl="3" w:tplc="613E148A" w:tentative="1">
      <w:start w:val="1"/>
      <w:numFmt w:val="bullet"/>
      <w:lvlText w:val="•"/>
      <w:lvlJc w:val="left"/>
      <w:pPr>
        <w:tabs>
          <w:tab w:val="num" w:pos="2880"/>
        </w:tabs>
        <w:ind w:left="2880" w:hanging="360"/>
      </w:pPr>
      <w:rPr>
        <w:rFonts w:ascii="Arial" w:hAnsi="Arial" w:hint="default"/>
      </w:rPr>
    </w:lvl>
    <w:lvl w:ilvl="4" w:tplc="72CEADEA" w:tentative="1">
      <w:start w:val="1"/>
      <w:numFmt w:val="bullet"/>
      <w:lvlText w:val="•"/>
      <w:lvlJc w:val="left"/>
      <w:pPr>
        <w:tabs>
          <w:tab w:val="num" w:pos="3600"/>
        </w:tabs>
        <w:ind w:left="3600" w:hanging="360"/>
      </w:pPr>
      <w:rPr>
        <w:rFonts w:ascii="Arial" w:hAnsi="Arial" w:hint="default"/>
      </w:rPr>
    </w:lvl>
    <w:lvl w:ilvl="5" w:tplc="8DDEF5A2" w:tentative="1">
      <w:start w:val="1"/>
      <w:numFmt w:val="bullet"/>
      <w:lvlText w:val="•"/>
      <w:lvlJc w:val="left"/>
      <w:pPr>
        <w:tabs>
          <w:tab w:val="num" w:pos="4320"/>
        </w:tabs>
        <w:ind w:left="4320" w:hanging="360"/>
      </w:pPr>
      <w:rPr>
        <w:rFonts w:ascii="Arial" w:hAnsi="Arial" w:hint="default"/>
      </w:rPr>
    </w:lvl>
    <w:lvl w:ilvl="6" w:tplc="0D9A4AFE" w:tentative="1">
      <w:start w:val="1"/>
      <w:numFmt w:val="bullet"/>
      <w:lvlText w:val="•"/>
      <w:lvlJc w:val="left"/>
      <w:pPr>
        <w:tabs>
          <w:tab w:val="num" w:pos="5040"/>
        </w:tabs>
        <w:ind w:left="5040" w:hanging="360"/>
      </w:pPr>
      <w:rPr>
        <w:rFonts w:ascii="Arial" w:hAnsi="Arial" w:hint="default"/>
      </w:rPr>
    </w:lvl>
    <w:lvl w:ilvl="7" w:tplc="7E32ECAC" w:tentative="1">
      <w:start w:val="1"/>
      <w:numFmt w:val="bullet"/>
      <w:lvlText w:val="•"/>
      <w:lvlJc w:val="left"/>
      <w:pPr>
        <w:tabs>
          <w:tab w:val="num" w:pos="5760"/>
        </w:tabs>
        <w:ind w:left="5760" w:hanging="360"/>
      </w:pPr>
      <w:rPr>
        <w:rFonts w:ascii="Arial" w:hAnsi="Arial" w:hint="default"/>
      </w:rPr>
    </w:lvl>
    <w:lvl w:ilvl="8" w:tplc="0D68A9A6" w:tentative="1">
      <w:start w:val="1"/>
      <w:numFmt w:val="bullet"/>
      <w:lvlText w:val="•"/>
      <w:lvlJc w:val="left"/>
      <w:pPr>
        <w:tabs>
          <w:tab w:val="num" w:pos="6480"/>
        </w:tabs>
        <w:ind w:left="6480" w:hanging="360"/>
      </w:pPr>
      <w:rPr>
        <w:rFonts w:ascii="Arial" w:hAnsi="Arial" w:hint="default"/>
      </w:rPr>
    </w:lvl>
  </w:abstractNum>
  <w:num w:numId="1" w16cid:durableId="692074362">
    <w:abstractNumId w:val="15"/>
  </w:num>
  <w:num w:numId="2" w16cid:durableId="128785347">
    <w:abstractNumId w:val="4"/>
  </w:num>
  <w:num w:numId="3" w16cid:durableId="1706446413">
    <w:abstractNumId w:val="1"/>
  </w:num>
  <w:num w:numId="4" w16cid:durableId="184103264">
    <w:abstractNumId w:val="13"/>
  </w:num>
  <w:num w:numId="5" w16cid:durableId="2053996265">
    <w:abstractNumId w:val="11"/>
  </w:num>
  <w:num w:numId="6" w16cid:durableId="1919047565">
    <w:abstractNumId w:val="14"/>
  </w:num>
  <w:num w:numId="7" w16cid:durableId="1869558999">
    <w:abstractNumId w:val="5"/>
  </w:num>
  <w:num w:numId="8" w16cid:durableId="1857159309">
    <w:abstractNumId w:val="7"/>
  </w:num>
  <w:num w:numId="9" w16cid:durableId="633608900">
    <w:abstractNumId w:val="9"/>
  </w:num>
  <w:num w:numId="10" w16cid:durableId="457384391">
    <w:abstractNumId w:val="2"/>
  </w:num>
  <w:num w:numId="11" w16cid:durableId="262880061">
    <w:abstractNumId w:val="0"/>
  </w:num>
  <w:num w:numId="12" w16cid:durableId="691348391">
    <w:abstractNumId w:val="12"/>
  </w:num>
  <w:num w:numId="13" w16cid:durableId="180630698">
    <w:abstractNumId w:val="17"/>
  </w:num>
  <w:num w:numId="14" w16cid:durableId="1190723913">
    <w:abstractNumId w:val="3"/>
  </w:num>
  <w:num w:numId="15" w16cid:durableId="102654034">
    <w:abstractNumId w:val="6"/>
  </w:num>
  <w:num w:numId="16" w16cid:durableId="711880222">
    <w:abstractNumId w:val="10"/>
  </w:num>
  <w:num w:numId="17" w16cid:durableId="1096051161">
    <w:abstractNumId w:val="8"/>
  </w:num>
  <w:num w:numId="18" w16cid:durableId="1550606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6903"/>
    <w:rsid w:val="00001A5A"/>
    <w:rsid w:val="0000210E"/>
    <w:rsid w:val="00003919"/>
    <w:rsid w:val="00003CE5"/>
    <w:rsid w:val="00005113"/>
    <w:rsid w:val="000064E0"/>
    <w:rsid w:val="000067E9"/>
    <w:rsid w:val="00007898"/>
    <w:rsid w:val="0001147B"/>
    <w:rsid w:val="000130BF"/>
    <w:rsid w:val="00014002"/>
    <w:rsid w:val="00014B56"/>
    <w:rsid w:val="0001610B"/>
    <w:rsid w:val="000161EF"/>
    <w:rsid w:val="00021CDA"/>
    <w:rsid w:val="0002283D"/>
    <w:rsid w:val="0002408C"/>
    <w:rsid w:val="000245D3"/>
    <w:rsid w:val="00024A50"/>
    <w:rsid w:val="000254E7"/>
    <w:rsid w:val="00027419"/>
    <w:rsid w:val="00027B39"/>
    <w:rsid w:val="000300C8"/>
    <w:rsid w:val="00031AB0"/>
    <w:rsid w:val="00040412"/>
    <w:rsid w:val="000412EF"/>
    <w:rsid w:val="00041A62"/>
    <w:rsid w:val="0004208D"/>
    <w:rsid w:val="000422CD"/>
    <w:rsid w:val="000474C9"/>
    <w:rsid w:val="00050771"/>
    <w:rsid w:val="0005359C"/>
    <w:rsid w:val="00053ECA"/>
    <w:rsid w:val="00054722"/>
    <w:rsid w:val="000553C5"/>
    <w:rsid w:val="00057112"/>
    <w:rsid w:val="0005773A"/>
    <w:rsid w:val="000610D7"/>
    <w:rsid w:val="00065612"/>
    <w:rsid w:val="0006636C"/>
    <w:rsid w:val="00066D55"/>
    <w:rsid w:val="00067ADF"/>
    <w:rsid w:val="00067B0B"/>
    <w:rsid w:val="00067F51"/>
    <w:rsid w:val="0007061D"/>
    <w:rsid w:val="00070B8F"/>
    <w:rsid w:val="00076223"/>
    <w:rsid w:val="000817C6"/>
    <w:rsid w:val="0008306B"/>
    <w:rsid w:val="00085661"/>
    <w:rsid w:val="0008583B"/>
    <w:rsid w:val="000864D5"/>
    <w:rsid w:val="00086CE3"/>
    <w:rsid w:val="0008726F"/>
    <w:rsid w:val="000873C5"/>
    <w:rsid w:val="00090EDA"/>
    <w:rsid w:val="00092A6B"/>
    <w:rsid w:val="00093081"/>
    <w:rsid w:val="000942E6"/>
    <w:rsid w:val="00094B28"/>
    <w:rsid w:val="0009705A"/>
    <w:rsid w:val="000A00E1"/>
    <w:rsid w:val="000A064B"/>
    <w:rsid w:val="000A3E41"/>
    <w:rsid w:val="000A4B07"/>
    <w:rsid w:val="000A4CD2"/>
    <w:rsid w:val="000A5783"/>
    <w:rsid w:val="000A586D"/>
    <w:rsid w:val="000A6258"/>
    <w:rsid w:val="000A70AA"/>
    <w:rsid w:val="000A777E"/>
    <w:rsid w:val="000B0955"/>
    <w:rsid w:val="000B129C"/>
    <w:rsid w:val="000B5757"/>
    <w:rsid w:val="000B6626"/>
    <w:rsid w:val="000C1A27"/>
    <w:rsid w:val="000C1BEB"/>
    <w:rsid w:val="000C2D5F"/>
    <w:rsid w:val="000C4ED3"/>
    <w:rsid w:val="000C7419"/>
    <w:rsid w:val="000C7548"/>
    <w:rsid w:val="000C7734"/>
    <w:rsid w:val="000D0ADE"/>
    <w:rsid w:val="000D287A"/>
    <w:rsid w:val="000D32A8"/>
    <w:rsid w:val="000D3F91"/>
    <w:rsid w:val="000D5A40"/>
    <w:rsid w:val="000D5FCE"/>
    <w:rsid w:val="000D6C08"/>
    <w:rsid w:val="000D71FD"/>
    <w:rsid w:val="000E0627"/>
    <w:rsid w:val="000E0B75"/>
    <w:rsid w:val="000E0D6B"/>
    <w:rsid w:val="000E1B7C"/>
    <w:rsid w:val="000E200F"/>
    <w:rsid w:val="000E5E59"/>
    <w:rsid w:val="000E5E9F"/>
    <w:rsid w:val="000E632B"/>
    <w:rsid w:val="000E7AD8"/>
    <w:rsid w:val="000E7C9F"/>
    <w:rsid w:val="000F0A29"/>
    <w:rsid w:val="000F1BBE"/>
    <w:rsid w:val="000F1CF0"/>
    <w:rsid w:val="000F1FB1"/>
    <w:rsid w:val="000F28CA"/>
    <w:rsid w:val="000F44BB"/>
    <w:rsid w:val="000F4788"/>
    <w:rsid w:val="000F4D77"/>
    <w:rsid w:val="000F6051"/>
    <w:rsid w:val="000F6F4A"/>
    <w:rsid w:val="000F75E1"/>
    <w:rsid w:val="00103C91"/>
    <w:rsid w:val="00104197"/>
    <w:rsid w:val="001051C1"/>
    <w:rsid w:val="0010738F"/>
    <w:rsid w:val="001103B5"/>
    <w:rsid w:val="001116DD"/>
    <w:rsid w:val="0011531B"/>
    <w:rsid w:val="00116CE9"/>
    <w:rsid w:val="001215D5"/>
    <w:rsid w:val="0012195E"/>
    <w:rsid w:val="00123531"/>
    <w:rsid w:val="00124F38"/>
    <w:rsid w:val="00126B91"/>
    <w:rsid w:val="0013320F"/>
    <w:rsid w:val="0013425B"/>
    <w:rsid w:val="00134FFD"/>
    <w:rsid w:val="001353E1"/>
    <w:rsid w:val="00136886"/>
    <w:rsid w:val="00136CA1"/>
    <w:rsid w:val="00136EEA"/>
    <w:rsid w:val="00140606"/>
    <w:rsid w:val="0014162A"/>
    <w:rsid w:val="00141706"/>
    <w:rsid w:val="00142868"/>
    <w:rsid w:val="00143E50"/>
    <w:rsid w:val="00143F79"/>
    <w:rsid w:val="00145F55"/>
    <w:rsid w:val="00146291"/>
    <w:rsid w:val="00150316"/>
    <w:rsid w:val="0015229B"/>
    <w:rsid w:val="0015373E"/>
    <w:rsid w:val="00154D90"/>
    <w:rsid w:val="00157548"/>
    <w:rsid w:val="001579B6"/>
    <w:rsid w:val="00160341"/>
    <w:rsid w:val="001641F5"/>
    <w:rsid w:val="0017045D"/>
    <w:rsid w:val="00171201"/>
    <w:rsid w:val="0017539F"/>
    <w:rsid w:val="0017561B"/>
    <w:rsid w:val="00182530"/>
    <w:rsid w:val="0018381C"/>
    <w:rsid w:val="00183D34"/>
    <w:rsid w:val="001874E3"/>
    <w:rsid w:val="00187D30"/>
    <w:rsid w:val="0019031C"/>
    <w:rsid w:val="00190D93"/>
    <w:rsid w:val="00192A5D"/>
    <w:rsid w:val="00192D82"/>
    <w:rsid w:val="00194079"/>
    <w:rsid w:val="00195939"/>
    <w:rsid w:val="00197062"/>
    <w:rsid w:val="00197CBF"/>
    <w:rsid w:val="001A32FD"/>
    <w:rsid w:val="001A7B46"/>
    <w:rsid w:val="001B0EEA"/>
    <w:rsid w:val="001B35FB"/>
    <w:rsid w:val="001B4904"/>
    <w:rsid w:val="001B5CCE"/>
    <w:rsid w:val="001B637A"/>
    <w:rsid w:val="001B7BAA"/>
    <w:rsid w:val="001B7EDB"/>
    <w:rsid w:val="001C1CF6"/>
    <w:rsid w:val="001C2399"/>
    <w:rsid w:val="001D04EA"/>
    <w:rsid w:val="001D1ACF"/>
    <w:rsid w:val="001D21AE"/>
    <w:rsid w:val="001D469A"/>
    <w:rsid w:val="001D607A"/>
    <w:rsid w:val="001D64F2"/>
    <w:rsid w:val="001D67F0"/>
    <w:rsid w:val="001D6C2C"/>
    <w:rsid w:val="001D6E0E"/>
    <w:rsid w:val="001D74D6"/>
    <w:rsid w:val="001D7627"/>
    <w:rsid w:val="001D7E49"/>
    <w:rsid w:val="001E3113"/>
    <w:rsid w:val="001E332C"/>
    <w:rsid w:val="001E7277"/>
    <w:rsid w:val="001F0949"/>
    <w:rsid w:val="001F3837"/>
    <w:rsid w:val="001F440E"/>
    <w:rsid w:val="001F4B36"/>
    <w:rsid w:val="001F506D"/>
    <w:rsid w:val="001F57F8"/>
    <w:rsid w:val="001F798E"/>
    <w:rsid w:val="001F7C47"/>
    <w:rsid w:val="0020004D"/>
    <w:rsid w:val="00201F28"/>
    <w:rsid w:val="00203501"/>
    <w:rsid w:val="00203860"/>
    <w:rsid w:val="0020452F"/>
    <w:rsid w:val="00205DB8"/>
    <w:rsid w:val="00207ADA"/>
    <w:rsid w:val="002113E8"/>
    <w:rsid w:val="00211CE7"/>
    <w:rsid w:val="00213C95"/>
    <w:rsid w:val="00217653"/>
    <w:rsid w:val="002205BF"/>
    <w:rsid w:val="002214F3"/>
    <w:rsid w:val="002217DD"/>
    <w:rsid w:val="00221AAF"/>
    <w:rsid w:val="00221B4D"/>
    <w:rsid w:val="002231DF"/>
    <w:rsid w:val="00225167"/>
    <w:rsid w:val="00225B88"/>
    <w:rsid w:val="00230A5A"/>
    <w:rsid w:val="00230B59"/>
    <w:rsid w:val="002317C0"/>
    <w:rsid w:val="0023371B"/>
    <w:rsid w:val="002350CE"/>
    <w:rsid w:val="00237B35"/>
    <w:rsid w:val="002406F8"/>
    <w:rsid w:val="002422BE"/>
    <w:rsid w:val="00242AB4"/>
    <w:rsid w:val="00244678"/>
    <w:rsid w:val="00244EDC"/>
    <w:rsid w:val="002457F2"/>
    <w:rsid w:val="00246BD5"/>
    <w:rsid w:val="00247550"/>
    <w:rsid w:val="002509B9"/>
    <w:rsid w:val="00251BE6"/>
    <w:rsid w:val="00253011"/>
    <w:rsid w:val="002544C5"/>
    <w:rsid w:val="002548C2"/>
    <w:rsid w:val="00254CBF"/>
    <w:rsid w:val="002565B0"/>
    <w:rsid w:val="002607EA"/>
    <w:rsid w:val="00260FF8"/>
    <w:rsid w:val="00261424"/>
    <w:rsid w:val="00262694"/>
    <w:rsid w:val="00262731"/>
    <w:rsid w:val="00262DD8"/>
    <w:rsid w:val="00262FDC"/>
    <w:rsid w:val="002639EB"/>
    <w:rsid w:val="00263EC9"/>
    <w:rsid w:val="002647CD"/>
    <w:rsid w:val="002652CE"/>
    <w:rsid w:val="0026594D"/>
    <w:rsid w:val="002668CA"/>
    <w:rsid w:val="00267C39"/>
    <w:rsid w:val="002713D8"/>
    <w:rsid w:val="00275A85"/>
    <w:rsid w:val="00277F73"/>
    <w:rsid w:val="00281327"/>
    <w:rsid w:val="00281447"/>
    <w:rsid w:val="00282290"/>
    <w:rsid w:val="0028468C"/>
    <w:rsid w:val="0028571C"/>
    <w:rsid w:val="00286427"/>
    <w:rsid w:val="0028774C"/>
    <w:rsid w:val="002922A4"/>
    <w:rsid w:val="00293219"/>
    <w:rsid w:val="002970FA"/>
    <w:rsid w:val="00297F88"/>
    <w:rsid w:val="002A170D"/>
    <w:rsid w:val="002A1E25"/>
    <w:rsid w:val="002A34B5"/>
    <w:rsid w:val="002B00DA"/>
    <w:rsid w:val="002B0DD5"/>
    <w:rsid w:val="002B2502"/>
    <w:rsid w:val="002B39F1"/>
    <w:rsid w:val="002B3E48"/>
    <w:rsid w:val="002B4DA8"/>
    <w:rsid w:val="002B571B"/>
    <w:rsid w:val="002B6F78"/>
    <w:rsid w:val="002C03FA"/>
    <w:rsid w:val="002C0979"/>
    <w:rsid w:val="002C1F14"/>
    <w:rsid w:val="002C35D0"/>
    <w:rsid w:val="002C364A"/>
    <w:rsid w:val="002C3C1F"/>
    <w:rsid w:val="002C495D"/>
    <w:rsid w:val="002C54E0"/>
    <w:rsid w:val="002C5726"/>
    <w:rsid w:val="002C59F4"/>
    <w:rsid w:val="002C671E"/>
    <w:rsid w:val="002C70E8"/>
    <w:rsid w:val="002D044A"/>
    <w:rsid w:val="002D05F2"/>
    <w:rsid w:val="002D1C2B"/>
    <w:rsid w:val="002D2349"/>
    <w:rsid w:val="002D241A"/>
    <w:rsid w:val="002D2B38"/>
    <w:rsid w:val="002D414F"/>
    <w:rsid w:val="002D45E5"/>
    <w:rsid w:val="002D6392"/>
    <w:rsid w:val="002D7297"/>
    <w:rsid w:val="002E06B4"/>
    <w:rsid w:val="002E3851"/>
    <w:rsid w:val="002E6746"/>
    <w:rsid w:val="002E7B63"/>
    <w:rsid w:val="002F0A06"/>
    <w:rsid w:val="002F114E"/>
    <w:rsid w:val="002F1249"/>
    <w:rsid w:val="002F1436"/>
    <w:rsid w:val="002F1D23"/>
    <w:rsid w:val="002F40E4"/>
    <w:rsid w:val="002F45AA"/>
    <w:rsid w:val="002F49BE"/>
    <w:rsid w:val="002F5B60"/>
    <w:rsid w:val="002F6DC0"/>
    <w:rsid w:val="002F7979"/>
    <w:rsid w:val="00300D7E"/>
    <w:rsid w:val="00302733"/>
    <w:rsid w:val="00302DE6"/>
    <w:rsid w:val="00304EEE"/>
    <w:rsid w:val="003073BD"/>
    <w:rsid w:val="00307944"/>
    <w:rsid w:val="00307EF9"/>
    <w:rsid w:val="0031057B"/>
    <w:rsid w:val="00310C40"/>
    <w:rsid w:val="00310E94"/>
    <w:rsid w:val="00311ABE"/>
    <w:rsid w:val="003122D4"/>
    <w:rsid w:val="003132C5"/>
    <w:rsid w:val="00314146"/>
    <w:rsid w:val="003151D8"/>
    <w:rsid w:val="0031577E"/>
    <w:rsid w:val="0032023C"/>
    <w:rsid w:val="00320E15"/>
    <w:rsid w:val="00321212"/>
    <w:rsid w:val="00325A81"/>
    <w:rsid w:val="00325A88"/>
    <w:rsid w:val="003274E2"/>
    <w:rsid w:val="00327A6A"/>
    <w:rsid w:val="00327C16"/>
    <w:rsid w:val="00327E09"/>
    <w:rsid w:val="0033018A"/>
    <w:rsid w:val="003316C8"/>
    <w:rsid w:val="00331805"/>
    <w:rsid w:val="00331D9C"/>
    <w:rsid w:val="0033224D"/>
    <w:rsid w:val="00332FC1"/>
    <w:rsid w:val="00333616"/>
    <w:rsid w:val="00333836"/>
    <w:rsid w:val="00333937"/>
    <w:rsid w:val="00334D3A"/>
    <w:rsid w:val="00334FB1"/>
    <w:rsid w:val="0033686B"/>
    <w:rsid w:val="00337697"/>
    <w:rsid w:val="003400B2"/>
    <w:rsid w:val="00342098"/>
    <w:rsid w:val="0034235F"/>
    <w:rsid w:val="00342DA2"/>
    <w:rsid w:val="0034523E"/>
    <w:rsid w:val="003475DB"/>
    <w:rsid w:val="003505BC"/>
    <w:rsid w:val="003506CD"/>
    <w:rsid w:val="00351BA3"/>
    <w:rsid w:val="0035226A"/>
    <w:rsid w:val="00352321"/>
    <w:rsid w:val="00353FF9"/>
    <w:rsid w:val="00354D24"/>
    <w:rsid w:val="00354F98"/>
    <w:rsid w:val="00362EA5"/>
    <w:rsid w:val="003638C6"/>
    <w:rsid w:val="00363D95"/>
    <w:rsid w:val="0036409A"/>
    <w:rsid w:val="00367784"/>
    <w:rsid w:val="00367906"/>
    <w:rsid w:val="00372061"/>
    <w:rsid w:val="00373A63"/>
    <w:rsid w:val="00373D21"/>
    <w:rsid w:val="0037483B"/>
    <w:rsid w:val="00375DC5"/>
    <w:rsid w:val="0038190E"/>
    <w:rsid w:val="00381E9A"/>
    <w:rsid w:val="00384661"/>
    <w:rsid w:val="0038605B"/>
    <w:rsid w:val="0038764A"/>
    <w:rsid w:val="00390167"/>
    <w:rsid w:val="00391F22"/>
    <w:rsid w:val="00394E85"/>
    <w:rsid w:val="003965A5"/>
    <w:rsid w:val="00396EB8"/>
    <w:rsid w:val="003A003F"/>
    <w:rsid w:val="003A11EC"/>
    <w:rsid w:val="003A1230"/>
    <w:rsid w:val="003A1D76"/>
    <w:rsid w:val="003A3A8C"/>
    <w:rsid w:val="003A4EAA"/>
    <w:rsid w:val="003A52BF"/>
    <w:rsid w:val="003A5B60"/>
    <w:rsid w:val="003A60A7"/>
    <w:rsid w:val="003A71FC"/>
    <w:rsid w:val="003A7A45"/>
    <w:rsid w:val="003B0225"/>
    <w:rsid w:val="003B24C8"/>
    <w:rsid w:val="003B25E6"/>
    <w:rsid w:val="003B615D"/>
    <w:rsid w:val="003B66F3"/>
    <w:rsid w:val="003B6878"/>
    <w:rsid w:val="003B7E86"/>
    <w:rsid w:val="003C034E"/>
    <w:rsid w:val="003C04B4"/>
    <w:rsid w:val="003C0B88"/>
    <w:rsid w:val="003C1C70"/>
    <w:rsid w:val="003C2518"/>
    <w:rsid w:val="003C26FB"/>
    <w:rsid w:val="003C3257"/>
    <w:rsid w:val="003C6F8F"/>
    <w:rsid w:val="003C7830"/>
    <w:rsid w:val="003D190B"/>
    <w:rsid w:val="003D4DDD"/>
    <w:rsid w:val="003D5649"/>
    <w:rsid w:val="003D6CC8"/>
    <w:rsid w:val="003E119E"/>
    <w:rsid w:val="003E1221"/>
    <w:rsid w:val="003E213A"/>
    <w:rsid w:val="003E5CA8"/>
    <w:rsid w:val="003E6AA5"/>
    <w:rsid w:val="003E768A"/>
    <w:rsid w:val="003E7A98"/>
    <w:rsid w:val="003E7B98"/>
    <w:rsid w:val="003F0B1A"/>
    <w:rsid w:val="003F1727"/>
    <w:rsid w:val="003F29D1"/>
    <w:rsid w:val="003F3F4F"/>
    <w:rsid w:val="003F51F3"/>
    <w:rsid w:val="003F6A96"/>
    <w:rsid w:val="003F7538"/>
    <w:rsid w:val="004015E3"/>
    <w:rsid w:val="0040271C"/>
    <w:rsid w:val="00404266"/>
    <w:rsid w:val="00405F03"/>
    <w:rsid w:val="00406454"/>
    <w:rsid w:val="004076D9"/>
    <w:rsid w:val="004113C5"/>
    <w:rsid w:val="00411B6D"/>
    <w:rsid w:val="00411E42"/>
    <w:rsid w:val="0041214A"/>
    <w:rsid w:val="004145B1"/>
    <w:rsid w:val="00414CFC"/>
    <w:rsid w:val="00415962"/>
    <w:rsid w:val="00415CBF"/>
    <w:rsid w:val="0041666A"/>
    <w:rsid w:val="00420261"/>
    <w:rsid w:val="004204E5"/>
    <w:rsid w:val="0042139F"/>
    <w:rsid w:val="0042583E"/>
    <w:rsid w:val="00426AE7"/>
    <w:rsid w:val="00431C66"/>
    <w:rsid w:val="0043229B"/>
    <w:rsid w:val="004329BF"/>
    <w:rsid w:val="00435F4A"/>
    <w:rsid w:val="00436A57"/>
    <w:rsid w:val="00437AF3"/>
    <w:rsid w:val="00440877"/>
    <w:rsid w:val="00440BD5"/>
    <w:rsid w:val="00442038"/>
    <w:rsid w:val="00443178"/>
    <w:rsid w:val="00444305"/>
    <w:rsid w:val="0044553D"/>
    <w:rsid w:val="00445880"/>
    <w:rsid w:val="00446766"/>
    <w:rsid w:val="00450B78"/>
    <w:rsid w:val="00450B80"/>
    <w:rsid w:val="00451B78"/>
    <w:rsid w:val="00451CD3"/>
    <w:rsid w:val="0045210C"/>
    <w:rsid w:val="00453ABF"/>
    <w:rsid w:val="00455106"/>
    <w:rsid w:val="00455D34"/>
    <w:rsid w:val="00457275"/>
    <w:rsid w:val="004601BE"/>
    <w:rsid w:val="004608CA"/>
    <w:rsid w:val="0046189E"/>
    <w:rsid w:val="00461B96"/>
    <w:rsid w:val="00461DE4"/>
    <w:rsid w:val="00462338"/>
    <w:rsid w:val="0046305E"/>
    <w:rsid w:val="00463663"/>
    <w:rsid w:val="00463E85"/>
    <w:rsid w:val="00464754"/>
    <w:rsid w:val="0046748D"/>
    <w:rsid w:val="00467E00"/>
    <w:rsid w:val="004719E5"/>
    <w:rsid w:val="00473D5D"/>
    <w:rsid w:val="0047420F"/>
    <w:rsid w:val="0047475B"/>
    <w:rsid w:val="00475A67"/>
    <w:rsid w:val="00475A88"/>
    <w:rsid w:val="00475EF2"/>
    <w:rsid w:val="004806F7"/>
    <w:rsid w:val="00481C9E"/>
    <w:rsid w:val="004821F0"/>
    <w:rsid w:val="004827F2"/>
    <w:rsid w:val="00483674"/>
    <w:rsid w:val="004858E4"/>
    <w:rsid w:val="00485AA3"/>
    <w:rsid w:val="0048614C"/>
    <w:rsid w:val="00486DDF"/>
    <w:rsid w:val="0049023E"/>
    <w:rsid w:val="00490DF9"/>
    <w:rsid w:val="004912F1"/>
    <w:rsid w:val="004916C2"/>
    <w:rsid w:val="00492408"/>
    <w:rsid w:val="004926DA"/>
    <w:rsid w:val="00493757"/>
    <w:rsid w:val="00493A55"/>
    <w:rsid w:val="00493F61"/>
    <w:rsid w:val="00493FA4"/>
    <w:rsid w:val="00494B88"/>
    <w:rsid w:val="004964F2"/>
    <w:rsid w:val="004973A8"/>
    <w:rsid w:val="00497B7F"/>
    <w:rsid w:val="004A1509"/>
    <w:rsid w:val="004A27D1"/>
    <w:rsid w:val="004A3398"/>
    <w:rsid w:val="004A41DF"/>
    <w:rsid w:val="004A473B"/>
    <w:rsid w:val="004A60F0"/>
    <w:rsid w:val="004A6CAF"/>
    <w:rsid w:val="004A70E3"/>
    <w:rsid w:val="004B0261"/>
    <w:rsid w:val="004B15CB"/>
    <w:rsid w:val="004B625C"/>
    <w:rsid w:val="004B63C0"/>
    <w:rsid w:val="004B6F1B"/>
    <w:rsid w:val="004B747C"/>
    <w:rsid w:val="004C0449"/>
    <w:rsid w:val="004C1B98"/>
    <w:rsid w:val="004C636A"/>
    <w:rsid w:val="004C6CF3"/>
    <w:rsid w:val="004D1148"/>
    <w:rsid w:val="004D2745"/>
    <w:rsid w:val="004D3189"/>
    <w:rsid w:val="004D4090"/>
    <w:rsid w:val="004D5056"/>
    <w:rsid w:val="004D5E2C"/>
    <w:rsid w:val="004D6507"/>
    <w:rsid w:val="004E2EA3"/>
    <w:rsid w:val="004E431A"/>
    <w:rsid w:val="004E4A14"/>
    <w:rsid w:val="004E6948"/>
    <w:rsid w:val="004E713A"/>
    <w:rsid w:val="004F0C2B"/>
    <w:rsid w:val="004F21F2"/>
    <w:rsid w:val="004F5B9B"/>
    <w:rsid w:val="004F74AE"/>
    <w:rsid w:val="00501525"/>
    <w:rsid w:val="00501CF7"/>
    <w:rsid w:val="00502B98"/>
    <w:rsid w:val="0050306A"/>
    <w:rsid w:val="00504EA6"/>
    <w:rsid w:val="005060E0"/>
    <w:rsid w:val="005061A1"/>
    <w:rsid w:val="00506CD0"/>
    <w:rsid w:val="00507355"/>
    <w:rsid w:val="00510AC8"/>
    <w:rsid w:val="00511B39"/>
    <w:rsid w:val="00513159"/>
    <w:rsid w:val="00514747"/>
    <w:rsid w:val="005148AE"/>
    <w:rsid w:val="00514A46"/>
    <w:rsid w:val="00515C95"/>
    <w:rsid w:val="0052189A"/>
    <w:rsid w:val="005238AD"/>
    <w:rsid w:val="00523950"/>
    <w:rsid w:val="00523C44"/>
    <w:rsid w:val="00523D43"/>
    <w:rsid w:val="00525EE1"/>
    <w:rsid w:val="00526B23"/>
    <w:rsid w:val="00526D18"/>
    <w:rsid w:val="005305CC"/>
    <w:rsid w:val="00531355"/>
    <w:rsid w:val="00533F92"/>
    <w:rsid w:val="00537078"/>
    <w:rsid w:val="00542541"/>
    <w:rsid w:val="005439BD"/>
    <w:rsid w:val="00543AB2"/>
    <w:rsid w:val="00544AC5"/>
    <w:rsid w:val="00544BC0"/>
    <w:rsid w:val="00546366"/>
    <w:rsid w:val="00546558"/>
    <w:rsid w:val="005470A3"/>
    <w:rsid w:val="00552265"/>
    <w:rsid w:val="005524DE"/>
    <w:rsid w:val="00552BD2"/>
    <w:rsid w:val="0055334D"/>
    <w:rsid w:val="0055349E"/>
    <w:rsid w:val="00553F78"/>
    <w:rsid w:val="00554208"/>
    <w:rsid w:val="005549CC"/>
    <w:rsid w:val="00554F61"/>
    <w:rsid w:val="0055519B"/>
    <w:rsid w:val="005552BD"/>
    <w:rsid w:val="0055595C"/>
    <w:rsid w:val="005573A8"/>
    <w:rsid w:val="00557B42"/>
    <w:rsid w:val="00557F40"/>
    <w:rsid w:val="0056000F"/>
    <w:rsid w:val="00560698"/>
    <w:rsid w:val="005675CB"/>
    <w:rsid w:val="00570334"/>
    <w:rsid w:val="00572443"/>
    <w:rsid w:val="00572AB7"/>
    <w:rsid w:val="0057646A"/>
    <w:rsid w:val="005801BA"/>
    <w:rsid w:val="00580722"/>
    <w:rsid w:val="00581728"/>
    <w:rsid w:val="00583807"/>
    <w:rsid w:val="00583E58"/>
    <w:rsid w:val="0058535A"/>
    <w:rsid w:val="00585D58"/>
    <w:rsid w:val="00586569"/>
    <w:rsid w:val="00586975"/>
    <w:rsid w:val="00587535"/>
    <w:rsid w:val="00587BAD"/>
    <w:rsid w:val="00593341"/>
    <w:rsid w:val="00594662"/>
    <w:rsid w:val="00594E35"/>
    <w:rsid w:val="0059518E"/>
    <w:rsid w:val="0059742C"/>
    <w:rsid w:val="005A1F9F"/>
    <w:rsid w:val="005A2C7C"/>
    <w:rsid w:val="005A5E4B"/>
    <w:rsid w:val="005B0FFC"/>
    <w:rsid w:val="005B4101"/>
    <w:rsid w:val="005B4D07"/>
    <w:rsid w:val="005B557A"/>
    <w:rsid w:val="005B6B68"/>
    <w:rsid w:val="005B7903"/>
    <w:rsid w:val="005C07F6"/>
    <w:rsid w:val="005C09BA"/>
    <w:rsid w:val="005C1E32"/>
    <w:rsid w:val="005C462C"/>
    <w:rsid w:val="005C4745"/>
    <w:rsid w:val="005C6532"/>
    <w:rsid w:val="005D24B2"/>
    <w:rsid w:val="005D28A0"/>
    <w:rsid w:val="005D29E2"/>
    <w:rsid w:val="005D2EDF"/>
    <w:rsid w:val="005D778E"/>
    <w:rsid w:val="005E07ED"/>
    <w:rsid w:val="005E6BF7"/>
    <w:rsid w:val="005F24DE"/>
    <w:rsid w:val="005F4602"/>
    <w:rsid w:val="005F46A9"/>
    <w:rsid w:val="005F5D75"/>
    <w:rsid w:val="005F5DB6"/>
    <w:rsid w:val="00601BA1"/>
    <w:rsid w:val="00602439"/>
    <w:rsid w:val="00604F16"/>
    <w:rsid w:val="00606272"/>
    <w:rsid w:val="006069BC"/>
    <w:rsid w:val="00610CFC"/>
    <w:rsid w:val="0061138A"/>
    <w:rsid w:val="0061154C"/>
    <w:rsid w:val="00611D28"/>
    <w:rsid w:val="0061381F"/>
    <w:rsid w:val="0061392F"/>
    <w:rsid w:val="00613997"/>
    <w:rsid w:val="00615183"/>
    <w:rsid w:val="00615909"/>
    <w:rsid w:val="00616E0B"/>
    <w:rsid w:val="00617A10"/>
    <w:rsid w:val="00620849"/>
    <w:rsid w:val="006212C2"/>
    <w:rsid w:val="00621545"/>
    <w:rsid w:val="00621E94"/>
    <w:rsid w:val="006228BC"/>
    <w:rsid w:val="00622D5C"/>
    <w:rsid w:val="0062387B"/>
    <w:rsid w:val="0062598F"/>
    <w:rsid w:val="00625D00"/>
    <w:rsid w:val="00625E67"/>
    <w:rsid w:val="006303C4"/>
    <w:rsid w:val="00630650"/>
    <w:rsid w:val="00630ED6"/>
    <w:rsid w:val="00631039"/>
    <w:rsid w:val="00635306"/>
    <w:rsid w:val="006370C6"/>
    <w:rsid w:val="00637DF7"/>
    <w:rsid w:val="0064264A"/>
    <w:rsid w:val="006427EE"/>
    <w:rsid w:val="00642B94"/>
    <w:rsid w:val="00643331"/>
    <w:rsid w:val="006446F9"/>
    <w:rsid w:val="00645363"/>
    <w:rsid w:val="006462F1"/>
    <w:rsid w:val="00647B0A"/>
    <w:rsid w:val="00650508"/>
    <w:rsid w:val="006528C9"/>
    <w:rsid w:val="00654D64"/>
    <w:rsid w:val="00655434"/>
    <w:rsid w:val="00657551"/>
    <w:rsid w:val="0066698B"/>
    <w:rsid w:val="00667028"/>
    <w:rsid w:val="00667276"/>
    <w:rsid w:val="006678DC"/>
    <w:rsid w:val="006679AC"/>
    <w:rsid w:val="00670EDB"/>
    <w:rsid w:val="0067279F"/>
    <w:rsid w:val="00676C48"/>
    <w:rsid w:val="00676E1F"/>
    <w:rsid w:val="0068006F"/>
    <w:rsid w:val="00683547"/>
    <w:rsid w:val="00684907"/>
    <w:rsid w:val="00684B0C"/>
    <w:rsid w:val="00684CDF"/>
    <w:rsid w:val="00685971"/>
    <w:rsid w:val="00686004"/>
    <w:rsid w:val="0069003A"/>
    <w:rsid w:val="00690907"/>
    <w:rsid w:val="00690C0E"/>
    <w:rsid w:val="00692940"/>
    <w:rsid w:val="00692945"/>
    <w:rsid w:val="00692A96"/>
    <w:rsid w:val="00693CAD"/>
    <w:rsid w:val="00695483"/>
    <w:rsid w:val="00696D74"/>
    <w:rsid w:val="006A15A5"/>
    <w:rsid w:val="006A1E29"/>
    <w:rsid w:val="006A3BB2"/>
    <w:rsid w:val="006A3E09"/>
    <w:rsid w:val="006A4054"/>
    <w:rsid w:val="006A62B5"/>
    <w:rsid w:val="006A66E7"/>
    <w:rsid w:val="006A6B34"/>
    <w:rsid w:val="006A6B59"/>
    <w:rsid w:val="006A703D"/>
    <w:rsid w:val="006A7759"/>
    <w:rsid w:val="006A79F0"/>
    <w:rsid w:val="006B080E"/>
    <w:rsid w:val="006B0C95"/>
    <w:rsid w:val="006B11A6"/>
    <w:rsid w:val="006B1353"/>
    <w:rsid w:val="006B2C1E"/>
    <w:rsid w:val="006B3E53"/>
    <w:rsid w:val="006B414B"/>
    <w:rsid w:val="006B433E"/>
    <w:rsid w:val="006B4356"/>
    <w:rsid w:val="006B4EBD"/>
    <w:rsid w:val="006B5418"/>
    <w:rsid w:val="006B57DC"/>
    <w:rsid w:val="006B59DE"/>
    <w:rsid w:val="006B754D"/>
    <w:rsid w:val="006C048F"/>
    <w:rsid w:val="006C0EF3"/>
    <w:rsid w:val="006C265D"/>
    <w:rsid w:val="006C57BE"/>
    <w:rsid w:val="006C5B51"/>
    <w:rsid w:val="006D03D6"/>
    <w:rsid w:val="006D0454"/>
    <w:rsid w:val="006D3D58"/>
    <w:rsid w:val="006D665E"/>
    <w:rsid w:val="006D6D5D"/>
    <w:rsid w:val="006E78EB"/>
    <w:rsid w:val="006F0E87"/>
    <w:rsid w:val="006F1959"/>
    <w:rsid w:val="006F278E"/>
    <w:rsid w:val="006F494F"/>
    <w:rsid w:val="006F541F"/>
    <w:rsid w:val="006F5660"/>
    <w:rsid w:val="006F5859"/>
    <w:rsid w:val="006F6F61"/>
    <w:rsid w:val="006F78D1"/>
    <w:rsid w:val="0070356B"/>
    <w:rsid w:val="007049D9"/>
    <w:rsid w:val="0070586A"/>
    <w:rsid w:val="007076E9"/>
    <w:rsid w:val="00710BA4"/>
    <w:rsid w:val="00714220"/>
    <w:rsid w:val="0071556F"/>
    <w:rsid w:val="00715B4C"/>
    <w:rsid w:val="00716982"/>
    <w:rsid w:val="00721AAD"/>
    <w:rsid w:val="007226C0"/>
    <w:rsid w:val="007237A0"/>
    <w:rsid w:val="007241A3"/>
    <w:rsid w:val="00724565"/>
    <w:rsid w:val="007248C1"/>
    <w:rsid w:val="007305DA"/>
    <w:rsid w:val="007326C8"/>
    <w:rsid w:val="00732B32"/>
    <w:rsid w:val="007337AC"/>
    <w:rsid w:val="00733FD9"/>
    <w:rsid w:val="00735605"/>
    <w:rsid w:val="007356D0"/>
    <w:rsid w:val="00737649"/>
    <w:rsid w:val="00740D63"/>
    <w:rsid w:val="007414AD"/>
    <w:rsid w:val="007418EC"/>
    <w:rsid w:val="00742F93"/>
    <w:rsid w:val="00744D2D"/>
    <w:rsid w:val="00745601"/>
    <w:rsid w:val="007473B2"/>
    <w:rsid w:val="0075047A"/>
    <w:rsid w:val="00751842"/>
    <w:rsid w:val="00752A55"/>
    <w:rsid w:val="00753396"/>
    <w:rsid w:val="007534A8"/>
    <w:rsid w:val="00753A3C"/>
    <w:rsid w:val="0076053D"/>
    <w:rsid w:val="00761551"/>
    <w:rsid w:val="007623D5"/>
    <w:rsid w:val="007638E5"/>
    <w:rsid w:val="00763BEC"/>
    <w:rsid w:val="00764E63"/>
    <w:rsid w:val="00771A2F"/>
    <w:rsid w:val="00774891"/>
    <w:rsid w:val="007766E0"/>
    <w:rsid w:val="007810E8"/>
    <w:rsid w:val="0078160E"/>
    <w:rsid w:val="00784FAF"/>
    <w:rsid w:val="00785E0A"/>
    <w:rsid w:val="00786C0F"/>
    <w:rsid w:val="00790BA1"/>
    <w:rsid w:val="00792BDD"/>
    <w:rsid w:val="00793A37"/>
    <w:rsid w:val="00794843"/>
    <w:rsid w:val="0079673E"/>
    <w:rsid w:val="007975B3"/>
    <w:rsid w:val="007975F0"/>
    <w:rsid w:val="00797A19"/>
    <w:rsid w:val="007A1BFC"/>
    <w:rsid w:val="007A647C"/>
    <w:rsid w:val="007B175A"/>
    <w:rsid w:val="007B1A13"/>
    <w:rsid w:val="007B1C65"/>
    <w:rsid w:val="007B1DD2"/>
    <w:rsid w:val="007B258B"/>
    <w:rsid w:val="007B4121"/>
    <w:rsid w:val="007B44F0"/>
    <w:rsid w:val="007B4870"/>
    <w:rsid w:val="007B49FA"/>
    <w:rsid w:val="007B5E38"/>
    <w:rsid w:val="007C1A3F"/>
    <w:rsid w:val="007C1F48"/>
    <w:rsid w:val="007C30BE"/>
    <w:rsid w:val="007C30FE"/>
    <w:rsid w:val="007C3CF5"/>
    <w:rsid w:val="007C498A"/>
    <w:rsid w:val="007C7BE3"/>
    <w:rsid w:val="007D0943"/>
    <w:rsid w:val="007D169C"/>
    <w:rsid w:val="007D31F1"/>
    <w:rsid w:val="007D34C9"/>
    <w:rsid w:val="007D5BC2"/>
    <w:rsid w:val="007D6046"/>
    <w:rsid w:val="007D7C08"/>
    <w:rsid w:val="007E2736"/>
    <w:rsid w:val="007E3F8B"/>
    <w:rsid w:val="007F00A0"/>
    <w:rsid w:val="007F13CA"/>
    <w:rsid w:val="007F1EA3"/>
    <w:rsid w:val="007F298D"/>
    <w:rsid w:val="007F5182"/>
    <w:rsid w:val="00801757"/>
    <w:rsid w:val="008021B0"/>
    <w:rsid w:val="00802AF0"/>
    <w:rsid w:val="00804748"/>
    <w:rsid w:val="00806CE9"/>
    <w:rsid w:val="00807315"/>
    <w:rsid w:val="00810B54"/>
    <w:rsid w:val="00812EDA"/>
    <w:rsid w:val="00815E44"/>
    <w:rsid w:val="00816C93"/>
    <w:rsid w:val="00820415"/>
    <w:rsid w:val="0082214E"/>
    <w:rsid w:val="00822394"/>
    <w:rsid w:val="0082347F"/>
    <w:rsid w:val="00823DCF"/>
    <w:rsid w:val="0083139C"/>
    <w:rsid w:val="0083217F"/>
    <w:rsid w:val="00832781"/>
    <w:rsid w:val="00834FA0"/>
    <w:rsid w:val="00835ACE"/>
    <w:rsid w:val="00836117"/>
    <w:rsid w:val="00836F79"/>
    <w:rsid w:val="00837965"/>
    <w:rsid w:val="008409DE"/>
    <w:rsid w:val="00840EF4"/>
    <w:rsid w:val="008431A0"/>
    <w:rsid w:val="0084345B"/>
    <w:rsid w:val="00843820"/>
    <w:rsid w:val="00845B48"/>
    <w:rsid w:val="00845C83"/>
    <w:rsid w:val="008513AE"/>
    <w:rsid w:val="00852F25"/>
    <w:rsid w:val="00853217"/>
    <w:rsid w:val="00855A1D"/>
    <w:rsid w:val="008568C1"/>
    <w:rsid w:val="00857098"/>
    <w:rsid w:val="00861232"/>
    <w:rsid w:val="008612D3"/>
    <w:rsid w:val="008615A8"/>
    <w:rsid w:val="008629AE"/>
    <w:rsid w:val="00863073"/>
    <w:rsid w:val="008635B2"/>
    <w:rsid w:val="00864990"/>
    <w:rsid w:val="008658C1"/>
    <w:rsid w:val="00865C85"/>
    <w:rsid w:val="00866048"/>
    <w:rsid w:val="00866E67"/>
    <w:rsid w:val="00866FE9"/>
    <w:rsid w:val="0087045C"/>
    <w:rsid w:val="00870958"/>
    <w:rsid w:val="00870F52"/>
    <w:rsid w:val="00872065"/>
    <w:rsid w:val="00873127"/>
    <w:rsid w:val="00875609"/>
    <w:rsid w:val="008759DC"/>
    <w:rsid w:val="0088136C"/>
    <w:rsid w:val="0088380C"/>
    <w:rsid w:val="008839CE"/>
    <w:rsid w:val="00883C19"/>
    <w:rsid w:val="008851E2"/>
    <w:rsid w:val="0088677D"/>
    <w:rsid w:val="00890E5A"/>
    <w:rsid w:val="00892E93"/>
    <w:rsid w:val="008933D7"/>
    <w:rsid w:val="00893D4E"/>
    <w:rsid w:val="0089666C"/>
    <w:rsid w:val="00897C91"/>
    <w:rsid w:val="008A1B0F"/>
    <w:rsid w:val="008A49C6"/>
    <w:rsid w:val="008A5D88"/>
    <w:rsid w:val="008A6532"/>
    <w:rsid w:val="008A6CF9"/>
    <w:rsid w:val="008A6E73"/>
    <w:rsid w:val="008A739B"/>
    <w:rsid w:val="008A74BD"/>
    <w:rsid w:val="008A7A92"/>
    <w:rsid w:val="008B1246"/>
    <w:rsid w:val="008B1868"/>
    <w:rsid w:val="008B2223"/>
    <w:rsid w:val="008B32C6"/>
    <w:rsid w:val="008B4D80"/>
    <w:rsid w:val="008B715F"/>
    <w:rsid w:val="008C0826"/>
    <w:rsid w:val="008C3844"/>
    <w:rsid w:val="008C4952"/>
    <w:rsid w:val="008C64C7"/>
    <w:rsid w:val="008C75D2"/>
    <w:rsid w:val="008C7F2A"/>
    <w:rsid w:val="008D25D4"/>
    <w:rsid w:val="008D3F28"/>
    <w:rsid w:val="008D4374"/>
    <w:rsid w:val="008D4891"/>
    <w:rsid w:val="008D4F36"/>
    <w:rsid w:val="008D6D9E"/>
    <w:rsid w:val="008E052D"/>
    <w:rsid w:val="008E23BB"/>
    <w:rsid w:val="008E3BA7"/>
    <w:rsid w:val="008E3F99"/>
    <w:rsid w:val="008E4578"/>
    <w:rsid w:val="008E5253"/>
    <w:rsid w:val="008F11DC"/>
    <w:rsid w:val="008F2E2B"/>
    <w:rsid w:val="008F326C"/>
    <w:rsid w:val="008F4866"/>
    <w:rsid w:val="008F542F"/>
    <w:rsid w:val="008F5E5A"/>
    <w:rsid w:val="008F6FB3"/>
    <w:rsid w:val="008F7A42"/>
    <w:rsid w:val="008F7E16"/>
    <w:rsid w:val="00900871"/>
    <w:rsid w:val="0090317E"/>
    <w:rsid w:val="0090417D"/>
    <w:rsid w:val="00906FF8"/>
    <w:rsid w:val="00907724"/>
    <w:rsid w:val="00907C26"/>
    <w:rsid w:val="00910E8F"/>
    <w:rsid w:val="00911401"/>
    <w:rsid w:val="00911CAB"/>
    <w:rsid w:val="00913582"/>
    <w:rsid w:val="00914735"/>
    <w:rsid w:val="00914ECF"/>
    <w:rsid w:val="00915445"/>
    <w:rsid w:val="009155B8"/>
    <w:rsid w:val="009163E5"/>
    <w:rsid w:val="00916759"/>
    <w:rsid w:val="009207C8"/>
    <w:rsid w:val="00922379"/>
    <w:rsid w:val="009231E1"/>
    <w:rsid w:val="00923A26"/>
    <w:rsid w:val="009245F3"/>
    <w:rsid w:val="009258BC"/>
    <w:rsid w:val="00926710"/>
    <w:rsid w:val="00926A88"/>
    <w:rsid w:val="00927200"/>
    <w:rsid w:val="00927ADA"/>
    <w:rsid w:val="00927D58"/>
    <w:rsid w:val="009303DF"/>
    <w:rsid w:val="00932D79"/>
    <w:rsid w:val="0093328B"/>
    <w:rsid w:val="00934AAB"/>
    <w:rsid w:val="009359F6"/>
    <w:rsid w:val="00936835"/>
    <w:rsid w:val="00936C86"/>
    <w:rsid w:val="009408FB"/>
    <w:rsid w:val="009426D9"/>
    <w:rsid w:val="009448BC"/>
    <w:rsid w:val="00944A4B"/>
    <w:rsid w:val="00945F17"/>
    <w:rsid w:val="00946694"/>
    <w:rsid w:val="009475FF"/>
    <w:rsid w:val="00947B66"/>
    <w:rsid w:val="00950682"/>
    <w:rsid w:val="0095311E"/>
    <w:rsid w:val="009552F2"/>
    <w:rsid w:val="009553E0"/>
    <w:rsid w:val="00956E2D"/>
    <w:rsid w:val="00957544"/>
    <w:rsid w:val="0095791A"/>
    <w:rsid w:val="00960501"/>
    <w:rsid w:val="00960624"/>
    <w:rsid w:val="0096450B"/>
    <w:rsid w:val="00964D96"/>
    <w:rsid w:val="009674BE"/>
    <w:rsid w:val="00967DAC"/>
    <w:rsid w:val="0097395F"/>
    <w:rsid w:val="00973EFB"/>
    <w:rsid w:val="00982267"/>
    <w:rsid w:val="009824EB"/>
    <w:rsid w:val="009828CA"/>
    <w:rsid w:val="00982B30"/>
    <w:rsid w:val="00982DB5"/>
    <w:rsid w:val="009834D2"/>
    <w:rsid w:val="0098360F"/>
    <w:rsid w:val="00983ED4"/>
    <w:rsid w:val="009843BA"/>
    <w:rsid w:val="00984909"/>
    <w:rsid w:val="009869E5"/>
    <w:rsid w:val="00987814"/>
    <w:rsid w:val="009907D7"/>
    <w:rsid w:val="00995AD8"/>
    <w:rsid w:val="00996460"/>
    <w:rsid w:val="00997A9C"/>
    <w:rsid w:val="009A0087"/>
    <w:rsid w:val="009A00CD"/>
    <w:rsid w:val="009A122E"/>
    <w:rsid w:val="009A4625"/>
    <w:rsid w:val="009B07DC"/>
    <w:rsid w:val="009B333C"/>
    <w:rsid w:val="009B58C4"/>
    <w:rsid w:val="009B7912"/>
    <w:rsid w:val="009C0523"/>
    <w:rsid w:val="009C0B5D"/>
    <w:rsid w:val="009C0FDB"/>
    <w:rsid w:val="009C255F"/>
    <w:rsid w:val="009C2AEB"/>
    <w:rsid w:val="009C46D7"/>
    <w:rsid w:val="009C4F3B"/>
    <w:rsid w:val="009C5F1E"/>
    <w:rsid w:val="009C7C8F"/>
    <w:rsid w:val="009D05B3"/>
    <w:rsid w:val="009D5834"/>
    <w:rsid w:val="009D5FE1"/>
    <w:rsid w:val="009D639A"/>
    <w:rsid w:val="009D7A9A"/>
    <w:rsid w:val="009E0C95"/>
    <w:rsid w:val="009E0F3E"/>
    <w:rsid w:val="009E3143"/>
    <w:rsid w:val="009E3A6E"/>
    <w:rsid w:val="009E7440"/>
    <w:rsid w:val="009F09A2"/>
    <w:rsid w:val="009F2064"/>
    <w:rsid w:val="009F4B2C"/>
    <w:rsid w:val="009F53F6"/>
    <w:rsid w:val="009F5B31"/>
    <w:rsid w:val="009F5B91"/>
    <w:rsid w:val="009F632F"/>
    <w:rsid w:val="009F788B"/>
    <w:rsid w:val="00A02C9A"/>
    <w:rsid w:val="00A03CB8"/>
    <w:rsid w:val="00A041FD"/>
    <w:rsid w:val="00A044CF"/>
    <w:rsid w:val="00A05D26"/>
    <w:rsid w:val="00A06EFE"/>
    <w:rsid w:val="00A076E7"/>
    <w:rsid w:val="00A07A22"/>
    <w:rsid w:val="00A07F67"/>
    <w:rsid w:val="00A12086"/>
    <w:rsid w:val="00A13F79"/>
    <w:rsid w:val="00A159F1"/>
    <w:rsid w:val="00A20717"/>
    <w:rsid w:val="00A2077B"/>
    <w:rsid w:val="00A2105C"/>
    <w:rsid w:val="00A241D6"/>
    <w:rsid w:val="00A267D1"/>
    <w:rsid w:val="00A26C7A"/>
    <w:rsid w:val="00A27C98"/>
    <w:rsid w:val="00A307AE"/>
    <w:rsid w:val="00A310DA"/>
    <w:rsid w:val="00A3283D"/>
    <w:rsid w:val="00A3461E"/>
    <w:rsid w:val="00A3480A"/>
    <w:rsid w:val="00A362AB"/>
    <w:rsid w:val="00A379D5"/>
    <w:rsid w:val="00A37AED"/>
    <w:rsid w:val="00A41718"/>
    <w:rsid w:val="00A42388"/>
    <w:rsid w:val="00A42445"/>
    <w:rsid w:val="00A42D31"/>
    <w:rsid w:val="00A43057"/>
    <w:rsid w:val="00A43BE4"/>
    <w:rsid w:val="00A46BFA"/>
    <w:rsid w:val="00A478D2"/>
    <w:rsid w:val="00A47A8A"/>
    <w:rsid w:val="00A50F49"/>
    <w:rsid w:val="00A518C1"/>
    <w:rsid w:val="00A51E3D"/>
    <w:rsid w:val="00A53203"/>
    <w:rsid w:val="00A549E1"/>
    <w:rsid w:val="00A55001"/>
    <w:rsid w:val="00A575A4"/>
    <w:rsid w:val="00A57CAE"/>
    <w:rsid w:val="00A57FB3"/>
    <w:rsid w:val="00A62A9E"/>
    <w:rsid w:val="00A63098"/>
    <w:rsid w:val="00A6366B"/>
    <w:rsid w:val="00A64000"/>
    <w:rsid w:val="00A665A2"/>
    <w:rsid w:val="00A717BB"/>
    <w:rsid w:val="00A71835"/>
    <w:rsid w:val="00A725EE"/>
    <w:rsid w:val="00A72894"/>
    <w:rsid w:val="00A73768"/>
    <w:rsid w:val="00A73D36"/>
    <w:rsid w:val="00A74FE2"/>
    <w:rsid w:val="00A758D7"/>
    <w:rsid w:val="00A76029"/>
    <w:rsid w:val="00A7735B"/>
    <w:rsid w:val="00A77368"/>
    <w:rsid w:val="00A7738A"/>
    <w:rsid w:val="00A775CD"/>
    <w:rsid w:val="00A818B5"/>
    <w:rsid w:val="00A82B15"/>
    <w:rsid w:val="00A82E5C"/>
    <w:rsid w:val="00A82F8C"/>
    <w:rsid w:val="00A83B1F"/>
    <w:rsid w:val="00A83D63"/>
    <w:rsid w:val="00A856AE"/>
    <w:rsid w:val="00A85E6E"/>
    <w:rsid w:val="00A904F7"/>
    <w:rsid w:val="00A93566"/>
    <w:rsid w:val="00A93F50"/>
    <w:rsid w:val="00A940C2"/>
    <w:rsid w:val="00A95520"/>
    <w:rsid w:val="00A95843"/>
    <w:rsid w:val="00A964F8"/>
    <w:rsid w:val="00A97180"/>
    <w:rsid w:val="00AA2559"/>
    <w:rsid w:val="00AA3856"/>
    <w:rsid w:val="00AA3BD7"/>
    <w:rsid w:val="00AA5E60"/>
    <w:rsid w:val="00AA6280"/>
    <w:rsid w:val="00AA66DE"/>
    <w:rsid w:val="00AB00A7"/>
    <w:rsid w:val="00AB5712"/>
    <w:rsid w:val="00AB5BF6"/>
    <w:rsid w:val="00AB6E5E"/>
    <w:rsid w:val="00AC076C"/>
    <w:rsid w:val="00AC0CA9"/>
    <w:rsid w:val="00AC360D"/>
    <w:rsid w:val="00AC411B"/>
    <w:rsid w:val="00AC4DE4"/>
    <w:rsid w:val="00AC6760"/>
    <w:rsid w:val="00AC7DD9"/>
    <w:rsid w:val="00AD0DAA"/>
    <w:rsid w:val="00AD152E"/>
    <w:rsid w:val="00AD1FAE"/>
    <w:rsid w:val="00AD28FA"/>
    <w:rsid w:val="00AD3660"/>
    <w:rsid w:val="00AD3FCD"/>
    <w:rsid w:val="00AD516B"/>
    <w:rsid w:val="00AD7F9F"/>
    <w:rsid w:val="00AE0D95"/>
    <w:rsid w:val="00AE2273"/>
    <w:rsid w:val="00AE36D1"/>
    <w:rsid w:val="00AE4B53"/>
    <w:rsid w:val="00AE5341"/>
    <w:rsid w:val="00AE614F"/>
    <w:rsid w:val="00AE6741"/>
    <w:rsid w:val="00AE75C1"/>
    <w:rsid w:val="00AE7D7F"/>
    <w:rsid w:val="00AF111A"/>
    <w:rsid w:val="00AF1164"/>
    <w:rsid w:val="00AF1233"/>
    <w:rsid w:val="00AF1254"/>
    <w:rsid w:val="00AF1EC8"/>
    <w:rsid w:val="00AF6903"/>
    <w:rsid w:val="00AF7437"/>
    <w:rsid w:val="00AF7776"/>
    <w:rsid w:val="00AF7EBF"/>
    <w:rsid w:val="00B0196E"/>
    <w:rsid w:val="00B02509"/>
    <w:rsid w:val="00B03335"/>
    <w:rsid w:val="00B0402F"/>
    <w:rsid w:val="00B0760D"/>
    <w:rsid w:val="00B10893"/>
    <w:rsid w:val="00B10D7F"/>
    <w:rsid w:val="00B11A5E"/>
    <w:rsid w:val="00B13776"/>
    <w:rsid w:val="00B137E6"/>
    <w:rsid w:val="00B139C1"/>
    <w:rsid w:val="00B141E5"/>
    <w:rsid w:val="00B158DE"/>
    <w:rsid w:val="00B15B97"/>
    <w:rsid w:val="00B17D05"/>
    <w:rsid w:val="00B21B5A"/>
    <w:rsid w:val="00B21C35"/>
    <w:rsid w:val="00B23246"/>
    <w:rsid w:val="00B23E12"/>
    <w:rsid w:val="00B2409B"/>
    <w:rsid w:val="00B24DCA"/>
    <w:rsid w:val="00B269F1"/>
    <w:rsid w:val="00B26AB0"/>
    <w:rsid w:val="00B26FEB"/>
    <w:rsid w:val="00B304F8"/>
    <w:rsid w:val="00B322EA"/>
    <w:rsid w:val="00B33CC9"/>
    <w:rsid w:val="00B342AC"/>
    <w:rsid w:val="00B344C0"/>
    <w:rsid w:val="00B35983"/>
    <w:rsid w:val="00B36B8A"/>
    <w:rsid w:val="00B36F98"/>
    <w:rsid w:val="00B37104"/>
    <w:rsid w:val="00B40A4C"/>
    <w:rsid w:val="00B40F51"/>
    <w:rsid w:val="00B41219"/>
    <w:rsid w:val="00B418EF"/>
    <w:rsid w:val="00B421F5"/>
    <w:rsid w:val="00B424AA"/>
    <w:rsid w:val="00B449E9"/>
    <w:rsid w:val="00B469F7"/>
    <w:rsid w:val="00B507E1"/>
    <w:rsid w:val="00B509B8"/>
    <w:rsid w:val="00B53DD9"/>
    <w:rsid w:val="00B53FB0"/>
    <w:rsid w:val="00B54C2A"/>
    <w:rsid w:val="00B56D7A"/>
    <w:rsid w:val="00B604A8"/>
    <w:rsid w:val="00B65C7C"/>
    <w:rsid w:val="00B65D52"/>
    <w:rsid w:val="00B66102"/>
    <w:rsid w:val="00B67320"/>
    <w:rsid w:val="00B71DF0"/>
    <w:rsid w:val="00B7241D"/>
    <w:rsid w:val="00B73379"/>
    <w:rsid w:val="00B754EC"/>
    <w:rsid w:val="00B75A79"/>
    <w:rsid w:val="00B76AE9"/>
    <w:rsid w:val="00B77993"/>
    <w:rsid w:val="00B80F18"/>
    <w:rsid w:val="00B829B2"/>
    <w:rsid w:val="00B83ED2"/>
    <w:rsid w:val="00B8415D"/>
    <w:rsid w:val="00B8650E"/>
    <w:rsid w:val="00B87FE9"/>
    <w:rsid w:val="00B90173"/>
    <w:rsid w:val="00B903EC"/>
    <w:rsid w:val="00B93994"/>
    <w:rsid w:val="00B95414"/>
    <w:rsid w:val="00B977CA"/>
    <w:rsid w:val="00BA0F8F"/>
    <w:rsid w:val="00BA1300"/>
    <w:rsid w:val="00BA24A6"/>
    <w:rsid w:val="00BA2C34"/>
    <w:rsid w:val="00BA496A"/>
    <w:rsid w:val="00BA5873"/>
    <w:rsid w:val="00BA6515"/>
    <w:rsid w:val="00BB10D4"/>
    <w:rsid w:val="00BB2722"/>
    <w:rsid w:val="00BB54A7"/>
    <w:rsid w:val="00BB5746"/>
    <w:rsid w:val="00BB5B79"/>
    <w:rsid w:val="00BB6285"/>
    <w:rsid w:val="00BB66BA"/>
    <w:rsid w:val="00BC0097"/>
    <w:rsid w:val="00BC0D95"/>
    <w:rsid w:val="00BC1AC9"/>
    <w:rsid w:val="00BC278C"/>
    <w:rsid w:val="00BC292F"/>
    <w:rsid w:val="00BC35ED"/>
    <w:rsid w:val="00BC5045"/>
    <w:rsid w:val="00BC5626"/>
    <w:rsid w:val="00BD05F4"/>
    <w:rsid w:val="00BD1619"/>
    <w:rsid w:val="00BD2296"/>
    <w:rsid w:val="00BD3A11"/>
    <w:rsid w:val="00BD3A65"/>
    <w:rsid w:val="00BD4FFD"/>
    <w:rsid w:val="00BD60B3"/>
    <w:rsid w:val="00BD68D5"/>
    <w:rsid w:val="00BE00D2"/>
    <w:rsid w:val="00BE0A86"/>
    <w:rsid w:val="00BE12AD"/>
    <w:rsid w:val="00BE2F5B"/>
    <w:rsid w:val="00BE3016"/>
    <w:rsid w:val="00BE3B16"/>
    <w:rsid w:val="00BE420D"/>
    <w:rsid w:val="00BE431B"/>
    <w:rsid w:val="00BE4F9C"/>
    <w:rsid w:val="00BE555B"/>
    <w:rsid w:val="00BE5E4B"/>
    <w:rsid w:val="00BE61E2"/>
    <w:rsid w:val="00BE785C"/>
    <w:rsid w:val="00BF0F75"/>
    <w:rsid w:val="00BF1DFE"/>
    <w:rsid w:val="00BF20E2"/>
    <w:rsid w:val="00BF229B"/>
    <w:rsid w:val="00BF3E88"/>
    <w:rsid w:val="00BF4DB1"/>
    <w:rsid w:val="00BF6421"/>
    <w:rsid w:val="00C01B8F"/>
    <w:rsid w:val="00C0674B"/>
    <w:rsid w:val="00C067A0"/>
    <w:rsid w:val="00C107F2"/>
    <w:rsid w:val="00C124A6"/>
    <w:rsid w:val="00C12AF3"/>
    <w:rsid w:val="00C13C75"/>
    <w:rsid w:val="00C14979"/>
    <w:rsid w:val="00C15B9D"/>
    <w:rsid w:val="00C1667C"/>
    <w:rsid w:val="00C1755C"/>
    <w:rsid w:val="00C20B08"/>
    <w:rsid w:val="00C2108F"/>
    <w:rsid w:val="00C21889"/>
    <w:rsid w:val="00C2189E"/>
    <w:rsid w:val="00C228BA"/>
    <w:rsid w:val="00C232B6"/>
    <w:rsid w:val="00C243B1"/>
    <w:rsid w:val="00C253AD"/>
    <w:rsid w:val="00C26770"/>
    <w:rsid w:val="00C277D0"/>
    <w:rsid w:val="00C27925"/>
    <w:rsid w:val="00C27CA3"/>
    <w:rsid w:val="00C35304"/>
    <w:rsid w:val="00C36627"/>
    <w:rsid w:val="00C36D46"/>
    <w:rsid w:val="00C37CA3"/>
    <w:rsid w:val="00C40B54"/>
    <w:rsid w:val="00C40DAF"/>
    <w:rsid w:val="00C42F24"/>
    <w:rsid w:val="00C43565"/>
    <w:rsid w:val="00C43BAF"/>
    <w:rsid w:val="00C440A2"/>
    <w:rsid w:val="00C442EC"/>
    <w:rsid w:val="00C44939"/>
    <w:rsid w:val="00C44FAA"/>
    <w:rsid w:val="00C46162"/>
    <w:rsid w:val="00C473DB"/>
    <w:rsid w:val="00C47ED8"/>
    <w:rsid w:val="00C519D2"/>
    <w:rsid w:val="00C51D84"/>
    <w:rsid w:val="00C53206"/>
    <w:rsid w:val="00C54C81"/>
    <w:rsid w:val="00C572BA"/>
    <w:rsid w:val="00C57F5B"/>
    <w:rsid w:val="00C60967"/>
    <w:rsid w:val="00C64011"/>
    <w:rsid w:val="00C64FBF"/>
    <w:rsid w:val="00C6633E"/>
    <w:rsid w:val="00C66AF5"/>
    <w:rsid w:val="00C67437"/>
    <w:rsid w:val="00C67EFE"/>
    <w:rsid w:val="00C70130"/>
    <w:rsid w:val="00C73FD7"/>
    <w:rsid w:val="00C7455D"/>
    <w:rsid w:val="00C75690"/>
    <w:rsid w:val="00C760E9"/>
    <w:rsid w:val="00C7610C"/>
    <w:rsid w:val="00C76FFC"/>
    <w:rsid w:val="00C819B7"/>
    <w:rsid w:val="00C83505"/>
    <w:rsid w:val="00C84036"/>
    <w:rsid w:val="00C861EE"/>
    <w:rsid w:val="00C868DB"/>
    <w:rsid w:val="00C86D81"/>
    <w:rsid w:val="00C90930"/>
    <w:rsid w:val="00C91331"/>
    <w:rsid w:val="00C914A0"/>
    <w:rsid w:val="00C92173"/>
    <w:rsid w:val="00C92B23"/>
    <w:rsid w:val="00C94972"/>
    <w:rsid w:val="00C95472"/>
    <w:rsid w:val="00C96AAC"/>
    <w:rsid w:val="00CA0642"/>
    <w:rsid w:val="00CA0AF0"/>
    <w:rsid w:val="00CA17AE"/>
    <w:rsid w:val="00CA180B"/>
    <w:rsid w:val="00CA2B5D"/>
    <w:rsid w:val="00CA3584"/>
    <w:rsid w:val="00CA371D"/>
    <w:rsid w:val="00CA4785"/>
    <w:rsid w:val="00CA6681"/>
    <w:rsid w:val="00CA71D0"/>
    <w:rsid w:val="00CB0F2A"/>
    <w:rsid w:val="00CB19DF"/>
    <w:rsid w:val="00CB2229"/>
    <w:rsid w:val="00CB4A34"/>
    <w:rsid w:val="00CB688E"/>
    <w:rsid w:val="00CB75C6"/>
    <w:rsid w:val="00CC21F9"/>
    <w:rsid w:val="00CC280E"/>
    <w:rsid w:val="00CC369C"/>
    <w:rsid w:val="00CC417B"/>
    <w:rsid w:val="00CC4D87"/>
    <w:rsid w:val="00CC608D"/>
    <w:rsid w:val="00CC71BD"/>
    <w:rsid w:val="00CD1153"/>
    <w:rsid w:val="00CD20FA"/>
    <w:rsid w:val="00CD3165"/>
    <w:rsid w:val="00CD3FE7"/>
    <w:rsid w:val="00CD401B"/>
    <w:rsid w:val="00CD42D9"/>
    <w:rsid w:val="00CD4671"/>
    <w:rsid w:val="00CD5C5F"/>
    <w:rsid w:val="00CD6F89"/>
    <w:rsid w:val="00CE0358"/>
    <w:rsid w:val="00CE0763"/>
    <w:rsid w:val="00CE0FFF"/>
    <w:rsid w:val="00CE306B"/>
    <w:rsid w:val="00CE5DCB"/>
    <w:rsid w:val="00CE6440"/>
    <w:rsid w:val="00CE6E29"/>
    <w:rsid w:val="00CF00A6"/>
    <w:rsid w:val="00CF2959"/>
    <w:rsid w:val="00CF4713"/>
    <w:rsid w:val="00CF4F22"/>
    <w:rsid w:val="00CF741D"/>
    <w:rsid w:val="00D0007A"/>
    <w:rsid w:val="00D042D3"/>
    <w:rsid w:val="00D05155"/>
    <w:rsid w:val="00D05DE6"/>
    <w:rsid w:val="00D062D9"/>
    <w:rsid w:val="00D0777B"/>
    <w:rsid w:val="00D07DAB"/>
    <w:rsid w:val="00D10A93"/>
    <w:rsid w:val="00D11844"/>
    <w:rsid w:val="00D12153"/>
    <w:rsid w:val="00D13434"/>
    <w:rsid w:val="00D15DD3"/>
    <w:rsid w:val="00D16B9B"/>
    <w:rsid w:val="00D16F59"/>
    <w:rsid w:val="00D2074C"/>
    <w:rsid w:val="00D22384"/>
    <w:rsid w:val="00D24C96"/>
    <w:rsid w:val="00D2553B"/>
    <w:rsid w:val="00D25E95"/>
    <w:rsid w:val="00D25F27"/>
    <w:rsid w:val="00D26658"/>
    <w:rsid w:val="00D27B42"/>
    <w:rsid w:val="00D27F78"/>
    <w:rsid w:val="00D304D2"/>
    <w:rsid w:val="00D30D9E"/>
    <w:rsid w:val="00D31CC0"/>
    <w:rsid w:val="00D329E9"/>
    <w:rsid w:val="00D34802"/>
    <w:rsid w:val="00D36F00"/>
    <w:rsid w:val="00D4107C"/>
    <w:rsid w:val="00D416CC"/>
    <w:rsid w:val="00D425A7"/>
    <w:rsid w:val="00D4713E"/>
    <w:rsid w:val="00D47F6A"/>
    <w:rsid w:val="00D515D9"/>
    <w:rsid w:val="00D51B2C"/>
    <w:rsid w:val="00D526FE"/>
    <w:rsid w:val="00D52B29"/>
    <w:rsid w:val="00D54A56"/>
    <w:rsid w:val="00D55508"/>
    <w:rsid w:val="00D55960"/>
    <w:rsid w:val="00D56A5D"/>
    <w:rsid w:val="00D5709C"/>
    <w:rsid w:val="00D60C70"/>
    <w:rsid w:val="00D61162"/>
    <w:rsid w:val="00D61C65"/>
    <w:rsid w:val="00D62303"/>
    <w:rsid w:val="00D62C60"/>
    <w:rsid w:val="00D63F5A"/>
    <w:rsid w:val="00D6435C"/>
    <w:rsid w:val="00D675B1"/>
    <w:rsid w:val="00D67AF1"/>
    <w:rsid w:val="00D71A7C"/>
    <w:rsid w:val="00D732F6"/>
    <w:rsid w:val="00D74F98"/>
    <w:rsid w:val="00D76EBC"/>
    <w:rsid w:val="00D7749E"/>
    <w:rsid w:val="00D80225"/>
    <w:rsid w:val="00D80566"/>
    <w:rsid w:val="00D81236"/>
    <w:rsid w:val="00D81F47"/>
    <w:rsid w:val="00D82DCE"/>
    <w:rsid w:val="00D83CF6"/>
    <w:rsid w:val="00D84015"/>
    <w:rsid w:val="00D84ED2"/>
    <w:rsid w:val="00D8578A"/>
    <w:rsid w:val="00D85895"/>
    <w:rsid w:val="00D86437"/>
    <w:rsid w:val="00D87422"/>
    <w:rsid w:val="00D87C74"/>
    <w:rsid w:val="00D91320"/>
    <w:rsid w:val="00D91A24"/>
    <w:rsid w:val="00D92029"/>
    <w:rsid w:val="00D92171"/>
    <w:rsid w:val="00D93920"/>
    <w:rsid w:val="00D94477"/>
    <w:rsid w:val="00D949BA"/>
    <w:rsid w:val="00D94C60"/>
    <w:rsid w:val="00D94F15"/>
    <w:rsid w:val="00D95F50"/>
    <w:rsid w:val="00D96169"/>
    <w:rsid w:val="00D96465"/>
    <w:rsid w:val="00D974E6"/>
    <w:rsid w:val="00D9792C"/>
    <w:rsid w:val="00D97CC9"/>
    <w:rsid w:val="00DA1F0A"/>
    <w:rsid w:val="00DA3042"/>
    <w:rsid w:val="00DA4683"/>
    <w:rsid w:val="00DA7863"/>
    <w:rsid w:val="00DB0A31"/>
    <w:rsid w:val="00DB0C5F"/>
    <w:rsid w:val="00DB21F7"/>
    <w:rsid w:val="00DB343B"/>
    <w:rsid w:val="00DB38DA"/>
    <w:rsid w:val="00DB404F"/>
    <w:rsid w:val="00DB435A"/>
    <w:rsid w:val="00DC0CEA"/>
    <w:rsid w:val="00DC1AC7"/>
    <w:rsid w:val="00DC1E0D"/>
    <w:rsid w:val="00DC2364"/>
    <w:rsid w:val="00DC2881"/>
    <w:rsid w:val="00DC3FF8"/>
    <w:rsid w:val="00DC4678"/>
    <w:rsid w:val="00DC4869"/>
    <w:rsid w:val="00DC4D56"/>
    <w:rsid w:val="00DC6003"/>
    <w:rsid w:val="00DC66CB"/>
    <w:rsid w:val="00DD0722"/>
    <w:rsid w:val="00DD1124"/>
    <w:rsid w:val="00DD2D01"/>
    <w:rsid w:val="00DD52C9"/>
    <w:rsid w:val="00DD5402"/>
    <w:rsid w:val="00DD574E"/>
    <w:rsid w:val="00DD615C"/>
    <w:rsid w:val="00DD7256"/>
    <w:rsid w:val="00DD76CE"/>
    <w:rsid w:val="00DE328C"/>
    <w:rsid w:val="00DE34CF"/>
    <w:rsid w:val="00DE39FA"/>
    <w:rsid w:val="00DE3A01"/>
    <w:rsid w:val="00DE3A87"/>
    <w:rsid w:val="00DE5C8B"/>
    <w:rsid w:val="00DE5FF5"/>
    <w:rsid w:val="00DF0971"/>
    <w:rsid w:val="00DF0BF3"/>
    <w:rsid w:val="00DF1FE8"/>
    <w:rsid w:val="00DF6753"/>
    <w:rsid w:val="00DF79D8"/>
    <w:rsid w:val="00E00358"/>
    <w:rsid w:val="00E01B14"/>
    <w:rsid w:val="00E0310A"/>
    <w:rsid w:val="00E044D0"/>
    <w:rsid w:val="00E0660D"/>
    <w:rsid w:val="00E07969"/>
    <w:rsid w:val="00E110CF"/>
    <w:rsid w:val="00E12B3D"/>
    <w:rsid w:val="00E13ED6"/>
    <w:rsid w:val="00E167F1"/>
    <w:rsid w:val="00E16D0A"/>
    <w:rsid w:val="00E16E5D"/>
    <w:rsid w:val="00E16E6F"/>
    <w:rsid w:val="00E17EDA"/>
    <w:rsid w:val="00E2051C"/>
    <w:rsid w:val="00E20726"/>
    <w:rsid w:val="00E25271"/>
    <w:rsid w:val="00E26580"/>
    <w:rsid w:val="00E26DF3"/>
    <w:rsid w:val="00E27873"/>
    <w:rsid w:val="00E27BA3"/>
    <w:rsid w:val="00E301E7"/>
    <w:rsid w:val="00E31CD5"/>
    <w:rsid w:val="00E32674"/>
    <w:rsid w:val="00E35495"/>
    <w:rsid w:val="00E354F0"/>
    <w:rsid w:val="00E363C7"/>
    <w:rsid w:val="00E37145"/>
    <w:rsid w:val="00E378E6"/>
    <w:rsid w:val="00E37959"/>
    <w:rsid w:val="00E428F7"/>
    <w:rsid w:val="00E46A8D"/>
    <w:rsid w:val="00E503E4"/>
    <w:rsid w:val="00E50E00"/>
    <w:rsid w:val="00E513DF"/>
    <w:rsid w:val="00E51DD6"/>
    <w:rsid w:val="00E52A42"/>
    <w:rsid w:val="00E53225"/>
    <w:rsid w:val="00E53D08"/>
    <w:rsid w:val="00E56A95"/>
    <w:rsid w:val="00E57DD8"/>
    <w:rsid w:val="00E62277"/>
    <w:rsid w:val="00E62709"/>
    <w:rsid w:val="00E62D6C"/>
    <w:rsid w:val="00E62FF5"/>
    <w:rsid w:val="00E63059"/>
    <w:rsid w:val="00E63ACD"/>
    <w:rsid w:val="00E64780"/>
    <w:rsid w:val="00E649EC"/>
    <w:rsid w:val="00E65A69"/>
    <w:rsid w:val="00E6703D"/>
    <w:rsid w:val="00E71B6A"/>
    <w:rsid w:val="00E724A7"/>
    <w:rsid w:val="00E72A29"/>
    <w:rsid w:val="00E743C1"/>
    <w:rsid w:val="00E75765"/>
    <w:rsid w:val="00E76DB9"/>
    <w:rsid w:val="00E77E03"/>
    <w:rsid w:val="00E77F4F"/>
    <w:rsid w:val="00E77FB9"/>
    <w:rsid w:val="00E82359"/>
    <w:rsid w:val="00E8278D"/>
    <w:rsid w:val="00E82B6F"/>
    <w:rsid w:val="00E83367"/>
    <w:rsid w:val="00E8426F"/>
    <w:rsid w:val="00E84B18"/>
    <w:rsid w:val="00E851FA"/>
    <w:rsid w:val="00E8599E"/>
    <w:rsid w:val="00E9066B"/>
    <w:rsid w:val="00E90B14"/>
    <w:rsid w:val="00E9359E"/>
    <w:rsid w:val="00E9374D"/>
    <w:rsid w:val="00E93DE4"/>
    <w:rsid w:val="00E95590"/>
    <w:rsid w:val="00E95E1F"/>
    <w:rsid w:val="00E9652E"/>
    <w:rsid w:val="00E9703A"/>
    <w:rsid w:val="00EA238A"/>
    <w:rsid w:val="00EA2915"/>
    <w:rsid w:val="00EA2A1F"/>
    <w:rsid w:val="00EA2EBE"/>
    <w:rsid w:val="00EA6124"/>
    <w:rsid w:val="00EA6CFD"/>
    <w:rsid w:val="00EA7929"/>
    <w:rsid w:val="00EB1A56"/>
    <w:rsid w:val="00EB3243"/>
    <w:rsid w:val="00EB3650"/>
    <w:rsid w:val="00EB380A"/>
    <w:rsid w:val="00EB425A"/>
    <w:rsid w:val="00EB49A4"/>
    <w:rsid w:val="00EB4C16"/>
    <w:rsid w:val="00EB5193"/>
    <w:rsid w:val="00EB6FD7"/>
    <w:rsid w:val="00EB71FA"/>
    <w:rsid w:val="00EB7839"/>
    <w:rsid w:val="00EC2A4D"/>
    <w:rsid w:val="00EC40E1"/>
    <w:rsid w:val="00EC57BD"/>
    <w:rsid w:val="00EC7CC2"/>
    <w:rsid w:val="00ED1659"/>
    <w:rsid w:val="00ED252F"/>
    <w:rsid w:val="00ED4887"/>
    <w:rsid w:val="00ED4AC2"/>
    <w:rsid w:val="00ED5EF1"/>
    <w:rsid w:val="00ED68EF"/>
    <w:rsid w:val="00ED75C5"/>
    <w:rsid w:val="00EE15DD"/>
    <w:rsid w:val="00EE1AD4"/>
    <w:rsid w:val="00EE2D82"/>
    <w:rsid w:val="00EE3060"/>
    <w:rsid w:val="00EE3242"/>
    <w:rsid w:val="00EE411B"/>
    <w:rsid w:val="00EE6AE1"/>
    <w:rsid w:val="00EF0725"/>
    <w:rsid w:val="00EF0A01"/>
    <w:rsid w:val="00EF29EE"/>
    <w:rsid w:val="00EF31DA"/>
    <w:rsid w:val="00EF5323"/>
    <w:rsid w:val="00F0084A"/>
    <w:rsid w:val="00F02DEE"/>
    <w:rsid w:val="00F04633"/>
    <w:rsid w:val="00F07703"/>
    <w:rsid w:val="00F10DFE"/>
    <w:rsid w:val="00F131D9"/>
    <w:rsid w:val="00F13F5D"/>
    <w:rsid w:val="00F144AC"/>
    <w:rsid w:val="00F16900"/>
    <w:rsid w:val="00F16C52"/>
    <w:rsid w:val="00F1751B"/>
    <w:rsid w:val="00F2039B"/>
    <w:rsid w:val="00F21103"/>
    <w:rsid w:val="00F21450"/>
    <w:rsid w:val="00F21D53"/>
    <w:rsid w:val="00F2237F"/>
    <w:rsid w:val="00F23217"/>
    <w:rsid w:val="00F251A9"/>
    <w:rsid w:val="00F253A9"/>
    <w:rsid w:val="00F25924"/>
    <w:rsid w:val="00F27073"/>
    <w:rsid w:val="00F3222D"/>
    <w:rsid w:val="00F33DF1"/>
    <w:rsid w:val="00F34614"/>
    <w:rsid w:val="00F34A3C"/>
    <w:rsid w:val="00F35CCE"/>
    <w:rsid w:val="00F40686"/>
    <w:rsid w:val="00F40A18"/>
    <w:rsid w:val="00F43A78"/>
    <w:rsid w:val="00F453B3"/>
    <w:rsid w:val="00F465D7"/>
    <w:rsid w:val="00F46A52"/>
    <w:rsid w:val="00F46E87"/>
    <w:rsid w:val="00F535FD"/>
    <w:rsid w:val="00F541D1"/>
    <w:rsid w:val="00F55E5E"/>
    <w:rsid w:val="00F56B5D"/>
    <w:rsid w:val="00F57539"/>
    <w:rsid w:val="00F57561"/>
    <w:rsid w:val="00F60E80"/>
    <w:rsid w:val="00F610B5"/>
    <w:rsid w:val="00F6181A"/>
    <w:rsid w:val="00F63344"/>
    <w:rsid w:val="00F63C04"/>
    <w:rsid w:val="00F6456C"/>
    <w:rsid w:val="00F64C0D"/>
    <w:rsid w:val="00F6511F"/>
    <w:rsid w:val="00F66A8E"/>
    <w:rsid w:val="00F67207"/>
    <w:rsid w:val="00F67297"/>
    <w:rsid w:val="00F713A6"/>
    <w:rsid w:val="00F71795"/>
    <w:rsid w:val="00F72979"/>
    <w:rsid w:val="00F730C0"/>
    <w:rsid w:val="00F731ED"/>
    <w:rsid w:val="00F74165"/>
    <w:rsid w:val="00F7442F"/>
    <w:rsid w:val="00F7593F"/>
    <w:rsid w:val="00F759EC"/>
    <w:rsid w:val="00F800AE"/>
    <w:rsid w:val="00F82402"/>
    <w:rsid w:val="00F826DF"/>
    <w:rsid w:val="00F82FEB"/>
    <w:rsid w:val="00F833CD"/>
    <w:rsid w:val="00F83AB7"/>
    <w:rsid w:val="00F83B46"/>
    <w:rsid w:val="00F85E83"/>
    <w:rsid w:val="00F8641A"/>
    <w:rsid w:val="00F868BB"/>
    <w:rsid w:val="00F91E9C"/>
    <w:rsid w:val="00F92904"/>
    <w:rsid w:val="00F95FDF"/>
    <w:rsid w:val="00F9783B"/>
    <w:rsid w:val="00FA1030"/>
    <w:rsid w:val="00FA221F"/>
    <w:rsid w:val="00FA4250"/>
    <w:rsid w:val="00FA5383"/>
    <w:rsid w:val="00FA64BB"/>
    <w:rsid w:val="00FB33A5"/>
    <w:rsid w:val="00FB41BF"/>
    <w:rsid w:val="00FB45A5"/>
    <w:rsid w:val="00FB613F"/>
    <w:rsid w:val="00FB7C55"/>
    <w:rsid w:val="00FC0AEB"/>
    <w:rsid w:val="00FC14B5"/>
    <w:rsid w:val="00FC1E91"/>
    <w:rsid w:val="00FC28B3"/>
    <w:rsid w:val="00FC444F"/>
    <w:rsid w:val="00FD16A3"/>
    <w:rsid w:val="00FD16C6"/>
    <w:rsid w:val="00FD28DE"/>
    <w:rsid w:val="00FD2B17"/>
    <w:rsid w:val="00FD476A"/>
    <w:rsid w:val="00FE0474"/>
    <w:rsid w:val="00FE0B84"/>
    <w:rsid w:val="00FE218E"/>
    <w:rsid w:val="00FE336D"/>
    <w:rsid w:val="00FE519F"/>
    <w:rsid w:val="00FE5EE6"/>
    <w:rsid w:val="00FE70C5"/>
    <w:rsid w:val="00FF1093"/>
    <w:rsid w:val="00FF3E1D"/>
    <w:rsid w:val="00FF4720"/>
    <w:rsid w:val="00FF4A23"/>
    <w:rsid w:val="00FF5450"/>
    <w:rsid w:val="00FF6AEC"/>
    <w:rsid w:val="00FF712C"/>
    <w:rsid w:val="00FF7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381D"/>
  <w15:docId w15:val="{4CC6B2A7-0CB0-409F-8A07-31898CC2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6903"/>
    <w:pPr>
      <w:widowControl w:val="0"/>
      <w:spacing w:after="0" w:line="240" w:lineRule="auto"/>
    </w:pPr>
  </w:style>
  <w:style w:type="paragraph" w:styleId="Heading1">
    <w:name w:val="heading 1"/>
    <w:basedOn w:val="Normal"/>
    <w:next w:val="Normal"/>
    <w:link w:val="Heading1Char"/>
    <w:qFormat/>
    <w:rsid w:val="002F1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34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AF6903"/>
    <w:pPr>
      <w:outlineLvl w:val="3"/>
    </w:pPr>
    <w:rPr>
      <w:rFonts w:ascii="Arial" w:eastAsia="Arial" w:hAnsi="Arial"/>
      <w:b/>
      <w:bCs/>
    </w:rPr>
  </w:style>
  <w:style w:type="paragraph" w:styleId="Heading5">
    <w:name w:val="heading 5"/>
    <w:basedOn w:val="Normal"/>
    <w:next w:val="Normal"/>
    <w:link w:val="Heading5Char"/>
    <w:uiPriority w:val="9"/>
    <w:unhideWhenUsed/>
    <w:qFormat/>
    <w:rsid w:val="00A549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AF6903"/>
    <w:rPr>
      <w:rFonts w:ascii="Arial" w:eastAsia="Arial" w:hAnsi="Arial"/>
      <w:b/>
      <w:bCs/>
    </w:rPr>
  </w:style>
  <w:style w:type="paragraph" w:styleId="BalloonText">
    <w:name w:val="Balloon Text"/>
    <w:basedOn w:val="Normal"/>
    <w:link w:val="BalloonTextChar"/>
    <w:uiPriority w:val="99"/>
    <w:semiHidden/>
    <w:unhideWhenUsed/>
    <w:rsid w:val="00AF6903"/>
    <w:rPr>
      <w:rFonts w:ascii="Tahoma" w:hAnsi="Tahoma" w:cs="Tahoma"/>
      <w:sz w:val="16"/>
      <w:szCs w:val="16"/>
    </w:rPr>
  </w:style>
  <w:style w:type="character" w:customStyle="1" w:styleId="BalloonTextChar">
    <w:name w:val="Balloon Text Char"/>
    <w:basedOn w:val="DefaultParagraphFont"/>
    <w:link w:val="BalloonText"/>
    <w:uiPriority w:val="99"/>
    <w:semiHidden/>
    <w:rsid w:val="00AF6903"/>
    <w:rPr>
      <w:rFonts w:ascii="Tahoma" w:hAnsi="Tahoma" w:cs="Tahoma"/>
      <w:sz w:val="16"/>
      <w:szCs w:val="16"/>
    </w:rPr>
  </w:style>
  <w:style w:type="paragraph" w:styleId="Header">
    <w:name w:val="header"/>
    <w:basedOn w:val="Normal"/>
    <w:link w:val="HeaderChar"/>
    <w:unhideWhenUsed/>
    <w:rsid w:val="00AF6903"/>
    <w:pPr>
      <w:tabs>
        <w:tab w:val="center" w:pos="4680"/>
        <w:tab w:val="right" w:pos="9360"/>
      </w:tabs>
    </w:pPr>
  </w:style>
  <w:style w:type="character" w:customStyle="1" w:styleId="HeaderChar">
    <w:name w:val="Header Char"/>
    <w:basedOn w:val="DefaultParagraphFont"/>
    <w:link w:val="Header"/>
    <w:rsid w:val="00AF6903"/>
  </w:style>
  <w:style w:type="paragraph" w:styleId="Footer">
    <w:name w:val="footer"/>
    <w:basedOn w:val="Normal"/>
    <w:link w:val="FooterChar"/>
    <w:uiPriority w:val="99"/>
    <w:semiHidden/>
    <w:unhideWhenUsed/>
    <w:rsid w:val="00AF6903"/>
    <w:pPr>
      <w:tabs>
        <w:tab w:val="center" w:pos="4680"/>
        <w:tab w:val="right" w:pos="9360"/>
      </w:tabs>
    </w:pPr>
  </w:style>
  <w:style w:type="character" w:customStyle="1" w:styleId="FooterChar">
    <w:name w:val="Footer Char"/>
    <w:basedOn w:val="DefaultParagraphFont"/>
    <w:link w:val="Footer"/>
    <w:uiPriority w:val="99"/>
    <w:semiHidden/>
    <w:rsid w:val="00AF6903"/>
  </w:style>
  <w:style w:type="paragraph" w:customStyle="1" w:styleId="TableParagraph">
    <w:name w:val="Table Paragraph"/>
    <w:basedOn w:val="Normal"/>
    <w:uiPriority w:val="1"/>
    <w:qFormat/>
    <w:rsid w:val="00AF6903"/>
  </w:style>
  <w:style w:type="character" w:customStyle="1" w:styleId="Heading2Char">
    <w:name w:val="Heading 2 Char"/>
    <w:basedOn w:val="DefaultParagraphFont"/>
    <w:link w:val="Heading2"/>
    <w:uiPriority w:val="9"/>
    <w:semiHidden/>
    <w:rsid w:val="00DE34CF"/>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DE34CF"/>
    <w:pPr>
      <w:ind w:left="100" w:firstLine="719"/>
    </w:pPr>
    <w:rPr>
      <w:rFonts w:ascii="Arial" w:eastAsia="Arial" w:hAnsi="Arial"/>
    </w:rPr>
  </w:style>
  <w:style w:type="character" w:customStyle="1" w:styleId="BodyTextChar">
    <w:name w:val="Body Text Char"/>
    <w:basedOn w:val="DefaultParagraphFont"/>
    <w:link w:val="BodyText"/>
    <w:uiPriority w:val="1"/>
    <w:rsid w:val="00DE34CF"/>
    <w:rPr>
      <w:rFonts w:ascii="Arial" w:eastAsia="Arial" w:hAnsi="Arial"/>
    </w:rPr>
  </w:style>
  <w:style w:type="paragraph" w:styleId="ListParagraph">
    <w:name w:val="List Paragraph"/>
    <w:basedOn w:val="Normal"/>
    <w:uiPriority w:val="34"/>
    <w:qFormat/>
    <w:rsid w:val="00381E9A"/>
    <w:pPr>
      <w:ind w:left="720"/>
      <w:contextualSpacing/>
    </w:pPr>
  </w:style>
  <w:style w:type="table" w:styleId="TableGrid">
    <w:name w:val="Table Grid"/>
    <w:basedOn w:val="TableNormal"/>
    <w:uiPriority w:val="59"/>
    <w:rsid w:val="00753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549E1"/>
    <w:rPr>
      <w:rFonts w:asciiTheme="majorHAnsi" w:eastAsiaTheme="majorEastAsia" w:hAnsiTheme="majorHAnsi" w:cstheme="majorBidi"/>
      <w:color w:val="243F60" w:themeColor="accent1" w:themeShade="7F"/>
    </w:rPr>
  </w:style>
  <w:style w:type="table" w:styleId="LightShading-Accent2">
    <w:name w:val="Light Shading Accent 2"/>
    <w:basedOn w:val="TableNormal"/>
    <w:uiPriority w:val="60"/>
    <w:rsid w:val="0083217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8321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3">
    <w:name w:val="Light Shading Accent 3"/>
    <w:basedOn w:val="TableNormal"/>
    <w:uiPriority w:val="60"/>
    <w:rsid w:val="0083217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8321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3">
    <w:name w:val="Body Text Indent 3"/>
    <w:basedOn w:val="Normal"/>
    <w:link w:val="BodyTextIndent3Char"/>
    <w:rsid w:val="0023371B"/>
    <w:pPr>
      <w:widowControl/>
      <w:ind w:firstLine="567"/>
      <w:jc w:val="both"/>
    </w:pPr>
    <w:rPr>
      <w:rFonts w:ascii="Arial" w:eastAsia="Times New Roman" w:hAnsi="Arial" w:cs="Arial"/>
      <w:b/>
      <w:bCs/>
      <w:szCs w:val="24"/>
    </w:rPr>
  </w:style>
  <w:style w:type="character" w:customStyle="1" w:styleId="BodyTextIndent3Char">
    <w:name w:val="Body Text Indent 3 Char"/>
    <w:basedOn w:val="DefaultParagraphFont"/>
    <w:link w:val="BodyTextIndent3"/>
    <w:rsid w:val="0023371B"/>
    <w:rPr>
      <w:rFonts w:ascii="Arial" w:eastAsia="Times New Roman" w:hAnsi="Arial" w:cs="Arial"/>
      <w:b/>
      <w:bCs/>
      <w:szCs w:val="24"/>
    </w:rPr>
  </w:style>
  <w:style w:type="table" w:styleId="LightList-Accent6">
    <w:name w:val="Light List Accent 6"/>
    <w:basedOn w:val="TableNormal"/>
    <w:uiPriority w:val="61"/>
    <w:rsid w:val="00B71DF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Grid1-Accent2">
    <w:name w:val="Medium Grid 1 Accent 2"/>
    <w:basedOn w:val="TableNormal"/>
    <w:uiPriority w:val="67"/>
    <w:rsid w:val="00D67AF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2">
    <w:name w:val="Medium Shading 1 Accent 2"/>
    <w:basedOn w:val="TableNormal"/>
    <w:uiPriority w:val="63"/>
    <w:rsid w:val="00D67AF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2F1D2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F1D23"/>
    <w:pPr>
      <w:widowControl/>
      <w:spacing w:before="100" w:beforeAutospacing="1" w:after="100" w:afterAutospacing="1"/>
    </w:pPr>
    <w:rPr>
      <w:rFonts w:ascii="Times New Roman" w:eastAsia="Times New Roman" w:hAnsi="Times New Roman" w:cs="Times New Roman"/>
      <w:sz w:val="24"/>
      <w:szCs w:val="24"/>
    </w:rPr>
  </w:style>
  <w:style w:type="table" w:customStyle="1" w:styleId="LightList1">
    <w:name w:val="Light List1"/>
    <w:basedOn w:val="TableNormal"/>
    <w:uiPriority w:val="61"/>
    <w:rsid w:val="00C760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8C7F2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6">
    <w:name w:val="Medium List 2 Accent 6"/>
    <w:basedOn w:val="TableNormal"/>
    <w:uiPriority w:val="66"/>
    <w:rsid w:val="008C7F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C7F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C7F2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3-Accent6">
    <w:name w:val="Medium Grid 3 Accent 6"/>
    <w:basedOn w:val="TableNormal"/>
    <w:uiPriority w:val="69"/>
    <w:rsid w:val="008C7F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ghtGrid-Accent6">
    <w:name w:val="Light Grid Accent 6"/>
    <w:basedOn w:val="TableNormal"/>
    <w:uiPriority w:val="62"/>
    <w:rsid w:val="0088677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6">
    <w:name w:val="Medium Grid 1 Accent 6"/>
    <w:basedOn w:val="TableNormal"/>
    <w:uiPriority w:val="67"/>
    <w:rsid w:val="003E7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xl36">
    <w:name w:val="xl36"/>
    <w:basedOn w:val="Normal"/>
    <w:rsid w:val="00021CDA"/>
    <w:pPr>
      <w:widowControl/>
      <w:spacing w:before="100" w:beforeAutospacing="1" w:after="100" w:afterAutospacing="1"/>
    </w:pPr>
    <w:rPr>
      <w:rFonts w:ascii="Times New Roman" w:eastAsia="Arial Unicode MS"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387">
      <w:bodyDiv w:val="1"/>
      <w:marLeft w:val="0"/>
      <w:marRight w:val="0"/>
      <w:marTop w:val="0"/>
      <w:marBottom w:val="0"/>
      <w:divBdr>
        <w:top w:val="none" w:sz="0" w:space="0" w:color="auto"/>
        <w:left w:val="none" w:sz="0" w:space="0" w:color="auto"/>
        <w:bottom w:val="none" w:sz="0" w:space="0" w:color="auto"/>
        <w:right w:val="none" w:sz="0" w:space="0" w:color="auto"/>
      </w:divBdr>
    </w:div>
    <w:div w:id="31417751">
      <w:bodyDiv w:val="1"/>
      <w:marLeft w:val="0"/>
      <w:marRight w:val="0"/>
      <w:marTop w:val="0"/>
      <w:marBottom w:val="0"/>
      <w:divBdr>
        <w:top w:val="none" w:sz="0" w:space="0" w:color="auto"/>
        <w:left w:val="none" w:sz="0" w:space="0" w:color="auto"/>
        <w:bottom w:val="none" w:sz="0" w:space="0" w:color="auto"/>
        <w:right w:val="none" w:sz="0" w:space="0" w:color="auto"/>
      </w:divBdr>
    </w:div>
    <w:div w:id="42599740">
      <w:bodyDiv w:val="1"/>
      <w:marLeft w:val="0"/>
      <w:marRight w:val="0"/>
      <w:marTop w:val="0"/>
      <w:marBottom w:val="0"/>
      <w:divBdr>
        <w:top w:val="none" w:sz="0" w:space="0" w:color="auto"/>
        <w:left w:val="none" w:sz="0" w:space="0" w:color="auto"/>
        <w:bottom w:val="none" w:sz="0" w:space="0" w:color="auto"/>
        <w:right w:val="none" w:sz="0" w:space="0" w:color="auto"/>
      </w:divBdr>
    </w:div>
    <w:div w:id="83065917">
      <w:bodyDiv w:val="1"/>
      <w:marLeft w:val="0"/>
      <w:marRight w:val="0"/>
      <w:marTop w:val="0"/>
      <w:marBottom w:val="0"/>
      <w:divBdr>
        <w:top w:val="none" w:sz="0" w:space="0" w:color="auto"/>
        <w:left w:val="none" w:sz="0" w:space="0" w:color="auto"/>
        <w:bottom w:val="none" w:sz="0" w:space="0" w:color="auto"/>
        <w:right w:val="none" w:sz="0" w:space="0" w:color="auto"/>
      </w:divBdr>
    </w:div>
    <w:div w:id="87435860">
      <w:bodyDiv w:val="1"/>
      <w:marLeft w:val="0"/>
      <w:marRight w:val="0"/>
      <w:marTop w:val="0"/>
      <w:marBottom w:val="0"/>
      <w:divBdr>
        <w:top w:val="none" w:sz="0" w:space="0" w:color="auto"/>
        <w:left w:val="none" w:sz="0" w:space="0" w:color="auto"/>
        <w:bottom w:val="none" w:sz="0" w:space="0" w:color="auto"/>
        <w:right w:val="none" w:sz="0" w:space="0" w:color="auto"/>
      </w:divBdr>
    </w:div>
    <w:div w:id="126558554">
      <w:bodyDiv w:val="1"/>
      <w:marLeft w:val="0"/>
      <w:marRight w:val="0"/>
      <w:marTop w:val="0"/>
      <w:marBottom w:val="0"/>
      <w:divBdr>
        <w:top w:val="none" w:sz="0" w:space="0" w:color="auto"/>
        <w:left w:val="none" w:sz="0" w:space="0" w:color="auto"/>
        <w:bottom w:val="none" w:sz="0" w:space="0" w:color="auto"/>
        <w:right w:val="none" w:sz="0" w:space="0" w:color="auto"/>
      </w:divBdr>
    </w:div>
    <w:div w:id="176233637">
      <w:bodyDiv w:val="1"/>
      <w:marLeft w:val="0"/>
      <w:marRight w:val="0"/>
      <w:marTop w:val="0"/>
      <w:marBottom w:val="0"/>
      <w:divBdr>
        <w:top w:val="none" w:sz="0" w:space="0" w:color="auto"/>
        <w:left w:val="none" w:sz="0" w:space="0" w:color="auto"/>
        <w:bottom w:val="none" w:sz="0" w:space="0" w:color="auto"/>
        <w:right w:val="none" w:sz="0" w:space="0" w:color="auto"/>
      </w:divBdr>
    </w:div>
    <w:div w:id="176235655">
      <w:bodyDiv w:val="1"/>
      <w:marLeft w:val="0"/>
      <w:marRight w:val="0"/>
      <w:marTop w:val="0"/>
      <w:marBottom w:val="0"/>
      <w:divBdr>
        <w:top w:val="none" w:sz="0" w:space="0" w:color="auto"/>
        <w:left w:val="none" w:sz="0" w:space="0" w:color="auto"/>
        <w:bottom w:val="none" w:sz="0" w:space="0" w:color="auto"/>
        <w:right w:val="none" w:sz="0" w:space="0" w:color="auto"/>
      </w:divBdr>
    </w:div>
    <w:div w:id="178012149">
      <w:bodyDiv w:val="1"/>
      <w:marLeft w:val="0"/>
      <w:marRight w:val="0"/>
      <w:marTop w:val="0"/>
      <w:marBottom w:val="0"/>
      <w:divBdr>
        <w:top w:val="none" w:sz="0" w:space="0" w:color="auto"/>
        <w:left w:val="none" w:sz="0" w:space="0" w:color="auto"/>
        <w:bottom w:val="none" w:sz="0" w:space="0" w:color="auto"/>
        <w:right w:val="none" w:sz="0" w:space="0" w:color="auto"/>
      </w:divBdr>
    </w:div>
    <w:div w:id="182594578">
      <w:bodyDiv w:val="1"/>
      <w:marLeft w:val="0"/>
      <w:marRight w:val="0"/>
      <w:marTop w:val="0"/>
      <w:marBottom w:val="0"/>
      <w:divBdr>
        <w:top w:val="none" w:sz="0" w:space="0" w:color="auto"/>
        <w:left w:val="none" w:sz="0" w:space="0" w:color="auto"/>
        <w:bottom w:val="none" w:sz="0" w:space="0" w:color="auto"/>
        <w:right w:val="none" w:sz="0" w:space="0" w:color="auto"/>
      </w:divBdr>
    </w:div>
    <w:div w:id="193083738">
      <w:bodyDiv w:val="1"/>
      <w:marLeft w:val="0"/>
      <w:marRight w:val="0"/>
      <w:marTop w:val="0"/>
      <w:marBottom w:val="0"/>
      <w:divBdr>
        <w:top w:val="none" w:sz="0" w:space="0" w:color="auto"/>
        <w:left w:val="none" w:sz="0" w:space="0" w:color="auto"/>
        <w:bottom w:val="none" w:sz="0" w:space="0" w:color="auto"/>
        <w:right w:val="none" w:sz="0" w:space="0" w:color="auto"/>
      </w:divBdr>
    </w:div>
    <w:div w:id="202057555">
      <w:bodyDiv w:val="1"/>
      <w:marLeft w:val="0"/>
      <w:marRight w:val="0"/>
      <w:marTop w:val="0"/>
      <w:marBottom w:val="0"/>
      <w:divBdr>
        <w:top w:val="none" w:sz="0" w:space="0" w:color="auto"/>
        <w:left w:val="none" w:sz="0" w:space="0" w:color="auto"/>
        <w:bottom w:val="none" w:sz="0" w:space="0" w:color="auto"/>
        <w:right w:val="none" w:sz="0" w:space="0" w:color="auto"/>
      </w:divBdr>
    </w:div>
    <w:div w:id="219831332">
      <w:bodyDiv w:val="1"/>
      <w:marLeft w:val="0"/>
      <w:marRight w:val="0"/>
      <w:marTop w:val="0"/>
      <w:marBottom w:val="0"/>
      <w:divBdr>
        <w:top w:val="none" w:sz="0" w:space="0" w:color="auto"/>
        <w:left w:val="none" w:sz="0" w:space="0" w:color="auto"/>
        <w:bottom w:val="none" w:sz="0" w:space="0" w:color="auto"/>
        <w:right w:val="none" w:sz="0" w:space="0" w:color="auto"/>
      </w:divBdr>
    </w:div>
    <w:div w:id="223107096">
      <w:bodyDiv w:val="1"/>
      <w:marLeft w:val="0"/>
      <w:marRight w:val="0"/>
      <w:marTop w:val="0"/>
      <w:marBottom w:val="0"/>
      <w:divBdr>
        <w:top w:val="none" w:sz="0" w:space="0" w:color="auto"/>
        <w:left w:val="none" w:sz="0" w:space="0" w:color="auto"/>
        <w:bottom w:val="none" w:sz="0" w:space="0" w:color="auto"/>
        <w:right w:val="none" w:sz="0" w:space="0" w:color="auto"/>
      </w:divBdr>
    </w:div>
    <w:div w:id="231283489">
      <w:bodyDiv w:val="1"/>
      <w:marLeft w:val="0"/>
      <w:marRight w:val="0"/>
      <w:marTop w:val="0"/>
      <w:marBottom w:val="0"/>
      <w:divBdr>
        <w:top w:val="none" w:sz="0" w:space="0" w:color="auto"/>
        <w:left w:val="none" w:sz="0" w:space="0" w:color="auto"/>
        <w:bottom w:val="none" w:sz="0" w:space="0" w:color="auto"/>
        <w:right w:val="none" w:sz="0" w:space="0" w:color="auto"/>
      </w:divBdr>
    </w:div>
    <w:div w:id="239797593">
      <w:bodyDiv w:val="1"/>
      <w:marLeft w:val="0"/>
      <w:marRight w:val="0"/>
      <w:marTop w:val="0"/>
      <w:marBottom w:val="0"/>
      <w:divBdr>
        <w:top w:val="none" w:sz="0" w:space="0" w:color="auto"/>
        <w:left w:val="none" w:sz="0" w:space="0" w:color="auto"/>
        <w:bottom w:val="none" w:sz="0" w:space="0" w:color="auto"/>
        <w:right w:val="none" w:sz="0" w:space="0" w:color="auto"/>
      </w:divBdr>
      <w:divsChild>
        <w:div w:id="2019501766">
          <w:marLeft w:val="547"/>
          <w:marRight w:val="0"/>
          <w:marTop w:val="154"/>
          <w:marBottom w:val="0"/>
          <w:divBdr>
            <w:top w:val="none" w:sz="0" w:space="0" w:color="auto"/>
            <w:left w:val="none" w:sz="0" w:space="0" w:color="auto"/>
            <w:bottom w:val="none" w:sz="0" w:space="0" w:color="auto"/>
            <w:right w:val="none" w:sz="0" w:space="0" w:color="auto"/>
          </w:divBdr>
        </w:div>
        <w:div w:id="371392949">
          <w:marLeft w:val="547"/>
          <w:marRight w:val="0"/>
          <w:marTop w:val="154"/>
          <w:marBottom w:val="0"/>
          <w:divBdr>
            <w:top w:val="none" w:sz="0" w:space="0" w:color="auto"/>
            <w:left w:val="none" w:sz="0" w:space="0" w:color="auto"/>
            <w:bottom w:val="none" w:sz="0" w:space="0" w:color="auto"/>
            <w:right w:val="none" w:sz="0" w:space="0" w:color="auto"/>
          </w:divBdr>
        </w:div>
        <w:div w:id="1955626006">
          <w:marLeft w:val="547"/>
          <w:marRight w:val="0"/>
          <w:marTop w:val="154"/>
          <w:marBottom w:val="0"/>
          <w:divBdr>
            <w:top w:val="none" w:sz="0" w:space="0" w:color="auto"/>
            <w:left w:val="none" w:sz="0" w:space="0" w:color="auto"/>
            <w:bottom w:val="none" w:sz="0" w:space="0" w:color="auto"/>
            <w:right w:val="none" w:sz="0" w:space="0" w:color="auto"/>
          </w:divBdr>
        </w:div>
      </w:divsChild>
    </w:div>
    <w:div w:id="244389300">
      <w:bodyDiv w:val="1"/>
      <w:marLeft w:val="0"/>
      <w:marRight w:val="0"/>
      <w:marTop w:val="0"/>
      <w:marBottom w:val="0"/>
      <w:divBdr>
        <w:top w:val="none" w:sz="0" w:space="0" w:color="auto"/>
        <w:left w:val="none" w:sz="0" w:space="0" w:color="auto"/>
        <w:bottom w:val="none" w:sz="0" w:space="0" w:color="auto"/>
        <w:right w:val="none" w:sz="0" w:space="0" w:color="auto"/>
      </w:divBdr>
    </w:div>
    <w:div w:id="261914491">
      <w:bodyDiv w:val="1"/>
      <w:marLeft w:val="0"/>
      <w:marRight w:val="0"/>
      <w:marTop w:val="0"/>
      <w:marBottom w:val="0"/>
      <w:divBdr>
        <w:top w:val="none" w:sz="0" w:space="0" w:color="auto"/>
        <w:left w:val="none" w:sz="0" w:space="0" w:color="auto"/>
        <w:bottom w:val="none" w:sz="0" w:space="0" w:color="auto"/>
        <w:right w:val="none" w:sz="0" w:space="0" w:color="auto"/>
      </w:divBdr>
    </w:div>
    <w:div w:id="280696671">
      <w:bodyDiv w:val="1"/>
      <w:marLeft w:val="0"/>
      <w:marRight w:val="0"/>
      <w:marTop w:val="0"/>
      <w:marBottom w:val="0"/>
      <w:divBdr>
        <w:top w:val="none" w:sz="0" w:space="0" w:color="auto"/>
        <w:left w:val="none" w:sz="0" w:space="0" w:color="auto"/>
        <w:bottom w:val="none" w:sz="0" w:space="0" w:color="auto"/>
        <w:right w:val="none" w:sz="0" w:space="0" w:color="auto"/>
      </w:divBdr>
    </w:div>
    <w:div w:id="310794491">
      <w:bodyDiv w:val="1"/>
      <w:marLeft w:val="0"/>
      <w:marRight w:val="0"/>
      <w:marTop w:val="0"/>
      <w:marBottom w:val="0"/>
      <w:divBdr>
        <w:top w:val="none" w:sz="0" w:space="0" w:color="auto"/>
        <w:left w:val="none" w:sz="0" w:space="0" w:color="auto"/>
        <w:bottom w:val="none" w:sz="0" w:space="0" w:color="auto"/>
        <w:right w:val="none" w:sz="0" w:space="0" w:color="auto"/>
      </w:divBdr>
    </w:div>
    <w:div w:id="349338432">
      <w:bodyDiv w:val="1"/>
      <w:marLeft w:val="0"/>
      <w:marRight w:val="0"/>
      <w:marTop w:val="0"/>
      <w:marBottom w:val="0"/>
      <w:divBdr>
        <w:top w:val="none" w:sz="0" w:space="0" w:color="auto"/>
        <w:left w:val="none" w:sz="0" w:space="0" w:color="auto"/>
        <w:bottom w:val="none" w:sz="0" w:space="0" w:color="auto"/>
        <w:right w:val="none" w:sz="0" w:space="0" w:color="auto"/>
      </w:divBdr>
    </w:div>
    <w:div w:id="402525995">
      <w:bodyDiv w:val="1"/>
      <w:marLeft w:val="0"/>
      <w:marRight w:val="0"/>
      <w:marTop w:val="0"/>
      <w:marBottom w:val="0"/>
      <w:divBdr>
        <w:top w:val="none" w:sz="0" w:space="0" w:color="auto"/>
        <w:left w:val="none" w:sz="0" w:space="0" w:color="auto"/>
        <w:bottom w:val="none" w:sz="0" w:space="0" w:color="auto"/>
        <w:right w:val="none" w:sz="0" w:space="0" w:color="auto"/>
      </w:divBdr>
    </w:div>
    <w:div w:id="437215635">
      <w:bodyDiv w:val="1"/>
      <w:marLeft w:val="0"/>
      <w:marRight w:val="0"/>
      <w:marTop w:val="0"/>
      <w:marBottom w:val="0"/>
      <w:divBdr>
        <w:top w:val="none" w:sz="0" w:space="0" w:color="auto"/>
        <w:left w:val="none" w:sz="0" w:space="0" w:color="auto"/>
        <w:bottom w:val="none" w:sz="0" w:space="0" w:color="auto"/>
        <w:right w:val="none" w:sz="0" w:space="0" w:color="auto"/>
      </w:divBdr>
      <w:divsChild>
        <w:div w:id="1251544811">
          <w:marLeft w:val="547"/>
          <w:marRight w:val="0"/>
          <w:marTop w:val="120"/>
          <w:marBottom w:val="0"/>
          <w:divBdr>
            <w:top w:val="none" w:sz="0" w:space="0" w:color="auto"/>
            <w:left w:val="none" w:sz="0" w:space="0" w:color="auto"/>
            <w:bottom w:val="none" w:sz="0" w:space="0" w:color="auto"/>
            <w:right w:val="none" w:sz="0" w:space="0" w:color="auto"/>
          </w:divBdr>
        </w:div>
        <w:div w:id="1500190300">
          <w:marLeft w:val="547"/>
          <w:marRight w:val="0"/>
          <w:marTop w:val="120"/>
          <w:marBottom w:val="0"/>
          <w:divBdr>
            <w:top w:val="none" w:sz="0" w:space="0" w:color="auto"/>
            <w:left w:val="none" w:sz="0" w:space="0" w:color="auto"/>
            <w:bottom w:val="none" w:sz="0" w:space="0" w:color="auto"/>
            <w:right w:val="none" w:sz="0" w:space="0" w:color="auto"/>
          </w:divBdr>
        </w:div>
        <w:div w:id="1466387512">
          <w:marLeft w:val="547"/>
          <w:marRight w:val="0"/>
          <w:marTop w:val="120"/>
          <w:marBottom w:val="0"/>
          <w:divBdr>
            <w:top w:val="none" w:sz="0" w:space="0" w:color="auto"/>
            <w:left w:val="none" w:sz="0" w:space="0" w:color="auto"/>
            <w:bottom w:val="none" w:sz="0" w:space="0" w:color="auto"/>
            <w:right w:val="none" w:sz="0" w:space="0" w:color="auto"/>
          </w:divBdr>
        </w:div>
      </w:divsChild>
    </w:div>
    <w:div w:id="452406858">
      <w:bodyDiv w:val="1"/>
      <w:marLeft w:val="0"/>
      <w:marRight w:val="0"/>
      <w:marTop w:val="0"/>
      <w:marBottom w:val="0"/>
      <w:divBdr>
        <w:top w:val="none" w:sz="0" w:space="0" w:color="auto"/>
        <w:left w:val="none" w:sz="0" w:space="0" w:color="auto"/>
        <w:bottom w:val="none" w:sz="0" w:space="0" w:color="auto"/>
        <w:right w:val="none" w:sz="0" w:space="0" w:color="auto"/>
      </w:divBdr>
    </w:div>
    <w:div w:id="495923963">
      <w:bodyDiv w:val="1"/>
      <w:marLeft w:val="0"/>
      <w:marRight w:val="0"/>
      <w:marTop w:val="0"/>
      <w:marBottom w:val="0"/>
      <w:divBdr>
        <w:top w:val="none" w:sz="0" w:space="0" w:color="auto"/>
        <w:left w:val="none" w:sz="0" w:space="0" w:color="auto"/>
        <w:bottom w:val="none" w:sz="0" w:space="0" w:color="auto"/>
        <w:right w:val="none" w:sz="0" w:space="0" w:color="auto"/>
      </w:divBdr>
    </w:div>
    <w:div w:id="542063297">
      <w:bodyDiv w:val="1"/>
      <w:marLeft w:val="0"/>
      <w:marRight w:val="0"/>
      <w:marTop w:val="0"/>
      <w:marBottom w:val="0"/>
      <w:divBdr>
        <w:top w:val="none" w:sz="0" w:space="0" w:color="auto"/>
        <w:left w:val="none" w:sz="0" w:space="0" w:color="auto"/>
        <w:bottom w:val="none" w:sz="0" w:space="0" w:color="auto"/>
        <w:right w:val="none" w:sz="0" w:space="0" w:color="auto"/>
      </w:divBdr>
    </w:div>
    <w:div w:id="555359006">
      <w:bodyDiv w:val="1"/>
      <w:marLeft w:val="0"/>
      <w:marRight w:val="0"/>
      <w:marTop w:val="0"/>
      <w:marBottom w:val="0"/>
      <w:divBdr>
        <w:top w:val="none" w:sz="0" w:space="0" w:color="auto"/>
        <w:left w:val="none" w:sz="0" w:space="0" w:color="auto"/>
        <w:bottom w:val="none" w:sz="0" w:space="0" w:color="auto"/>
        <w:right w:val="none" w:sz="0" w:space="0" w:color="auto"/>
      </w:divBdr>
    </w:div>
    <w:div w:id="570502500">
      <w:bodyDiv w:val="1"/>
      <w:marLeft w:val="0"/>
      <w:marRight w:val="0"/>
      <w:marTop w:val="0"/>
      <w:marBottom w:val="0"/>
      <w:divBdr>
        <w:top w:val="none" w:sz="0" w:space="0" w:color="auto"/>
        <w:left w:val="none" w:sz="0" w:space="0" w:color="auto"/>
        <w:bottom w:val="none" w:sz="0" w:space="0" w:color="auto"/>
        <w:right w:val="none" w:sz="0" w:space="0" w:color="auto"/>
      </w:divBdr>
    </w:div>
    <w:div w:id="618607190">
      <w:bodyDiv w:val="1"/>
      <w:marLeft w:val="0"/>
      <w:marRight w:val="0"/>
      <w:marTop w:val="0"/>
      <w:marBottom w:val="0"/>
      <w:divBdr>
        <w:top w:val="none" w:sz="0" w:space="0" w:color="auto"/>
        <w:left w:val="none" w:sz="0" w:space="0" w:color="auto"/>
        <w:bottom w:val="none" w:sz="0" w:space="0" w:color="auto"/>
        <w:right w:val="none" w:sz="0" w:space="0" w:color="auto"/>
      </w:divBdr>
    </w:div>
    <w:div w:id="621032892">
      <w:bodyDiv w:val="1"/>
      <w:marLeft w:val="0"/>
      <w:marRight w:val="0"/>
      <w:marTop w:val="0"/>
      <w:marBottom w:val="0"/>
      <w:divBdr>
        <w:top w:val="none" w:sz="0" w:space="0" w:color="auto"/>
        <w:left w:val="none" w:sz="0" w:space="0" w:color="auto"/>
        <w:bottom w:val="none" w:sz="0" w:space="0" w:color="auto"/>
        <w:right w:val="none" w:sz="0" w:space="0" w:color="auto"/>
      </w:divBdr>
    </w:div>
    <w:div w:id="648755411">
      <w:bodyDiv w:val="1"/>
      <w:marLeft w:val="0"/>
      <w:marRight w:val="0"/>
      <w:marTop w:val="0"/>
      <w:marBottom w:val="0"/>
      <w:divBdr>
        <w:top w:val="none" w:sz="0" w:space="0" w:color="auto"/>
        <w:left w:val="none" w:sz="0" w:space="0" w:color="auto"/>
        <w:bottom w:val="none" w:sz="0" w:space="0" w:color="auto"/>
        <w:right w:val="none" w:sz="0" w:space="0" w:color="auto"/>
      </w:divBdr>
    </w:div>
    <w:div w:id="655189270">
      <w:bodyDiv w:val="1"/>
      <w:marLeft w:val="0"/>
      <w:marRight w:val="0"/>
      <w:marTop w:val="0"/>
      <w:marBottom w:val="0"/>
      <w:divBdr>
        <w:top w:val="none" w:sz="0" w:space="0" w:color="auto"/>
        <w:left w:val="none" w:sz="0" w:space="0" w:color="auto"/>
        <w:bottom w:val="none" w:sz="0" w:space="0" w:color="auto"/>
        <w:right w:val="none" w:sz="0" w:space="0" w:color="auto"/>
      </w:divBdr>
    </w:div>
    <w:div w:id="712387770">
      <w:bodyDiv w:val="1"/>
      <w:marLeft w:val="0"/>
      <w:marRight w:val="0"/>
      <w:marTop w:val="0"/>
      <w:marBottom w:val="0"/>
      <w:divBdr>
        <w:top w:val="none" w:sz="0" w:space="0" w:color="auto"/>
        <w:left w:val="none" w:sz="0" w:space="0" w:color="auto"/>
        <w:bottom w:val="none" w:sz="0" w:space="0" w:color="auto"/>
        <w:right w:val="none" w:sz="0" w:space="0" w:color="auto"/>
      </w:divBdr>
    </w:div>
    <w:div w:id="735124721">
      <w:bodyDiv w:val="1"/>
      <w:marLeft w:val="0"/>
      <w:marRight w:val="0"/>
      <w:marTop w:val="0"/>
      <w:marBottom w:val="0"/>
      <w:divBdr>
        <w:top w:val="none" w:sz="0" w:space="0" w:color="auto"/>
        <w:left w:val="none" w:sz="0" w:space="0" w:color="auto"/>
        <w:bottom w:val="none" w:sz="0" w:space="0" w:color="auto"/>
        <w:right w:val="none" w:sz="0" w:space="0" w:color="auto"/>
      </w:divBdr>
    </w:div>
    <w:div w:id="770930971">
      <w:bodyDiv w:val="1"/>
      <w:marLeft w:val="0"/>
      <w:marRight w:val="0"/>
      <w:marTop w:val="0"/>
      <w:marBottom w:val="0"/>
      <w:divBdr>
        <w:top w:val="none" w:sz="0" w:space="0" w:color="auto"/>
        <w:left w:val="none" w:sz="0" w:space="0" w:color="auto"/>
        <w:bottom w:val="none" w:sz="0" w:space="0" w:color="auto"/>
        <w:right w:val="none" w:sz="0" w:space="0" w:color="auto"/>
      </w:divBdr>
    </w:div>
    <w:div w:id="788088692">
      <w:bodyDiv w:val="1"/>
      <w:marLeft w:val="0"/>
      <w:marRight w:val="0"/>
      <w:marTop w:val="0"/>
      <w:marBottom w:val="0"/>
      <w:divBdr>
        <w:top w:val="none" w:sz="0" w:space="0" w:color="auto"/>
        <w:left w:val="none" w:sz="0" w:space="0" w:color="auto"/>
        <w:bottom w:val="none" w:sz="0" w:space="0" w:color="auto"/>
        <w:right w:val="none" w:sz="0" w:space="0" w:color="auto"/>
      </w:divBdr>
    </w:div>
    <w:div w:id="792552733">
      <w:bodyDiv w:val="1"/>
      <w:marLeft w:val="0"/>
      <w:marRight w:val="0"/>
      <w:marTop w:val="0"/>
      <w:marBottom w:val="0"/>
      <w:divBdr>
        <w:top w:val="none" w:sz="0" w:space="0" w:color="auto"/>
        <w:left w:val="none" w:sz="0" w:space="0" w:color="auto"/>
        <w:bottom w:val="none" w:sz="0" w:space="0" w:color="auto"/>
        <w:right w:val="none" w:sz="0" w:space="0" w:color="auto"/>
      </w:divBdr>
    </w:div>
    <w:div w:id="808128196">
      <w:bodyDiv w:val="1"/>
      <w:marLeft w:val="0"/>
      <w:marRight w:val="0"/>
      <w:marTop w:val="0"/>
      <w:marBottom w:val="0"/>
      <w:divBdr>
        <w:top w:val="none" w:sz="0" w:space="0" w:color="auto"/>
        <w:left w:val="none" w:sz="0" w:space="0" w:color="auto"/>
        <w:bottom w:val="none" w:sz="0" w:space="0" w:color="auto"/>
        <w:right w:val="none" w:sz="0" w:space="0" w:color="auto"/>
      </w:divBdr>
    </w:div>
    <w:div w:id="816068159">
      <w:bodyDiv w:val="1"/>
      <w:marLeft w:val="0"/>
      <w:marRight w:val="0"/>
      <w:marTop w:val="0"/>
      <w:marBottom w:val="0"/>
      <w:divBdr>
        <w:top w:val="none" w:sz="0" w:space="0" w:color="auto"/>
        <w:left w:val="none" w:sz="0" w:space="0" w:color="auto"/>
        <w:bottom w:val="none" w:sz="0" w:space="0" w:color="auto"/>
        <w:right w:val="none" w:sz="0" w:space="0" w:color="auto"/>
      </w:divBdr>
    </w:div>
    <w:div w:id="826361449">
      <w:bodyDiv w:val="1"/>
      <w:marLeft w:val="0"/>
      <w:marRight w:val="0"/>
      <w:marTop w:val="0"/>
      <w:marBottom w:val="0"/>
      <w:divBdr>
        <w:top w:val="none" w:sz="0" w:space="0" w:color="auto"/>
        <w:left w:val="none" w:sz="0" w:space="0" w:color="auto"/>
        <w:bottom w:val="none" w:sz="0" w:space="0" w:color="auto"/>
        <w:right w:val="none" w:sz="0" w:space="0" w:color="auto"/>
      </w:divBdr>
    </w:div>
    <w:div w:id="862286111">
      <w:bodyDiv w:val="1"/>
      <w:marLeft w:val="0"/>
      <w:marRight w:val="0"/>
      <w:marTop w:val="0"/>
      <w:marBottom w:val="0"/>
      <w:divBdr>
        <w:top w:val="none" w:sz="0" w:space="0" w:color="auto"/>
        <w:left w:val="none" w:sz="0" w:space="0" w:color="auto"/>
        <w:bottom w:val="none" w:sz="0" w:space="0" w:color="auto"/>
        <w:right w:val="none" w:sz="0" w:space="0" w:color="auto"/>
      </w:divBdr>
    </w:div>
    <w:div w:id="872959327">
      <w:bodyDiv w:val="1"/>
      <w:marLeft w:val="0"/>
      <w:marRight w:val="0"/>
      <w:marTop w:val="0"/>
      <w:marBottom w:val="0"/>
      <w:divBdr>
        <w:top w:val="none" w:sz="0" w:space="0" w:color="auto"/>
        <w:left w:val="none" w:sz="0" w:space="0" w:color="auto"/>
        <w:bottom w:val="none" w:sz="0" w:space="0" w:color="auto"/>
        <w:right w:val="none" w:sz="0" w:space="0" w:color="auto"/>
      </w:divBdr>
    </w:div>
    <w:div w:id="888222637">
      <w:bodyDiv w:val="1"/>
      <w:marLeft w:val="0"/>
      <w:marRight w:val="0"/>
      <w:marTop w:val="0"/>
      <w:marBottom w:val="0"/>
      <w:divBdr>
        <w:top w:val="none" w:sz="0" w:space="0" w:color="auto"/>
        <w:left w:val="none" w:sz="0" w:space="0" w:color="auto"/>
        <w:bottom w:val="none" w:sz="0" w:space="0" w:color="auto"/>
        <w:right w:val="none" w:sz="0" w:space="0" w:color="auto"/>
      </w:divBdr>
    </w:div>
    <w:div w:id="891960548">
      <w:bodyDiv w:val="1"/>
      <w:marLeft w:val="0"/>
      <w:marRight w:val="0"/>
      <w:marTop w:val="0"/>
      <w:marBottom w:val="0"/>
      <w:divBdr>
        <w:top w:val="none" w:sz="0" w:space="0" w:color="auto"/>
        <w:left w:val="none" w:sz="0" w:space="0" w:color="auto"/>
        <w:bottom w:val="none" w:sz="0" w:space="0" w:color="auto"/>
        <w:right w:val="none" w:sz="0" w:space="0" w:color="auto"/>
      </w:divBdr>
      <w:divsChild>
        <w:div w:id="1937398259">
          <w:marLeft w:val="547"/>
          <w:marRight w:val="0"/>
          <w:marTop w:val="144"/>
          <w:marBottom w:val="0"/>
          <w:divBdr>
            <w:top w:val="none" w:sz="0" w:space="0" w:color="auto"/>
            <w:left w:val="none" w:sz="0" w:space="0" w:color="auto"/>
            <w:bottom w:val="none" w:sz="0" w:space="0" w:color="auto"/>
            <w:right w:val="none" w:sz="0" w:space="0" w:color="auto"/>
          </w:divBdr>
        </w:div>
        <w:div w:id="1965500992">
          <w:marLeft w:val="547"/>
          <w:marRight w:val="0"/>
          <w:marTop w:val="144"/>
          <w:marBottom w:val="0"/>
          <w:divBdr>
            <w:top w:val="none" w:sz="0" w:space="0" w:color="auto"/>
            <w:left w:val="none" w:sz="0" w:space="0" w:color="auto"/>
            <w:bottom w:val="none" w:sz="0" w:space="0" w:color="auto"/>
            <w:right w:val="none" w:sz="0" w:space="0" w:color="auto"/>
          </w:divBdr>
        </w:div>
        <w:div w:id="2126266184">
          <w:marLeft w:val="547"/>
          <w:marRight w:val="0"/>
          <w:marTop w:val="144"/>
          <w:marBottom w:val="0"/>
          <w:divBdr>
            <w:top w:val="none" w:sz="0" w:space="0" w:color="auto"/>
            <w:left w:val="none" w:sz="0" w:space="0" w:color="auto"/>
            <w:bottom w:val="none" w:sz="0" w:space="0" w:color="auto"/>
            <w:right w:val="none" w:sz="0" w:space="0" w:color="auto"/>
          </w:divBdr>
        </w:div>
        <w:div w:id="1361205143">
          <w:marLeft w:val="547"/>
          <w:marRight w:val="0"/>
          <w:marTop w:val="144"/>
          <w:marBottom w:val="0"/>
          <w:divBdr>
            <w:top w:val="none" w:sz="0" w:space="0" w:color="auto"/>
            <w:left w:val="none" w:sz="0" w:space="0" w:color="auto"/>
            <w:bottom w:val="none" w:sz="0" w:space="0" w:color="auto"/>
            <w:right w:val="none" w:sz="0" w:space="0" w:color="auto"/>
          </w:divBdr>
        </w:div>
        <w:div w:id="1284656007">
          <w:marLeft w:val="547"/>
          <w:marRight w:val="0"/>
          <w:marTop w:val="144"/>
          <w:marBottom w:val="0"/>
          <w:divBdr>
            <w:top w:val="none" w:sz="0" w:space="0" w:color="auto"/>
            <w:left w:val="none" w:sz="0" w:space="0" w:color="auto"/>
            <w:bottom w:val="none" w:sz="0" w:space="0" w:color="auto"/>
            <w:right w:val="none" w:sz="0" w:space="0" w:color="auto"/>
          </w:divBdr>
        </w:div>
        <w:div w:id="696390839">
          <w:marLeft w:val="547"/>
          <w:marRight w:val="0"/>
          <w:marTop w:val="144"/>
          <w:marBottom w:val="0"/>
          <w:divBdr>
            <w:top w:val="none" w:sz="0" w:space="0" w:color="auto"/>
            <w:left w:val="none" w:sz="0" w:space="0" w:color="auto"/>
            <w:bottom w:val="none" w:sz="0" w:space="0" w:color="auto"/>
            <w:right w:val="none" w:sz="0" w:space="0" w:color="auto"/>
          </w:divBdr>
        </w:div>
      </w:divsChild>
    </w:div>
    <w:div w:id="922374463">
      <w:bodyDiv w:val="1"/>
      <w:marLeft w:val="0"/>
      <w:marRight w:val="0"/>
      <w:marTop w:val="0"/>
      <w:marBottom w:val="0"/>
      <w:divBdr>
        <w:top w:val="none" w:sz="0" w:space="0" w:color="auto"/>
        <w:left w:val="none" w:sz="0" w:space="0" w:color="auto"/>
        <w:bottom w:val="none" w:sz="0" w:space="0" w:color="auto"/>
        <w:right w:val="none" w:sz="0" w:space="0" w:color="auto"/>
      </w:divBdr>
      <w:divsChild>
        <w:div w:id="1829905443">
          <w:marLeft w:val="547"/>
          <w:marRight w:val="0"/>
          <w:marTop w:val="144"/>
          <w:marBottom w:val="0"/>
          <w:divBdr>
            <w:top w:val="none" w:sz="0" w:space="0" w:color="auto"/>
            <w:left w:val="none" w:sz="0" w:space="0" w:color="auto"/>
            <w:bottom w:val="none" w:sz="0" w:space="0" w:color="auto"/>
            <w:right w:val="none" w:sz="0" w:space="0" w:color="auto"/>
          </w:divBdr>
        </w:div>
        <w:div w:id="1521898476">
          <w:marLeft w:val="547"/>
          <w:marRight w:val="0"/>
          <w:marTop w:val="144"/>
          <w:marBottom w:val="0"/>
          <w:divBdr>
            <w:top w:val="none" w:sz="0" w:space="0" w:color="auto"/>
            <w:left w:val="none" w:sz="0" w:space="0" w:color="auto"/>
            <w:bottom w:val="none" w:sz="0" w:space="0" w:color="auto"/>
            <w:right w:val="none" w:sz="0" w:space="0" w:color="auto"/>
          </w:divBdr>
        </w:div>
      </w:divsChild>
    </w:div>
    <w:div w:id="925722984">
      <w:bodyDiv w:val="1"/>
      <w:marLeft w:val="0"/>
      <w:marRight w:val="0"/>
      <w:marTop w:val="0"/>
      <w:marBottom w:val="0"/>
      <w:divBdr>
        <w:top w:val="none" w:sz="0" w:space="0" w:color="auto"/>
        <w:left w:val="none" w:sz="0" w:space="0" w:color="auto"/>
        <w:bottom w:val="none" w:sz="0" w:space="0" w:color="auto"/>
        <w:right w:val="none" w:sz="0" w:space="0" w:color="auto"/>
      </w:divBdr>
    </w:div>
    <w:div w:id="967735009">
      <w:bodyDiv w:val="1"/>
      <w:marLeft w:val="0"/>
      <w:marRight w:val="0"/>
      <w:marTop w:val="0"/>
      <w:marBottom w:val="0"/>
      <w:divBdr>
        <w:top w:val="none" w:sz="0" w:space="0" w:color="auto"/>
        <w:left w:val="none" w:sz="0" w:space="0" w:color="auto"/>
        <w:bottom w:val="none" w:sz="0" w:space="0" w:color="auto"/>
        <w:right w:val="none" w:sz="0" w:space="0" w:color="auto"/>
      </w:divBdr>
    </w:div>
    <w:div w:id="1005979182">
      <w:bodyDiv w:val="1"/>
      <w:marLeft w:val="0"/>
      <w:marRight w:val="0"/>
      <w:marTop w:val="0"/>
      <w:marBottom w:val="0"/>
      <w:divBdr>
        <w:top w:val="none" w:sz="0" w:space="0" w:color="auto"/>
        <w:left w:val="none" w:sz="0" w:space="0" w:color="auto"/>
        <w:bottom w:val="none" w:sz="0" w:space="0" w:color="auto"/>
        <w:right w:val="none" w:sz="0" w:space="0" w:color="auto"/>
      </w:divBdr>
      <w:divsChild>
        <w:div w:id="1666476803">
          <w:marLeft w:val="547"/>
          <w:marRight w:val="0"/>
          <w:marTop w:val="106"/>
          <w:marBottom w:val="0"/>
          <w:divBdr>
            <w:top w:val="none" w:sz="0" w:space="0" w:color="auto"/>
            <w:left w:val="none" w:sz="0" w:space="0" w:color="auto"/>
            <w:bottom w:val="none" w:sz="0" w:space="0" w:color="auto"/>
            <w:right w:val="none" w:sz="0" w:space="0" w:color="auto"/>
          </w:divBdr>
        </w:div>
        <w:div w:id="2052268994">
          <w:marLeft w:val="547"/>
          <w:marRight w:val="0"/>
          <w:marTop w:val="106"/>
          <w:marBottom w:val="0"/>
          <w:divBdr>
            <w:top w:val="none" w:sz="0" w:space="0" w:color="auto"/>
            <w:left w:val="none" w:sz="0" w:space="0" w:color="auto"/>
            <w:bottom w:val="none" w:sz="0" w:space="0" w:color="auto"/>
            <w:right w:val="none" w:sz="0" w:space="0" w:color="auto"/>
          </w:divBdr>
        </w:div>
        <w:div w:id="1577089484">
          <w:marLeft w:val="547"/>
          <w:marRight w:val="0"/>
          <w:marTop w:val="106"/>
          <w:marBottom w:val="0"/>
          <w:divBdr>
            <w:top w:val="none" w:sz="0" w:space="0" w:color="auto"/>
            <w:left w:val="none" w:sz="0" w:space="0" w:color="auto"/>
            <w:bottom w:val="none" w:sz="0" w:space="0" w:color="auto"/>
            <w:right w:val="none" w:sz="0" w:space="0" w:color="auto"/>
          </w:divBdr>
        </w:div>
        <w:div w:id="700545551">
          <w:marLeft w:val="547"/>
          <w:marRight w:val="0"/>
          <w:marTop w:val="106"/>
          <w:marBottom w:val="0"/>
          <w:divBdr>
            <w:top w:val="none" w:sz="0" w:space="0" w:color="auto"/>
            <w:left w:val="none" w:sz="0" w:space="0" w:color="auto"/>
            <w:bottom w:val="none" w:sz="0" w:space="0" w:color="auto"/>
            <w:right w:val="none" w:sz="0" w:space="0" w:color="auto"/>
          </w:divBdr>
        </w:div>
      </w:divsChild>
    </w:div>
    <w:div w:id="1022324072">
      <w:bodyDiv w:val="1"/>
      <w:marLeft w:val="0"/>
      <w:marRight w:val="0"/>
      <w:marTop w:val="0"/>
      <w:marBottom w:val="0"/>
      <w:divBdr>
        <w:top w:val="none" w:sz="0" w:space="0" w:color="auto"/>
        <w:left w:val="none" w:sz="0" w:space="0" w:color="auto"/>
        <w:bottom w:val="none" w:sz="0" w:space="0" w:color="auto"/>
        <w:right w:val="none" w:sz="0" w:space="0" w:color="auto"/>
      </w:divBdr>
    </w:div>
    <w:div w:id="1023168599">
      <w:bodyDiv w:val="1"/>
      <w:marLeft w:val="0"/>
      <w:marRight w:val="0"/>
      <w:marTop w:val="0"/>
      <w:marBottom w:val="0"/>
      <w:divBdr>
        <w:top w:val="none" w:sz="0" w:space="0" w:color="auto"/>
        <w:left w:val="none" w:sz="0" w:space="0" w:color="auto"/>
        <w:bottom w:val="none" w:sz="0" w:space="0" w:color="auto"/>
        <w:right w:val="none" w:sz="0" w:space="0" w:color="auto"/>
      </w:divBdr>
    </w:div>
    <w:div w:id="1098647066">
      <w:bodyDiv w:val="1"/>
      <w:marLeft w:val="0"/>
      <w:marRight w:val="0"/>
      <w:marTop w:val="0"/>
      <w:marBottom w:val="0"/>
      <w:divBdr>
        <w:top w:val="none" w:sz="0" w:space="0" w:color="auto"/>
        <w:left w:val="none" w:sz="0" w:space="0" w:color="auto"/>
        <w:bottom w:val="none" w:sz="0" w:space="0" w:color="auto"/>
        <w:right w:val="none" w:sz="0" w:space="0" w:color="auto"/>
      </w:divBdr>
    </w:div>
    <w:div w:id="1099913411">
      <w:bodyDiv w:val="1"/>
      <w:marLeft w:val="0"/>
      <w:marRight w:val="0"/>
      <w:marTop w:val="0"/>
      <w:marBottom w:val="0"/>
      <w:divBdr>
        <w:top w:val="none" w:sz="0" w:space="0" w:color="auto"/>
        <w:left w:val="none" w:sz="0" w:space="0" w:color="auto"/>
        <w:bottom w:val="none" w:sz="0" w:space="0" w:color="auto"/>
        <w:right w:val="none" w:sz="0" w:space="0" w:color="auto"/>
      </w:divBdr>
    </w:div>
    <w:div w:id="1130320471">
      <w:bodyDiv w:val="1"/>
      <w:marLeft w:val="0"/>
      <w:marRight w:val="0"/>
      <w:marTop w:val="0"/>
      <w:marBottom w:val="0"/>
      <w:divBdr>
        <w:top w:val="none" w:sz="0" w:space="0" w:color="auto"/>
        <w:left w:val="none" w:sz="0" w:space="0" w:color="auto"/>
        <w:bottom w:val="none" w:sz="0" w:space="0" w:color="auto"/>
        <w:right w:val="none" w:sz="0" w:space="0" w:color="auto"/>
      </w:divBdr>
    </w:div>
    <w:div w:id="1149638185">
      <w:bodyDiv w:val="1"/>
      <w:marLeft w:val="0"/>
      <w:marRight w:val="0"/>
      <w:marTop w:val="0"/>
      <w:marBottom w:val="0"/>
      <w:divBdr>
        <w:top w:val="none" w:sz="0" w:space="0" w:color="auto"/>
        <w:left w:val="none" w:sz="0" w:space="0" w:color="auto"/>
        <w:bottom w:val="none" w:sz="0" w:space="0" w:color="auto"/>
        <w:right w:val="none" w:sz="0" w:space="0" w:color="auto"/>
      </w:divBdr>
      <w:divsChild>
        <w:div w:id="2113165828">
          <w:marLeft w:val="547"/>
          <w:marRight w:val="0"/>
          <w:marTop w:val="120"/>
          <w:marBottom w:val="0"/>
          <w:divBdr>
            <w:top w:val="none" w:sz="0" w:space="0" w:color="auto"/>
            <w:left w:val="none" w:sz="0" w:space="0" w:color="auto"/>
            <w:bottom w:val="none" w:sz="0" w:space="0" w:color="auto"/>
            <w:right w:val="none" w:sz="0" w:space="0" w:color="auto"/>
          </w:divBdr>
        </w:div>
        <w:div w:id="1686907799">
          <w:marLeft w:val="547"/>
          <w:marRight w:val="0"/>
          <w:marTop w:val="120"/>
          <w:marBottom w:val="0"/>
          <w:divBdr>
            <w:top w:val="none" w:sz="0" w:space="0" w:color="auto"/>
            <w:left w:val="none" w:sz="0" w:space="0" w:color="auto"/>
            <w:bottom w:val="none" w:sz="0" w:space="0" w:color="auto"/>
            <w:right w:val="none" w:sz="0" w:space="0" w:color="auto"/>
          </w:divBdr>
        </w:div>
        <w:div w:id="1609771500">
          <w:marLeft w:val="547"/>
          <w:marRight w:val="0"/>
          <w:marTop w:val="120"/>
          <w:marBottom w:val="0"/>
          <w:divBdr>
            <w:top w:val="none" w:sz="0" w:space="0" w:color="auto"/>
            <w:left w:val="none" w:sz="0" w:space="0" w:color="auto"/>
            <w:bottom w:val="none" w:sz="0" w:space="0" w:color="auto"/>
            <w:right w:val="none" w:sz="0" w:space="0" w:color="auto"/>
          </w:divBdr>
        </w:div>
      </w:divsChild>
    </w:div>
    <w:div w:id="1199319300">
      <w:bodyDiv w:val="1"/>
      <w:marLeft w:val="0"/>
      <w:marRight w:val="0"/>
      <w:marTop w:val="0"/>
      <w:marBottom w:val="0"/>
      <w:divBdr>
        <w:top w:val="none" w:sz="0" w:space="0" w:color="auto"/>
        <w:left w:val="none" w:sz="0" w:space="0" w:color="auto"/>
        <w:bottom w:val="none" w:sz="0" w:space="0" w:color="auto"/>
        <w:right w:val="none" w:sz="0" w:space="0" w:color="auto"/>
      </w:divBdr>
    </w:div>
    <w:div w:id="1244535651">
      <w:bodyDiv w:val="1"/>
      <w:marLeft w:val="0"/>
      <w:marRight w:val="0"/>
      <w:marTop w:val="0"/>
      <w:marBottom w:val="0"/>
      <w:divBdr>
        <w:top w:val="none" w:sz="0" w:space="0" w:color="auto"/>
        <w:left w:val="none" w:sz="0" w:space="0" w:color="auto"/>
        <w:bottom w:val="none" w:sz="0" w:space="0" w:color="auto"/>
        <w:right w:val="none" w:sz="0" w:space="0" w:color="auto"/>
      </w:divBdr>
    </w:div>
    <w:div w:id="1325939152">
      <w:bodyDiv w:val="1"/>
      <w:marLeft w:val="0"/>
      <w:marRight w:val="0"/>
      <w:marTop w:val="0"/>
      <w:marBottom w:val="0"/>
      <w:divBdr>
        <w:top w:val="none" w:sz="0" w:space="0" w:color="auto"/>
        <w:left w:val="none" w:sz="0" w:space="0" w:color="auto"/>
        <w:bottom w:val="none" w:sz="0" w:space="0" w:color="auto"/>
        <w:right w:val="none" w:sz="0" w:space="0" w:color="auto"/>
      </w:divBdr>
    </w:div>
    <w:div w:id="1332368577">
      <w:bodyDiv w:val="1"/>
      <w:marLeft w:val="0"/>
      <w:marRight w:val="0"/>
      <w:marTop w:val="0"/>
      <w:marBottom w:val="0"/>
      <w:divBdr>
        <w:top w:val="none" w:sz="0" w:space="0" w:color="auto"/>
        <w:left w:val="none" w:sz="0" w:space="0" w:color="auto"/>
        <w:bottom w:val="none" w:sz="0" w:space="0" w:color="auto"/>
        <w:right w:val="none" w:sz="0" w:space="0" w:color="auto"/>
      </w:divBdr>
    </w:div>
    <w:div w:id="1347554650">
      <w:bodyDiv w:val="1"/>
      <w:marLeft w:val="0"/>
      <w:marRight w:val="0"/>
      <w:marTop w:val="0"/>
      <w:marBottom w:val="0"/>
      <w:divBdr>
        <w:top w:val="none" w:sz="0" w:space="0" w:color="auto"/>
        <w:left w:val="none" w:sz="0" w:space="0" w:color="auto"/>
        <w:bottom w:val="none" w:sz="0" w:space="0" w:color="auto"/>
        <w:right w:val="none" w:sz="0" w:space="0" w:color="auto"/>
      </w:divBdr>
      <w:divsChild>
        <w:div w:id="2012563638">
          <w:marLeft w:val="547"/>
          <w:marRight w:val="0"/>
          <w:marTop w:val="154"/>
          <w:marBottom w:val="0"/>
          <w:divBdr>
            <w:top w:val="none" w:sz="0" w:space="0" w:color="auto"/>
            <w:left w:val="none" w:sz="0" w:space="0" w:color="auto"/>
            <w:bottom w:val="none" w:sz="0" w:space="0" w:color="auto"/>
            <w:right w:val="none" w:sz="0" w:space="0" w:color="auto"/>
          </w:divBdr>
        </w:div>
        <w:div w:id="114032923">
          <w:marLeft w:val="547"/>
          <w:marRight w:val="0"/>
          <w:marTop w:val="154"/>
          <w:marBottom w:val="0"/>
          <w:divBdr>
            <w:top w:val="none" w:sz="0" w:space="0" w:color="auto"/>
            <w:left w:val="none" w:sz="0" w:space="0" w:color="auto"/>
            <w:bottom w:val="none" w:sz="0" w:space="0" w:color="auto"/>
            <w:right w:val="none" w:sz="0" w:space="0" w:color="auto"/>
          </w:divBdr>
        </w:div>
        <w:div w:id="1623264634">
          <w:marLeft w:val="547"/>
          <w:marRight w:val="0"/>
          <w:marTop w:val="154"/>
          <w:marBottom w:val="0"/>
          <w:divBdr>
            <w:top w:val="none" w:sz="0" w:space="0" w:color="auto"/>
            <w:left w:val="none" w:sz="0" w:space="0" w:color="auto"/>
            <w:bottom w:val="none" w:sz="0" w:space="0" w:color="auto"/>
            <w:right w:val="none" w:sz="0" w:space="0" w:color="auto"/>
          </w:divBdr>
        </w:div>
        <w:div w:id="256598205">
          <w:marLeft w:val="547"/>
          <w:marRight w:val="0"/>
          <w:marTop w:val="154"/>
          <w:marBottom w:val="0"/>
          <w:divBdr>
            <w:top w:val="none" w:sz="0" w:space="0" w:color="auto"/>
            <w:left w:val="none" w:sz="0" w:space="0" w:color="auto"/>
            <w:bottom w:val="none" w:sz="0" w:space="0" w:color="auto"/>
            <w:right w:val="none" w:sz="0" w:space="0" w:color="auto"/>
          </w:divBdr>
        </w:div>
        <w:div w:id="1403796624">
          <w:marLeft w:val="547"/>
          <w:marRight w:val="0"/>
          <w:marTop w:val="154"/>
          <w:marBottom w:val="0"/>
          <w:divBdr>
            <w:top w:val="none" w:sz="0" w:space="0" w:color="auto"/>
            <w:left w:val="none" w:sz="0" w:space="0" w:color="auto"/>
            <w:bottom w:val="none" w:sz="0" w:space="0" w:color="auto"/>
            <w:right w:val="none" w:sz="0" w:space="0" w:color="auto"/>
          </w:divBdr>
        </w:div>
        <w:div w:id="2087803515">
          <w:marLeft w:val="547"/>
          <w:marRight w:val="0"/>
          <w:marTop w:val="154"/>
          <w:marBottom w:val="0"/>
          <w:divBdr>
            <w:top w:val="none" w:sz="0" w:space="0" w:color="auto"/>
            <w:left w:val="none" w:sz="0" w:space="0" w:color="auto"/>
            <w:bottom w:val="none" w:sz="0" w:space="0" w:color="auto"/>
            <w:right w:val="none" w:sz="0" w:space="0" w:color="auto"/>
          </w:divBdr>
        </w:div>
      </w:divsChild>
    </w:div>
    <w:div w:id="1381638100">
      <w:bodyDiv w:val="1"/>
      <w:marLeft w:val="0"/>
      <w:marRight w:val="0"/>
      <w:marTop w:val="0"/>
      <w:marBottom w:val="0"/>
      <w:divBdr>
        <w:top w:val="none" w:sz="0" w:space="0" w:color="auto"/>
        <w:left w:val="none" w:sz="0" w:space="0" w:color="auto"/>
        <w:bottom w:val="none" w:sz="0" w:space="0" w:color="auto"/>
        <w:right w:val="none" w:sz="0" w:space="0" w:color="auto"/>
      </w:divBdr>
    </w:div>
    <w:div w:id="1542211023">
      <w:bodyDiv w:val="1"/>
      <w:marLeft w:val="0"/>
      <w:marRight w:val="0"/>
      <w:marTop w:val="0"/>
      <w:marBottom w:val="0"/>
      <w:divBdr>
        <w:top w:val="none" w:sz="0" w:space="0" w:color="auto"/>
        <w:left w:val="none" w:sz="0" w:space="0" w:color="auto"/>
        <w:bottom w:val="none" w:sz="0" w:space="0" w:color="auto"/>
        <w:right w:val="none" w:sz="0" w:space="0" w:color="auto"/>
      </w:divBdr>
    </w:div>
    <w:div w:id="1580823292">
      <w:bodyDiv w:val="1"/>
      <w:marLeft w:val="0"/>
      <w:marRight w:val="0"/>
      <w:marTop w:val="0"/>
      <w:marBottom w:val="0"/>
      <w:divBdr>
        <w:top w:val="none" w:sz="0" w:space="0" w:color="auto"/>
        <w:left w:val="none" w:sz="0" w:space="0" w:color="auto"/>
        <w:bottom w:val="none" w:sz="0" w:space="0" w:color="auto"/>
        <w:right w:val="none" w:sz="0" w:space="0" w:color="auto"/>
      </w:divBdr>
    </w:div>
    <w:div w:id="1597441259">
      <w:bodyDiv w:val="1"/>
      <w:marLeft w:val="0"/>
      <w:marRight w:val="0"/>
      <w:marTop w:val="0"/>
      <w:marBottom w:val="0"/>
      <w:divBdr>
        <w:top w:val="none" w:sz="0" w:space="0" w:color="auto"/>
        <w:left w:val="none" w:sz="0" w:space="0" w:color="auto"/>
        <w:bottom w:val="none" w:sz="0" w:space="0" w:color="auto"/>
        <w:right w:val="none" w:sz="0" w:space="0" w:color="auto"/>
      </w:divBdr>
      <w:divsChild>
        <w:div w:id="1306738544">
          <w:marLeft w:val="547"/>
          <w:marRight w:val="0"/>
          <w:marTop w:val="154"/>
          <w:marBottom w:val="0"/>
          <w:divBdr>
            <w:top w:val="none" w:sz="0" w:space="0" w:color="auto"/>
            <w:left w:val="none" w:sz="0" w:space="0" w:color="auto"/>
            <w:bottom w:val="none" w:sz="0" w:space="0" w:color="auto"/>
            <w:right w:val="none" w:sz="0" w:space="0" w:color="auto"/>
          </w:divBdr>
        </w:div>
        <w:div w:id="1107197289">
          <w:marLeft w:val="547"/>
          <w:marRight w:val="0"/>
          <w:marTop w:val="154"/>
          <w:marBottom w:val="0"/>
          <w:divBdr>
            <w:top w:val="none" w:sz="0" w:space="0" w:color="auto"/>
            <w:left w:val="none" w:sz="0" w:space="0" w:color="auto"/>
            <w:bottom w:val="none" w:sz="0" w:space="0" w:color="auto"/>
            <w:right w:val="none" w:sz="0" w:space="0" w:color="auto"/>
          </w:divBdr>
        </w:div>
      </w:divsChild>
    </w:div>
    <w:div w:id="1604992559">
      <w:bodyDiv w:val="1"/>
      <w:marLeft w:val="0"/>
      <w:marRight w:val="0"/>
      <w:marTop w:val="0"/>
      <w:marBottom w:val="0"/>
      <w:divBdr>
        <w:top w:val="none" w:sz="0" w:space="0" w:color="auto"/>
        <w:left w:val="none" w:sz="0" w:space="0" w:color="auto"/>
        <w:bottom w:val="none" w:sz="0" w:space="0" w:color="auto"/>
        <w:right w:val="none" w:sz="0" w:space="0" w:color="auto"/>
      </w:divBdr>
    </w:div>
    <w:div w:id="1605576402">
      <w:bodyDiv w:val="1"/>
      <w:marLeft w:val="0"/>
      <w:marRight w:val="0"/>
      <w:marTop w:val="0"/>
      <w:marBottom w:val="0"/>
      <w:divBdr>
        <w:top w:val="none" w:sz="0" w:space="0" w:color="auto"/>
        <w:left w:val="none" w:sz="0" w:space="0" w:color="auto"/>
        <w:bottom w:val="none" w:sz="0" w:space="0" w:color="auto"/>
        <w:right w:val="none" w:sz="0" w:space="0" w:color="auto"/>
      </w:divBdr>
    </w:div>
    <w:div w:id="1637560643">
      <w:bodyDiv w:val="1"/>
      <w:marLeft w:val="0"/>
      <w:marRight w:val="0"/>
      <w:marTop w:val="0"/>
      <w:marBottom w:val="0"/>
      <w:divBdr>
        <w:top w:val="none" w:sz="0" w:space="0" w:color="auto"/>
        <w:left w:val="none" w:sz="0" w:space="0" w:color="auto"/>
        <w:bottom w:val="none" w:sz="0" w:space="0" w:color="auto"/>
        <w:right w:val="none" w:sz="0" w:space="0" w:color="auto"/>
      </w:divBdr>
    </w:div>
    <w:div w:id="1659378663">
      <w:bodyDiv w:val="1"/>
      <w:marLeft w:val="0"/>
      <w:marRight w:val="0"/>
      <w:marTop w:val="0"/>
      <w:marBottom w:val="0"/>
      <w:divBdr>
        <w:top w:val="none" w:sz="0" w:space="0" w:color="auto"/>
        <w:left w:val="none" w:sz="0" w:space="0" w:color="auto"/>
        <w:bottom w:val="none" w:sz="0" w:space="0" w:color="auto"/>
        <w:right w:val="none" w:sz="0" w:space="0" w:color="auto"/>
      </w:divBdr>
    </w:div>
    <w:div w:id="1675843610">
      <w:bodyDiv w:val="1"/>
      <w:marLeft w:val="0"/>
      <w:marRight w:val="0"/>
      <w:marTop w:val="0"/>
      <w:marBottom w:val="0"/>
      <w:divBdr>
        <w:top w:val="none" w:sz="0" w:space="0" w:color="auto"/>
        <w:left w:val="none" w:sz="0" w:space="0" w:color="auto"/>
        <w:bottom w:val="none" w:sz="0" w:space="0" w:color="auto"/>
        <w:right w:val="none" w:sz="0" w:space="0" w:color="auto"/>
      </w:divBdr>
    </w:div>
    <w:div w:id="1693074099">
      <w:bodyDiv w:val="1"/>
      <w:marLeft w:val="0"/>
      <w:marRight w:val="0"/>
      <w:marTop w:val="0"/>
      <w:marBottom w:val="0"/>
      <w:divBdr>
        <w:top w:val="none" w:sz="0" w:space="0" w:color="auto"/>
        <w:left w:val="none" w:sz="0" w:space="0" w:color="auto"/>
        <w:bottom w:val="none" w:sz="0" w:space="0" w:color="auto"/>
        <w:right w:val="none" w:sz="0" w:space="0" w:color="auto"/>
      </w:divBdr>
    </w:div>
    <w:div w:id="1705984573">
      <w:bodyDiv w:val="1"/>
      <w:marLeft w:val="0"/>
      <w:marRight w:val="0"/>
      <w:marTop w:val="0"/>
      <w:marBottom w:val="0"/>
      <w:divBdr>
        <w:top w:val="none" w:sz="0" w:space="0" w:color="auto"/>
        <w:left w:val="none" w:sz="0" w:space="0" w:color="auto"/>
        <w:bottom w:val="none" w:sz="0" w:space="0" w:color="auto"/>
        <w:right w:val="none" w:sz="0" w:space="0" w:color="auto"/>
      </w:divBdr>
    </w:div>
    <w:div w:id="1714691674">
      <w:bodyDiv w:val="1"/>
      <w:marLeft w:val="0"/>
      <w:marRight w:val="0"/>
      <w:marTop w:val="0"/>
      <w:marBottom w:val="0"/>
      <w:divBdr>
        <w:top w:val="none" w:sz="0" w:space="0" w:color="auto"/>
        <w:left w:val="none" w:sz="0" w:space="0" w:color="auto"/>
        <w:bottom w:val="none" w:sz="0" w:space="0" w:color="auto"/>
        <w:right w:val="none" w:sz="0" w:space="0" w:color="auto"/>
      </w:divBdr>
    </w:div>
    <w:div w:id="1729954737">
      <w:bodyDiv w:val="1"/>
      <w:marLeft w:val="0"/>
      <w:marRight w:val="0"/>
      <w:marTop w:val="0"/>
      <w:marBottom w:val="0"/>
      <w:divBdr>
        <w:top w:val="none" w:sz="0" w:space="0" w:color="auto"/>
        <w:left w:val="none" w:sz="0" w:space="0" w:color="auto"/>
        <w:bottom w:val="none" w:sz="0" w:space="0" w:color="auto"/>
        <w:right w:val="none" w:sz="0" w:space="0" w:color="auto"/>
      </w:divBdr>
    </w:div>
    <w:div w:id="1749422423">
      <w:bodyDiv w:val="1"/>
      <w:marLeft w:val="0"/>
      <w:marRight w:val="0"/>
      <w:marTop w:val="0"/>
      <w:marBottom w:val="0"/>
      <w:divBdr>
        <w:top w:val="none" w:sz="0" w:space="0" w:color="auto"/>
        <w:left w:val="none" w:sz="0" w:space="0" w:color="auto"/>
        <w:bottom w:val="none" w:sz="0" w:space="0" w:color="auto"/>
        <w:right w:val="none" w:sz="0" w:space="0" w:color="auto"/>
      </w:divBdr>
    </w:div>
    <w:div w:id="1782335744">
      <w:bodyDiv w:val="1"/>
      <w:marLeft w:val="0"/>
      <w:marRight w:val="0"/>
      <w:marTop w:val="0"/>
      <w:marBottom w:val="0"/>
      <w:divBdr>
        <w:top w:val="none" w:sz="0" w:space="0" w:color="auto"/>
        <w:left w:val="none" w:sz="0" w:space="0" w:color="auto"/>
        <w:bottom w:val="none" w:sz="0" w:space="0" w:color="auto"/>
        <w:right w:val="none" w:sz="0" w:space="0" w:color="auto"/>
      </w:divBdr>
    </w:div>
    <w:div w:id="1791435342">
      <w:bodyDiv w:val="1"/>
      <w:marLeft w:val="0"/>
      <w:marRight w:val="0"/>
      <w:marTop w:val="0"/>
      <w:marBottom w:val="0"/>
      <w:divBdr>
        <w:top w:val="none" w:sz="0" w:space="0" w:color="auto"/>
        <w:left w:val="none" w:sz="0" w:space="0" w:color="auto"/>
        <w:bottom w:val="none" w:sz="0" w:space="0" w:color="auto"/>
        <w:right w:val="none" w:sz="0" w:space="0" w:color="auto"/>
      </w:divBdr>
    </w:div>
    <w:div w:id="1801531112">
      <w:bodyDiv w:val="1"/>
      <w:marLeft w:val="0"/>
      <w:marRight w:val="0"/>
      <w:marTop w:val="0"/>
      <w:marBottom w:val="0"/>
      <w:divBdr>
        <w:top w:val="none" w:sz="0" w:space="0" w:color="auto"/>
        <w:left w:val="none" w:sz="0" w:space="0" w:color="auto"/>
        <w:bottom w:val="none" w:sz="0" w:space="0" w:color="auto"/>
        <w:right w:val="none" w:sz="0" w:space="0" w:color="auto"/>
      </w:divBdr>
    </w:div>
    <w:div w:id="1848903006">
      <w:bodyDiv w:val="1"/>
      <w:marLeft w:val="0"/>
      <w:marRight w:val="0"/>
      <w:marTop w:val="0"/>
      <w:marBottom w:val="0"/>
      <w:divBdr>
        <w:top w:val="none" w:sz="0" w:space="0" w:color="auto"/>
        <w:left w:val="none" w:sz="0" w:space="0" w:color="auto"/>
        <w:bottom w:val="none" w:sz="0" w:space="0" w:color="auto"/>
        <w:right w:val="none" w:sz="0" w:space="0" w:color="auto"/>
      </w:divBdr>
    </w:div>
    <w:div w:id="1896500592">
      <w:bodyDiv w:val="1"/>
      <w:marLeft w:val="0"/>
      <w:marRight w:val="0"/>
      <w:marTop w:val="0"/>
      <w:marBottom w:val="0"/>
      <w:divBdr>
        <w:top w:val="none" w:sz="0" w:space="0" w:color="auto"/>
        <w:left w:val="none" w:sz="0" w:space="0" w:color="auto"/>
        <w:bottom w:val="none" w:sz="0" w:space="0" w:color="auto"/>
        <w:right w:val="none" w:sz="0" w:space="0" w:color="auto"/>
      </w:divBdr>
    </w:div>
    <w:div w:id="1902910207">
      <w:bodyDiv w:val="1"/>
      <w:marLeft w:val="0"/>
      <w:marRight w:val="0"/>
      <w:marTop w:val="0"/>
      <w:marBottom w:val="0"/>
      <w:divBdr>
        <w:top w:val="none" w:sz="0" w:space="0" w:color="auto"/>
        <w:left w:val="none" w:sz="0" w:space="0" w:color="auto"/>
        <w:bottom w:val="none" w:sz="0" w:space="0" w:color="auto"/>
        <w:right w:val="none" w:sz="0" w:space="0" w:color="auto"/>
      </w:divBdr>
    </w:div>
    <w:div w:id="1927613197">
      <w:bodyDiv w:val="1"/>
      <w:marLeft w:val="0"/>
      <w:marRight w:val="0"/>
      <w:marTop w:val="0"/>
      <w:marBottom w:val="0"/>
      <w:divBdr>
        <w:top w:val="none" w:sz="0" w:space="0" w:color="auto"/>
        <w:left w:val="none" w:sz="0" w:space="0" w:color="auto"/>
        <w:bottom w:val="none" w:sz="0" w:space="0" w:color="auto"/>
        <w:right w:val="none" w:sz="0" w:space="0" w:color="auto"/>
      </w:divBdr>
    </w:div>
    <w:div w:id="1950891420">
      <w:bodyDiv w:val="1"/>
      <w:marLeft w:val="0"/>
      <w:marRight w:val="0"/>
      <w:marTop w:val="0"/>
      <w:marBottom w:val="0"/>
      <w:divBdr>
        <w:top w:val="none" w:sz="0" w:space="0" w:color="auto"/>
        <w:left w:val="none" w:sz="0" w:space="0" w:color="auto"/>
        <w:bottom w:val="none" w:sz="0" w:space="0" w:color="auto"/>
        <w:right w:val="none" w:sz="0" w:space="0" w:color="auto"/>
      </w:divBdr>
    </w:div>
    <w:div w:id="1952349297">
      <w:bodyDiv w:val="1"/>
      <w:marLeft w:val="0"/>
      <w:marRight w:val="0"/>
      <w:marTop w:val="0"/>
      <w:marBottom w:val="0"/>
      <w:divBdr>
        <w:top w:val="none" w:sz="0" w:space="0" w:color="auto"/>
        <w:left w:val="none" w:sz="0" w:space="0" w:color="auto"/>
        <w:bottom w:val="none" w:sz="0" w:space="0" w:color="auto"/>
        <w:right w:val="none" w:sz="0" w:space="0" w:color="auto"/>
      </w:divBdr>
    </w:div>
    <w:div w:id="1990091755">
      <w:bodyDiv w:val="1"/>
      <w:marLeft w:val="0"/>
      <w:marRight w:val="0"/>
      <w:marTop w:val="0"/>
      <w:marBottom w:val="0"/>
      <w:divBdr>
        <w:top w:val="none" w:sz="0" w:space="0" w:color="auto"/>
        <w:left w:val="none" w:sz="0" w:space="0" w:color="auto"/>
        <w:bottom w:val="none" w:sz="0" w:space="0" w:color="auto"/>
        <w:right w:val="none" w:sz="0" w:space="0" w:color="auto"/>
      </w:divBdr>
    </w:div>
    <w:div w:id="1995910613">
      <w:bodyDiv w:val="1"/>
      <w:marLeft w:val="0"/>
      <w:marRight w:val="0"/>
      <w:marTop w:val="0"/>
      <w:marBottom w:val="0"/>
      <w:divBdr>
        <w:top w:val="none" w:sz="0" w:space="0" w:color="auto"/>
        <w:left w:val="none" w:sz="0" w:space="0" w:color="auto"/>
        <w:bottom w:val="none" w:sz="0" w:space="0" w:color="auto"/>
        <w:right w:val="none" w:sz="0" w:space="0" w:color="auto"/>
      </w:divBdr>
    </w:div>
    <w:div w:id="1998919119">
      <w:bodyDiv w:val="1"/>
      <w:marLeft w:val="0"/>
      <w:marRight w:val="0"/>
      <w:marTop w:val="0"/>
      <w:marBottom w:val="0"/>
      <w:divBdr>
        <w:top w:val="none" w:sz="0" w:space="0" w:color="auto"/>
        <w:left w:val="none" w:sz="0" w:space="0" w:color="auto"/>
        <w:bottom w:val="none" w:sz="0" w:space="0" w:color="auto"/>
        <w:right w:val="none" w:sz="0" w:space="0" w:color="auto"/>
      </w:divBdr>
    </w:div>
    <w:div w:id="2004814415">
      <w:bodyDiv w:val="1"/>
      <w:marLeft w:val="0"/>
      <w:marRight w:val="0"/>
      <w:marTop w:val="0"/>
      <w:marBottom w:val="0"/>
      <w:divBdr>
        <w:top w:val="none" w:sz="0" w:space="0" w:color="auto"/>
        <w:left w:val="none" w:sz="0" w:space="0" w:color="auto"/>
        <w:bottom w:val="none" w:sz="0" w:space="0" w:color="auto"/>
        <w:right w:val="none" w:sz="0" w:space="0" w:color="auto"/>
      </w:divBdr>
    </w:div>
    <w:div w:id="2006350148">
      <w:bodyDiv w:val="1"/>
      <w:marLeft w:val="0"/>
      <w:marRight w:val="0"/>
      <w:marTop w:val="0"/>
      <w:marBottom w:val="0"/>
      <w:divBdr>
        <w:top w:val="none" w:sz="0" w:space="0" w:color="auto"/>
        <w:left w:val="none" w:sz="0" w:space="0" w:color="auto"/>
        <w:bottom w:val="none" w:sz="0" w:space="0" w:color="auto"/>
        <w:right w:val="none" w:sz="0" w:space="0" w:color="auto"/>
      </w:divBdr>
    </w:div>
    <w:div w:id="2025552914">
      <w:bodyDiv w:val="1"/>
      <w:marLeft w:val="0"/>
      <w:marRight w:val="0"/>
      <w:marTop w:val="0"/>
      <w:marBottom w:val="0"/>
      <w:divBdr>
        <w:top w:val="none" w:sz="0" w:space="0" w:color="auto"/>
        <w:left w:val="none" w:sz="0" w:space="0" w:color="auto"/>
        <w:bottom w:val="none" w:sz="0" w:space="0" w:color="auto"/>
        <w:right w:val="none" w:sz="0" w:space="0" w:color="auto"/>
      </w:divBdr>
    </w:div>
    <w:div w:id="2041739411">
      <w:bodyDiv w:val="1"/>
      <w:marLeft w:val="0"/>
      <w:marRight w:val="0"/>
      <w:marTop w:val="0"/>
      <w:marBottom w:val="0"/>
      <w:divBdr>
        <w:top w:val="none" w:sz="0" w:space="0" w:color="auto"/>
        <w:left w:val="none" w:sz="0" w:space="0" w:color="auto"/>
        <w:bottom w:val="none" w:sz="0" w:space="0" w:color="auto"/>
        <w:right w:val="none" w:sz="0" w:space="0" w:color="auto"/>
      </w:divBdr>
    </w:div>
    <w:div w:id="2126463314">
      <w:bodyDiv w:val="1"/>
      <w:marLeft w:val="0"/>
      <w:marRight w:val="0"/>
      <w:marTop w:val="0"/>
      <w:marBottom w:val="0"/>
      <w:divBdr>
        <w:top w:val="none" w:sz="0" w:space="0" w:color="auto"/>
        <w:left w:val="none" w:sz="0" w:space="0" w:color="auto"/>
        <w:bottom w:val="none" w:sz="0" w:space="0" w:color="auto"/>
        <w:right w:val="none" w:sz="0" w:space="0" w:color="auto"/>
      </w:divBdr>
      <w:divsChild>
        <w:div w:id="631667369">
          <w:marLeft w:val="547"/>
          <w:marRight w:val="0"/>
          <w:marTop w:val="77"/>
          <w:marBottom w:val="0"/>
          <w:divBdr>
            <w:top w:val="none" w:sz="0" w:space="0" w:color="auto"/>
            <w:left w:val="none" w:sz="0" w:space="0" w:color="auto"/>
            <w:bottom w:val="none" w:sz="0" w:space="0" w:color="auto"/>
            <w:right w:val="none" w:sz="0" w:space="0" w:color="auto"/>
          </w:divBdr>
        </w:div>
        <w:div w:id="1245190559">
          <w:marLeft w:val="806"/>
          <w:marRight w:val="0"/>
          <w:marTop w:val="77"/>
          <w:marBottom w:val="0"/>
          <w:divBdr>
            <w:top w:val="none" w:sz="0" w:space="0" w:color="auto"/>
            <w:left w:val="none" w:sz="0" w:space="0" w:color="auto"/>
            <w:bottom w:val="none" w:sz="0" w:space="0" w:color="auto"/>
            <w:right w:val="none" w:sz="0" w:space="0" w:color="auto"/>
          </w:divBdr>
        </w:div>
        <w:div w:id="2063937907">
          <w:marLeft w:val="806"/>
          <w:marRight w:val="0"/>
          <w:marTop w:val="77"/>
          <w:marBottom w:val="0"/>
          <w:divBdr>
            <w:top w:val="none" w:sz="0" w:space="0" w:color="auto"/>
            <w:left w:val="none" w:sz="0" w:space="0" w:color="auto"/>
            <w:bottom w:val="none" w:sz="0" w:space="0" w:color="auto"/>
            <w:right w:val="none" w:sz="0" w:space="0" w:color="auto"/>
          </w:divBdr>
        </w:div>
        <w:div w:id="390346440">
          <w:marLeft w:val="806"/>
          <w:marRight w:val="0"/>
          <w:marTop w:val="77"/>
          <w:marBottom w:val="0"/>
          <w:divBdr>
            <w:top w:val="none" w:sz="0" w:space="0" w:color="auto"/>
            <w:left w:val="none" w:sz="0" w:space="0" w:color="auto"/>
            <w:bottom w:val="none" w:sz="0" w:space="0" w:color="auto"/>
            <w:right w:val="none" w:sz="0" w:space="0" w:color="auto"/>
          </w:divBdr>
        </w:div>
        <w:div w:id="797067530">
          <w:marLeft w:val="806"/>
          <w:marRight w:val="0"/>
          <w:marTop w:val="77"/>
          <w:marBottom w:val="0"/>
          <w:divBdr>
            <w:top w:val="none" w:sz="0" w:space="0" w:color="auto"/>
            <w:left w:val="none" w:sz="0" w:space="0" w:color="auto"/>
            <w:bottom w:val="none" w:sz="0" w:space="0" w:color="auto"/>
            <w:right w:val="none" w:sz="0" w:space="0" w:color="auto"/>
          </w:divBdr>
        </w:div>
        <w:div w:id="479612264">
          <w:marLeft w:val="806"/>
          <w:marRight w:val="0"/>
          <w:marTop w:val="77"/>
          <w:marBottom w:val="0"/>
          <w:divBdr>
            <w:top w:val="none" w:sz="0" w:space="0" w:color="auto"/>
            <w:left w:val="none" w:sz="0" w:space="0" w:color="auto"/>
            <w:bottom w:val="none" w:sz="0" w:space="0" w:color="auto"/>
            <w:right w:val="none" w:sz="0" w:space="0" w:color="auto"/>
          </w:divBdr>
        </w:div>
        <w:div w:id="1554121160">
          <w:marLeft w:val="806"/>
          <w:marRight w:val="0"/>
          <w:marTop w:val="77"/>
          <w:marBottom w:val="0"/>
          <w:divBdr>
            <w:top w:val="none" w:sz="0" w:space="0" w:color="auto"/>
            <w:left w:val="none" w:sz="0" w:space="0" w:color="auto"/>
            <w:bottom w:val="none" w:sz="0" w:space="0" w:color="auto"/>
            <w:right w:val="none" w:sz="0" w:space="0" w:color="auto"/>
          </w:divBdr>
        </w:div>
        <w:div w:id="1786926111">
          <w:marLeft w:val="806"/>
          <w:marRight w:val="0"/>
          <w:marTop w:val="77"/>
          <w:marBottom w:val="0"/>
          <w:divBdr>
            <w:top w:val="none" w:sz="0" w:space="0" w:color="auto"/>
            <w:left w:val="none" w:sz="0" w:space="0" w:color="auto"/>
            <w:bottom w:val="none" w:sz="0" w:space="0" w:color="auto"/>
            <w:right w:val="none" w:sz="0" w:space="0" w:color="auto"/>
          </w:divBdr>
        </w:div>
        <w:div w:id="1501772128">
          <w:marLeft w:val="806"/>
          <w:marRight w:val="0"/>
          <w:marTop w:val="77"/>
          <w:marBottom w:val="0"/>
          <w:divBdr>
            <w:top w:val="none" w:sz="0" w:space="0" w:color="auto"/>
            <w:left w:val="none" w:sz="0" w:space="0" w:color="auto"/>
            <w:bottom w:val="none" w:sz="0" w:space="0" w:color="auto"/>
            <w:right w:val="none" w:sz="0" w:space="0" w:color="auto"/>
          </w:divBdr>
        </w:div>
        <w:div w:id="596061681">
          <w:marLeft w:val="80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mputer\Desktop\Analiza%20zdrav.%20stanja%20sredit\Analiza%20zdrav.stanja%20MORBIDITET%20202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ocijalna%20-%20Dr%20Maja\Desktop\Socijalna\ANALIZA%20ZDRAVSTVENOG%20STANJA\2022\SMRTNOST%20tab%20sa%20opstinama%202022.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ocijalna%20-%20Dr%20Maja\Desktop\Socijalna\ANALIZA%20ZDRAVSTVENOG%20STANJA\2022\SMRTNOST%20tab%20sa%20opstinama%20202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ocijalna%20-%20Dr%20Maja\Desktop\Socijalna\ANALIZA%20ZDRAVSTVENOG%20STANJA\2022\SMRTNOST%20tab%20sa%20opstinama%202022.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ocijalna%20-%20Dr%20Maja\Desktop\Socijalna\ANALIZA%20ZDRAVSTVENOG%20STANJA\2022\SMRTNOST%20tab%20sa%20opstinama%20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omputer\Desktop\Analiza%20zdrav.%20stanja%20sredit\Analiza%20zdrav.stanja%20MORBIDITET%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omputer\Desktop\Analiza%20zdrav.%20stanja%20sredit\Analiza%20zdrav.stanja%20MORBIDITET%20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20.101\socijalna\Misala\MORBIDITET%2021\Bolni&#269;ki%20Morbiditet%202021%20tabela-br%20lic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120.101\socijalna\Misala\MORBIDITET%2021\Bolni&#269;ki%20Morbiditet%202021%20tabela-br%20lic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120.101\socijalna\Misala\MORBIDITET%2021\Bolni&#269;ki%20Morbiditet%202021%20tabela-br%20lica.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120.101\socijalna\Misala\MORBIDITET%2021\Bolni&#269;ki%20Morbiditet%202021%20tabela-br%20lica.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120.101\socijalna\Misala\MORBIDITET%2021\Bolni&#269;ki%20Morbiditet%202021%20tabela-br%20lic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GB" sz="1200">
                <a:latin typeface="Times New Roman" pitchFamily="18" charset="0"/>
                <a:cs typeface="Times New Roman" pitchFamily="18" charset="0"/>
              </a:defRPr>
            </a:pPr>
            <a:r>
              <a:rPr lang="sr-Cyrl-ME" sz="1200" b="1" i="0" baseline="0">
                <a:latin typeface="Times New Roman" pitchFamily="18" charset="0"/>
                <a:cs typeface="Times New Roman" pitchFamily="18" charset="0"/>
              </a:rPr>
              <a:t>Пет најчешћих обољења </a:t>
            </a:r>
            <a:endParaRPr lang="en-US" sz="1200" b="1" i="0" baseline="0">
              <a:latin typeface="Times New Roman" pitchFamily="18" charset="0"/>
              <a:cs typeface="Times New Roman" pitchFamily="18" charset="0"/>
            </a:endParaRPr>
          </a:p>
        </c:rich>
      </c:tx>
      <c:layout>
        <c:manualLayout>
          <c:xMode val="edge"/>
          <c:yMode val="edge"/>
          <c:x val="0.19661925252240262"/>
          <c:y val="4.4075802386786565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lang="en-GB"/>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'predskolsko NP'!$I$45:$I$50</c:f>
              <c:strCache>
                <c:ptCount val="6"/>
                <c:pt idx="0">
                  <c:v>Лица која траже здравствене услуге ради прегледа и испитивања</c:v>
                </c:pt>
                <c:pt idx="1">
                  <c:v>Pharyngitis acuta et tonsillitis acuta</c:v>
                </c:pt>
                <c:pt idx="2">
                  <c:v>Остала лица потенцијално здравствено угрожена заразном болешћу</c:v>
                </c:pt>
                <c:pt idx="3">
                  <c:v>Febris causae ingotae</c:v>
                </c:pt>
                <c:pt idx="4">
                  <c:v>Други симптоми, знаци и ненормални клинички и лабораторијски налази</c:v>
                </c:pt>
                <c:pt idx="5">
                  <c:v>Sva ostala oboljenja</c:v>
                </c:pt>
              </c:strCache>
            </c:strRef>
          </c:cat>
          <c:val>
            <c:numRef>
              <c:f>'predskolsko NP'!$J$45:$J$50</c:f>
              <c:numCache>
                <c:formatCode>0.00</c:formatCode>
                <c:ptCount val="6"/>
                <c:pt idx="0">
                  <c:v>26.935893815306411</c:v>
                </c:pt>
                <c:pt idx="1">
                  <c:v>25.704603219429529</c:v>
                </c:pt>
                <c:pt idx="2">
                  <c:v>7.2747811352725424</c:v>
                </c:pt>
                <c:pt idx="3">
                  <c:v>5.5266873764473265</c:v>
                </c:pt>
                <c:pt idx="4">
                  <c:v>5.0324767014967495</c:v>
                </c:pt>
                <c:pt idx="5">
                  <c:v>29.525557752047447</c:v>
                </c:pt>
              </c:numCache>
            </c:numRef>
          </c:val>
          <c:extLst>
            <c:ext xmlns:c16="http://schemas.microsoft.com/office/drawing/2014/chart" uri="{C3380CC4-5D6E-409C-BE32-E72D297353CC}">
              <c16:uniqueId val="{00000000-A0E0-4624-9752-1B4266B7E84D}"/>
            </c:ext>
          </c:extLst>
        </c:ser>
        <c:dLbls>
          <c:showLegendKey val="0"/>
          <c:showVal val="0"/>
          <c:showCatName val="0"/>
          <c:showSerName val="0"/>
          <c:showPercent val="1"/>
          <c:showBubbleSize val="0"/>
          <c:showLeaderLines val="0"/>
        </c:dLbls>
      </c:pie3DChart>
    </c:plotArea>
    <c:legend>
      <c:legendPos val="r"/>
      <c:layout>
        <c:manualLayout>
          <c:xMode val="edge"/>
          <c:yMode val="edge"/>
          <c:x val="0.64672353455819487"/>
          <c:y val="0.14772433892038744"/>
          <c:w val="0.33938757655293578"/>
          <c:h val="0.84294644752110748"/>
        </c:manualLayout>
      </c:layout>
      <c:overlay val="0"/>
      <c:txPr>
        <a:bodyPr/>
        <a:lstStyle/>
        <a:p>
          <a:pPr>
            <a:defRPr lang="en-GB" sz="8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sz="1200"/>
            </a:pPr>
            <a:r>
              <a:rPr lang="sr-Cyrl-RS" sz="1200"/>
              <a:t>Стопа смртности од 2018-2022.год. по полу</a:t>
            </a:r>
            <a:endParaRPr lang="en-US"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2"/>
          <c:order val="2"/>
          <c:tx>
            <c:strRef>
              <c:f>Sheet1!$B$20</c:f>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Sheet1!$C$19:$F$19</c:f>
            </c:multiLvlStrRef>
          </c:cat>
          <c:val>
            <c:numRef>
              <c:f>Sheet1!$C$20:$F$20</c:f>
            </c:numRef>
          </c:val>
          <c:extLst>
            <c:ext xmlns:c16="http://schemas.microsoft.com/office/drawing/2014/chart" uri="{C3380CC4-5D6E-409C-BE32-E72D297353CC}">
              <c16:uniqueId val="{00000000-0174-4E8B-8846-1D6EDBC4ED37}"/>
            </c:ext>
          </c:extLst>
        </c:ser>
        <c:ser>
          <c:idx val="3"/>
          <c:order val="3"/>
          <c:tx>
            <c:strRef>
              <c:f>Sheet1!$B$21</c:f>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Sheet1!$C$19:$F$19</c:f>
            </c:multiLvlStrRef>
          </c:cat>
          <c:val>
            <c:numRef>
              <c:f>Sheet1!$C$21:$F$21</c:f>
            </c:numRef>
          </c:val>
          <c:extLst>
            <c:ext xmlns:c16="http://schemas.microsoft.com/office/drawing/2014/chart" uri="{C3380CC4-5D6E-409C-BE32-E72D297353CC}">
              <c16:uniqueId val="{00000001-0174-4E8B-8846-1D6EDBC4ED37}"/>
            </c:ext>
          </c:extLst>
        </c:ser>
        <c:ser>
          <c:idx val="0"/>
          <c:order val="0"/>
          <c:tx>
            <c:strRef>
              <c:f>'[SMRTNOST tab sa opstinama 2022.xls]grafikoni mortalitet'!$B$1</c:f>
              <c:strCache>
                <c:ptCount val="1"/>
                <c:pt idx="0">
                  <c:v>М</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'[SMRTNOST tab sa opstinama 2022.xls]grafikoni mortalitet'!$A$2:$A$6</c:f>
              <c:strCache>
                <c:ptCount val="5"/>
                <c:pt idx="0">
                  <c:v>2018.</c:v>
                </c:pt>
                <c:pt idx="1">
                  <c:v>2019.</c:v>
                </c:pt>
                <c:pt idx="2">
                  <c:v>2020.</c:v>
                </c:pt>
                <c:pt idx="3">
                  <c:v>2021.</c:v>
                </c:pt>
                <c:pt idx="4">
                  <c:v>2022.</c:v>
                </c:pt>
              </c:strCache>
            </c:strRef>
          </c:cat>
          <c:val>
            <c:numRef>
              <c:f>'[SMRTNOST tab sa opstinama 2022.xls]grafikoni mortalitet'!$B$2:$B$6</c:f>
              <c:numCache>
                <c:formatCode>General</c:formatCode>
                <c:ptCount val="5"/>
                <c:pt idx="0">
                  <c:v>8.15</c:v>
                </c:pt>
                <c:pt idx="1">
                  <c:v>8.129999999999999</c:v>
                </c:pt>
                <c:pt idx="2">
                  <c:v>11.19</c:v>
                </c:pt>
                <c:pt idx="3">
                  <c:v>11.84</c:v>
                </c:pt>
                <c:pt idx="4">
                  <c:v>8.27</c:v>
                </c:pt>
              </c:numCache>
            </c:numRef>
          </c:val>
          <c:extLst>
            <c:ext xmlns:c16="http://schemas.microsoft.com/office/drawing/2014/chart" uri="{C3380CC4-5D6E-409C-BE32-E72D297353CC}">
              <c16:uniqueId val="{00000002-0174-4E8B-8846-1D6EDBC4ED37}"/>
            </c:ext>
          </c:extLst>
        </c:ser>
        <c:ser>
          <c:idx val="1"/>
          <c:order val="1"/>
          <c:tx>
            <c:strRef>
              <c:f>'[SMRTNOST tab sa opstinama 2022.xls]grafikoni mortalitet'!$C$1</c:f>
              <c:strCache>
                <c:ptCount val="1"/>
                <c:pt idx="0">
                  <c:v>Ж</c:v>
                </c:pt>
              </c:strCache>
            </c:strRef>
          </c:tx>
          <c:invertIfNegative val="0"/>
          <c:dLbls>
            <c:dLbl>
              <c:idx val="0"/>
              <c:layout>
                <c:manualLayout>
                  <c:x val="3.6111111111111122E-2"/>
                  <c:y val="4.62962962962963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74-4E8B-8846-1D6EDBC4ED37}"/>
                </c:ext>
              </c:extLst>
            </c:dLbl>
            <c:dLbl>
              <c:idx val="1"/>
              <c:layout>
                <c:manualLayout>
                  <c:x val="4.16666666666666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74-4E8B-8846-1D6EDBC4ED37}"/>
                </c:ext>
              </c:extLst>
            </c:dLbl>
            <c:dLbl>
              <c:idx val="2"/>
              <c:layout>
                <c:manualLayout>
                  <c:x val="3.333333333333334E-2"/>
                  <c:y val="4.62962962962963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74-4E8B-8846-1D6EDBC4ED37}"/>
                </c:ext>
              </c:extLst>
            </c:dLbl>
            <c:dLbl>
              <c:idx val="3"/>
              <c:layout>
                <c:manualLayout>
                  <c:x val="4.1666666666666664E-2"/>
                  <c:y val="4.62962962962963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74-4E8B-8846-1D6EDBC4ED37}"/>
                </c:ext>
              </c:extLst>
            </c:dLbl>
            <c:dLbl>
              <c:idx val="4"/>
              <c:layout>
                <c:manualLayout>
                  <c:x val="3.333333333333322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74-4E8B-8846-1D6EDBC4ED37}"/>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'[SMRTNOST tab sa opstinama 2022.xls]grafikoni mortalitet'!$A$2:$A$6</c:f>
              <c:strCache>
                <c:ptCount val="5"/>
                <c:pt idx="0">
                  <c:v>2018.</c:v>
                </c:pt>
                <c:pt idx="1">
                  <c:v>2019.</c:v>
                </c:pt>
                <c:pt idx="2">
                  <c:v>2020.</c:v>
                </c:pt>
                <c:pt idx="3">
                  <c:v>2021.</c:v>
                </c:pt>
                <c:pt idx="4">
                  <c:v>2022.</c:v>
                </c:pt>
              </c:strCache>
            </c:strRef>
          </c:cat>
          <c:val>
            <c:numRef>
              <c:f>'[SMRTNOST tab sa opstinama 2022.xls]grafikoni mortalitet'!$C$2:$C$6</c:f>
              <c:numCache>
                <c:formatCode>General</c:formatCode>
                <c:ptCount val="5"/>
                <c:pt idx="0">
                  <c:v>7.79</c:v>
                </c:pt>
                <c:pt idx="1">
                  <c:v>7.26</c:v>
                </c:pt>
                <c:pt idx="2">
                  <c:v>9.0500000000000007</c:v>
                </c:pt>
                <c:pt idx="3">
                  <c:v>10.39</c:v>
                </c:pt>
                <c:pt idx="4">
                  <c:v>8.08</c:v>
                </c:pt>
              </c:numCache>
            </c:numRef>
          </c:val>
          <c:extLst>
            <c:ext xmlns:c16="http://schemas.microsoft.com/office/drawing/2014/chart" uri="{C3380CC4-5D6E-409C-BE32-E72D297353CC}">
              <c16:uniqueId val="{00000008-0174-4E8B-8846-1D6EDBC4ED37}"/>
            </c:ext>
          </c:extLst>
        </c:ser>
        <c:dLbls>
          <c:showLegendKey val="0"/>
          <c:showVal val="1"/>
          <c:showCatName val="0"/>
          <c:showSerName val="0"/>
          <c:showPercent val="0"/>
          <c:showBubbleSize val="0"/>
        </c:dLbls>
        <c:gapWidth val="150"/>
        <c:shape val="cone"/>
        <c:axId val="140656640"/>
        <c:axId val="140658176"/>
        <c:axId val="0"/>
      </c:bar3DChart>
      <c:catAx>
        <c:axId val="140656640"/>
        <c:scaling>
          <c:orientation val="minMax"/>
        </c:scaling>
        <c:delete val="0"/>
        <c:axPos val="b"/>
        <c:numFmt formatCode="General" sourceLinked="0"/>
        <c:majorTickMark val="none"/>
        <c:minorTickMark val="none"/>
        <c:tickLblPos val="nextTo"/>
        <c:crossAx val="140658176"/>
        <c:crosses val="autoZero"/>
        <c:auto val="1"/>
        <c:lblAlgn val="ctr"/>
        <c:lblOffset val="100"/>
        <c:noMultiLvlLbl val="0"/>
      </c:catAx>
      <c:valAx>
        <c:axId val="140658176"/>
        <c:scaling>
          <c:orientation val="minMax"/>
        </c:scaling>
        <c:delete val="1"/>
        <c:axPos val="l"/>
        <c:numFmt formatCode="General" sourceLinked="1"/>
        <c:majorTickMark val="out"/>
        <c:minorTickMark val="none"/>
        <c:tickLblPos val="nextTo"/>
        <c:crossAx val="140656640"/>
        <c:crosses val="autoZero"/>
        <c:crossBetween val="between"/>
      </c:valAx>
    </c:plotArea>
    <c:legend>
      <c:legendPos val="t"/>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sr-Cyrl-RS" sz="1200">
                <a:latin typeface="Times New Roman" pitchFamily="18" charset="0"/>
                <a:cs typeface="Times New Roman" pitchFamily="18" charset="0"/>
              </a:rPr>
              <a:t>Најчешћи узроци смрти у 2022.години</a:t>
            </a:r>
          </a:p>
        </c:rich>
      </c:tx>
      <c:layout>
        <c:manualLayout>
          <c:xMode val="edge"/>
          <c:yMode val="edge"/>
          <c:x val="0.29754155730533677"/>
          <c:y val="2.476780185758514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1"/>
              <c:layout>
                <c:manualLayout>
                  <c:x val="0.20196937882764662"/>
                  <c:y val="-0.138702615733404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9E1-42C0-B1AE-C8EF6D975FDA}"/>
                </c:ext>
              </c:extLst>
            </c:dLbl>
            <c:dLbl>
              <c:idx val="2"/>
              <c:layout>
                <c:manualLayout>
                  <c:x val="2.0000000000000009E-3"/>
                  <c:y val="0.179367966001153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9E1-42C0-B1AE-C8EF6D975FDA}"/>
                </c:ext>
              </c:extLst>
            </c:dLbl>
            <c:dLbl>
              <c:idx val="3"/>
              <c:layout>
                <c:manualLayout>
                  <c:x val="1.868110236220473E-3"/>
                  <c:y val="6.600846720785290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9E1-42C0-B1AE-C8EF6D975FDA}"/>
                </c:ext>
              </c:extLst>
            </c:dLbl>
            <c:dLbl>
              <c:idx val="4"/>
              <c:layout>
                <c:manualLayout>
                  <c:x val="9.8707349081364901E-2"/>
                  <c:y val="-9.003225989940111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9E1-42C0-B1AE-C8EF6D975FDA}"/>
                </c:ext>
              </c:extLst>
            </c:dLbl>
            <c:dLbl>
              <c:idx val="5"/>
              <c:layout>
                <c:manualLayout>
                  <c:x val="0.17766819772528439"/>
                  <c:y val="-6.29937511681009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9E1-42C0-B1AE-C8EF6D975FDA}"/>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'grafikoni mortalitet'!$B$25:$B$31</c:f>
              <c:strCache>
                <c:ptCount val="7"/>
                <c:pt idx="0">
                  <c:v>Болести системa крвотокa</c:v>
                </c:pt>
                <c:pt idx="1">
                  <c:v>Тумори</c:v>
                </c:pt>
                <c:pt idx="2">
                  <c:v>Привремено означавање нових болести неодређене етиологије </c:v>
                </c:pt>
                <c:pt idx="3">
                  <c:v>Болести жлездa сa унутрaшњим лучењем, исхрaне и метaболизмa</c:v>
                </c:pt>
                <c:pt idx="4">
                  <c:v>Болести мокрaћно-полног системa</c:v>
                </c:pt>
                <c:pt idx="5">
                  <c:v>Болести системa зa дисaње</c:v>
                </c:pt>
                <c:pt idx="6">
                  <c:v>Остале болести</c:v>
                </c:pt>
              </c:strCache>
            </c:strRef>
          </c:cat>
          <c:val>
            <c:numRef>
              <c:f>'grafikoni mortalitet'!$C$25:$C$31</c:f>
              <c:numCache>
                <c:formatCode>0.00%</c:formatCode>
                <c:ptCount val="7"/>
                <c:pt idx="0">
                  <c:v>0.55600000000000005</c:v>
                </c:pt>
                <c:pt idx="1">
                  <c:v>0.19600000000000001</c:v>
                </c:pt>
                <c:pt idx="2">
                  <c:v>4.3000000000000003E-2</c:v>
                </c:pt>
                <c:pt idx="3">
                  <c:v>3.85E-2</c:v>
                </c:pt>
                <c:pt idx="4">
                  <c:v>3.5099999999999999E-2</c:v>
                </c:pt>
                <c:pt idx="5">
                  <c:v>2.8299999999999999E-2</c:v>
                </c:pt>
                <c:pt idx="6">
                  <c:v>0.10199999999999998</c:v>
                </c:pt>
              </c:numCache>
            </c:numRef>
          </c:val>
          <c:extLst>
            <c:ext xmlns:c16="http://schemas.microsoft.com/office/drawing/2014/chart" uri="{C3380CC4-5D6E-409C-BE32-E72D297353CC}">
              <c16:uniqueId val="{00000005-F9E1-42C0-B1AE-C8EF6D975FDA}"/>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'grafikoni mortalitet'!$D$43</c:f>
              <c:strCache>
                <c:ptCount val="1"/>
                <c:pt idx="0">
                  <c:v>Мушко</c:v>
                </c:pt>
              </c:strCache>
            </c:strRef>
          </c:tx>
          <c:invertIfNegative val="0"/>
          <c:cat>
            <c:strRef>
              <c:f>'grafikoni mortalitet'!$B$44:$C$50</c:f>
              <c:strCache>
                <c:ptCount val="7"/>
                <c:pt idx="0">
                  <c:v>Инфаркт миокарда</c:v>
                </c:pt>
                <c:pt idx="1">
                  <c:v>Мождани удар-ЦВИ</c:v>
                </c:pt>
                <c:pt idx="2">
                  <c:v>Кардиомиопатија</c:v>
                </c:pt>
                <c:pt idx="3">
                  <c:v>Хипертензија</c:v>
                </c:pt>
                <c:pt idx="4">
                  <c:v>Карцином плућа</c:v>
                </c:pt>
                <c:pt idx="5">
                  <c:v>COVID 19 инфекција</c:v>
                </c:pt>
                <c:pt idx="6">
                  <c:v>Карцином дојке</c:v>
                </c:pt>
              </c:strCache>
            </c:strRef>
          </c:cat>
          <c:val>
            <c:numRef>
              <c:f>'grafikoni mortalitet'!$D$44:$D$50</c:f>
              <c:numCache>
                <c:formatCode>General</c:formatCode>
                <c:ptCount val="7"/>
                <c:pt idx="0">
                  <c:v>78</c:v>
                </c:pt>
                <c:pt idx="1">
                  <c:v>63</c:v>
                </c:pt>
                <c:pt idx="2">
                  <c:v>49</c:v>
                </c:pt>
                <c:pt idx="3">
                  <c:v>28</c:v>
                </c:pt>
                <c:pt idx="4">
                  <c:v>33</c:v>
                </c:pt>
                <c:pt idx="5">
                  <c:v>20</c:v>
                </c:pt>
                <c:pt idx="6">
                  <c:v>0</c:v>
                </c:pt>
              </c:numCache>
            </c:numRef>
          </c:val>
          <c:extLst>
            <c:ext xmlns:c16="http://schemas.microsoft.com/office/drawing/2014/chart" uri="{C3380CC4-5D6E-409C-BE32-E72D297353CC}">
              <c16:uniqueId val="{00000000-C361-46D0-B3FF-1C845F7842E6}"/>
            </c:ext>
          </c:extLst>
        </c:ser>
        <c:ser>
          <c:idx val="1"/>
          <c:order val="1"/>
          <c:tx>
            <c:strRef>
              <c:f>'grafikoni mortalitet'!$E$43</c:f>
              <c:strCache>
                <c:ptCount val="1"/>
                <c:pt idx="0">
                  <c:v>Женско</c:v>
                </c:pt>
              </c:strCache>
            </c:strRef>
          </c:tx>
          <c:invertIfNegative val="0"/>
          <c:cat>
            <c:strRef>
              <c:f>'grafikoni mortalitet'!$B$44:$C$50</c:f>
              <c:strCache>
                <c:ptCount val="7"/>
                <c:pt idx="0">
                  <c:v>Инфаркт миокарда</c:v>
                </c:pt>
                <c:pt idx="1">
                  <c:v>Мождани удар-ЦВИ</c:v>
                </c:pt>
                <c:pt idx="2">
                  <c:v>Кардиомиопатија</c:v>
                </c:pt>
                <c:pt idx="3">
                  <c:v>Хипертензија</c:v>
                </c:pt>
                <c:pt idx="4">
                  <c:v>Карцином плућа</c:v>
                </c:pt>
                <c:pt idx="5">
                  <c:v>COVID 19 инфекција</c:v>
                </c:pt>
                <c:pt idx="6">
                  <c:v>Карцином дојке</c:v>
                </c:pt>
              </c:strCache>
            </c:strRef>
          </c:cat>
          <c:val>
            <c:numRef>
              <c:f>'grafikoni mortalitet'!$E$44:$E$50</c:f>
              <c:numCache>
                <c:formatCode>General</c:formatCode>
                <c:ptCount val="7"/>
                <c:pt idx="0">
                  <c:v>57</c:v>
                </c:pt>
                <c:pt idx="1">
                  <c:v>63</c:v>
                </c:pt>
                <c:pt idx="2">
                  <c:v>64</c:v>
                </c:pt>
                <c:pt idx="3">
                  <c:v>46</c:v>
                </c:pt>
                <c:pt idx="4">
                  <c:v>101</c:v>
                </c:pt>
                <c:pt idx="5">
                  <c:v>18</c:v>
                </c:pt>
                <c:pt idx="6">
                  <c:v>18</c:v>
                </c:pt>
              </c:numCache>
            </c:numRef>
          </c:val>
          <c:extLst>
            <c:ext xmlns:c16="http://schemas.microsoft.com/office/drawing/2014/chart" uri="{C3380CC4-5D6E-409C-BE32-E72D297353CC}">
              <c16:uniqueId val="{00000001-C361-46D0-B3FF-1C845F7842E6}"/>
            </c:ext>
          </c:extLst>
        </c:ser>
        <c:ser>
          <c:idx val="2"/>
          <c:order val="2"/>
          <c:tx>
            <c:strRef>
              <c:f>'grafikoni mortalitet'!$F$43</c:f>
              <c:strCache>
                <c:ptCount val="1"/>
                <c:pt idx="0">
                  <c:v>Укупно</c:v>
                </c:pt>
              </c:strCache>
            </c:strRef>
          </c:tx>
          <c:invertIfNegative val="0"/>
          <c:cat>
            <c:strRef>
              <c:f>'grafikoni mortalitet'!$B$44:$C$50</c:f>
              <c:strCache>
                <c:ptCount val="7"/>
                <c:pt idx="0">
                  <c:v>Инфаркт миокарда</c:v>
                </c:pt>
                <c:pt idx="1">
                  <c:v>Мождани удар-ЦВИ</c:v>
                </c:pt>
                <c:pt idx="2">
                  <c:v>Кардиомиопатија</c:v>
                </c:pt>
                <c:pt idx="3">
                  <c:v>Хипертензија</c:v>
                </c:pt>
                <c:pt idx="4">
                  <c:v>Карцином плућа</c:v>
                </c:pt>
                <c:pt idx="5">
                  <c:v>COVID 19 инфекција</c:v>
                </c:pt>
                <c:pt idx="6">
                  <c:v>Карцином дојке</c:v>
                </c:pt>
              </c:strCache>
            </c:strRef>
          </c:cat>
          <c:val>
            <c:numRef>
              <c:f>'grafikoni mortalitet'!$F$44:$F$50</c:f>
              <c:numCache>
                <c:formatCode>General</c:formatCode>
                <c:ptCount val="7"/>
                <c:pt idx="0">
                  <c:v>135</c:v>
                </c:pt>
                <c:pt idx="1">
                  <c:v>126</c:v>
                </c:pt>
                <c:pt idx="2">
                  <c:v>113</c:v>
                </c:pt>
                <c:pt idx="3">
                  <c:v>74</c:v>
                </c:pt>
                <c:pt idx="4">
                  <c:v>43</c:v>
                </c:pt>
                <c:pt idx="5">
                  <c:v>38</c:v>
                </c:pt>
                <c:pt idx="6">
                  <c:v>18</c:v>
                </c:pt>
              </c:numCache>
            </c:numRef>
          </c:val>
          <c:extLst>
            <c:ext xmlns:c16="http://schemas.microsoft.com/office/drawing/2014/chart" uri="{C3380CC4-5D6E-409C-BE32-E72D297353CC}">
              <c16:uniqueId val="{00000002-C361-46D0-B3FF-1C845F7842E6}"/>
            </c:ext>
          </c:extLst>
        </c:ser>
        <c:dLbls>
          <c:showLegendKey val="0"/>
          <c:showVal val="0"/>
          <c:showCatName val="0"/>
          <c:showSerName val="0"/>
          <c:showPercent val="0"/>
          <c:showBubbleSize val="0"/>
        </c:dLbls>
        <c:gapWidth val="150"/>
        <c:shape val="cylinder"/>
        <c:axId val="143217024"/>
        <c:axId val="143218560"/>
        <c:axId val="0"/>
      </c:bar3DChart>
      <c:catAx>
        <c:axId val="143217024"/>
        <c:scaling>
          <c:orientation val="minMax"/>
        </c:scaling>
        <c:delete val="0"/>
        <c:axPos val="b"/>
        <c:numFmt formatCode="General" sourceLinked="0"/>
        <c:majorTickMark val="out"/>
        <c:minorTickMark val="none"/>
        <c:tickLblPos val="nextTo"/>
        <c:crossAx val="143218560"/>
        <c:crosses val="autoZero"/>
        <c:auto val="1"/>
        <c:lblAlgn val="ctr"/>
        <c:lblOffset val="100"/>
        <c:noMultiLvlLbl val="0"/>
      </c:catAx>
      <c:valAx>
        <c:axId val="143218560"/>
        <c:scaling>
          <c:orientation val="minMax"/>
        </c:scaling>
        <c:delete val="0"/>
        <c:axPos val="l"/>
        <c:majorGridlines/>
        <c:numFmt formatCode="General" sourceLinked="1"/>
        <c:majorTickMark val="out"/>
        <c:minorTickMark val="none"/>
        <c:tickLblPos val="nextTo"/>
        <c:crossAx val="14321702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sr-Cyrl-RS" sz="1050">
                <a:latin typeface="Times New Roman" pitchFamily="18" charset="0"/>
                <a:cs typeface="Times New Roman" pitchFamily="18" charset="0"/>
              </a:rPr>
              <a:t>Најчешћи узроци смрти по групама болести код популације 15-64 год.</a:t>
            </a:r>
            <a:endParaRPr lang="en-US" sz="105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'grafikoni mortalitet'!$C$60</c:f>
              <c:strCache>
                <c:ptCount val="1"/>
                <c:pt idx="0">
                  <c:v>Укупно</c:v>
                </c:pt>
              </c:strCache>
            </c:strRef>
          </c:tx>
          <c:invertIfNegative val="0"/>
          <c:cat>
            <c:strRef>
              <c:f>'grafikoni mortalitet'!$B$61:$B$65</c:f>
              <c:strCache>
                <c:ptCount val="5"/>
                <c:pt idx="0">
                  <c:v>Болести системa крвотокa</c:v>
                </c:pt>
                <c:pt idx="1">
                  <c:v>Тумори</c:v>
                </c:pt>
                <c:pt idx="2">
                  <c:v>Спољашњи узроци обољевања и умирања</c:v>
                </c:pt>
                <c:pt idx="3">
                  <c:v>COVID 19 инфекција</c:v>
                </c:pt>
                <c:pt idx="4">
                  <c:v>Болести мокрaћно-полног системa</c:v>
                </c:pt>
              </c:strCache>
            </c:strRef>
          </c:cat>
          <c:val>
            <c:numRef>
              <c:f>'grafikoni mortalitet'!$C$61:$C$65</c:f>
              <c:numCache>
                <c:formatCode>General</c:formatCode>
                <c:ptCount val="5"/>
                <c:pt idx="0">
                  <c:v>72</c:v>
                </c:pt>
                <c:pt idx="1">
                  <c:v>68</c:v>
                </c:pt>
                <c:pt idx="2">
                  <c:v>19</c:v>
                </c:pt>
                <c:pt idx="3">
                  <c:v>8</c:v>
                </c:pt>
                <c:pt idx="4">
                  <c:v>6</c:v>
                </c:pt>
              </c:numCache>
            </c:numRef>
          </c:val>
          <c:extLst>
            <c:ext xmlns:c16="http://schemas.microsoft.com/office/drawing/2014/chart" uri="{C3380CC4-5D6E-409C-BE32-E72D297353CC}">
              <c16:uniqueId val="{00000000-DBD4-49B5-824D-786A06C64F89}"/>
            </c:ext>
          </c:extLst>
        </c:ser>
        <c:ser>
          <c:idx val="1"/>
          <c:order val="1"/>
          <c:tx>
            <c:strRef>
              <c:f>'grafikoni mortalitet'!$D$60</c:f>
              <c:strCache>
                <c:ptCount val="1"/>
                <c:pt idx="0">
                  <c:v>Мушкарци</c:v>
                </c:pt>
              </c:strCache>
            </c:strRef>
          </c:tx>
          <c:invertIfNegative val="0"/>
          <c:cat>
            <c:strRef>
              <c:f>'grafikoni mortalitet'!$B$61:$B$65</c:f>
              <c:strCache>
                <c:ptCount val="5"/>
                <c:pt idx="0">
                  <c:v>Болести системa крвотокa</c:v>
                </c:pt>
                <c:pt idx="1">
                  <c:v>Тумори</c:v>
                </c:pt>
                <c:pt idx="2">
                  <c:v>Спољашњи узроци обољевања и умирања</c:v>
                </c:pt>
                <c:pt idx="3">
                  <c:v>COVID 19 инфекција</c:v>
                </c:pt>
                <c:pt idx="4">
                  <c:v>Болести мокрaћно-полног системa</c:v>
                </c:pt>
              </c:strCache>
            </c:strRef>
          </c:cat>
          <c:val>
            <c:numRef>
              <c:f>'grafikoni mortalitet'!$D$61:$D$65</c:f>
              <c:numCache>
                <c:formatCode>General</c:formatCode>
                <c:ptCount val="5"/>
                <c:pt idx="0">
                  <c:v>54</c:v>
                </c:pt>
                <c:pt idx="1">
                  <c:v>31</c:v>
                </c:pt>
                <c:pt idx="2">
                  <c:v>14</c:v>
                </c:pt>
                <c:pt idx="3">
                  <c:v>4</c:v>
                </c:pt>
                <c:pt idx="4">
                  <c:v>2</c:v>
                </c:pt>
              </c:numCache>
            </c:numRef>
          </c:val>
          <c:extLst>
            <c:ext xmlns:c16="http://schemas.microsoft.com/office/drawing/2014/chart" uri="{C3380CC4-5D6E-409C-BE32-E72D297353CC}">
              <c16:uniqueId val="{00000001-DBD4-49B5-824D-786A06C64F89}"/>
            </c:ext>
          </c:extLst>
        </c:ser>
        <c:ser>
          <c:idx val="2"/>
          <c:order val="2"/>
          <c:tx>
            <c:strRef>
              <c:f>'grafikoni mortalitet'!$E$60</c:f>
              <c:strCache>
                <c:ptCount val="1"/>
                <c:pt idx="0">
                  <c:v>Жене</c:v>
                </c:pt>
              </c:strCache>
            </c:strRef>
          </c:tx>
          <c:invertIfNegative val="0"/>
          <c:cat>
            <c:strRef>
              <c:f>'grafikoni mortalitet'!$B$61:$B$65</c:f>
              <c:strCache>
                <c:ptCount val="5"/>
                <c:pt idx="0">
                  <c:v>Болести системa крвотокa</c:v>
                </c:pt>
                <c:pt idx="1">
                  <c:v>Тумори</c:v>
                </c:pt>
                <c:pt idx="2">
                  <c:v>Спољашњи узроци обољевања и умирања</c:v>
                </c:pt>
                <c:pt idx="3">
                  <c:v>COVID 19 инфекција</c:v>
                </c:pt>
                <c:pt idx="4">
                  <c:v>Болести мокрaћно-полног системa</c:v>
                </c:pt>
              </c:strCache>
            </c:strRef>
          </c:cat>
          <c:val>
            <c:numRef>
              <c:f>'grafikoni mortalitet'!$E$61:$E$65</c:f>
              <c:numCache>
                <c:formatCode>General</c:formatCode>
                <c:ptCount val="5"/>
                <c:pt idx="0">
                  <c:v>18</c:v>
                </c:pt>
                <c:pt idx="1">
                  <c:v>37</c:v>
                </c:pt>
                <c:pt idx="2">
                  <c:v>5</c:v>
                </c:pt>
                <c:pt idx="3">
                  <c:v>4</c:v>
                </c:pt>
                <c:pt idx="4">
                  <c:v>4</c:v>
                </c:pt>
              </c:numCache>
            </c:numRef>
          </c:val>
          <c:extLst>
            <c:ext xmlns:c16="http://schemas.microsoft.com/office/drawing/2014/chart" uri="{C3380CC4-5D6E-409C-BE32-E72D297353CC}">
              <c16:uniqueId val="{00000002-DBD4-49B5-824D-786A06C64F89}"/>
            </c:ext>
          </c:extLst>
        </c:ser>
        <c:dLbls>
          <c:showLegendKey val="0"/>
          <c:showVal val="0"/>
          <c:showCatName val="0"/>
          <c:showSerName val="0"/>
          <c:showPercent val="0"/>
          <c:showBubbleSize val="0"/>
        </c:dLbls>
        <c:gapWidth val="150"/>
        <c:shape val="cylinder"/>
        <c:axId val="151731200"/>
        <c:axId val="151737088"/>
        <c:axId val="0"/>
      </c:bar3DChart>
      <c:catAx>
        <c:axId val="151731200"/>
        <c:scaling>
          <c:orientation val="minMax"/>
        </c:scaling>
        <c:delete val="0"/>
        <c:axPos val="l"/>
        <c:numFmt formatCode="General" sourceLinked="0"/>
        <c:majorTickMark val="none"/>
        <c:minorTickMark val="none"/>
        <c:tickLblPos val="nextTo"/>
        <c:crossAx val="151737088"/>
        <c:crosses val="autoZero"/>
        <c:auto val="1"/>
        <c:lblAlgn val="ctr"/>
        <c:lblOffset val="100"/>
        <c:noMultiLvlLbl val="0"/>
      </c:catAx>
      <c:valAx>
        <c:axId val="151737088"/>
        <c:scaling>
          <c:orientation val="minMax"/>
        </c:scaling>
        <c:delete val="0"/>
        <c:axPos val="b"/>
        <c:majorGridlines/>
        <c:numFmt formatCode="General" sourceLinked="1"/>
        <c:majorTickMark val="none"/>
        <c:minorTickMark val="none"/>
        <c:tickLblPos val="nextTo"/>
        <c:crossAx val="1517312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r-Cyrl-RS"/>
              <a:t>Пет најчешћих обољења</a:t>
            </a:r>
            <a:endParaRPr lang="en-US"/>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0626186656500018E-2"/>
          <c:y val="0.58631194874802095"/>
          <c:w val="0.90937381334350498"/>
          <c:h val="0.34877840478406696"/>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'skolsko NP'!$J$44:$J$49</c:f>
              <c:strCache>
                <c:ptCount val="6"/>
                <c:pt idx="0">
                  <c:v>Лица која траже здравствене услуге ради прегледа и испитивања</c:v>
                </c:pt>
                <c:pt idx="1">
                  <c:v>Pharyngitis acuta et tonsillitis acuta</c:v>
                </c:pt>
                <c:pt idx="2">
                  <c:v>Остала лица потенцијално здравствено угрожена заразном болешћу</c:v>
                </c:pt>
                <c:pt idx="3">
                  <c:v>Infectiones tractus respiratorii superioris multiplices acutae  loci non specificatis</c:v>
                </c:pt>
                <c:pt idx="4">
                  <c:v>Други симптоми, знаци и ненормални клинички и лабораторијски налази</c:v>
                </c:pt>
                <c:pt idx="5">
                  <c:v>Sva ostala oboljenja</c:v>
                </c:pt>
              </c:strCache>
            </c:strRef>
          </c:cat>
          <c:val>
            <c:numRef>
              <c:f>'skolsko NP'!$K$44:$K$49</c:f>
              <c:numCache>
                <c:formatCode>0.00</c:formatCode>
                <c:ptCount val="6"/>
                <c:pt idx="0">
                  <c:v>32.33240674898201</c:v>
                </c:pt>
                <c:pt idx="1">
                  <c:v>27.719956041114571</c:v>
                </c:pt>
                <c:pt idx="2">
                  <c:v>6.7813045445730173</c:v>
                </c:pt>
                <c:pt idx="3">
                  <c:v>4.9065873682849555</c:v>
                </c:pt>
                <c:pt idx="4">
                  <c:v>3.2581291615489052</c:v>
                </c:pt>
                <c:pt idx="5">
                  <c:v>25.001616135496803</c:v>
                </c:pt>
              </c:numCache>
            </c:numRef>
          </c:val>
          <c:extLst>
            <c:ext xmlns:c16="http://schemas.microsoft.com/office/drawing/2014/chart" uri="{C3380CC4-5D6E-409C-BE32-E72D297353CC}">
              <c16:uniqueId val="{00000000-9C54-4748-8453-1094FBB3B21A}"/>
            </c:ext>
          </c:extLst>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txPr>
    <a:bodyPr/>
    <a:lstStyle/>
    <a:p>
      <a:pPr>
        <a:defRPr sz="9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GB" sz="1000">
                <a:latin typeface="Times New Roman" pitchFamily="18" charset="0"/>
                <a:cs typeface="Times New Roman" pitchFamily="18" charset="0"/>
              </a:defRPr>
            </a:pPr>
            <a:r>
              <a:rPr lang="sr-Cyrl-RS" sz="1000">
                <a:latin typeface="Times New Roman" pitchFamily="18" charset="0"/>
                <a:cs typeface="Times New Roman" pitchFamily="18" charset="0"/>
              </a:rPr>
              <a:t>Пет најчешћих</a:t>
            </a:r>
            <a:r>
              <a:rPr lang="sr-Cyrl-RS" sz="1000" baseline="0">
                <a:latin typeface="Times New Roman" pitchFamily="18" charset="0"/>
                <a:cs typeface="Times New Roman" pitchFamily="18" charset="0"/>
              </a:rPr>
              <a:t> обољења</a:t>
            </a:r>
            <a:endParaRPr lang="en-US" sz="10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lang="en-GB"/>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'opšta NP'!$J$45:$J$50</c:f>
              <c:strCache>
                <c:ptCount val="6"/>
                <c:pt idx="0">
                  <c:v>Друге вирусне болести</c:v>
                </c:pt>
                <c:pt idx="1">
                  <c:v>Hipertensio arterialis essentialis (primaria)</c:v>
                </c:pt>
                <c:pt idx="2">
                  <c:v>Други поремећаји жлезда са унутрашњим лучењем, исхране и метаболизма</c:v>
                </c:pt>
                <c:pt idx="3">
                  <c:v>Diabetes mellitus</c:v>
                </c:pt>
                <c:pt idx="4">
                  <c:v>Други симптоми, знаци и ненормални клинички и лабораторијски налази</c:v>
                </c:pt>
                <c:pt idx="5">
                  <c:v>Sva ostala oboljenja</c:v>
                </c:pt>
              </c:strCache>
            </c:strRef>
          </c:cat>
          <c:val>
            <c:numRef>
              <c:f>'opšta NP'!$K$45:$K$50</c:f>
              <c:numCache>
                <c:formatCode>0.00</c:formatCode>
                <c:ptCount val="6"/>
                <c:pt idx="0">
                  <c:v>14.664555159648026</c:v>
                </c:pt>
                <c:pt idx="1">
                  <c:v>14.484660318254116</c:v>
                </c:pt>
                <c:pt idx="2">
                  <c:v>7.8535558750598788</c:v>
                </c:pt>
                <c:pt idx="3">
                  <c:v>7.1402276815791934</c:v>
                </c:pt>
                <c:pt idx="4">
                  <c:v>4.6661526814055385</c:v>
                </c:pt>
                <c:pt idx="5">
                  <c:v>51.19084828405326</c:v>
                </c:pt>
              </c:numCache>
            </c:numRef>
          </c:val>
          <c:extLst>
            <c:ext xmlns:c16="http://schemas.microsoft.com/office/drawing/2014/chart" uri="{C3380CC4-5D6E-409C-BE32-E72D297353CC}">
              <c16:uniqueId val="{00000000-F4DA-4295-8555-19C63F38B179}"/>
            </c:ext>
          </c:extLst>
        </c:ser>
        <c:dLbls>
          <c:showLegendKey val="0"/>
          <c:showVal val="0"/>
          <c:showCatName val="0"/>
          <c:showSerName val="0"/>
          <c:showPercent val="1"/>
          <c:showBubbleSize val="0"/>
          <c:showLeaderLines val="0"/>
        </c:dLbls>
      </c:pie3DChart>
    </c:plotArea>
    <c:legend>
      <c:legendPos val="t"/>
      <c:legendEntry>
        <c:idx val="5"/>
        <c:delete val="1"/>
      </c:legendEntry>
      <c:overlay val="0"/>
      <c:txPr>
        <a:bodyPr/>
        <a:lstStyle/>
        <a:p>
          <a:pPr>
            <a:defRPr lang="en-GB"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sz="1200">
                <a:latin typeface="Times New Roman" pitchFamily="18" charset="0"/>
                <a:cs typeface="Times New Roman" pitchFamily="18" charset="0"/>
              </a:defRPr>
            </a:pPr>
            <a:r>
              <a:rPr lang="sr-Cyrl-RS" sz="1200">
                <a:latin typeface="Times New Roman" pitchFamily="18" charset="0"/>
                <a:cs typeface="Times New Roman" pitchFamily="18" charset="0"/>
              </a:rPr>
              <a:t>Разлози посете изабраном гинекологу</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803324584426948E-2"/>
          <c:y val="0.15185185185185185"/>
          <c:w val="0.90696675415573058"/>
          <c:h val="0.39783756197142039"/>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Sheet1!$F$9:$F$14</c:f>
              <c:strCache>
                <c:ptCount val="6"/>
                <c:pt idx="0">
                  <c:v>Контрацепција</c:v>
                </c:pt>
                <c:pt idx="1">
                  <c:v>Препорођајни прегледи и друге контроле трудноће</c:v>
                </c:pt>
                <c:pt idx="2">
                  <c:v>Здравствене услуге ради прегледа и испитивања</c:v>
                </c:pt>
                <c:pt idx="3">
                  <c:v>Стерилитет</c:v>
                </c:pt>
                <c:pt idx="4">
                  <c:v>Упала материце</c:v>
                </c:pt>
                <c:pt idx="5">
                  <c:v>Остало</c:v>
                </c:pt>
              </c:strCache>
            </c:strRef>
          </c:cat>
          <c:val>
            <c:numRef>
              <c:f>Sheet1!$G$9:$G$14</c:f>
              <c:numCache>
                <c:formatCode>0.00%</c:formatCode>
                <c:ptCount val="6"/>
                <c:pt idx="0">
                  <c:v>0.43290000000000006</c:v>
                </c:pt>
                <c:pt idx="1">
                  <c:v>0.13750000000000001</c:v>
                </c:pt>
                <c:pt idx="2">
                  <c:v>0.10620000000000002</c:v>
                </c:pt>
                <c:pt idx="3">
                  <c:v>5.4800000000000008E-2</c:v>
                </c:pt>
                <c:pt idx="4">
                  <c:v>4.9700000000000015E-2</c:v>
                </c:pt>
                <c:pt idx="5">
                  <c:v>0.21900000000000003</c:v>
                </c:pt>
              </c:numCache>
            </c:numRef>
          </c:val>
          <c:extLst>
            <c:ext xmlns:c16="http://schemas.microsoft.com/office/drawing/2014/chart" uri="{C3380CC4-5D6E-409C-BE32-E72D297353CC}">
              <c16:uniqueId val="{00000000-C47C-4418-9CA7-64DDF35B2A7D}"/>
            </c:ext>
          </c:extLst>
        </c:ser>
        <c:dLbls>
          <c:showLegendKey val="0"/>
          <c:showVal val="1"/>
          <c:showCatName val="0"/>
          <c:showSerName val="0"/>
          <c:showPercent val="0"/>
          <c:showBubbleSize val="0"/>
        </c:dLbls>
        <c:gapWidth val="150"/>
        <c:shape val="cylinder"/>
        <c:axId val="138750592"/>
        <c:axId val="138859264"/>
        <c:axId val="0"/>
      </c:bar3DChart>
      <c:catAx>
        <c:axId val="138750592"/>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en-US"/>
          </a:p>
        </c:txPr>
        <c:crossAx val="138859264"/>
        <c:crosses val="autoZero"/>
        <c:auto val="1"/>
        <c:lblAlgn val="ctr"/>
        <c:lblOffset val="100"/>
        <c:noMultiLvlLbl val="0"/>
      </c:catAx>
      <c:valAx>
        <c:axId val="138859264"/>
        <c:scaling>
          <c:orientation val="minMax"/>
        </c:scaling>
        <c:delete val="1"/>
        <c:axPos val="l"/>
        <c:numFmt formatCode="0.00%" sourceLinked="1"/>
        <c:majorTickMark val="out"/>
        <c:minorTickMark val="none"/>
        <c:tickLblPos val="nextTo"/>
        <c:crossAx val="1387505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sz="1200">
                <a:latin typeface="Times New Roman" pitchFamily="18" charset="0"/>
                <a:cs typeface="Times New Roman" pitchFamily="18" charset="0"/>
              </a:defRPr>
            </a:pPr>
            <a:r>
              <a:rPr lang="sr-Cyrl-RS" sz="1200">
                <a:latin typeface="Times New Roman" pitchFamily="18" charset="0"/>
                <a:cs typeface="Times New Roman" pitchFamily="18" charset="0"/>
              </a:rPr>
              <a:t>Најчешће дијагнозе болничког лечења код предшколске деце</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1"/>
          <c:order val="1"/>
          <c:tx>
            <c:strRef>
              <c:f>'Ukupno '!$R$12</c:f>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'Ukupno '!$Q$13:$Q$17</c:f>
            </c:multiLvlStrRef>
          </c:cat>
          <c:val>
            <c:numRef>
              <c:f>'Ukupno '!$R$13:$R$17</c:f>
            </c:numRef>
          </c:val>
          <c:extLst>
            <c:ext xmlns:c16="http://schemas.microsoft.com/office/drawing/2014/chart" uri="{C3380CC4-5D6E-409C-BE32-E72D297353CC}">
              <c16:uniqueId val="{00000000-2EA4-4DD6-8EE9-4617D3DB4C58}"/>
            </c:ext>
          </c:extLst>
        </c:ser>
        <c:ser>
          <c:idx val="0"/>
          <c:order val="0"/>
          <c:tx>
            <c:strRef>
              <c:f>'Ukupno '!$R$12</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'Ukupno '!$Q$13:$Q$17</c:f>
              <c:strCache>
                <c:ptCount val="5"/>
                <c:pt idx="0">
                  <c:v>J00 - J99</c:v>
                </c:pt>
                <c:pt idx="1">
                  <c:v>K00 - K93</c:v>
                </c:pt>
                <c:pt idx="2">
                  <c:v>R00 - R99</c:v>
                </c:pt>
                <c:pt idx="3">
                  <c:v>S00 - T98</c:v>
                </c:pt>
                <c:pt idx="4">
                  <c:v>A00 - B99</c:v>
                </c:pt>
              </c:strCache>
            </c:strRef>
          </c:cat>
          <c:val>
            <c:numRef>
              <c:f>'Ukupno '!$R$13:$R$17</c:f>
              <c:numCache>
                <c:formatCode>0.00</c:formatCode>
                <c:ptCount val="5"/>
                <c:pt idx="0">
                  <c:v>34.372294372294242</c:v>
                </c:pt>
                <c:pt idx="1">
                  <c:v>24.848484848484826</c:v>
                </c:pt>
                <c:pt idx="2">
                  <c:v>12.121212121212075</c:v>
                </c:pt>
                <c:pt idx="3">
                  <c:v>6.1471861471861278</c:v>
                </c:pt>
                <c:pt idx="4">
                  <c:v>5.5411255411255365</c:v>
                </c:pt>
              </c:numCache>
            </c:numRef>
          </c:val>
          <c:extLst>
            <c:ext xmlns:c16="http://schemas.microsoft.com/office/drawing/2014/chart" uri="{C3380CC4-5D6E-409C-BE32-E72D297353CC}">
              <c16:uniqueId val="{00000001-2EA4-4DD6-8EE9-4617D3DB4C58}"/>
            </c:ext>
          </c:extLst>
        </c:ser>
        <c:dLbls>
          <c:showLegendKey val="0"/>
          <c:showVal val="1"/>
          <c:showCatName val="0"/>
          <c:showSerName val="0"/>
          <c:showPercent val="0"/>
          <c:showBubbleSize val="0"/>
        </c:dLbls>
        <c:gapWidth val="150"/>
        <c:shape val="cylinder"/>
        <c:axId val="140459008"/>
        <c:axId val="140923264"/>
        <c:axId val="0"/>
      </c:bar3DChart>
      <c:catAx>
        <c:axId val="140459008"/>
        <c:scaling>
          <c:orientation val="minMax"/>
        </c:scaling>
        <c:delete val="0"/>
        <c:axPos val="b"/>
        <c:numFmt formatCode="General" sourceLinked="1"/>
        <c:majorTickMark val="none"/>
        <c:minorTickMark val="none"/>
        <c:tickLblPos val="nextTo"/>
        <c:crossAx val="140923264"/>
        <c:crosses val="autoZero"/>
        <c:auto val="1"/>
        <c:lblAlgn val="ctr"/>
        <c:lblOffset val="100"/>
        <c:noMultiLvlLbl val="0"/>
      </c:catAx>
      <c:valAx>
        <c:axId val="140923264"/>
        <c:scaling>
          <c:orientation val="minMax"/>
        </c:scaling>
        <c:delete val="1"/>
        <c:axPos val="l"/>
        <c:numFmt formatCode="0.00" sourceLinked="1"/>
        <c:majorTickMark val="out"/>
        <c:minorTickMark val="none"/>
        <c:tickLblPos val="nextTo"/>
        <c:crossAx val="140459008"/>
        <c:crosses val="autoZero"/>
        <c:crossBetween val="between"/>
      </c:valAx>
      <c:spPr>
        <a:noFill/>
        <a:ln w="25400">
          <a:noFill/>
        </a:ln>
      </c:spPr>
    </c:plotArea>
    <c:legend>
      <c:legendPos val="t"/>
      <c:legendEntry>
        <c:idx val="0"/>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sr-Cyrl-RS" sz="1200"/>
              <a:t>Најчешће</a:t>
            </a:r>
            <a:r>
              <a:rPr lang="sr-Cyrl-RS" sz="1200" baseline="0"/>
              <a:t> дијагнозе болничког лечења код школске деце</a:t>
            </a:r>
            <a:endParaRPr lang="en-US"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1"/>
          <c:order val="1"/>
          <c:tx>
            <c:strRef>
              <c:f>'Ukupno '!$C$38</c:f>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'Ukupno '!$B$39:$B$43</c:f>
            </c:multiLvlStrRef>
          </c:cat>
          <c:val>
            <c:numRef>
              <c:f>'Ukupno '!$C$39:$C$43</c:f>
            </c:numRef>
          </c:val>
          <c:extLst>
            <c:ext xmlns:c16="http://schemas.microsoft.com/office/drawing/2014/chart" uri="{C3380CC4-5D6E-409C-BE32-E72D297353CC}">
              <c16:uniqueId val="{00000000-6266-4EED-B860-880F987C083F}"/>
            </c:ext>
          </c:extLst>
        </c:ser>
        <c:ser>
          <c:idx val="0"/>
          <c:order val="0"/>
          <c:tx>
            <c:strRef>
              <c:f>'Ukupno '!$C$38</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'Ukupno '!$B$39:$B$43</c:f>
              <c:strCache>
                <c:ptCount val="5"/>
                <c:pt idx="0">
                  <c:v>K00 - K93</c:v>
                </c:pt>
                <c:pt idx="1">
                  <c:v>R00 - R99</c:v>
                </c:pt>
                <c:pt idx="2">
                  <c:v>S00 - T98</c:v>
                </c:pt>
                <c:pt idx="3">
                  <c:v>J00 - J99</c:v>
                </c:pt>
                <c:pt idx="4">
                  <c:v>N00 - N99</c:v>
                </c:pt>
              </c:strCache>
            </c:strRef>
          </c:cat>
          <c:val>
            <c:numRef>
              <c:f>'Ukupno '!$C$39:$C$43</c:f>
              <c:numCache>
                <c:formatCode>0.00</c:formatCode>
                <c:ptCount val="5"/>
                <c:pt idx="0">
                  <c:v>20.696721311475411</c:v>
                </c:pt>
                <c:pt idx="1">
                  <c:v>20.696721311475411</c:v>
                </c:pt>
                <c:pt idx="2">
                  <c:v>13.422131147540984</c:v>
                </c:pt>
                <c:pt idx="3">
                  <c:v>10.553278688524591</c:v>
                </c:pt>
                <c:pt idx="4">
                  <c:v>6.9672131147541148</c:v>
                </c:pt>
              </c:numCache>
            </c:numRef>
          </c:val>
          <c:extLst>
            <c:ext xmlns:c16="http://schemas.microsoft.com/office/drawing/2014/chart" uri="{C3380CC4-5D6E-409C-BE32-E72D297353CC}">
              <c16:uniqueId val="{00000001-6266-4EED-B860-880F987C083F}"/>
            </c:ext>
          </c:extLst>
        </c:ser>
        <c:dLbls>
          <c:showLegendKey val="0"/>
          <c:showVal val="1"/>
          <c:showCatName val="0"/>
          <c:showSerName val="0"/>
          <c:showPercent val="0"/>
          <c:showBubbleSize val="0"/>
        </c:dLbls>
        <c:gapWidth val="150"/>
        <c:shape val="cone"/>
        <c:axId val="139110272"/>
        <c:axId val="139111808"/>
        <c:axId val="0"/>
      </c:bar3DChart>
      <c:catAx>
        <c:axId val="139110272"/>
        <c:scaling>
          <c:orientation val="minMax"/>
        </c:scaling>
        <c:delete val="0"/>
        <c:axPos val="b"/>
        <c:numFmt formatCode="General" sourceLinked="1"/>
        <c:majorTickMark val="none"/>
        <c:minorTickMark val="none"/>
        <c:tickLblPos val="nextTo"/>
        <c:crossAx val="139111808"/>
        <c:crosses val="autoZero"/>
        <c:auto val="1"/>
        <c:lblAlgn val="ctr"/>
        <c:lblOffset val="100"/>
        <c:noMultiLvlLbl val="0"/>
      </c:catAx>
      <c:valAx>
        <c:axId val="139111808"/>
        <c:scaling>
          <c:orientation val="minMax"/>
        </c:scaling>
        <c:delete val="1"/>
        <c:axPos val="l"/>
        <c:numFmt formatCode="0.00" sourceLinked="1"/>
        <c:majorTickMark val="out"/>
        <c:minorTickMark val="none"/>
        <c:tickLblPos val="nextTo"/>
        <c:crossAx val="139110272"/>
        <c:crosses val="autoZero"/>
        <c:crossBetween val="between"/>
      </c:valAx>
      <c:spPr>
        <a:noFill/>
        <a:ln w="25400">
          <a:noFill/>
        </a:ln>
      </c:spPr>
    </c:plotArea>
    <c:legend>
      <c:legendPos val="t"/>
      <c:legendEntry>
        <c:idx val="0"/>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sr-Cyrl-RS" sz="1100"/>
              <a:t>Најчешће дијагнозе болничког лечења код млађег активног радног становништва(19-44)</a:t>
            </a:r>
            <a:endParaRPr lang="en-US" sz="1100"/>
          </a:p>
        </c:rich>
      </c:tx>
      <c:overlay val="0"/>
    </c:title>
    <c:autoTitleDeleted val="0"/>
    <c:plotArea>
      <c:layout/>
      <c:lineChart>
        <c:grouping val="standard"/>
        <c:varyColors val="0"/>
        <c:ser>
          <c:idx val="1"/>
          <c:order val="1"/>
          <c:tx>
            <c:strRef>
              <c:f>'Ukupno '!$C$54</c:f>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'Ukupno '!$B$55:$B$59</c:f>
            </c:multiLvlStrRef>
          </c:cat>
          <c:val>
            <c:numRef>
              <c:f>'Ukupno '!$C$55:$C$59</c:f>
            </c:numRef>
          </c:val>
          <c:smooth val="0"/>
          <c:extLst>
            <c:ext xmlns:c16="http://schemas.microsoft.com/office/drawing/2014/chart" uri="{C3380CC4-5D6E-409C-BE32-E72D297353CC}">
              <c16:uniqueId val="{00000000-17E6-47E2-91DE-EF93A952A56B}"/>
            </c:ext>
          </c:extLst>
        </c:ser>
        <c:ser>
          <c:idx val="0"/>
          <c:order val="0"/>
          <c:tx>
            <c:strRef>
              <c:f>'Ukupno '!$C$54</c:f>
              <c:strCache>
                <c:ptCount val="1"/>
                <c:pt idx="0">
                  <c:v>%</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'Ukupno '!$B$55:$B$59</c:f>
              <c:strCache>
                <c:ptCount val="5"/>
                <c:pt idx="0">
                  <c:v>O00 - O99</c:v>
                </c:pt>
                <c:pt idx="1">
                  <c:v>N00 - N99</c:v>
                </c:pt>
                <c:pt idx="2">
                  <c:v>K00 - K93</c:v>
                </c:pt>
                <c:pt idx="3">
                  <c:v>S00 - T98</c:v>
                </c:pt>
                <c:pt idx="4">
                  <c:v>Z00 - Z99</c:v>
                </c:pt>
              </c:strCache>
            </c:strRef>
          </c:cat>
          <c:val>
            <c:numRef>
              <c:f>'Ukupno '!$C$55:$C$59</c:f>
              <c:numCache>
                <c:formatCode>0.00</c:formatCode>
                <c:ptCount val="5"/>
                <c:pt idx="0">
                  <c:v>51.836057806207094</c:v>
                </c:pt>
                <c:pt idx="1">
                  <c:v>10.163468372423596</c:v>
                </c:pt>
                <c:pt idx="2">
                  <c:v>7.1073205401563451</c:v>
                </c:pt>
                <c:pt idx="3">
                  <c:v>4.8803601042407134</c:v>
                </c:pt>
                <c:pt idx="4">
                  <c:v>3.5299692016110003</c:v>
                </c:pt>
              </c:numCache>
            </c:numRef>
          </c:val>
          <c:smooth val="0"/>
          <c:extLst>
            <c:ext xmlns:c16="http://schemas.microsoft.com/office/drawing/2014/chart" uri="{C3380CC4-5D6E-409C-BE32-E72D297353CC}">
              <c16:uniqueId val="{00000001-17E6-47E2-91DE-EF93A952A56B}"/>
            </c:ext>
          </c:extLst>
        </c:ser>
        <c:dLbls>
          <c:showLegendKey val="0"/>
          <c:showVal val="1"/>
          <c:showCatName val="0"/>
          <c:showSerName val="0"/>
          <c:showPercent val="0"/>
          <c:showBubbleSize val="0"/>
        </c:dLbls>
        <c:marker val="1"/>
        <c:smooth val="0"/>
        <c:axId val="139789440"/>
        <c:axId val="139790976"/>
      </c:lineChart>
      <c:catAx>
        <c:axId val="139789440"/>
        <c:scaling>
          <c:orientation val="minMax"/>
        </c:scaling>
        <c:delete val="0"/>
        <c:axPos val="b"/>
        <c:numFmt formatCode="General" sourceLinked="1"/>
        <c:majorTickMark val="none"/>
        <c:minorTickMark val="none"/>
        <c:tickLblPos val="nextTo"/>
        <c:crossAx val="139790976"/>
        <c:crosses val="autoZero"/>
        <c:auto val="1"/>
        <c:lblAlgn val="ctr"/>
        <c:lblOffset val="100"/>
        <c:noMultiLvlLbl val="0"/>
      </c:catAx>
      <c:valAx>
        <c:axId val="139790976"/>
        <c:scaling>
          <c:orientation val="minMax"/>
        </c:scaling>
        <c:delete val="1"/>
        <c:axPos val="l"/>
        <c:numFmt formatCode="0.00" sourceLinked="1"/>
        <c:majorTickMark val="out"/>
        <c:minorTickMark val="none"/>
        <c:tickLblPos val="nextTo"/>
        <c:crossAx val="139789440"/>
        <c:crosses val="autoZero"/>
        <c:crossBetween val="between"/>
      </c:valAx>
    </c:plotArea>
    <c:legend>
      <c:legendPos val="t"/>
      <c:legendEntry>
        <c:idx val="0"/>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latin typeface="Times New Roman" pitchFamily="18" charset="0"/>
                <a:cs typeface="Times New Roman" pitchFamily="18" charset="0"/>
              </a:defRPr>
            </a:pPr>
            <a:r>
              <a:rPr lang="sr-Cyrl-RS" sz="1100">
                <a:latin typeface="+mn-lt"/>
                <a:cs typeface="Times New Roman" pitchFamily="18" charset="0"/>
              </a:rPr>
              <a:t>Најчешће</a:t>
            </a:r>
            <a:r>
              <a:rPr lang="sr-Cyrl-RS" sz="1100" baseline="0">
                <a:latin typeface="+mn-lt"/>
                <a:cs typeface="Times New Roman" pitchFamily="18" charset="0"/>
              </a:rPr>
              <a:t> дијагнозе болничког лечења код зрелијег радног становништва(45-64)</a:t>
            </a:r>
            <a:endParaRPr lang="en-US" sz="1100">
              <a:latin typeface="+mn-lt"/>
              <a:cs typeface="Times New Roman" pitchFamily="18" charset="0"/>
            </a:endParaRPr>
          </a:p>
        </c:rich>
      </c:tx>
      <c:layout>
        <c:manualLayout>
          <c:xMode val="edge"/>
          <c:yMode val="edge"/>
          <c:x val="0.13882633420822396"/>
          <c:y val="3.2407407407407579E-2"/>
        </c:manualLayout>
      </c:layout>
      <c:overlay val="0"/>
    </c:title>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3.0555555555555582E-2"/>
          <c:y val="0.31918015456401383"/>
          <c:w val="0.93888888888889088"/>
          <c:h val="0.52118620589092668"/>
        </c:manualLayout>
      </c:layout>
      <c:line3DChart>
        <c:grouping val="standard"/>
        <c:varyColors val="0"/>
        <c:ser>
          <c:idx val="1"/>
          <c:order val="1"/>
          <c:tx>
            <c:strRef>
              <c:f>'Ukupno '!$C$70</c:f>
            </c:strRef>
          </c:tx>
          <c:spPr>
            <a:ln w="25400">
              <a:noFill/>
            </a:ln>
          </c:spP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'Ukupno '!$B$71:$B$75</c:f>
            </c:multiLvlStrRef>
          </c:cat>
          <c:val>
            <c:numRef>
              <c:f>'Ukupno '!$C$71:$C$75</c:f>
            </c:numRef>
          </c:val>
          <c:smooth val="0"/>
          <c:extLst>
            <c:ext xmlns:c16="http://schemas.microsoft.com/office/drawing/2014/chart" uri="{C3380CC4-5D6E-409C-BE32-E72D297353CC}">
              <c16:uniqueId val="{00000000-01A9-4CEE-B138-5F92D4CC6015}"/>
            </c:ext>
          </c:extLst>
        </c:ser>
        <c:ser>
          <c:idx val="0"/>
          <c:order val="0"/>
          <c:tx>
            <c:strRef>
              <c:f>'Ukupno '!$C$70</c:f>
              <c:strCache>
                <c:ptCount val="1"/>
                <c:pt idx="0">
                  <c:v>%</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'Ukupno '!$B$71:$B$75</c:f>
              <c:strCache>
                <c:ptCount val="5"/>
                <c:pt idx="0">
                  <c:v>I00 - I99</c:v>
                </c:pt>
                <c:pt idx="1">
                  <c:v>N00 - N99</c:v>
                </c:pt>
                <c:pt idx="2">
                  <c:v>K00 - K93</c:v>
                </c:pt>
                <c:pt idx="3">
                  <c:v>Z00 - Z99</c:v>
                </c:pt>
                <c:pt idx="4">
                  <c:v>J00 - J99</c:v>
                </c:pt>
              </c:strCache>
            </c:strRef>
          </c:cat>
          <c:val>
            <c:numRef>
              <c:f>'Ukupno '!$C$71:$C$75</c:f>
              <c:numCache>
                <c:formatCode>0.00</c:formatCode>
                <c:ptCount val="5"/>
                <c:pt idx="0">
                  <c:v>16.203259827420887</c:v>
                </c:pt>
                <c:pt idx="1">
                  <c:v>15.340364333652925</c:v>
                </c:pt>
                <c:pt idx="2">
                  <c:v>13.678491530840525</c:v>
                </c:pt>
                <c:pt idx="3">
                  <c:v>8.6289549376797687</c:v>
                </c:pt>
                <c:pt idx="4">
                  <c:v>7.670182166826442</c:v>
                </c:pt>
              </c:numCache>
            </c:numRef>
          </c:val>
          <c:smooth val="0"/>
          <c:extLst>
            <c:ext xmlns:c16="http://schemas.microsoft.com/office/drawing/2014/chart" uri="{C3380CC4-5D6E-409C-BE32-E72D297353CC}">
              <c16:uniqueId val="{00000001-01A9-4CEE-B138-5F92D4CC6015}"/>
            </c:ext>
          </c:extLst>
        </c:ser>
        <c:dLbls>
          <c:showLegendKey val="0"/>
          <c:showVal val="1"/>
          <c:showCatName val="0"/>
          <c:showSerName val="0"/>
          <c:showPercent val="0"/>
          <c:showBubbleSize val="0"/>
        </c:dLbls>
        <c:axId val="139813632"/>
        <c:axId val="139815168"/>
        <c:axId val="88374784"/>
      </c:line3DChart>
      <c:catAx>
        <c:axId val="139813632"/>
        <c:scaling>
          <c:orientation val="minMax"/>
        </c:scaling>
        <c:delete val="0"/>
        <c:axPos val="b"/>
        <c:numFmt formatCode="General" sourceLinked="1"/>
        <c:majorTickMark val="none"/>
        <c:minorTickMark val="none"/>
        <c:tickLblPos val="nextTo"/>
        <c:crossAx val="139815168"/>
        <c:crosses val="autoZero"/>
        <c:auto val="1"/>
        <c:lblAlgn val="ctr"/>
        <c:lblOffset val="100"/>
        <c:noMultiLvlLbl val="0"/>
      </c:catAx>
      <c:valAx>
        <c:axId val="139815168"/>
        <c:scaling>
          <c:orientation val="minMax"/>
        </c:scaling>
        <c:delete val="1"/>
        <c:axPos val="l"/>
        <c:numFmt formatCode="0.00" sourceLinked="1"/>
        <c:majorTickMark val="out"/>
        <c:minorTickMark val="none"/>
        <c:tickLblPos val="nextTo"/>
        <c:crossAx val="139813632"/>
        <c:crosses val="autoZero"/>
        <c:crossBetween val="between"/>
      </c:valAx>
      <c:serAx>
        <c:axId val="88374784"/>
        <c:scaling>
          <c:orientation val="minMax"/>
        </c:scaling>
        <c:delete val="1"/>
        <c:axPos val="b"/>
        <c:majorTickMark val="out"/>
        <c:minorTickMark val="none"/>
        <c:tickLblPos val="nextTo"/>
        <c:crossAx val="139815168"/>
        <c:crosses val="autoZero"/>
      </c:serAx>
      <c:spPr>
        <a:noFill/>
        <a:ln w="25400">
          <a:noFill/>
        </a:ln>
      </c:spPr>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sr-Cyrl-RS" sz="1200"/>
              <a:t>Најчешће</a:t>
            </a:r>
            <a:r>
              <a:rPr lang="sr-Cyrl-RS" sz="1200" baseline="0"/>
              <a:t> дијагнозе болничког лечења код популације преко 65 година</a:t>
            </a:r>
            <a:endParaRPr lang="en-US"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1"/>
          <c:order val="1"/>
          <c:tx>
            <c:strRef>
              <c:f>'Ukupno '!$C$88</c:f>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'Ukupno '!$B$89:$B$93</c:f>
            </c:multiLvlStrRef>
          </c:cat>
          <c:val>
            <c:numRef>
              <c:f>'Ukupno '!$C$89:$C$93</c:f>
            </c:numRef>
          </c:val>
          <c:extLst>
            <c:ext xmlns:c16="http://schemas.microsoft.com/office/drawing/2014/chart" uri="{C3380CC4-5D6E-409C-BE32-E72D297353CC}">
              <c16:uniqueId val="{00000000-0A08-43E3-AED1-225B5EEC0C17}"/>
            </c:ext>
          </c:extLst>
        </c:ser>
        <c:ser>
          <c:idx val="0"/>
          <c:order val="0"/>
          <c:tx>
            <c:strRef>
              <c:f>'Ukupno '!$C$88</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'Ukupno '!$B$89:$B$93</c:f>
              <c:strCache>
                <c:ptCount val="5"/>
                <c:pt idx="0">
                  <c:v>I00 - I99</c:v>
                </c:pt>
                <c:pt idx="1">
                  <c:v>J00 - J99</c:v>
                </c:pt>
                <c:pt idx="2">
                  <c:v>K00 - K93</c:v>
                </c:pt>
                <c:pt idx="3">
                  <c:v>N00 - N99</c:v>
                </c:pt>
                <c:pt idx="4">
                  <c:v>Z00 - Z99</c:v>
                </c:pt>
              </c:strCache>
            </c:strRef>
          </c:cat>
          <c:val>
            <c:numRef>
              <c:f>'Ukupno '!$C$89:$C$93</c:f>
              <c:numCache>
                <c:formatCode>0.00</c:formatCode>
                <c:ptCount val="5"/>
                <c:pt idx="0">
                  <c:v>24.033981912852923</c:v>
                </c:pt>
                <c:pt idx="1">
                  <c:v>12.058098109070968</c:v>
                </c:pt>
                <c:pt idx="2">
                  <c:v>9.619073718827071</c:v>
                </c:pt>
                <c:pt idx="3">
                  <c:v>9.5642641819676637</c:v>
                </c:pt>
                <c:pt idx="4">
                  <c:v>7.7007399287476019</c:v>
                </c:pt>
              </c:numCache>
            </c:numRef>
          </c:val>
          <c:extLst>
            <c:ext xmlns:c16="http://schemas.microsoft.com/office/drawing/2014/chart" uri="{C3380CC4-5D6E-409C-BE32-E72D297353CC}">
              <c16:uniqueId val="{00000001-0A08-43E3-AED1-225B5EEC0C17}"/>
            </c:ext>
          </c:extLst>
        </c:ser>
        <c:dLbls>
          <c:showLegendKey val="0"/>
          <c:showVal val="1"/>
          <c:showCatName val="0"/>
          <c:showSerName val="0"/>
          <c:showPercent val="0"/>
          <c:showBubbleSize val="0"/>
        </c:dLbls>
        <c:gapWidth val="150"/>
        <c:shape val="cylinder"/>
        <c:axId val="139846784"/>
        <c:axId val="139848320"/>
        <c:axId val="0"/>
      </c:bar3DChart>
      <c:catAx>
        <c:axId val="139846784"/>
        <c:scaling>
          <c:orientation val="minMax"/>
        </c:scaling>
        <c:delete val="0"/>
        <c:axPos val="l"/>
        <c:numFmt formatCode="General" sourceLinked="1"/>
        <c:majorTickMark val="none"/>
        <c:minorTickMark val="none"/>
        <c:tickLblPos val="nextTo"/>
        <c:crossAx val="139848320"/>
        <c:crosses val="autoZero"/>
        <c:auto val="1"/>
        <c:lblAlgn val="ctr"/>
        <c:lblOffset val="100"/>
        <c:noMultiLvlLbl val="0"/>
      </c:catAx>
      <c:valAx>
        <c:axId val="139848320"/>
        <c:scaling>
          <c:orientation val="minMax"/>
        </c:scaling>
        <c:delete val="1"/>
        <c:axPos val="b"/>
        <c:numFmt formatCode="0.00" sourceLinked="1"/>
        <c:majorTickMark val="out"/>
        <c:minorTickMark val="none"/>
        <c:tickLblPos val="nextTo"/>
        <c:crossAx val="139846784"/>
        <c:crosses val="autoZero"/>
        <c:crossBetween val="between"/>
      </c:valAx>
      <c:spPr>
        <a:noFill/>
        <a:ln w="25400">
          <a:noFill/>
        </a:ln>
      </c:spPr>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8281B-1B96-4820-807E-432681D4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60</Pages>
  <Words>14630</Words>
  <Characters>83395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Socijalna Maja</cp:lastModifiedBy>
  <cp:revision>3</cp:revision>
  <cp:lastPrinted>2022-01-04T09:29:00Z</cp:lastPrinted>
  <dcterms:created xsi:type="dcterms:W3CDTF">2023-11-10T10:50:00Z</dcterms:created>
  <dcterms:modified xsi:type="dcterms:W3CDTF">2025-01-29T10:36:00Z</dcterms:modified>
</cp:coreProperties>
</file>